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61FB" w14:textId="5CFFB076" w:rsidR="00C404F3" w:rsidRPr="00E502FB" w:rsidRDefault="00C404F3">
      <w:pPr>
        <w:rPr>
          <w:rFonts w:ascii="Times New Roman" w:hAnsi="Times New Roman" w:cs="Times New Roman"/>
        </w:rPr>
      </w:pPr>
      <w:r w:rsidRPr="00E502FB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490D203" wp14:editId="7293C8F0">
            <wp:simplePos x="0" y="0"/>
            <wp:positionH relativeFrom="margin">
              <wp:posOffset>247650</wp:posOffset>
            </wp:positionH>
            <wp:positionV relativeFrom="paragraph">
              <wp:posOffset>151130</wp:posOffset>
            </wp:positionV>
            <wp:extent cx="1457325" cy="525780"/>
            <wp:effectExtent l="0" t="0" r="952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DA757" w14:textId="46DA7A39" w:rsidR="00C404F3" w:rsidRPr="00E502FB" w:rsidRDefault="00C404F3" w:rsidP="00C404F3">
      <w:pPr>
        <w:spacing w:before="73"/>
        <w:ind w:right="-20"/>
        <w:jc w:val="center"/>
        <w:rPr>
          <w:rFonts w:ascii="Times New Roman" w:hAnsi="Times New Roman" w:cs="Times New Roman"/>
          <w:b/>
        </w:rPr>
      </w:pPr>
      <w:r w:rsidRPr="00E502FB">
        <w:rPr>
          <w:rFonts w:ascii="Times New Roman" w:hAnsi="Times New Roman" w:cs="Times New Roman"/>
          <w:b/>
          <w:spacing w:val="-2"/>
        </w:rPr>
        <w:t>IN</w:t>
      </w:r>
      <w:r w:rsidRPr="00E502FB">
        <w:rPr>
          <w:rFonts w:ascii="Times New Roman" w:hAnsi="Times New Roman" w:cs="Times New Roman"/>
          <w:b/>
          <w:spacing w:val="-1"/>
        </w:rPr>
        <w:t>T</w:t>
      </w:r>
      <w:r w:rsidRPr="00E502FB">
        <w:rPr>
          <w:rFonts w:ascii="Times New Roman" w:hAnsi="Times New Roman" w:cs="Times New Roman"/>
          <w:b/>
          <w:spacing w:val="-2"/>
        </w:rPr>
        <w:t>ERNA</w:t>
      </w:r>
      <w:r w:rsidRPr="00E502FB">
        <w:rPr>
          <w:rFonts w:ascii="Times New Roman" w:hAnsi="Times New Roman" w:cs="Times New Roman"/>
          <w:b/>
          <w:spacing w:val="-4"/>
        </w:rPr>
        <w:t>T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  <w:spacing w:val="-2"/>
        </w:rPr>
        <w:t>ONA</w:t>
      </w:r>
      <w:r w:rsidRPr="00E502FB">
        <w:rPr>
          <w:rFonts w:ascii="Times New Roman" w:hAnsi="Times New Roman" w:cs="Times New Roman"/>
          <w:b/>
        </w:rPr>
        <w:t>L</w:t>
      </w:r>
      <w:r w:rsidRPr="00E502FB">
        <w:rPr>
          <w:rFonts w:ascii="Times New Roman" w:hAnsi="Times New Roman" w:cs="Times New Roman"/>
          <w:b/>
          <w:spacing w:val="51"/>
        </w:rPr>
        <w:t xml:space="preserve"> </w:t>
      </w:r>
      <w:r w:rsidRPr="00E502FB">
        <w:rPr>
          <w:rFonts w:ascii="Times New Roman" w:hAnsi="Times New Roman" w:cs="Times New Roman"/>
          <w:b/>
          <w:spacing w:val="-3"/>
        </w:rPr>
        <w:t>C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  <w:spacing w:val="-4"/>
        </w:rPr>
        <w:t>V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</w:rPr>
        <w:t>L</w:t>
      </w:r>
      <w:r w:rsidRPr="00E502FB">
        <w:rPr>
          <w:rFonts w:ascii="Times New Roman" w:hAnsi="Times New Roman" w:cs="Times New Roman"/>
          <w:b/>
          <w:spacing w:val="47"/>
        </w:rPr>
        <w:t xml:space="preserve"> </w:t>
      </w:r>
      <w:r w:rsidRPr="00E502FB">
        <w:rPr>
          <w:rFonts w:ascii="Times New Roman" w:hAnsi="Times New Roman" w:cs="Times New Roman"/>
          <w:b/>
          <w:spacing w:val="-15"/>
        </w:rPr>
        <w:t>A</w:t>
      </w:r>
      <w:r w:rsidRPr="00E502FB">
        <w:rPr>
          <w:rFonts w:ascii="Times New Roman" w:hAnsi="Times New Roman" w:cs="Times New Roman"/>
          <w:b/>
          <w:spacing w:val="-2"/>
        </w:rPr>
        <w:t>V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  <w:spacing w:val="-2"/>
        </w:rPr>
        <w:t>A</w:t>
      </w:r>
      <w:r w:rsidRPr="00E502FB">
        <w:rPr>
          <w:rFonts w:ascii="Times New Roman" w:hAnsi="Times New Roman" w:cs="Times New Roman"/>
          <w:b/>
          <w:spacing w:val="-4"/>
        </w:rPr>
        <w:t>T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  <w:spacing w:val="-2"/>
        </w:rPr>
        <w:t>O</w:t>
      </w:r>
      <w:r w:rsidRPr="00E502FB">
        <w:rPr>
          <w:rFonts w:ascii="Times New Roman" w:hAnsi="Times New Roman" w:cs="Times New Roman"/>
          <w:b/>
        </w:rPr>
        <w:t>N</w:t>
      </w:r>
      <w:r w:rsidRPr="00E502FB">
        <w:rPr>
          <w:rFonts w:ascii="Times New Roman" w:hAnsi="Times New Roman" w:cs="Times New Roman"/>
          <w:b/>
          <w:spacing w:val="48"/>
        </w:rPr>
        <w:t xml:space="preserve"> </w:t>
      </w:r>
      <w:r w:rsidRPr="00E502FB">
        <w:rPr>
          <w:rFonts w:ascii="Times New Roman" w:hAnsi="Times New Roman" w:cs="Times New Roman"/>
          <w:b/>
          <w:spacing w:val="-3"/>
        </w:rPr>
        <w:t>O</w:t>
      </w:r>
      <w:r w:rsidRPr="00E502FB">
        <w:rPr>
          <w:rFonts w:ascii="Times New Roman" w:hAnsi="Times New Roman" w:cs="Times New Roman"/>
          <w:b/>
          <w:spacing w:val="-9"/>
        </w:rPr>
        <w:t>R</w:t>
      </w:r>
      <w:r w:rsidRPr="00E502FB">
        <w:rPr>
          <w:rFonts w:ascii="Times New Roman" w:hAnsi="Times New Roman" w:cs="Times New Roman"/>
          <w:b/>
          <w:spacing w:val="-2"/>
        </w:rPr>
        <w:t>GAN</w:t>
      </w:r>
      <w:r w:rsidRPr="00E502FB">
        <w:rPr>
          <w:rFonts w:ascii="Times New Roman" w:hAnsi="Times New Roman" w:cs="Times New Roman"/>
          <w:b/>
          <w:spacing w:val="-1"/>
        </w:rPr>
        <w:t>I</w:t>
      </w:r>
      <w:r w:rsidRPr="00E502FB">
        <w:rPr>
          <w:rFonts w:ascii="Times New Roman" w:hAnsi="Times New Roman" w:cs="Times New Roman"/>
          <w:b/>
          <w:spacing w:val="-2"/>
        </w:rPr>
        <w:t>ZA</w:t>
      </w:r>
      <w:r w:rsidRPr="00E502FB">
        <w:rPr>
          <w:rFonts w:ascii="Times New Roman" w:hAnsi="Times New Roman" w:cs="Times New Roman"/>
          <w:b/>
          <w:spacing w:val="-1"/>
        </w:rPr>
        <w:t>TI</w:t>
      </w:r>
      <w:r w:rsidRPr="00E502FB">
        <w:rPr>
          <w:rFonts w:ascii="Times New Roman" w:hAnsi="Times New Roman" w:cs="Times New Roman"/>
          <w:b/>
          <w:spacing w:val="-2"/>
        </w:rPr>
        <w:t>O</w:t>
      </w:r>
      <w:r w:rsidRPr="00E502FB">
        <w:rPr>
          <w:rFonts w:ascii="Times New Roman" w:hAnsi="Times New Roman" w:cs="Times New Roman"/>
          <w:b/>
        </w:rPr>
        <w:t>N</w:t>
      </w:r>
    </w:p>
    <w:p w14:paraId="5B33FFF3" w14:textId="77777777" w:rsidR="00C404F3" w:rsidRPr="00E502FB" w:rsidRDefault="00C404F3" w:rsidP="00C404F3">
      <w:pPr>
        <w:spacing w:before="73"/>
        <w:ind w:right="-20"/>
        <w:jc w:val="center"/>
        <w:rPr>
          <w:rFonts w:ascii="Times New Roman" w:hAnsi="Times New Roman" w:cs="Times New Roman"/>
          <w:b/>
        </w:rPr>
      </w:pPr>
    </w:p>
    <w:p w14:paraId="78045097" w14:textId="77777777" w:rsidR="00C404F3" w:rsidRPr="00E502FB" w:rsidRDefault="00C404F3" w:rsidP="00C404F3">
      <w:pPr>
        <w:pStyle w:val="Default"/>
        <w:contextualSpacing/>
        <w:jc w:val="center"/>
        <w:rPr>
          <w:b/>
          <w:bCs/>
          <w:sz w:val="22"/>
          <w:szCs w:val="22"/>
        </w:rPr>
      </w:pPr>
      <w:r w:rsidRPr="00E502FB">
        <w:rPr>
          <w:b/>
          <w:bCs/>
          <w:sz w:val="22"/>
          <w:szCs w:val="22"/>
        </w:rPr>
        <w:t>RESPONSE FORM TO BE COMPLETED AND RETURNED TO ICAO ESAF AND WACAF REGIONAL OFFICES</w:t>
      </w:r>
    </w:p>
    <w:p w14:paraId="716FC951" w14:textId="77777777" w:rsidR="00C404F3" w:rsidRPr="00E502FB" w:rsidRDefault="00C404F3" w:rsidP="00C404F3">
      <w:pPr>
        <w:pStyle w:val="Default"/>
        <w:contextualSpacing/>
        <w:jc w:val="center"/>
        <w:rPr>
          <w:b/>
          <w:bCs/>
          <w:sz w:val="22"/>
          <w:szCs w:val="22"/>
        </w:rPr>
      </w:pPr>
    </w:p>
    <w:p w14:paraId="3BBE2011" w14:textId="77777777" w:rsidR="00C404F3" w:rsidRPr="00E502FB" w:rsidRDefault="00C404F3" w:rsidP="00C404F3">
      <w:pPr>
        <w:pStyle w:val="Default"/>
        <w:contextualSpacing/>
        <w:jc w:val="center"/>
        <w:rPr>
          <w:b/>
          <w:bCs/>
          <w:sz w:val="22"/>
          <w:szCs w:val="22"/>
        </w:rPr>
      </w:pPr>
    </w:p>
    <w:tbl>
      <w:tblPr>
        <w:tblStyle w:val="Grilledutableau"/>
        <w:tblpPr w:leftFromText="180" w:rightFromText="180" w:vertAnchor="page" w:horzAnchor="margin" w:tblpY="3256"/>
        <w:tblW w:w="14159" w:type="dxa"/>
        <w:tblLook w:val="04A0" w:firstRow="1" w:lastRow="0" w:firstColumn="1" w:lastColumn="0" w:noHBand="0" w:noVBand="1"/>
      </w:tblPr>
      <w:tblGrid>
        <w:gridCol w:w="1349"/>
        <w:gridCol w:w="1968"/>
        <w:gridCol w:w="2083"/>
        <w:gridCol w:w="2160"/>
        <w:gridCol w:w="2160"/>
        <w:gridCol w:w="2250"/>
        <w:gridCol w:w="2189"/>
      </w:tblGrid>
      <w:tr w:rsidR="00C404F3" w:rsidRPr="00E502FB" w14:paraId="03ED8E68" w14:textId="77777777" w:rsidTr="00DA3453">
        <w:trPr>
          <w:trHeight w:val="274"/>
        </w:trPr>
        <w:tc>
          <w:tcPr>
            <w:tcW w:w="1349" w:type="dxa"/>
            <w:vMerge w:val="restart"/>
          </w:tcPr>
          <w:p w14:paraId="34390DF2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proofErr w:type="gramStart"/>
            <w:r w:rsidRPr="00E502FB">
              <w:rPr>
                <w:rFonts w:ascii="Times New Roman" w:hAnsi="Times New Roman" w:cs="Times New Roman"/>
                <w:b/>
              </w:rPr>
              <w:t>State :</w:t>
            </w:r>
            <w:proofErr w:type="gramEnd"/>
          </w:p>
          <w:p w14:paraId="0BD8BC8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</w:p>
          <w:p w14:paraId="14C5690D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 w:rsidRPr="00E502FB">
              <w:rPr>
                <w:rFonts w:ascii="Times New Roman" w:hAnsi="Times New Roman" w:cs="Times New Roman"/>
                <w:b/>
              </w:rPr>
              <w:t xml:space="preserve">Project Team Nominees </w:t>
            </w:r>
          </w:p>
        </w:tc>
        <w:tc>
          <w:tcPr>
            <w:tcW w:w="12810" w:type="dxa"/>
            <w:gridSpan w:val="6"/>
          </w:tcPr>
          <w:p w14:paraId="745BE1AD" w14:textId="77777777" w:rsidR="00C404F3" w:rsidRPr="00E502FB" w:rsidRDefault="00C404F3" w:rsidP="00DA3453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List of SMO/SG identified areas</w:t>
            </w:r>
          </w:p>
        </w:tc>
      </w:tr>
      <w:tr w:rsidR="00C404F3" w:rsidRPr="00E502FB" w14:paraId="060136F1" w14:textId="77777777" w:rsidTr="00DA3453">
        <w:trPr>
          <w:trHeight w:val="145"/>
        </w:trPr>
        <w:tc>
          <w:tcPr>
            <w:tcW w:w="1349" w:type="dxa"/>
            <w:vMerge/>
          </w:tcPr>
          <w:p w14:paraId="4B7CD64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8" w:type="dxa"/>
          </w:tcPr>
          <w:p w14:paraId="0F34C82C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Strengthening of State Safety Oversight Systems</w:t>
            </w:r>
          </w:p>
        </w:tc>
        <w:tc>
          <w:tcPr>
            <w:tcW w:w="2083" w:type="dxa"/>
          </w:tcPr>
          <w:p w14:paraId="76EFEED0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Development and implementation of Regional and National Aviation Safety Plans (AFI-RASP and NASPs)</w:t>
            </w:r>
          </w:p>
        </w:tc>
        <w:tc>
          <w:tcPr>
            <w:tcW w:w="2160" w:type="dxa"/>
          </w:tcPr>
          <w:p w14:paraId="6DA98F8E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Establishment of Safety Data Collection and Processing Systems (SDCPs)</w:t>
            </w:r>
          </w:p>
        </w:tc>
        <w:tc>
          <w:tcPr>
            <w:tcW w:w="2160" w:type="dxa"/>
          </w:tcPr>
          <w:p w14:paraId="1CF52D4E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 w:rsidRPr="00E502FB">
              <w:rPr>
                <w:rFonts w:ascii="Times New Roman" w:hAnsi="Times New Roman" w:cs="Times New Roman"/>
                <w:b/>
              </w:rPr>
              <w:t>Safety Management</w:t>
            </w:r>
          </w:p>
        </w:tc>
        <w:tc>
          <w:tcPr>
            <w:tcW w:w="2250" w:type="dxa"/>
          </w:tcPr>
          <w:p w14:paraId="04D7C06A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Aircraft Accident and Incident Investigation (AIG)</w:t>
            </w:r>
          </w:p>
        </w:tc>
        <w:tc>
          <w:tcPr>
            <w:tcW w:w="2189" w:type="dxa"/>
          </w:tcPr>
          <w:p w14:paraId="63FD4306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E502FB">
              <w:rPr>
                <w:rFonts w:ascii="Times New Roman" w:hAnsi="Times New Roman" w:cs="Times New Roman"/>
                <w:b/>
                <w:lang w:val="en-US"/>
              </w:rPr>
              <w:t>Improved monitoring of SMO/SG-related conclusions and decisions</w:t>
            </w:r>
          </w:p>
        </w:tc>
      </w:tr>
      <w:tr w:rsidR="00C404F3" w:rsidRPr="00E502FB" w14:paraId="43AF8A5C" w14:textId="77777777" w:rsidTr="00DA3453">
        <w:trPr>
          <w:trHeight w:val="260"/>
        </w:trPr>
        <w:tc>
          <w:tcPr>
            <w:tcW w:w="1349" w:type="dxa"/>
          </w:tcPr>
          <w:p w14:paraId="77A5756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8" w:type="dxa"/>
          </w:tcPr>
          <w:p w14:paraId="21958639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04B0D2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A445FD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C1DB0AC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A0F781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E801B9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49A252BE" w14:textId="77777777" w:rsidTr="00DA3453">
        <w:trPr>
          <w:trHeight w:val="274"/>
        </w:trPr>
        <w:tc>
          <w:tcPr>
            <w:tcW w:w="1349" w:type="dxa"/>
          </w:tcPr>
          <w:p w14:paraId="405BB3E1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8" w:type="dxa"/>
          </w:tcPr>
          <w:p w14:paraId="19108B05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2AB1EED9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724BED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7BB21CB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10C25BD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A1097F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24237E2E" w14:textId="77777777" w:rsidTr="00DA3453">
        <w:trPr>
          <w:trHeight w:val="260"/>
        </w:trPr>
        <w:tc>
          <w:tcPr>
            <w:tcW w:w="1349" w:type="dxa"/>
          </w:tcPr>
          <w:p w14:paraId="734D1A76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8" w:type="dxa"/>
          </w:tcPr>
          <w:p w14:paraId="6FFD201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CC5230A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1DE2D3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37A91F9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03EA6E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E9563D3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3715B1DE" w14:textId="77777777" w:rsidTr="00DA3453">
        <w:trPr>
          <w:trHeight w:val="274"/>
        </w:trPr>
        <w:tc>
          <w:tcPr>
            <w:tcW w:w="1349" w:type="dxa"/>
          </w:tcPr>
          <w:p w14:paraId="00AC6D1A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68" w:type="dxa"/>
          </w:tcPr>
          <w:p w14:paraId="71E22F5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D4040C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502F66D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DB49A6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4941CFC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128D8E6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51D6C86D" w14:textId="77777777" w:rsidTr="00DA3453">
        <w:trPr>
          <w:trHeight w:val="260"/>
        </w:trPr>
        <w:tc>
          <w:tcPr>
            <w:tcW w:w="1349" w:type="dxa"/>
          </w:tcPr>
          <w:p w14:paraId="565561F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8" w:type="dxa"/>
          </w:tcPr>
          <w:p w14:paraId="249C5C82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D95B2E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2FD334B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A582E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69B129B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625C3D6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3766C04F" w14:textId="77777777" w:rsidTr="00DA3453">
        <w:trPr>
          <w:trHeight w:val="274"/>
        </w:trPr>
        <w:tc>
          <w:tcPr>
            <w:tcW w:w="1349" w:type="dxa"/>
          </w:tcPr>
          <w:p w14:paraId="37D3D5B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8" w:type="dxa"/>
          </w:tcPr>
          <w:p w14:paraId="54BA9855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1572E05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314BC1F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D81E7A5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BA0A4D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CE0CEB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6559210E" w14:textId="77777777" w:rsidTr="00DA3453">
        <w:trPr>
          <w:trHeight w:val="260"/>
        </w:trPr>
        <w:tc>
          <w:tcPr>
            <w:tcW w:w="1349" w:type="dxa"/>
          </w:tcPr>
          <w:p w14:paraId="7BEC6645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68" w:type="dxa"/>
          </w:tcPr>
          <w:p w14:paraId="371C6186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6D6204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FA13262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616DDB4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643FEDD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799507CC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C404F3" w:rsidRPr="00E502FB" w14:paraId="506EE2F5" w14:textId="77777777" w:rsidTr="00DA3453">
        <w:trPr>
          <w:trHeight w:val="274"/>
        </w:trPr>
        <w:tc>
          <w:tcPr>
            <w:tcW w:w="1349" w:type="dxa"/>
          </w:tcPr>
          <w:p w14:paraId="27561158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E502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8" w:type="dxa"/>
          </w:tcPr>
          <w:p w14:paraId="2BE42F17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BEF6230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996CDA9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95CC0E9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6616F6E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22FC9F10" w14:textId="77777777" w:rsidR="00C404F3" w:rsidRPr="00E502FB" w:rsidRDefault="00C404F3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14BD47" w14:textId="77777777" w:rsidR="00C404F3" w:rsidRPr="00E502FB" w:rsidRDefault="00C404F3" w:rsidP="00C404F3">
      <w:pPr>
        <w:rPr>
          <w:rFonts w:ascii="Times New Roman" w:hAnsi="Times New Roman" w:cs="Times New Roman"/>
        </w:rPr>
      </w:pPr>
    </w:p>
    <w:sectPr w:rsidR="00C404F3" w:rsidRPr="00E502FB" w:rsidSect="00C404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F3"/>
    <w:rsid w:val="00030590"/>
    <w:rsid w:val="00064CB5"/>
    <w:rsid w:val="0030763A"/>
    <w:rsid w:val="003D4407"/>
    <w:rsid w:val="004B1DD0"/>
    <w:rsid w:val="005C1067"/>
    <w:rsid w:val="00B617E4"/>
    <w:rsid w:val="00C404F3"/>
    <w:rsid w:val="00C42ABE"/>
    <w:rsid w:val="00E5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7A6"/>
  <w15:chartTrackingRefBased/>
  <w15:docId w15:val="{EA6FEE15-18F8-4DEB-96B2-B3E15F1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4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C4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F6D2-5245-47B7-9DB0-047CB6D8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Aregawi, Zewdu</dc:creator>
  <cp:keywords/>
  <dc:description/>
  <cp:lastModifiedBy>NDAO, Dior</cp:lastModifiedBy>
  <cp:revision>3</cp:revision>
  <dcterms:created xsi:type="dcterms:W3CDTF">2025-08-04T15:21:00Z</dcterms:created>
  <dcterms:modified xsi:type="dcterms:W3CDTF">2025-08-05T10:06:00Z</dcterms:modified>
</cp:coreProperties>
</file>