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305BCF" w:rsidP="00E52A56">
            <w:bookmarkStart w:id="0" w:name="logo"/>
            <w:r>
              <w:rPr>
                <w:noProof/>
                <w:lang w:eastAsia="zh-CN"/>
              </w:rPr>
              <w:drawing>
                <wp:inline distT="0" distB="0" distL="0" distR="0" wp14:anchorId="43A9D439" wp14:editId="653F597C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E52A56" w:rsidRDefault="00795803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58CE87" wp14:editId="4BF7DAC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EB36E09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DA52CB" w:rsidRDefault="00E52A56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E52A56" w:rsidRDefault="00E52A56" w:rsidP="00DA52CB">
            <w:pPr>
              <w:rPr>
                <w:rFonts w:ascii="Arial" w:hAnsi="Arial" w:cs="Arial"/>
                <w:szCs w:val="22"/>
              </w:rPr>
            </w:pPr>
          </w:p>
          <w:p w:rsidR="00E52A56" w:rsidRPr="00E52A56" w:rsidRDefault="00486829" w:rsidP="00486829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INFOMATION</w:t>
            </w:r>
            <w:r w:rsidR="00E52A56">
              <w:rPr>
                <w:rFonts w:ascii="Arial" w:hAnsi="Arial" w:cs="Arial"/>
                <w:b/>
                <w:sz w:val="24"/>
                <w:szCs w:val="22"/>
              </w:rPr>
              <w:t xml:space="preserve">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922"/>
            </w:tblGrid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EB42E5" w:rsidP="00E32FCE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" w:name="document_no"/>
                  <w:r>
                    <w:rPr>
                      <w:szCs w:val="22"/>
                    </w:rPr>
                    <w:t>FSMP</w:t>
                  </w:r>
                  <w:r w:rsidR="00D57DE9">
                    <w:rPr>
                      <w:szCs w:val="22"/>
                    </w:rPr>
                    <w:t>-WG</w:t>
                  </w:r>
                  <w:r w:rsidR="00E52A56">
                    <w:rPr>
                      <w:szCs w:val="22"/>
                    </w:rPr>
                    <w:t>/</w:t>
                  </w:r>
                  <w:r w:rsidR="00D57DE9">
                    <w:rPr>
                      <w:szCs w:val="22"/>
                    </w:rPr>
                    <w:t>3</w:t>
                  </w:r>
                  <w:r w:rsidR="00721EDB">
                    <w:rPr>
                      <w:szCs w:val="22"/>
                    </w:rPr>
                    <w:t xml:space="preserve"> </w:t>
                  </w:r>
                  <w:r w:rsidR="00BC0E04">
                    <w:rPr>
                      <w:szCs w:val="22"/>
                    </w:rPr>
                    <w:t>I</w:t>
                  </w:r>
                  <w:r w:rsidR="00E52A56">
                    <w:rPr>
                      <w:szCs w:val="22"/>
                    </w:rPr>
                    <w:t>P/</w:t>
                  </w:r>
                  <w:bookmarkEnd w:id="1"/>
                  <w:r w:rsidR="00D57DE9">
                    <w:rPr>
                      <w:szCs w:val="22"/>
                    </w:rPr>
                    <w:t>01</w:t>
                  </w:r>
                </w:p>
                <w:p w:rsidR="00A2022F" w:rsidRPr="00A2022F" w:rsidRDefault="00D57DE9" w:rsidP="00E32FC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bookmarkStart w:id="2" w:name="restricted"/>
                  <w:bookmarkStart w:id="3" w:name="addendum_corrigendum_appendix"/>
                  <w:bookmarkStart w:id="4" w:name="revision_no"/>
                  <w:bookmarkStart w:id="5" w:name="revision_date"/>
                  <w:bookmarkStart w:id="6" w:name="related_to"/>
                  <w:bookmarkStart w:id="7" w:name="date"/>
                  <w:bookmarkEnd w:id="2"/>
                  <w:bookmarkEnd w:id="3"/>
                  <w:bookmarkEnd w:id="4"/>
                  <w:bookmarkEnd w:id="5"/>
                  <w:bookmarkEnd w:id="6"/>
                  <w:r>
                    <w:rPr>
                      <w:sz w:val="18"/>
                      <w:szCs w:val="18"/>
                    </w:rPr>
                    <w:t>2016-07-20</w:t>
                  </w:r>
                  <w:bookmarkEnd w:id="7"/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8" w:name="info_paper"/>
                  <w:bookmarkEnd w:id="8"/>
                </w:p>
              </w:tc>
            </w:tr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DA52CB" w:rsidP="00E32FCE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9" w:name="language"/>
                  <w:bookmarkEnd w:id="9"/>
                </w:p>
              </w:tc>
            </w:tr>
          </w:tbl>
          <w:p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57DE9" w:rsidRPr="00DA7BC4" w:rsidRDefault="00D57DE9" w:rsidP="00D57DE9">
      <w:pPr>
        <w:spacing w:after="120"/>
        <w:jc w:val="center"/>
        <w:rPr>
          <w:b/>
          <w:sz w:val="24"/>
        </w:rPr>
      </w:pPr>
      <w:bookmarkStart w:id="10" w:name="text_above"/>
      <w:bookmarkEnd w:id="10"/>
      <w:r>
        <w:rPr>
          <w:b/>
          <w:sz w:val="24"/>
          <w:lang w:val="en-US"/>
        </w:rPr>
        <w:t xml:space="preserve">FREQUENCY </w:t>
      </w:r>
      <w:r w:rsidRPr="00DA7BC4">
        <w:rPr>
          <w:b/>
          <w:sz w:val="24"/>
          <w:lang w:val="en-US"/>
        </w:rPr>
        <w:t>SPECTRUM</w:t>
      </w:r>
      <w:r w:rsidRPr="00DA7BC4">
        <w:rPr>
          <w:b/>
          <w:sz w:val="24"/>
        </w:rPr>
        <w:t xml:space="preserve"> MANGEMENT  PANEL (FSMP)</w:t>
      </w:r>
    </w:p>
    <w:p w:rsidR="00D57DE9" w:rsidRDefault="00D57DE9" w:rsidP="00D57DE9">
      <w:pPr>
        <w:pStyle w:val="Maintitle"/>
        <w:rPr>
          <w:sz w:val="24"/>
          <w:szCs w:val="24"/>
        </w:rPr>
      </w:pPr>
      <w:r>
        <w:rPr>
          <w:sz w:val="24"/>
          <w:szCs w:val="24"/>
        </w:rPr>
        <w:t>Third</w:t>
      </w:r>
      <w:r w:rsidRPr="00DA7BC4">
        <w:rPr>
          <w:sz w:val="24"/>
          <w:szCs w:val="24"/>
        </w:rPr>
        <w:t xml:space="preserve"> Meeting of the Working Group of </w:t>
      </w:r>
      <w:r>
        <w:rPr>
          <w:sz w:val="24"/>
          <w:szCs w:val="24"/>
        </w:rPr>
        <w:t>FSMP</w:t>
      </w:r>
    </w:p>
    <w:p w:rsidR="00D57DE9" w:rsidRPr="00DA7BC4" w:rsidRDefault="00D57DE9" w:rsidP="00D57DE9">
      <w:pPr>
        <w:pStyle w:val="Maintitle"/>
        <w:spacing w:after="120"/>
        <w:ind w:left="1077" w:right="1077"/>
        <w:rPr>
          <w:sz w:val="24"/>
        </w:rPr>
      </w:pPr>
      <w:r w:rsidRPr="00DA7BC4">
        <w:rPr>
          <w:sz w:val="24"/>
          <w:szCs w:val="24"/>
        </w:rPr>
        <w:t>(FSMP-WG/</w:t>
      </w:r>
      <w:r>
        <w:rPr>
          <w:sz w:val="24"/>
          <w:szCs w:val="24"/>
        </w:rPr>
        <w:t>3</w:t>
      </w:r>
      <w:r w:rsidRPr="00DA7BC4">
        <w:rPr>
          <w:sz w:val="24"/>
          <w:szCs w:val="24"/>
        </w:rPr>
        <w:t>)</w:t>
      </w:r>
      <w:r w:rsidRPr="00DA7BC4">
        <w:rPr>
          <w:sz w:val="24"/>
        </w:rPr>
        <w:tab/>
      </w:r>
    </w:p>
    <w:p w:rsidR="00D57DE9" w:rsidRDefault="00D57DE9" w:rsidP="00D57DE9">
      <w:pPr>
        <w:pStyle w:val="Maintitle"/>
      </w:pPr>
      <w:r>
        <w:t>Montreal, Canada, 6 – 14 September 2016</w:t>
      </w:r>
    </w:p>
    <w:p w:rsidR="003403A5" w:rsidRPr="005B0D1C" w:rsidRDefault="003403A5" w:rsidP="003403A5">
      <w:pPr>
        <w:jc w:val="center"/>
        <w:rPr>
          <w:b/>
          <w:szCs w:val="22"/>
        </w:rPr>
      </w:pPr>
      <w:bookmarkStart w:id="11" w:name="title_below_city_from_to"/>
      <w:bookmarkEnd w:id="1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2074"/>
        <w:gridCol w:w="56"/>
      </w:tblGrid>
      <w:tr w:rsidR="003403A5" w:rsidTr="00DE384B">
        <w:tc>
          <w:tcPr>
            <w:tcW w:w="0" w:type="auto"/>
            <w:shd w:val="clear" w:color="auto" w:fill="auto"/>
            <w:noWrap/>
          </w:tcPr>
          <w:p w:rsidR="003403A5" w:rsidRPr="00E52A56" w:rsidRDefault="003403A5" w:rsidP="00DE384B">
            <w:pPr>
              <w:rPr>
                <w:b/>
                <w:szCs w:val="22"/>
              </w:rPr>
            </w:pPr>
            <w:bookmarkStart w:id="12" w:name="agenda_item"/>
            <w:bookmarkEnd w:id="12"/>
            <w:r w:rsidRPr="00E52A56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3403A5" w:rsidRPr="00E52A56" w:rsidRDefault="001A3581" w:rsidP="00DE384B">
            <w:pPr>
              <w:rPr>
                <w:b/>
                <w:szCs w:val="22"/>
              </w:rPr>
            </w:pPr>
            <w:r w:rsidRPr="001A3581">
              <w:rPr>
                <w:b/>
                <w:szCs w:val="22"/>
              </w:rPr>
              <w:t>7: Any other business</w:t>
            </w:r>
            <w:r w:rsidR="003403A5">
              <w:rPr>
                <w:b/>
                <w:szCs w:val="22"/>
              </w:rPr>
              <w:t xml:space="preserve"> </w:t>
            </w:r>
            <w:r w:rsidR="003403A5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403A5" w:rsidRPr="00E52A56" w:rsidRDefault="003403A5" w:rsidP="00DE384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1A3581" w:rsidRDefault="001A3581" w:rsidP="003403A5">
      <w:pPr>
        <w:ind w:left="1080" w:right="1080"/>
        <w:jc w:val="center"/>
        <w:rPr>
          <w:lang w:val="en-US" w:eastAsia="zh-CN"/>
        </w:rPr>
      </w:pPr>
      <w:bookmarkStart w:id="13" w:name="title"/>
      <w:bookmarkStart w:id="14" w:name="presented_by"/>
      <w:bookmarkEnd w:id="13"/>
    </w:p>
    <w:p w:rsidR="009120B2" w:rsidRDefault="009120B2" w:rsidP="003403A5">
      <w:pPr>
        <w:ind w:left="1080" w:right="1080"/>
        <w:jc w:val="center"/>
        <w:rPr>
          <w:b/>
          <w:sz w:val="28"/>
          <w:lang w:val="en-US" w:eastAsia="zh-CN"/>
        </w:rPr>
      </w:pPr>
    </w:p>
    <w:p w:rsidR="00D11BFD" w:rsidRDefault="004011F4" w:rsidP="003403A5">
      <w:pPr>
        <w:ind w:left="1080" w:right="1080"/>
        <w:jc w:val="center"/>
        <w:rPr>
          <w:b/>
          <w:sz w:val="28"/>
          <w:lang w:val="en-US" w:eastAsia="zh-CN"/>
        </w:rPr>
      </w:pPr>
      <w:r w:rsidRPr="004011F4">
        <w:rPr>
          <w:b/>
          <w:sz w:val="28"/>
          <w:lang w:val="en-US" w:eastAsia="zh-CN"/>
        </w:rPr>
        <w:t xml:space="preserve">Information about an initiative </w:t>
      </w:r>
    </w:p>
    <w:p w:rsidR="00D11BFD" w:rsidRDefault="004011F4" w:rsidP="003403A5">
      <w:pPr>
        <w:ind w:left="1080" w:right="1080"/>
        <w:jc w:val="center"/>
        <w:rPr>
          <w:b/>
          <w:sz w:val="28"/>
          <w:lang w:val="en-US" w:eastAsia="zh-CN"/>
        </w:rPr>
      </w:pPr>
      <w:r w:rsidRPr="004011F4">
        <w:rPr>
          <w:b/>
          <w:sz w:val="28"/>
          <w:lang w:val="en-US" w:eastAsia="zh-CN"/>
        </w:rPr>
        <w:t xml:space="preserve">to revise Recommendation ITU-R SM.1009 </w:t>
      </w:r>
    </w:p>
    <w:p w:rsidR="004011F4" w:rsidRPr="004011F4" w:rsidRDefault="004011F4" w:rsidP="003403A5">
      <w:pPr>
        <w:ind w:left="1080" w:right="1080"/>
        <w:jc w:val="center"/>
        <w:rPr>
          <w:b/>
          <w:sz w:val="28"/>
          <w:lang w:val="en-US" w:eastAsia="zh-CN"/>
        </w:rPr>
      </w:pPr>
      <w:r w:rsidRPr="004011F4">
        <w:rPr>
          <w:b/>
          <w:sz w:val="28"/>
          <w:lang w:val="en-US" w:eastAsia="zh-CN"/>
        </w:rPr>
        <w:t xml:space="preserve">- Compatibility between the sound-broadcasting service in the band of about 87-108 MHz and the aeronautical services in the band 108-137 MHz </w:t>
      </w:r>
    </w:p>
    <w:p w:rsidR="004011F4" w:rsidRDefault="004011F4" w:rsidP="003403A5">
      <w:pPr>
        <w:ind w:left="1080" w:right="1080"/>
        <w:jc w:val="center"/>
        <w:rPr>
          <w:lang w:val="en-US" w:eastAsia="zh-CN"/>
        </w:rPr>
      </w:pPr>
    </w:p>
    <w:p w:rsidR="00F17194" w:rsidRDefault="003403A5" w:rsidP="003403A5">
      <w:pPr>
        <w:ind w:left="1080" w:right="1080"/>
        <w:jc w:val="center"/>
        <w:rPr>
          <w:szCs w:val="22"/>
        </w:rPr>
      </w:pPr>
      <w:r>
        <w:rPr>
          <w:szCs w:val="22"/>
        </w:rPr>
        <w:t>Presented by</w:t>
      </w:r>
      <w:bookmarkEnd w:id="14"/>
      <w:r w:rsidR="00F17194">
        <w:rPr>
          <w:szCs w:val="22"/>
        </w:rPr>
        <w:t>:</w:t>
      </w:r>
      <w:r w:rsidR="001A3581">
        <w:rPr>
          <w:szCs w:val="22"/>
        </w:rPr>
        <w:t xml:space="preserve"> Felix Butsch</w:t>
      </w:r>
    </w:p>
    <w:p w:rsidR="003403A5" w:rsidRPr="007307A8" w:rsidRDefault="00F17194" w:rsidP="003403A5">
      <w:pPr>
        <w:ind w:left="1080" w:right="1080"/>
        <w:jc w:val="center"/>
        <w:rPr>
          <w:szCs w:val="22"/>
        </w:rPr>
      </w:pPr>
      <w:r>
        <w:rPr>
          <w:szCs w:val="22"/>
        </w:rPr>
        <w:t>Prepared by: Martin Weber and Felix Butsch</w:t>
      </w:r>
    </w:p>
    <w:p w:rsidR="003403A5" w:rsidRPr="007307A8" w:rsidRDefault="003403A5" w:rsidP="003403A5">
      <w:pPr>
        <w:jc w:val="center"/>
        <w:rPr>
          <w:szCs w:val="22"/>
        </w:rPr>
      </w:pPr>
      <w:bookmarkStart w:id="15" w:name="addendum_below_title"/>
      <w:bookmarkEnd w:id="15"/>
      <w:r>
        <w:rPr>
          <w:b/>
          <w:szCs w:val="22"/>
        </w:rPr>
        <w:t xml:space="preserve"> </w:t>
      </w:r>
    </w:p>
    <w:p w:rsidR="009120B2" w:rsidRDefault="009120B2" w:rsidP="003403A5">
      <w:pPr>
        <w:jc w:val="center"/>
        <w:rPr>
          <w:rFonts w:ascii="Arial" w:hAnsi="Arial" w:cs="Arial"/>
          <w:b/>
          <w:szCs w:val="22"/>
        </w:rPr>
      </w:pPr>
      <w:bookmarkStart w:id="16" w:name="document_no_below_title"/>
      <w:bookmarkEnd w:id="16"/>
    </w:p>
    <w:p w:rsidR="003403A5" w:rsidRDefault="003403A5" w:rsidP="003403A5">
      <w:pPr>
        <w:jc w:val="center"/>
        <w:rPr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738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380"/>
      </w:tblGrid>
      <w:tr w:rsidR="003403A5" w:rsidTr="00DE384B">
        <w:trPr>
          <w:jc w:val="center"/>
        </w:trPr>
        <w:tc>
          <w:tcPr>
            <w:tcW w:w="7380" w:type="dxa"/>
            <w:tcBorders>
              <w:bottom w:val="nil"/>
            </w:tcBorders>
          </w:tcPr>
          <w:p w:rsidR="003403A5" w:rsidRPr="00E52A56" w:rsidRDefault="003403A5" w:rsidP="00DE384B">
            <w:pPr>
              <w:jc w:val="center"/>
              <w:rPr>
                <w:b/>
                <w:szCs w:val="22"/>
              </w:rPr>
            </w:pPr>
            <w:bookmarkStart w:id="17" w:name="summary_box"/>
            <w:bookmarkEnd w:id="17"/>
            <w:r w:rsidRPr="00E52A56">
              <w:rPr>
                <w:b/>
                <w:szCs w:val="22"/>
              </w:rPr>
              <w:t>SUMMARY</w:t>
            </w:r>
          </w:p>
        </w:tc>
      </w:tr>
      <w:tr w:rsidR="003403A5" w:rsidTr="00DE384B">
        <w:trPr>
          <w:jc w:val="center"/>
        </w:trPr>
        <w:tc>
          <w:tcPr>
            <w:tcW w:w="7380" w:type="dxa"/>
            <w:tcBorders>
              <w:top w:val="nil"/>
            </w:tcBorders>
            <w:shd w:val="clear" w:color="auto" w:fill="auto"/>
          </w:tcPr>
          <w:p w:rsidR="00AF0361" w:rsidRDefault="000F1DA4" w:rsidP="00F5378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This </w:t>
            </w:r>
            <w:r w:rsidR="00F5378A">
              <w:rPr>
                <w:szCs w:val="22"/>
              </w:rPr>
              <w:t xml:space="preserve">paper </w:t>
            </w:r>
            <w:r w:rsidR="000674F9">
              <w:rPr>
                <w:szCs w:val="22"/>
              </w:rPr>
              <w:t xml:space="preserve">provides information about an </w:t>
            </w:r>
            <w:r w:rsidRPr="000F1DA4">
              <w:rPr>
                <w:szCs w:val="22"/>
              </w:rPr>
              <w:t xml:space="preserve">initiative to revise Recommendation ITU-R SM.1009 </w:t>
            </w:r>
            <w:r>
              <w:rPr>
                <w:szCs w:val="22"/>
              </w:rPr>
              <w:t>“</w:t>
            </w:r>
            <w:r w:rsidRPr="000F1DA4">
              <w:rPr>
                <w:szCs w:val="22"/>
              </w:rPr>
              <w:t>Compatibility between the sound-broadcasting service in the band of about 87-108 MHz and the aeronautical services in the band 108-137 MHz</w:t>
            </w:r>
            <w:r>
              <w:rPr>
                <w:szCs w:val="22"/>
              </w:rPr>
              <w:t xml:space="preserve">”. </w:t>
            </w:r>
          </w:p>
          <w:p w:rsidR="00AF0361" w:rsidRDefault="00AF0361" w:rsidP="00F5378A">
            <w:pPr>
              <w:jc w:val="left"/>
              <w:rPr>
                <w:szCs w:val="22"/>
              </w:rPr>
            </w:pPr>
          </w:p>
          <w:p w:rsidR="000674F9" w:rsidRDefault="000F1DA4" w:rsidP="00AF0361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Attached </w:t>
            </w:r>
            <w:r w:rsidR="000674F9">
              <w:rPr>
                <w:szCs w:val="22"/>
              </w:rPr>
              <w:t>are:</w:t>
            </w:r>
          </w:p>
          <w:p w:rsidR="000674F9" w:rsidRPr="000674F9" w:rsidRDefault="000F1DA4" w:rsidP="000674F9">
            <w:pPr>
              <w:pStyle w:val="ListParagraph"/>
              <w:numPr>
                <w:ilvl w:val="0"/>
                <w:numId w:val="16"/>
              </w:numPr>
              <w:jc w:val="left"/>
              <w:rPr>
                <w:szCs w:val="22"/>
              </w:rPr>
            </w:pPr>
            <w:r w:rsidRPr="000674F9">
              <w:rPr>
                <w:szCs w:val="22"/>
              </w:rPr>
              <w:t xml:space="preserve">German input paper to the recent meeting of ITU Working Party 1A </w:t>
            </w:r>
            <w:r w:rsidR="000674F9">
              <w:rPr>
                <w:szCs w:val="22"/>
              </w:rPr>
              <w:t xml:space="preserve">on the </w:t>
            </w:r>
            <w:r w:rsidR="000674F9" w:rsidRPr="000F1DA4">
              <w:rPr>
                <w:szCs w:val="22"/>
              </w:rPr>
              <w:t xml:space="preserve">initiative to revise </w:t>
            </w:r>
            <w:r w:rsidR="000674F9">
              <w:rPr>
                <w:szCs w:val="22"/>
              </w:rPr>
              <w:t xml:space="preserve">ITU </w:t>
            </w:r>
            <w:r w:rsidR="000674F9" w:rsidRPr="000F1DA4">
              <w:rPr>
                <w:szCs w:val="22"/>
              </w:rPr>
              <w:t>Recommendation ITU-R SM.1009</w:t>
            </w:r>
            <w:r w:rsidR="000674F9">
              <w:rPr>
                <w:szCs w:val="22"/>
              </w:rPr>
              <w:t>.</w:t>
            </w:r>
          </w:p>
          <w:p w:rsidR="003403A5" w:rsidRPr="005D62EA" w:rsidRDefault="00F5378A" w:rsidP="000674F9">
            <w:pPr>
              <w:pStyle w:val="ListParagraph"/>
              <w:numPr>
                <w:ilvl w:val="0"/>
                <w:numId w:val="16"/>
              </w:numPr>
              <w:jc w:val="left"/>
              <w:rPr>
                <w:szCs w:val="22"/>
              </w:rPr>
            </w:pPr>
            <w:r w:rsidRPr="000674F9">
              <w:rPr>
                <w:szCs w:val="28"/>
              </w:rPr>
              <w:t>Liaison Statement by WP1A to Working Parties 5B and 6A inviting to provide views about the proposed revision</w:t>
            </w:r>
            <w:r w:rsidR="000674F9">
              <w:rPr>
                <w:szCs w:val="28"/>
              </w:rPr>
              <w:t xml:space="preserve"> until 22</w:t>
            </w:r>
            <w:r w:rsidR="000674F9" w:rsidRPr="000674F9">
              <w:rPr>
                <w:szCs w:val="28"/>
                <w:vertAlign w:val="superscript"/>
              </w:rPr>
              <w:t>nd</w:t>
            </w:r>
            <w:r w:rsidR="000674F9">
              <w:rPr>
                <w:szCs w:val="28"/>
              </w:rPr>
              <w:t xml:space="preserve"> November 2016</w:t>
            </w:r>
            <w:r w:rsidRPr="000674F9">
              <w:rPr>
                <w:szCs w:val="28"/>
              </w:rPr>
              <w:t xml:space="preserve">. </w:t>
            </w:r>
          </w:p>
          <w:p w:rsidR="005D62EA" w:rsidRPr="005D62EA" w:rsidRDefault="005D62EA" w:rsidP="005D62EA">
            <w:pPr>
              <w:jc w:val="left"/>
              <w:rPr>
                <w:szCs w:val="22"/>
              </w:rPr>
            </w:pPr>
          </w:p>
        </w:tc>
      </w:tr>
    </w:tbl>
    <w:p w:rsidR="009120B2" w:rsidRPr="009120B2" w:rsidRDefault="009120B2" w:rsidP="009120B2">
      <w:pPr>
        <w:pStyle w:val="2Para"/>
        <w:numPr>
          <w:ilvl w:val="0"/>
          <w:numId w:val="0"/>
        </w:numPr>
      </w:pPr>
      <w:bookmarkStart w:id="18" w:name="beginning"/>
      <w:bookmarkStart w:id="19" w:name="_GoBack"/>
      <w:bookmarkEnd w:id="18"/>
      <w:bookmarkEnd w:id="19"/>
    </w:p>
    <w:p w:rsidR="003403A5" w:rsidRDefault="003403A5" w:rsidP="003403A5">
      <w:pPr>
        <w:pStyle w:val="1Heading"/>
      </w:pPr>
      <w:r>
        <w:t>INTRODUCTION</w:t>
      </w:r>
    </w:p>
    <w:p w:rsidR="004011F4" w:rsidRDefault="004011F4" w:rsidP="002817B1">
      <w:pPr>
        <w:pStyle w:val="2Para"/>
      </w:pPr>
      <w:r>
        <w:t xml:space="preserve">The latest update of Recommendation ITU-R SM.1009-1 was </w:t>
      </w:r>
      <w:r w:rsidR="00F17194">
        <w:t xml:space="preserve">already </w:t>
      </w:r>
      <w:r>
        <w:t>approved in 1995. It is evident that technology advanced significantly over the past 20 years, which changes characteristics of systems in broadcasting as well as in aviation.  Since that</w:t>
      </w:r>
      <w:r w:rsidR="00EB42E5">
        <w:t xml:space="preserve"> time</w:t>
      </w:r>
      <w:r>
        <w:t xml:space="preserve">, technology of broadcasting service and the aeronautical services has been improved. New sound processing methodologies have been introduced </w:t>
      </w:r>
      <w:r>
        <w:lastRenderedPageBreak/>
        <w:t>for the broadcasting service. In addition new digital transmission systems (e.g. DARC, DRM+, HD-Radio</w:t>
      </w:r>
      <w:r w:rsidR="00001A8D">
        <w:t>)</w:t>
      </w:r>
      <w:r>
        <w:t xml:space="preserve"> have been developed. This leads to changes of the spectrum characteristics of sound broadcasting signals and to a different interference potential.</w:t>
      </w:r>
    </w:p>
    <w:p w:rsidR="002948ED" w:rsidRPr="002948ED" w:rsidRDefault="004011F4" w:rsidP="002948ED">
      <w:pPr>
        <w:pStyle w:val="2Para"/>
      </w:pPr>
      <w:r>
        <w:t xml:space="preserve">In Germany the Federal Network Agency (BNetzA) in collaboration with the Federal Supervisory Authority for Air Navigation Services (BAF) </w:t>
      </w:r>
      <w:r w:rsidR="002948ED">
        <w:t xml:space="preserve">with contributions by the German Air Traffic Service Provider (DFS) </w:t>
      </w:r>
      <w:r>
        <w:t xml:space="preserve">undertook an extensive investigation on the various aspects of the compatibility between </w:t>
      </w:r>
      <w:r w:rsidR="005D62EA">
        <w:t xml:space="preserve">analogue and digital </w:t>
      </w:r>
      <w:r w:rsidR="002948ED">
        <w:t xml:space="preserve">broadcasting </w:t>
      </w:r>
      <w:r>
        <w:t>systems operating in the f</w:t>
      </w:r>
      <w:r w:rsidR="002948ED">
        <w:t xml:space="preserve">requency band 87 – 108 MHz and aeronautical radionavigation systems in the adjacent </w:t>
      </w:r>
      <w:r>
        <w:t xml:space="preserve">band 108 – 137 MHz. </w:t>
      </w:r>
      <w:r w:rsidR="00001A8D">
        <w:t>(</w:t>
      </w:r>
      <w:r w:rsidR="002948ED">
        <w:t>More details on the digital radio broadcast signal types</w:t>
      </w:r>
      <w:r w:rsidR="005D62EA">
        <w:t xml:space="preserve"> </w:t>
      </w:r>
      <w:r w:rsidR="002948ED">
        <w:t xml:space="preserve">considered in this investigation can be found in </w:t>
      </w:r>
      <w:r w:rsidR="002948ED" w:rsidRPr="002948ED">
        <w:t>ICAO ACP WG/F</w:t>
      </w:r>
      <w:r w:rsidR="002948ED">
        <w:t>,</w:t>
      </w:r>
      <w:r w:rsidR="002948ED" w:rsidRPr="002948ED">
        <w:t xml:space="preserve"> WP13</w:t>
      </w:r>
      <w:r w:rsidR="002948ED">
        <w:t xml:space="preserve"> “Digital Broadcasting systems in the 87.5-108 MH</w:t>
      </w:r>
      <w:r w:rsidR="00001A8D">
        <w:t>z</w:t>
      </w:r>
      <w:r w:rsidR="002948ED">
        <w:t xml:space="preserve"> band”</w:t>
      </w:r>
      <w:r w:rsidR="00001A8D">
        <w:t>)</w:t>
      </w:r>
      <w:r w:rsidR="002948ED">
        <w:t>.</w:t>
      </w:r>
      <w:r w:rsidR="002948ED" w:rsidRPr="002948ED">
        <w:t xml:space="preserve"> </w:t>
      </w:r>
    </w:p>
    <w:p w:rsidR="004011F4" w:rsidRDefault="004011F4" w:rsidP="00180708">
      <w:pPr>
        <w:pStyle w:val="2Para"/>
      </w:pPr>
      <w:r>
        <w:t xml:space="preserve">The result of these studies </w:t>
      </w:r>
      <w:r w:rsidR="005D62EA">
        <w:t>were</w:t>
      </w:r>
      <w:r>
        <w:t xml:space="preserve"> presented to the ITU-R WP 1A (Document 1A/28-E), which is responsible for the Recommendation ITU-R SM .1009. In order to raise awareness of the aeronautical community on this matter the above mentioned contribution is attached.</w:t>
      </w:r>
    </w:p>
    <w:p w:rsidR="004011F4" w:rsidRPr="004011F4" w:rsidRDefault="004011F4" w:rsidP="004011F4">
      <w:pPr>
        <w:pStyle w:val="2Para"/>
      </w:pPr>
      <w:r>
        <w:t xml:space="preserve">ITU-R WP 1A carried the document forward as an Annex to the chairman’s report, in addition a liaison statement was send to ITU-R WP 5B and 6A for comments (Document 5B/98). </w:t>
      </w:r>
      <w:r w:rsidR="00F5378A">
        <w:t xml:space="preserve"> </w:t>
      </w:r>
      <w:r w:rsidR="00AF0361">
        <w:t xml:space="preserve">Responses are </w:t>
      </w:r>
      <w:r w:rsidR="00F5378A" w:rsidRPr="00F5378A">
        <w:rPr>
          <w:szCs w:val="28"/>
        </w:rPr>
        <w:t xml:space="preserve">requested prior to the next planned meeting </w:t>
      </w:r>
      <w:r w:rsidR="00F5378A">
        <w:rPr>
          <w:szCs w:val="28"/>
        </w:rPr>
        <w:t>of WP 1A in 22-30 November 2016</w:t>
      </w:r>
      <w:r w:rsidR="00F5378A" w:rsidRPr="00F5378A">
        <w:rPr>
          <w:szCs w:val="28"/>
        </w:rPr>
        <w:t>.</w:t>
      </w:r>
      <w:r w:rsidR="00F5378A">
        <w:rPr>
          <w:szCs w:val="28"/>
        </w:rPr>
        <w:t xml:space="preserve"> </w:t>
      </w:r>
      <w:r>
        <w:t>For convenience this document is also attached.</w:t>
      </w:r>
    </w:p>
    <w:p w:rsidR="003403A5" w:rsidRDefault="003403A5" w:rsidP="003403A5">
      <w:pPr>
        <w:pStyle w:val="2Para"/>
        <w:numPr>
          <w:ilvl w:val="0"/>
          <w:numId w:val="0"/>
        </w:numPr>
      </w:pPr>
      <w:r>
        <w:tab/>
      </w:r>
    </w:p>
    <w:p w:rsidR="000674F9" w:rsidRPr="00E24FDA" w:rsidRDefault="000674F9" w:rsidP="000674F9">
      <w:pPr>
        <w:jc w:val="left"/>
        <w:rPr>
          <w:b/>
          <w:sz w:val="24"/>
          <w:szCs w:val="22"/>
        </w:rPr>
      </w:pPr>
      <w:r w:rsidRPr="00E24FDA">
        <w:rPr>
          <w:b/>
          <w:sz w:val="24"/>
          <w:szCs w:val="22"/>
        </w:rPr>
        <w:t>Attachments:</w:t>
      </w:r>
    </w:p>
    <w:p w:rsidR="000674F9" w:rsidRDefault="000674F9" w:rsidP="000674F9">
      <w:pPr>
        <w:pStyle w:val="ListParagraph"/>
        <w:numPr>
          <w:ilvl w:val="0"/>
          <w:numId w:val="17"/>
        </w:numPr>
        <w:jc w:val="left"/>
        <w:rPr>
          <w:szCs w:val="22"/>
        </w:rPr>
      </w:pPr>
      <w:r w:rsidRPr="000674F9">
        <w:rPr>
          <w:szCs w:val="22"/>
        </w:rPr>
        <w:t xml:space="preserve">German input paper to the recent meeting of ITU Working Party 1A </w:t>
      </w:r>
      <w:r>
        <w:rPr>
          <w:szCs w:val="22"/>
        </w:rPr>
        <w:t xml:space="preserve">on the </w:t>
      </w:r>
      <w:r w:rsidRPr="000F1DA4">
        <w:rPr>
          <w:szCs w:val="22"/>
        </w:rPr>
        <w:t xml:space="preserve">initiative to revise </w:t>
      </w:r>
      <w:r>
        <w:rPr>
          <w:szCs w:val="22"/>
        </w:rPr>
        <w:t xml:space="preserve">ITU </w:t>
      </w:r>
      <w:r w:rsidRPr="000F1DA4">
        <w:rPr>
          <w:szCs w:val="22"/>
        </w:rPr>
        <w:t>Recommendation ITU-R SM.1009</w:t>
      </w:r>
      <w:r>
        <w:rPr>
          <w:szCs w:val="22"/>
        </w:rPr>
        <w:t>.</w:t>
      </w:r>
    </w:p>
    <w:bookmarkStart w:id="20" w:name="_MON_1530528005"/>
    <w:bookmarkEnd w:id="20"/>
    <w:p w:rsidR="00645591" w:rsidRPr="00645591" w:rsidRDefault="005D62EA" w:rsidP="00645591">
      <w:pPr>
        <w:jc w:val="left"/>
        <w:rPr>
          <w:szCs w:val="22"/>
        </w:rPr>
      </w:pPr>
      <w:r>
        <w:rPr>
          <w:szCs w:val="22"/>
        </w:rPr>
        <w:object w:dxaOrig="1531" w:dyaOrig="991" w14:anchorId="112BD1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pt;height:49.2pt" o:ole="">
            <v:imagedata r:id="rId13" o:title=""/>
          </v:shape>
          <o:OLEObject Type="Embed" ProgID="Word.Document.12" ShapeID="_x0000_i1025" DrawAspect="Icon" ObjectID="_1531309289" r:id="rId14">
            <o:FieldCodes>\s</o:FieldCodes>
          </o:OLEObject>
        </w:object>
      </w:r>
    </w:p>
    <w:p w:rsidR="003403A5" w:rsidRDefault="000674F9" w:rsidP="000674F9">
      <w:pPr>
        <w:pStyle w:val="ListParagraph"/>
        <w:numPr>
          <w:ilvl w:val="0"/>
          <w:numId w:val="17"/>
        </w:numPr>
        <w:jc w:val="left"/>
      </w:pPr>
      <w:r w:rsidRPr="000674F9">
        <w:rPr>
          <w:szCs w:val="28"/>
        </w:rPr>
        <w:t>Liaison Statement by WP1A to Working Parties 5B and 6A inviting to provide views about the proposed revision until 22</w:t>
      </w:r>
      <w:r w:rsidRPr="000674F9">
        <w:rPr>
          <w:szCs w:val="28"/>
          <w:vertAlign w:val="superscript"/>
        </w:rPr>
        <w:t>nd</w:t>
      </w:r>
      <w:r w:rsidRPr="000674F9">
        <w:rPr>
          <w:szCs w:val="28"/>
        </w:rPr>
        <w:t xml:space="preserve"> November 2016.</w:t>
      </w:r>
      <w:r w:rsidR="003403A5">
        <w:tab/>
      </w:r>
    </w:p>
    <w:bookmarkStart w:id="21" w:name="_MON_1530528051"/>
    <w:bookmarkEnd w:id="21"/>
    <w:p w:rsidR="003403A5" w:rsidRDefault="00645591" w:rsidP="009120B2">
      <w:pPr>
        <w:pStyle w:val="2Para"/>
        <w:numPr>
          <w:ilvl w:val="0"/>
          <w:numId w:val="0"/>
        </w:numPr>
      </w:pPr>
      <w:r>
        <w:object w:dxaOrig="1531" w:dyaOrig="991" w14:anchorId="5514776C">
          <v:shape id="_x0000_i1026" type="#_x0000_t75" style="width:76.8pt;height:49.2pt" o:ole="">
            <v:imagedata r:id="rId15" o:title=""/>
          </v:shape>
          <o:OLEObject Type="Embed" ProgID="Word.Document.12" ShapeID="_x0000_i1026" DrawAspect="Icon" ObjectID="_1531309290" r:id="rId16">
            <o:FieldCodes>\s</o:FieldCodes>
          </o:OLEObject>
        </w:object>
      </w:r>
    </w:p>
    <w:p w:rsidR="003403A5" w:rsidRDefault="003403A5" w:rsidP="003403A5">
      <w:pPr>
        <w:autoSpaceDE/>
        <w:autoSpaceDN/>
        <w:adjustRightInd/>
        <w:jc w:val="left"/>
      </w:pPr>
    </w:p>
    <w:p w:rsidR="003403A5" w:rsidRDefault="003403A5" w:rsidP="003403A5">
      <w:pPr>
        <w:autoSpaceDE/>
        <w:autoSpaceDN/>
        <w:adjustRightInd/>
        <w:jc w:val="left"/>
      </w:pPr>
    </w:p>
    <w:p w:rsidR="003403A5" w:rsidRDefault="003403A5" w:rsidP="003403A5">
      <w:pPr>
        <w:autoSpaceDE/>
        <w:autoSpaceDN/>
        <w:adjustRightInd/>
        <w:jc w:val="center"/>
      </w:pPr>
      <w:r>
        <w:t>— END —</w:t>
      </w:r>
    </w:p>
    <w:p w:rsidR="003403A5" w:rsidRDefault="003403A5" w:rsidP="003403A5">
      <w:pPr>
        <w:autoSpaceDE/>
        <w:autoSpaceDN/>
        <w:adjustRightInd/>
        <w:jc w:val="left"/>
      </w:pPr>
    </w:p>
    <w:p w:rsidR="003403A5" w:rsidRDefault="003403A5" w:rsidP="003403A5">
      <w:pPr>
        <w:autoSpaceDE/>
        <w:autoSpaceDN/>
        <w:adjustRightInd/>
        <w:jc w:val="left"/>
      </w:pPr>
    </w:p>
    <w:p w:rsidR="003403A5" w:rsidRDefault="003403A5" w:rsidP="003403A5">
      <w:pPr>
        <w:autoSpaceDE/>
        <w:autoSpaceDN/>
        <w:adjustRightInd/>
        <w:jc w:val="left"/>
      </w:pPr>
    </w:p>
    <w:p w:rsidR="00B3411E" w:rsidRDefault="00B3411E" w:rsidP="003403A5">
      <w:pPr>
        <w:jc w:val="center"/>
      </w:pPr>
    </w:p>
    <w:sectPr w:rsidR="00B3411E" w:rsidSect="00C44823">
      <w:headerReference w:type="even" r:id="rId17"/>
      <w:headerReference w:type="default" r:id="rId18"/>
      <w:footerReference w:type="first" r:id="rId19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B48" w:rsidRDefault="00394B48">
      <w:r>
        <w:separator/>
      </w:r>
    </w:p>
  </w:endnote>
  <w:endnote w:type="continuationSeparator" w:id="0">
    <w:p w:rsidR="00394B48" w:rsidRDefault="0039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FDE" w:rsidRDefault="00D46FDE" w:rsidP="00B3411E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r>
      <w:rPr>
        <w:sz w:val="18"/>
        <w:szCs w:val="18"/>
      </w:rPr>
      <w:t>(</w:t>
    </w:r>
    <w:r w:rsidR="00B16777">
      <w:rPr>
        <w:sz w:val="18"/>
        <w:szCs w:val="18"/>
      </w:rPr>
      <w:t>2</w:t>
    </w:r>
    <w:r>
      <w:rPr>
        <w:sz w:val="18"/>
        <w:szCs w:val="18"/>
      </w:rPr>
      <w:t xml:space="preserve"> pages)</w:t>
    </w:r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:rsidR="00D46FDE" w:rsidRPr="00E45FD9" w:rsidRDefault="00D46FDE" w:rsidP="00A93EDE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  <w:bookmarkStart w:id="29" w:name="office_footer"/>
    <w:bookmarkStart w:id="30" w:name="document_no_footer"/>
    <w:bookmarkStart w:id="31" w:name="text_footer"/>
    <w:bookmarkEnd w:id="29"/>
    <w:bookmarkEnd w:id="30"/>
    <w:bookmarkEnd w:id="3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B48" w:rsidRDefault="00394B48">
      <w:r>
        <w:separator/>
      </w:r>
    </w:p>
  </w:footnote>
  <w:footnote w:type="continuationSeparator" w:id="0">
    <w:p w:rsidR="00394B48" w:rsidRDefault="00394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FDE" w:rsidRDefault="00D46FDE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07E19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922"/>
    </w:tblGrid>
    <w:tr w:rsidR="00D46FDE">
      <w:tc>
        <w:tcPr>
          <w:tcW w:w="0" w:type="auto"/>
        </w:tcPr>
        <w:p w:rsidR="00D46FDE" w:rsidRPr="005945C7" w:rsidRDefault="00D57DE9" w:rsidP="00D57DE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document_no_header_even"/>
          <w:r>
            <w:rPr>
              <w:szCs w:val="22"/>
            </w:rPr>
            <w:t>FSMP-WG/3 IP/01</w:t>
          </w:r>
          <w:bookmarkEnd w:id="22"/>
        </w:p>
        <w:p w:rsidR="00D46FDE" w:rsidRPr="00871292" w:rsidRDefault="00D46FDE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related_to_header_even"/>
          <w:bookmarkStart w:id="24" w:name="addendum_corrigendum_header_even"/>
          <w:bookmarkEnd w:id="23"/>
          <w:bookmarkEnd w:id="24"/>
        </w:p>
      </w:tc>
    </w:tr>
  </w:tbl>
  <w:p w:rsidR="00D46FDE" w:rsidRPr="005945C7" w:rsidRDefault="00D46FDE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FDE" w:rsidRPr="007307A8" w:rsidRDefault="00D46FDE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B16777">
      <w:rPr>
        <w:rStyle w:val="PageNumber"/>
        <w:noProof/>
      </w:rPr>
      <w:t>- 3 -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922"/>
    </w:tblGrid>
    <w:tr w:rsidR="00D46FDE">
      <w:trPr>
        <w:jc w:val="right"/>
      </w:trPr>
      <w:tc>
        <w:tcPr>
          <w:tcW w:w="0" w:type="auto"/>
        </w:tcPr>
        <w:p w:rsidR="00D46FDE" w:rsidRPr="00D17232" w:rsidRDefault="00D57DE9" w:rsidP="00D57DE9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r>
            <w:rPr>
              <w:szCs w:val="22"/>
            </w:rPr>
            <w:t>FSMP-WG/3 IP/01</w:t>
          </w:r>
        </w:p>
        <w:p w:rsidR="00D46FDE" w:rsidRPr="002B6E6F" w:rsidRDefault="00D46FDE" w:rsidP="000A3BF2">
          <w:pPr>
            <w:rPr>
              <w:sz w:val="18"/>
              <w:szCs w:val="18"/>
            </w:rPr>
          </w:pPr>
          <w:bookmarkStart w:id="25" w:name="related_to_header_odd"/>
          <w:bookmarkStart w:id="26" w:name="addendum_corrigendum_header_odd"/>
          <w:bookmarkEnd w:id="25"/>
          <w:bookmarkEnd w:id="26"/>
        </w:p>
      </w:tc>
    </w:tr>
  </w:tbl>
  <w:p w:rsidR="00D46FDE" w:rsidRPr="007307A8" w:rsidRDefault="00D46FDE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FC0E6F1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5EDA4092"/>
    <w:lvl w:ilvl="0" w:tplc="387C74E8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1B6AF8"/>
    <w:multiLevelType w:val="multilevel"/>
    <w:tmpl w:val="F048B4C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>
    <w:nsid w:val="32D55FC1"/>
    <w:multiLevelType w:val="hybridMultilevel"/>
    <w:tmpl w:val="8E8401D4"/>
    <w:lvl w:ilvl="0" w:tplc="0758F3F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C43098"/>
    <w:multiLevelType w:val="hybridMultilevel"/>
    <w:tmpl w:val="03B48E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6DF12DC"/>
    <w:multiLevelType w:val="multilevel"/>
    <w:tmpl w:val="4B44D6C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BFB2ECF"/>
    <w:multiLevelType w:val="multilevel"/>
    <w:tmpl w:val="0B02A7C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4DD40C8A"/>
    <w:multiLevelType w:val="hybridMultilevel"/>
    <w:tmpl w:val="6A0CA81C"/>
    <w:lvl w:ilvl="0" w:tplc="0BBC7FA6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EC560F"/>
    <w:multiLevelType w:val="hybridMultilevel"/>
    <w:tmpl w:val="AD4478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9D6761"/>
    <w:multiLevelType w:val="hybridMultilevel"/>
    <w:tmpl w:val="9ED4C3EE"/>
    <w:lvl w:ilvl="0" w:tplc="9F26FBBA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8D37AE"/>
    <w:multiLevelType w:val="hybridMultilevel"/>
    <w:tmpl w:val="B8E6D9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1E61BA"/>
    <w:multiLevelType w:val="multilevel"/>
    <w:tmpl w:val="A4FCCD1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1"/>
  </w:num>
  <w:num w:numId="5">
    <w:abstractNumId w:val="14"/>
  </w:num>
  <w:num w:numId="6">
    <w:abstractNumId w:val="8"/>
  </w:num>
  <w:num w:numId="7">
    <w:abstractNumId w:val="1"/>
  </w:num>
  <w:num w:numId="8">
    <w:abstractNumId w:val="2"/>
  </w:num>
  <w:num w:numId="9">
    <w:abstractNumId w:val="3"/>
  </w:num>
  <w:num w:numId="10">
    <w:abstractNumId w:val="6"/>
  </w:num>
  <w:num w:numId="11">
    <w:abstractNumId w:val="7"/>
  </w:num>
  <w:num w:numId="12">
    <w:abstractNumId w:val="4"/>
  </w:num>
  <w:num w:numId="13">
    <w:abstractNumId w:val="7"/>
  </w:num>
  <w:num w:numId="14">
    <w:abstractNumId w:val="5"/>
  </w:num>
  <w:num w:numId="15">
    <w:abstractNumId w:val="7"/>
    <w:lvlOverride w:ilvl="0">
      <w:startOverride w:val="2"/>
    </w:lvlOverride>
    <w:lvlOverride w:ilvl="1">
      <w:startOverride w:val="2"/>
    </w:lvlOverride>
  </w:num>
  <w:num w:numId="16">
    <w:abstractNumId w:val="9"/>
  </w:num>
  <w:num w:numId="17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A56"/>
    <w:rsid w:val="00000F00"/>
    <w:rsid w:val="00001A8D"/>
    <w:rsid w:val="000039BB"/>
    <w:rsid w:val="00006C73"/>
    <w:rsid w:val="00006E6D"/>
    <w:rsid w:val="0001049C"/>
    <w:rsid w:val="000109BB"/>
    <w:rsid w:val="00010EFA"/>
    <w:rsid w:val="000110B7"/>
    <w:rsid w:val="00011A68"/>
    <w:rsid w:val="00011F3A"/>
    <w:rsid w:val="00011F5D"/>
    <w:rsid w:val="00017D53"/>
    <w:rsid w:val="00022A0B"/>
    <w:rsid w:val="0002509E"/>
    <w:rsid w:val="00037279"/>
    <w:rsid w:val="000400CD"/>
    <w:rsid w:val="00040375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342D"/>
    <w:rsid w:val="000674F9"/>
    <w:rsid w:val="00067C69"/>
    <w:rsid w:val="000758C1"/>
    <w:rsid w:val="000778CE"/>
    <w:rsid w:val="00080164"/>
    <w:rsid w:val="00080B36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175"/>
    <w:rsid w:val="000A6243"/>
    <w:rsid w:val="000B45AF"/>
    <w:rsid w:val="000B7372"/>
    <w:rsid w:val="000C32CA"/>
    <w:rsid w:val="000C41AE"/>
    <w:rsid w:val="000C6CE6"/>
    <w:rsid w:val="000D0D75"/>
    <w:rsid w:val="000D168D"/>
    <w:rsid w:val="000E14E4"/>
    <w:rsid w:val="000E3BAF"/>
    <w:rsid w:val="000E5253"/>
    <w:rsid w:val="000E6437"/>
    <w:rsid w:val="000F1DA4"/>
    <w:rsid w:val="000F54CF"/>
    <w:rsid w:val="0010728C"/>
    <w:rsid w:val="0010769E"/>
    <w:rsid w:val="00113D10"/>
    <w:rsid w:val="0011655D"/>
    <w:rsid w:val="0012363D"/>
    <w:rsid w:val="0012395D"/>
    <w:rsid w:val="001245D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02B2"/>
    <w:rsid w:val="0015058D"/>
    <w:rsid w:val="001526E5"/>
    <w:rsid w:val="00154F8E"/>
    <w:rsid w:val="00157B2B"/>
    <w:rsid w:val="00170455"/>
    <w:rsid w:val="00173A14"/>
    <w:rsid w:val="00176D81"/>
    <w:rsid w:val="00181E75"/>
    <w:rsid w:val="00184818"/>
    <w:rsid w:val="00184CE2"/>
    <w:rsid w:val="00191C62"/>
    <w:rsid w:val="00192C47"/>
    <w:rsid w:val="00196DB4"/>
    <w:rsid w:val="001A3581"/>
    <w:rsid w:val="001B121D"/>
    <w:rsid w:val="001C340A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A9D"/>
    <w:rsid w:val="00215B2F"/>
    <w:rsid w:val="00216253"/>
    <w:rsid w:val="002172F3"/>
    <w:rsid w:val="002221F7"/>
    <w:rsid w:val="002307DB"/>
    <w:rsid w:val="00237206"/>
    <w:rsid w:val="00241E12"/>
    <w:rsid w:val="002544B1"/>
    <w:rsid w:val="00257C95"/>
    <w:rsid w:val="002631D3"/>
    <w:rsid w:val="0027347D"/>
    <w:rsid w:val="0027499C"/>
    <w:rsid w:val="0027718B"/>
    <w:rsid w:val="00283DBA"/>
    <w:rsid w:val="002854C0"/>
    <w:rsid w:val="002913A1"/>
    <w:rsid w:val="00291414"/>
    <w:rsid w:val="002948ED"/>
    <w:rsid w:val="00295827"/>
    <w:rsid w:val="002A64A6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5A19"/>
    <w:rsid w:val="002E7527"/>
    <w:rsid w:val="002F7117"/>
    <w:rsid w:val="0030311F"/>
    <w:rsid w:val="00303970"/>
    <w:rsid w:val="00305BCF"/>
    <w:rsid w:val="00316EA6"/>
    <w:rsid w:val="003204C7"/>
    <w:rsid w:val="003237F3"/>
    <w:rsid w:val="003247F1"/>
    <w:rsid w:val="0033061D"/>
    <w:rsid w:val="0033600A"/>
    <w:rsid w:val="00337738"/>
    <w:rsid w:val="003403A5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4B48"/>
    <w:rsid w:val="00395690"/>
    <w:rsid w:val="00395CBA"/>
    <w:rsid w:val="00396A24"/>
    <w:rsid w:val="003A3203"/>
    <w:rsid w:val="003A5FE7"/>
    <w:rsid w:val="003A61A2"/>
    <w:rsid w:val="003A7C0F"/>
    <w:rsid w:val="003B06DD"/>
    <w:rsid w:val="003B7F01"/>
    <w:rsid w:val="003C3311"/>
    <w:rsid w:val="003D02BC"/>
    <w:rsid w:val="003D0D0F"/>
    <w:rsid w:val="003E180C"/>
    <w:rsid w:val="003E41C7"/>
    <w:rsid w:val="003E6D1A"/>
    <w:rsid w:val="003F3E21"/>
    <w:rsid w:val="003F47E1"/>
    <w:rsid w:val="003F5A32"/>
    <w:rsid w:val="004011F4"/>
    <w:rsid w:val="00403EE5"/>
    <w:rsid w:val="004102A5"/>
    <w:rsid w:val="0041070A"/>
    <w:rsid w:val="0041179B"/>
    <w:rsid w:val="00411A65"/>
    <w:rsid w:val="00414636"/>
    <w:rsid w:val="00416B14"/>
    <w:rsid w:val="00422371"/>
    <w:rsid w:val="0042345A"/>
    <w:rsid w:val="00425B0C"/>
    <w:rsid w:val="00426BE1"/>
    <w:rsid w:val="004313BC"/>
    <w:rsid w:val="00440F86"/>
    <w:rsid w:val="00442A39"/>
    <w:rsid w:val="004476EA"/>
    <w:rsid w:val="00457E78"/>
    <w:rsid w:val="0046064D"/>
    <w:rsid w:val="00461726"/>
    <w:rsid w:val="00463624"/>
    <w:rsid w:val="00471B1C"/>
    <w:rsid w:val="00473CE4"/>
    <w:rsid w:val="00481DB8"/>
    <w:rsid w:val="00486829"/>
    <w:rsid w:val="00492CAA"/>
    <w:rsid w:val="00496D47"/>
    <w:rsid w:val="00496E6F"/>
    <w:rsid w:val="004B23ED"/>
    <w:rsid w:val="004B5954"/>
    <w:rsid w:val="004B75C0"/>
    <w:rsid w:val="004B76E3"/>
    <w:rsid w:val="004C595B"/>
    <w:rsid w:val="004D6A3F"/>
    <w:rsid w:val="004E2CA2"/>
    <w:rsid w:val="004F185A"/>
    <w:rsid w:val="0050379B"/>
    <w:rsid w:val="005061C9"/>
    <w:rsid w:val="00507204"/>
    <w:rsid w:val="00507A43"/>
    <w:rsid w:val="005118E9"/>
    <w:rsid w:val="00515F71"/>
    <w:rsid w:val="005167F3"/>
    <w:rsid w:val="005240DB"/>
    <w:rsid w:val="005240E8"/>
    <w:rsid w:val="0052689C"/>
    <w:rsid w:val="00532970"/>
    <w:rsid w:val="00535003"/>
    <w:rsid w:val="005438FF"/>
    <w:rsid w:val="00543EEC"/>
    <w:rsid w:val="00544E77"/>
    <w:rsid w:val="005623E0"/>
    <w:rsid w:val="0056386E"/>
    <w:rsid w:val="005721F1"/>
    <w:rsid w:val="00585B62"/>
    <w:rsid w:val="00585E9B"/>
    <w:rsid w:val="005919E5"/>
    <w:rsid w:val="00591F3C"/>
    <w:rsid w:val="005A03A7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3C8A"/>
    <w:rsid w:val="005C674F"/>
    <w:rsid w:val="005D3426"/>
    <w:rsid w:val="005D62EA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5591"/>
    <w:rsid w:val="00647D1A"/>
    <w:rsid w:val="00654DF6"/>
    <w:rsid w:val="00656C39"/>
    <w:rsid w:val="00662BA9"/>
    <w:rsid w:val="00663DDB"/>
    <w:rsid w:val="00671079"/>
    <w:rsid w:val="00673E01"/>
    <w:rsid w:val="00677A97"/>
    <w:rsid w:val="00681DF8"/>
    <w:rsid w:val="006832E2"/>
    <w:rsid w:val="00683C8A"/>
    <w:rsid w:val="00686187"/>
    <w:rsid w:val="006918D1"/>
    <w:rsid w:val="00695CB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0C2"/>
    <w:rsid w:val="00714A19"/>
    <w:rsid w:val="00721EDB"/>
    <w:rsid w:val="00725FF1"/>
    <w:rsid w:val="00743D85"/>
    <w:rsid w:val="00750AB9"/>
    <w:rsid w:val="00753AFF"/>
    <w:rsid w:val="007544C9"/>
    <w:rsid w:val="007616CA"/>
    <w:rsid w:val="00763B83"/>
    <w:rsid w:val="00764C07"/>
    <w:rsid w:val="00765DD7"/>
    <w:rsid w:val="00770064"/>
    <w:rsid w:val="0077182C"/>
    <w:rsid w:val="007729E3"/>
    <w:rsid w:val="00773880"/>
    <w:rsid w:val="007827BE"/>
    <w:rsid w:val="00783EC5"/>
    <w:rsid w:val="00784016"/>
    <w:rsid w:val="00785A28"/>
    <w:rsid w:val="00790956"/>
    <w:rsid w:val="00795803"/>
    <w:rsid w:val="007A152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1F35"/>
    <w:rsid w:val="00822B86"/>
    <w:rsid w:val="00825115"/>
    <w:rsid w:val="008260F5"/>
    <w:rsid w:val="00827113"/>
    <w:rsid w:val="00831F32"/>
    <w:rsid w:val="00832BB2"/>
    <w:rsid w:val="008346E1"/>
    <w:rsid w:val="00835DFF"/>
    <w:rsid w:val="0084587F"/>
    <w:rsid w:val="00846663"/>
    <w:rsid w:val="008501D8"/>
    <w:rsid w:val="0085081E"/>
    <w:rsid w:val="00851253"/>
    <w:rsid w:val="00851D74"/>
    <w:rsid w:val="00855744"/>
    <w:rsid w:val="008558FF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06F0"/>
    <w:rsid w:val="008B1C6D"/>
    <w:rsid w:val="008C56F5"/>
    <w:rsid w:val="008C7456"/>
    <w:rsid w:val="008C74C4"/>
    <w:rsid w:val="008D5EF4"/>
    <w:rsid w:val="008E47BA"/>
    <w:rsid w:val="008E65A0"/>
    <w:rsid w:val="008E7593"/>
    <w:rsid w:val="008F27CC"/>
    <w:rsid w:val="008F7F71"/>
    <w:rsid w:val="009015F4"/>
    <w:rsid w:val="009027C9"/>
    <w:rsid w:val="0090357B"/>
    <w:rsid w:val="0090671B"/>
    <w:rsid w:val="009120B2"/>
    <w:rsid w:val="0091774A"/>
    <w:rsid w:val="009232F4"/>
    <w:rsid w:val="0092368D"/>
    <w:rsid w:val="009241B5"/>
    <w:rsid w:val="00924403"/>
    <w:rsid w:val="00933350"/>
    <w:rsid w:val="009371B7"/>
    <w:rsid w:val="00940ADF"/>
    <w:rsid w:val="009414F0"/>
    <w:rsid w:val="00941ED6"/>
    <w:rsid w:val="00944F00"/>
    <w:rsid w:val="00945C72"/>
    <w:rsid w:val="0094631A"/>
    <w:rsid w:val="00946646"/>
    <w:rsid w:val="00946E35"/>
    <w:rsid w:val="00951A19"/>
    <w:rsid w:val="0095388F"/>
    <w:rsid w:val="00954012"/>
    <w:rsid w:val="0096322C"/>
    <w:rsid w:val="009649B4"/>
    <w:rsid w:val="0096589B"/>
    <w:rsid w:val="00975A68"/>
    <w:rsid w:val="0097633F"/>
    <w:rsid w:val="00977517"/>
    <w:rsid w:val="00982722"/>
    <w:rsid w:val="0098386B"/>
    <w:rsid w:val="00983E0C"/>
    <w:rsid w:val="009858FD"/>
    <w:rsid w:val="009935B1"/>
    <w:rsid w:val="009A1C81"/>
    <w:rsid w:val="009A2153"/>
    <w:rsid w:val="009A53E6"/>
    <w:rsid w:val="009A61D2"/>
    <w:rsid w:val="009B51E0"/>
    <w:rsid w:val="009C11AF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01A9D"/>
    <w:rsid w:val="00A03A60"/>
    <w:rsid w:val="00A111A5"/>
    <w:rsid w:val="00A134B4"/>
    <w:rsid w:val="00A1632E"/>
    <w:rsid w:val="00A16A38"/>
    <w:rsid w:val="00A2022F"/>
    <w:rsid w:val="00A3102E"/>
    <w:rsid w:val="00A31883"/>
    <w:rsid w:val="00A35A3D"/>
    <w:rsid w:val="00A36835"/>
    <w:rsid w:val="00A42145"/>
    <w:rsid w:val="00A43190"/>
    <w:rsid w:val="00A44AD0"/>
    <w:rsid w:val="00A46DEB"/>
    <w:rsid w:val="00A504AB"/>
    <w:rsid w:val="00A50984"/>
    <w:rsid w:val="00A51C34"/>
    <w:rsid w:val="00A53300"/>
    <w:rsid w:val="00A54294"/>
    <w:rsid w:val="00A55382"/>
    <w:rsid w:val="00A55612"/>
    <w:rsid w:val="00A635C7"/>
    <w:rsid w:val="00A705A8"/>
    <w:rsid w:val="00A721F8"/>
    <w:rsid w:val="00A737B5"/>
    <w:rsid w:val="00A77433"/>
    <w:rsid w:val="00A81826"/>
    <w:rsid w:val="00A870EE"/>
    <w:rsid w:val="00A93ED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361"/>
    <w:rsid w:val="00AF0E73"/>
    <w:rsid w:val="00AF1E1F"/>
    <w:rsid w:val="00AF2B04"/>
    <w:rsid w:val="00AF65E3"/>
    <w:rsid w:val="00AF70AD"/>
    <w:rsid w:val="00B0163B"/>
    <w:rsid w:val="00B07D50"/>
    <w:rsid w:val="00B07E19"/>
    <w:rsid w:val="00B12C02"/>
    <w:rsid w:val="00B13225"/>
    <w:rsid w:val="00B15708"/>
    <w:rsid w:val="00B162B6"/>
    <w:rsid w:val="00B16777"/>
    <w:rsid w:val="00B210FF"/>
    <w:rsid w:val="00B2300C"/>
    <w:rsid w:val="00B24CB9"/>
    <w:rsid w:val="00B26007"/>
    <w:rsid w:val="00B26D03"/>
    <w:rsid w:val="00B31744"/>
    <w:rsid w:val="00B332C7"/>
    <w:rsid w:val="00B3411E"/>
    <w:rsid w:val="00B41C3E"/>
    <w:rsid w:val="00B473C2"/>
    <w:rsid w:val="00B54C87"/>
    <w:rsid w:val="00B6185C"/>
    <w:rsid w:val="00B64061"/>
    <w:rsid w:val="00B64C2E"/>
    <w:rsid w:val="00B65D2C"/>
    <w:rsid w:val="00B71D78"/>
    <w:rsid w:val="00B72EA4"/>
    <w:rsid w:val="00B76ABE"/>
    <w:rsid w:val="00B8065E"/>
    <w:rsid w:val="00B81AFC"/>
    <w:rsid w:val="00B830DB"/>
    <w:rsid w:val="00B934A2"/>
    <w:rsid w:val="00B96F44"/>
    <w:rsid w:val="00B976BE"/>
    <w:rsid w:val="00BA0E72"/>
    <w:rsid w:val="00BA2089"/>
    <w:rsid w:val="00BA3C55"/>
    <w:rsid w:val="00BA4366"/>
    <w:rsid w:val="00BA4B46"/>
    <w:rsid w:val="00BA60BE"/>
    <w:rsid w:val="00BB09D3"/>
    <w:rsid w:val="00BB44CC"/>
    <w:rsid w:val="00BB4503"/>
    <w:rsid w:val="00BB5BDE"/>
    <w:rsid w:val="00BB605C"/>
    <w:rsid w:val="00BB60E0"/>
    <w:rsid w:val="00BB61B4"/>
    <w:rsid w:val="00BB7E3D"/>
    <w:rsid w:val="00BC0E04"/>
    <w:rsid w:val="00BC1313"/>
    <w:rsid w:val="00BC2472"/>
    <w:rsid w:val="00BE0AD3"/>
    <w:rsid w:val="00BE2341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B7997"/>
    <w:rsid w:val="00CC0E60"/>
    <w:rsid w:val="00CC236C"/>
    <w:rsid w:val="00CC4079"/>
    <w:rsid w:val="00CC4486"/>
    <w:rsid w:val="00CD09A8"/>
    <w:rsid w:val="00CD1F15"/>
    <w:rsid w:val="00CD2A73"/>
    <w:rsid w:val="00CD2DC4"/>
    <w:rsid w:val="00CD3B7E"/>
    <w:rsid w:val="00CD5E82"/>
    <w:rsid w:val="00CD7C79"/>
    <w:rsid w:val="00CD7CCF"/>
    <w:rsid w:val="00CE1AEE"/>
    <w:rsid w:val="00CF4FB6"/>
    <w:rsid w:val="00D0135C"/>
    <w:rsid w:val="00D02F31"/>
    <w:rsid w:val="00D0398B"/>
    <w:rsid w:val="00D069E7"/>
    <w:rsid w:val="00D06E7C"/>
    <w:rsid w:val="00D10837"/>
    <w:rsid w:val="00D11BFD"/>
    <w:rsid w:val="00D11ED2"/>
    <w:rsid w:val="00D14200"/>
    <w:rsid w:val="00D14701"/>
    <w:rsid w:val="00D21613"/>
    <w:rsid w:val="00D22F4A"/>
    <w:rsid w:val="00D25EA5"/>
    <w:rsid w:val="00D26BDA"/>
    <w:rsid w:val="00D33FC8"/>
    <w:rsid w:val="00D359CC"/>
    <w:rsid w:val="00D36268"/>
    <w:rsid w:val="00D3688D"/>
    <w:rsid w:val="00D4442E"/>
    <w:rsid w:val="00D4443C"/>
    <w:rsid w:val="00D45ADC"/>
    <w:rsid w:val="00D45BD7"/>
    <w:rsid w:val="00D462A7"/>
    <w:rsid w:val="00D46FDE"/>
    <w:rsid w:val="00D5119B"/>
    <w:rsid w:val="00D52EA0"/>
    <w:rsid w:val="00D54487"/>
    <w:rsid w:val="00D57DE9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4434"/>
    <w:rsid w:val="00D95498"/>
    <w:rsid w:val="00DA2257"/>
    <w:rsid w:val="00DA3593"/>
    <w:rsid w:val="00DA52CB"/>
    <w:rsid w:val="00DA68DD"/>
    <w:rsid w:val="00DA7731"/>
    <w:rsid w:val="00DC1F9C"/>
    <w:rsid w:val="00DC27E8"/>
    <w:rsid w:val="00DC3C0A"/>
    <w:rsid w:val="00DC5179"/>
    <w:rsid w:val="00DC7D5D"/>
    <w:rsid w:val="00DD1CF6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24FDA"/>
    <w:rsid w:val="00E26DEA"/>
    <w:rsid w:val="00E32FCE"/>
    <w:rsid w:val="00E37BBC"/>
    <w:rsid w:val="00E446F9"/>
    <w:rsid w:val="00E45FD9"/>
    <w:rsid w:val="00E47831"/>
    <w:rsid w:val="00E51716"/>
    <w:rsid w:val="00E52A56"/>
    <w:rsid w:val="00E54A02"/>
    <w:rsid w:val="00E55739"/>
    <w:rsid w:val="00E61423"/>
    <w:rsid w:val="00E63CD1"/>
    <w:rsid w:val="00E65DF5"/>
    <w:rsid w:val="00E71E4C"/>
    <w:rsid w:val="00E76A9B"/>
    <w:rsid w:val="00E81C0F"/>
    <w:rsid w:val="00E8266B"/>
    <w:rsid w:val="00E840AC"/>
    <w:rsid w:val="00E855E9"/>
    <w:rsid w:val="00E93965"/>
    <w:rsid w:val="00E94026"/>
    <w:rsid w:val="00E95BF7"/>
    <w:rsid w:val="00EA124A"/>
    <w:rsid w:val="00EA20B7"/>
    <w:rsid w:val="00EA3206"/>
    <w:rsid w:val="00EA627B"/>
    <w:rsid w:val="00EA7E74"/>
    <w:rsid w:val="00EB0013"/>
    <w:rsid w:val="00EB1C9E"/>
    <w:rsid w:val="00EB42E5"/>
    <w:rsid w:val="00EB5531"/>
    <w:rsid w:val="00EB5F89"/>
    <w:rsid w:val="00EB6550"/>
    <w:rsid w:val="00EC1A35"/>
    <w:rsid w:val="00ED38C8"/>
    <w:rsid w:val="00ED75D9"/>
    <w:rsid w:val="00EF2A4C"/>
    <w:rsid w:val="00F0352A"/>
    <w:rsid w:val="00F04D7D"/>
    <w:rsid w:val="00F11D94"/>
    <w:rsid w:val="00F12014"/>
    <w:rsid w:val="00F16168"/>
    <w:rsid w:val="00F17194"/>
    <w:rsid w:val="00F2309D"/>
    <w:rsid w:val="00F24614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5378A"/>
    <w:rsid w:val="00F64EB1"/>
    <w:rsid w:val="00F67876"/>
    <w:rsid w:val="00F67BE4"/>
    <w:rsid w:val="00F7107F"/>
    <w:rsid w:val="00F7140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4006"/>
    <w:rsid w:val="00FB6662"/>
    <w:rsid w:val="00FB7748"/>
    <w:rsid w:val="00FC159B"/>
    <w:rsid w:val="00FC32C3"/>
    <w:rsid w:val="00FC33E7"/>
    <w:rsid w:val="00FD08DE"/>
    <w:rsid w:val="00FD1C17"/>
    <w:rsid w:val="00FD2898"/>
    <w:rsid w:val="00FD470A"/>
    <w:rsid w:val="00FD6295"/>
    <w:rsid w:val="00FD7EEA"/>
    <w:rsid w:val="00FE1C77"/>
    <w:rsid w:val="00FE1E64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2363D"/>
    <w:rPr>
      <w:sz w:val="2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74F9"/>
    <w:pPr>
      <w:ind w:left="720"/>
      <w:contextualSpacing/>
    </w:pPr>
  </w:style>
  <w:style w:type="paragraph" w:customStyle="1" w:styleId="Default">
    <w:name w:val="Default"/>
    <w:rsid w:val="00EB42E5"/>
    <w:pPr>
      <w:autoSpaceDE w:val="0"/>
      <w:autoSpaceDN w:val="0"/>
      <w:adjustRightInd w:val="0"/>
    </w:pPr>
    <w:rPr>
      <w:color w:val="000000"/>
      <w:sz w:val="24"/>
      <w:szCs w:val="24"/>
      <w:lang w:val="de-DE"/>
    </w:rPr>
  </w:style>
  <w:style w:type="paragraph" w:customStyle="1" w:styleId="Maintitle">
    <w:name w:val="Main title"/>
    <w:basedOn w:val="Normal"/>
    <w:rsid w:val="00D57DE9"/>
    <w:pPr>
      <w:autoSpaceDE/>
      <w:autoSpaceDN/>
      <w:adjustRightInd/>
      <w:ind w:left="1080" w:right="1080"/>
      <w:jc w:val="center"/>
    </w:pPr>
    <w:rPr>
      <w:b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A56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E52A56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52A56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52A56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52A56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52A56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52A56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52A56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52A56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52A56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52A56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E52A56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52A56"/>
    <w:pPr>
      <w:numPr>
        <w:ilvl w:val="1"/>
        <w:numId w:val="11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52A56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52A56"/>
    <w:pPr>
      <w:numPr>
        <w:ilvl w:val="2"/>
        <w:numId w:val="11"/>
      </w:numPr>
      <w:tabs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52A56"/>
    <w:pPr>
      <w:numPr>
        <w:ilvl w:val="3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52A56"/>
    <w:pPr>
      <w:numPr>
        <w:ilvl w:val="4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52A56"/>
    <w:pPr>
      <w:numPr>
        <w:ilvl w:val="5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52A56"/>
    <w:pPr>
      <w:numPr>
        <w:ilvl w:val="6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52A56"/>
    <w:pPr>
      <w:numPr>
        <w:ilvl w:val="7"/>
        <w:numId w:val="11"/>
      </w:numPr>
      <w:tabs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52A56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52A56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52A56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52A56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52A56"/>
    <w:pPr>
      <w:spacing w:before="260" w:after="260"/>
      <w:ind w:left="1440"/>
    </w:pPr>
  </w:style>
  <w:style w:type="paragraph" w:customStyle="1" w:styleId="ListIndt3">
    <w:name w:val="ListIndt_3"/>
    <w:basedOn w:val="Normal"/>
    <w:rsid w:val="00E52A56"/>
    <w:pPr>
      <w:spacing w:before="260" w:after="260"/>
      <w:ind w:left="1800"/>
    </w:pPr>
  </w:style>
  <w:style w:type="paragraph" w:customStyle="1" w:styleId="ListIndt4">
    <w:name w:val="ListIndt_4"/>
    <w:basedOn w:val="Normal"/>
    <w:rsid w:val="00E52A56"/>
    <w:pPr>
      <w:spacing w:before="260" w:after="260"/>
      <w:ind w:left="2160"/>
    </w:pPr>
  </w:style>
  <w:style w:type="paragraph" w:customStyle="1" w:styleId="ListTab0">
    <w:name w:val="ListTab_0"/>
    <w:basedOn w:val="Normal"/>
    <w:rsid w:val="00E52A56"/>
    <w:pPr>
      <w:spacing w:before="260" w:after="260"/>
    </w:pPr>
  </w:style>
  <w:style w:type="paragraph" w:customStyle="1" w:styleId="ListTab2">
    <w:name w:val="ListTab_2"/>
    <w:basedOn w:val="Normal"/>
    <w:rsid w:val="00E52A56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52A56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52A56"/>
    <w:pPr>
      <w:spacing w:before="260" w:after="260"/>
      <w:ind w:firstLine="2160"/>
    </w:pPr>
  </w:style>
  <w:style w:type="paragraph" w:customStyle="1" w:styleId="Note">
    <w:name w:val="Note"/>
    <w:next w:val="Normal"/>
    <w:rsid w:val="00E52A56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E52A56"/>
    <w:pPr>
      <w:spacing w:before="260" w:after="260"/>
      <w:ind w:left="1440"/>
    </w:pPr>
  </w:style>
  <w:style w:type="paragraph" w:customStyle="1" w:styleId="ParaIndt3">
    <w:name w:val="ParaIndt_3"/>
    <w:basedOn w:val="Normal"/>
    <w:rsid w:val="00E52A56"/>
    <w:pPr>
      <w:spacing w:before="260" w:after="260"/>
      <w:ind w:left="1800"/>
    </w:pPr>
  </w:style>
  <w:style w:type="paragraph" w:customStyle="1" w:styleId="ParaIndt4">
    <w:name w:val="ParaIndt_4"/>
    <w:basedOn w:val="Normal"/>
    <w:rsid w:val="00E52A56"/>
    <w:pPr>
      <w:spacing w:before="260" w:after="260"/>
      <w:ind w:left="2160"/>
    </w:pPr>
  </w:style>
  <w:style w:type="paragraph" w:customStyle="1" w:styleId="ParaTab0">
    <w:name w:val="ParaTab_0"/>
    <w:basedOn w:val="Normal"/>
    <w:rsid w:val="00E52A56"/>
    <w:pPr>
      <w:spacing w:before="260" w:after="260"/>
    </w:pPr>
  </w:style>
  <w:style w:type="paragraph" w:customStyle="1" w:styleId="ParaTab2">
    <w:name w:val="ParaTab_2"/>
    <w:basedOn w:val="Normal"/>
    <w:rsid w:val="00E52A56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52A56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52A56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52A56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52A56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52A56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uiPriority w:val="99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52A56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E52A56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52A56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12363D"/>
    <w:rPr>
      <w:sz w:val="2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74F9"/>
    <w:pPr>
      <w:ind w:left="720"/>
      <w:contextualSpacing/>
    </w:pPr>
  </w:style>
  <w:style w:type="paragraph" w:customStyle="1" w:styleId="Default">
    <w:name w:val="Default"/>
    <w:rsid w:val="00EB42E5"/>
    <w:pPr>
      <w:autoSpaceDE w:val="0"/>
      <w:autoSpaceDN w:val="0"/>
      <w:adjustRightInd w:val="0"/>
    </w:pPr>
    <w:rPr>
      <w:color w:val="000000"/>
      <w:sz w:val="24"/>
      <w:szCs w:val="24"/>
      <w:lang w:val="de-DE"/>
    </w:rPr>
  </w:style>
  <w:style w:type="paragraph" w:customStyle="1" w:styleId="Maintitle">
    <w:name w:val="Main title"/>
    <w:basedOn w:val="Normal"/>
    <w:rsid w:val="00D57DE9"/>
    <w:pPr>
      <w:autoSpaceDE/>
      <w:autoSpaceDN/>
      <w:adjustRightInd/>
      <w:ind w:left="1080" w:right="1080"/>
      <w:jc w:val="center"/>
    </w:pPr>
    <w:rPr>
      <w:b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2.doc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CE349A-8E81-4865-8B0C-1214D9536DE7}"/>
</file>

<file path=customXml/itemProps2.xml><?xml version="1.0" encoding="utf-8"?>
<ds:datastoreItem xmlns:ds="http://schemas.openxmlformats.org/officeDocument/2006/customXml" ds:itemID="{C31BFB5E-5392-4934-B5BD-D66D58E4CD6B}"/>
</file>

<file path=customXml/itemProps3.xml><?xml version="1.0" encoding="utf-8"?>
<ds:datastoreItem xmlns:ds="http://schemas.openxmlformats.org/officeDocument/2006/customXml" ds:itemID="{4956A3DA-BCF5-46A6-90A3-8B228D563012}"/>
</file>

<file path=customXml/itemProps4.xml><?xml version="1.0" encoding="utf-8"?>
<ds:datastoreItem xmlns:ds="http://schemas.openxmlformats.org/officeDocument/2006/customXml" ds:itemID="{34F02B16-16F1-4FF0-90DF-ED1E582CB472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3</TotalTime>
  <Pages>2</Pages>
  <Words>488</Words>
  <Characters>2746</Characters>
  <Application>Microsoft Office Word</Application>
  <DocSecurity>0</DocSecurity>
  <Lines>79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I.C.A.O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Ville, Geoffroy</dc:creator>
  <cp:lastModifiedBy>Loftur Jonasson2</cp:lastModifiedBy>
  <cp:revision>20</cp:revision>
  <cp:lastPrinted>2016-07-29T18:51:00Z</cp:lastPrinted>
  <dcterms:created xsi:type="dcterms:W3CDTF">2016-07-20T11:52:00Z</dcterms:created>
  <dcterms:modified xsi:type="dcterms:W3CDTF">2016-07-29T18:55:00Z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AP</vt:lpwstr>
  </property>
  <property fmtid="{D5CDD505-2E9C-101B-9397-08002B2CF9AE}" pid="3" name="BodySession">
    <vt:lpwstr>3</vt:lpwstr>
  </property>
  <property fmtid="{D5CDD505-2E9C-101B-9397-08002B2CF9AE}" pid="4" name="BodyAbbrev">
    <vt:lpwstr>AP</vt:lpwstr>
  </property>
  <property fmtid="{D5CDD505-2E9C-101B-9397-08002B2CF9AE}" pid="5" name="SessionNum">
    <vt:lpwstr>3</vt:lpwstr>
  </property>
  <property fmtid="{D5CDD505-2E9C-101B-9397-08002B2CF9AE}" pid="6" name="BodyTypeID">
    <vt:lpwstr>6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AP/3-WP/xxxx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0x010100B372B09A9A77C4438999FF1325BEF759</vt:lpwstr>
  </property>
</Properties>
</file>