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B9D5" w14:textId="32D01899" w:rsidR="008F3C65" w:rsidRDefault="00E912B3" w:rsidP="008F3C65">
      <w:pPr>
        <w:jc w:val="center"/>
        <w:rPr>
          <w:b/>
          <w:bCs/>
        </w:rPr>
      </w:pPr>
      <w:r>
        <w:rPr>
          <w:b/>
          <w:bCs/>
        </w:rPr>
        <w:t xml:space="preserve">FSMP WG/15 - </w:t>
      </w:r>
      <w:r w:rsidR="008F3C65">
        <w:rPr>
          <w:b/>
          <w:bCs/>
        </w:rPr>
        <w:t>ICAO Spectrum Handbook Update</w:t>
      </w:r>
    </w:p>
    <w:p w14:paraId="2C8C0E6A" w14:textId="3E5A2940" w:rsidR="00FC30D8" w:rsidRPr="00FC30D8" w:rsidRDefault="00FC30D8" w:rsidP="00FC30D8">
      <w:pPr>
        <w:rPr>
          <w:b/>
          <w:bCs/>
        </w:rPr>
      </w:pPr>
      <w:r w:rsidRPr="00FC30D8">
        <w:rPr>
          <w:b/>
          <w:bCs/>
        </w:rPr>
        <w:t>Status paper from FSMP WG/12</w:t>
      </w:r>
      <w:r w:rsidR="008F3C65">
        <w:rPr>
          <w:b/>
          <w:bCs/>
        </w:rPr>
        <w:t xml:space="preserve"> (still valid)</w:t>
      </w:r>
    </w:p>
    <w:p w14:paraId="0918E505" w14:textId="530C2A74" w:rsidR="00FC30D8" w:rsidRDefault="00FC30D8" w:rsidP="00FC30D8">
      <w:hyperlink r:id="rId5" w:history="1">
        <w:r w:rsidRPr="00913381">
          <w:rPr>
            <w:rStyle w:val="Hyperlink"/>
          </w:rPr>
          <w:t>https://portal.icao.int/FSMP/Documents/FSMP-WG12_restricted_documents/WP/FSMP-WG12-WP05-Baselining%20of%20ICAO%20Spectrum%20Handbook%20Work.docx</w:t>
        </w:r>
      </w:hyperlink>
    </w:p>
    <w:p w14:paraId="47818704" w14:textId="729EC86E" w:rsidR="00FC30D8" w:rsidRPr="00FC30D8" w:rsidRDefault="00FC30D8" w:rsidP="00FC30D8">
      <w:pPr>
        <w:rPr>
          <w:b/>
          <w:bCs/>
        </w:rPr>
      </w:pPr>
      <w:r w:rsidRPr="00FC30D8">
        <w:rPr>
          <w:b/>
          <w:bCs/>
        </w:rPr>
        <w:t>Invitation for submissions on the following topics</w:t>
      </w:r>
      <w:r w:rsidR="00A96F7B">
        <w:rPr>
          <w:b/>
          <w:bCs/>
        </w:rPr>
        <w:t xml:space="preserve"> (not all are final or agreed at this time)</w:t>
      </w:r>
      <w:r w:rsidRPr="00FC30D8">
        <w:rPr>
          <w:b/>
          <w:bCs/>
        </w:rPr>
        <w:t>:</w:t>
      </w:r>
    </w:p>
    <w:p w14:paraId="7F160FEC" w14:textId="6DA262F0" w:rsidR="00D87B8E" w:rsidRDefault="00D87B8E" w:rsidP="00845933">
      <w:pPr>
        <w:pStyle w:val="ListParagraph"/>
        <w:numPr>
          <w:ilvl w:val="0"/>
          <w:numId w:val="2"/>
        </w:numPr>
      </w:pPr>
      <w:r>
        <w:t>Assessing interference to aviation systems from non-aviation systems.</w:t>
      </w:r>
    </w:p>
    <w:p w14:paraId="17C59F44" w14:textId="77777777" w:rsidR="0046100F" w:rsidRPr="0046100F" w:rsidRDefault="0046100F" w:rsidP="00783303">
      <w:pPr>
        <w:pStyle w:val="ListParagraph"/>
        <w:numPr>
          <w:ilvl w:val="1"/>
          <w:numId w:val="2"/>
        </w:numPr>
      </w:pPr>
      <w:r w:rsidRPr="0046100F">
        <w:t>Worst case development guidelines, especially when applied cumulatively across multiple parameters.</w:t>
      </w:r>
    </w:p>
    <w:p w14:paraId="3E24A061" w14:textId="77777777" w:rsidR="0046100F" w:rsidRDefault="0046100F" w:rsidP="0046100F">
      <w:pPr>
        <w:pStyle w:val="ListParagraph"/>
        <w:numPr>
          <w:ilvl w:val="1"/>
          <w:numId w:val="2"/>
        </w:numPr>
      </w:pPr>
      <w:r>
        <w:t>To what levels of assurance are parameters needed</w:t>
      </w:r>
    </w:p>
    <w:p w14:paraId="1E297717" w14:textId="77777777" w:rsidR="0046100F" w:rsidRDefault="0046100F" w:rsidP="0046100F">
      <w:pPr>
        <w:pStyle w:val="ListParagraph"/>
        <w:numPr>
          <w:ilvl w:val="1"/>
          <w:numId w:val="2"/>
        </w:numPr>
      </w:pPr>
      <w:r>
        <w:t>What happens if you do not have parameters</w:t>
      </w:r>
    </w:p>
    <w:p w14:paraId="137BA17D" w14:textId="77777777" w:rsidR="0046100F" w:rsidRPr="0046100F" w:rsidRDefault="0046100F" w:rsidP="00783303">
      <w:pPr>
        <w:pStyle w:val="ListParagraph"/>
        <w:numPr>
          <w:ilvl w:val="1"/>
          <w:numId w:val="2"/>
        </w:numPr>
      </w:pPr>
      <w:r w:rsidRPr="0046100F">
        <w:t>Account for different system integrity levels in physical layer RF assessment</w:t>
      </w:r>
    </w:p>
    <w:p w14:paraId="08EEEB37" w14:textId="77777777" w:rsidR="0046100F" w:rsidRPr="0046100F" w:rsidRDefault="0046100F" w:rsidP="00783303">
      <w:pPr>
        <w:pStyle w:val="ListParagraph"/>
        <w:numPr>
          <w:ilvl w:val="1"/>
          <w:numId w:val="2"/>
        </w:numPr>
      </w:pPr>
      <w:r w:rsidRPr="0046100F">
        <w:t>Methods in the specific development and applicability of the aviation safety margin for specific systems or scenarios.</w:t>
      </w:r>
    </w:p>
    <w:p w14:paraId="50C2564D" w14:textId="77777777" w:rsidR="0046100F" w:rsidRDefault="0046100F" w:rsidP="00783303">
      <w:pPr>
        <w:pStyle w:val="ListParagraph"/>
        <w:numPr>
          <w:ilvl w:val="1"/>
          <w:numId w:val="2"/>
        </w:numPr>
      </w:pPr>
      <w:r w:rsidRPr="0046100F">
        <w:t>How to incorporate operational assessments, especially for platforms such as helicopter aero medical or UAS that may operate extremely close (&lt;</w:t>
      </w:r>
      <w:proofErr w:type="spellStart"/>
      <w:r w:rsidRPr="0046100F">
        <w:t>30m</w:t>
      </w:r>
      <w:proofErr w:type="spellEnd"/>
      <w:r w:rsidRPr="0046100F">
        <w:t xml:space="preserve">) to terrestrial infrastructure and emitters. </w:t>
      </w:r>
    </w:p>
    <w:p w14:paraId="538590CD" w14:textId="39E49EC1" w:rsidR="00783303" w:rsidRDefault="00783303" w:rsidP="00783303">
      <w:pPr>
        <w:pStyle w:val="ListParagraph"/>
        <w:numPr>
          <w:ilvl w:val="0"/>
          <w:numId w:val="2"/>
        </w:numPr>
      </w:pPr>
      <w:r>
        <w:t xml:space="preserve">Process for incorporating </w:t>
      </w:r>
      <w:r w:rsidR="00485487">
        <w:t xml:space="preserve">new </w:t>
      </w:r>
      <w:r>
        <w:t xml:space="preserve">aviation systems into </w:t>
      </w:r>
      <w:r w:rsidR="00485487">
        <w:t>existing</w:t>
      </w:r>
      <w:r>
        <w:t xml:space="preserve"> </w:t>
      </w:r>
      <w:r w:rsidR="00485487">
        <w:t>aviation allocations</w:t>
      </w:r>
    </w:p>
    <w:p w14:paraId="4C8B3842" w14:textId="1A503DD2" w:rsidR="00485487" w:rsidRPr="0046100F" w:rsidRDefault="00485487" w:rsidP="00783303">
      <w:pPr>
        <w:pStyle w:val="ListParagraph"/>
        <w:numPr>
          <w:ilvl w:val="0"/>
          <w:numId w:val="2"/>
        </w:numPr>
      </w:pPr>
      <w:r>
        <w:t xml:space="preserve">Gating process for </w:t>
      </w:r>
      <w:r w:rsidR="00AF60C8">
        <w:t xml:space="preserve">new </w:t>
      </w:r>
      <w:r w:rsidR="00636A67">
        <w:t>aviation systems seeking ITU-R allocation changes</w:t>
      </w:r>
    </w:p>
    <w:p w14:paraId="287C0E31" w14:textId="3BA8FF4C" w:rsidR="0018056D" w:rsidRDefault="0046100F" w:rsidP="0018056D">
      <w:pPr>
        <w:pStyle w:val="ListParagraph"/>
        <w:numPr>
          <w:ilvl w:val="0"/>
          <w:numId w:val="2"/>
        </w:numPr>
      </w:pPr>
      <w:r>
        <w:t xml:space="preserve">Explain the process </w:t>
      </w:r>
      <w:r w:rsidR="0018056D" w:rsidRPr="00CE264C">
        <w:rPr>
          <w:szCs w:val="24"/>
        </w:rPr>
        <w:t>on a methodology to develop aviation system protection criteria and spectral masks</w:t>
      </w:r>
    </w:p>
    <w:p w14:paraId="287D7E6E" w14:textId="1E178205" w:rsidR="00845933" w:rsidRDefault="009824BA" w:rsidP="00845933">
      <w:pPr>
        <w:pStyle w:val="ListParagraph"/>
        <w:numPr>
          <w:ilvl w:val="0"/>
          <w:numId w:val="2"/>
        </w:numPr>
      </w:pPr>
      <w:r>
        <w:t>Catalogue a</w:t>
      </w:r>
      <w:r w:rsidR="0046100F">
        <w:t xml:space="preserve">viation </w:t>
      </w:r>
      <w:r w:rsidR="00B27FF8">
        <w:t xml:space="preserve">standards and reference </w:t>
      </w:r>
      <w:r w:rsidR="0046100F">
        <w:t>parameters</w:t>
      </w:r>
    </w:p>
    <w:p w14:paraId="2EB2CD00" w14:textId="56017B2C" w:rsidR="0046100F" w:rsidRDefault="0046100F" w:rsidP="0046100F">
      <w:pPr>
        <w:pStyle w:val="ListParagraph"/>
        <w:numPr>
          <w:ilvl w:val="1"/>
          <w:numId w:val="2"/>
        </w:numPr>
      </w:pPr>
      <w:r>
        <w:t>Follow on from RTCA work in SC-242</w:t>
      </w:r>
    </w:p>
    <w:p w14:paraId="5BD4633F" w14:textId="17B1E49B" w:rsidR="00643B68" w:rsidRDefault="00B27FF8" w:rsidP="00643B68">
      <w:pPr>
        <w:pStyle w:val="ListParagraph"/>
        <w:numPr>
          <w:ilvl w:val="0"/>
          <w:numId w:val="2"/>
        </w:numPr>
      </w:pPr>
      <w:r>
        <w:t>Clarify h</w:t>
      </w:r>
      <w:r w:rsidR="00643B68">
        <w:t>ow aviation interfaces with ITU and other non-spectrum regulators or organiz</w:t>
      </w:r>
      <w:r>
        <w:t>ations</w:t>
      </w:r>
      <w:r w:rsidR="00643B68">
        <w:t xml:space="preserve">.  </w:t>
      </w:r>
    </w:p>
    <w:p w14:paraId="3034F0F3" w14:textId="6EB8D97F" w:rsidR="00643B68" w:rsidRDefault="00643B68" w:rsidP="00643B68">
      <w:pPr>
        <w:pStyle w:val="ListParagraph"/>
        <w:numPr>
          <w:ilvl w:val="0"/>
          <w:numId w:val="2"/>
        </w:numPr>
      </w:pPr>
      <w:r>
        <w:t xml:space="preserve">How </w:t>
      </w:r>
      <w:r w:rsidR="00B27FF8">
        <w:t xml:space="preserve">aviation </w:t>
      </w:r>
      <w:r w:rsidR="0032454D">
        <w:t>classif</w:t>
      </w:r>
      <w:r w:rsidR="00B27FF8">
        <w:t>ies</w:t>
      </w:r>
      <w:r w:rsidR="0032454D">
        <w:t xml:space="preserve"> and/or </w:t>
      </w:r>
      <w:r>
        <w:t>protect</w:t>
      </w:r>
      <w:r w:rsidR="0032454D">
        <w:t xml:space="preserve"> non-safety systems carrying aviation safety applications</w:t>
      </w:r>
    </w:p>
    <w:p w14:paraId="5F9CDE6F" w14:textId="7F04BB42" w:rsidR="00E33FE2" w:rsidRDefault="00E33FE2" w:rsidP="0032454D">
      <w:pPr>
        <w:pStyle w:val="ListParagraph"/>
        <w:numPr>
          <w:ilvl w:val="1"/>
          <w:numId w:val="2"/>
        </w:numPr>
      </w:pPr>
      <w:r>
        <w:t xml:space="preserve">Direct usage or </w:t>
      </w:r>
      <w:proofErr w:type="spellStart"/>
      <w:r>
        <w:t>feederlinks</w:t>
      </w:r>
      <w:proofErr w:type="spellEnd"/>
    </w:p>
    <w:p w14:paraId="0F165B20" w14:textId="7390BD5F" w:rsidR="0032454D" w:rsidRDefault="009270F3" w:rsidP="0032454D">
      <w:pPr>
        <w:pStyle w:val="ListParagraph"/>
        <w:numPr>
          <w:ilvl w:val="1"/>
          <w:numId w:val="2"/>
        </w:numPr>
      </w:pPr>
      <w:r>
        <w:t>What and how are the protections defined</w:t>
      </w:r>
      <w:r w:rsidR="00E33FE2">
        <w:t>?</w:t>
      </w:r>
    </w:p>
    <w:p w14:paraId="7CBA50A4" w14:textId="0519149A" w:rsidR="00B741C4" w:rsidRPr="008F3C65" w:rsidRDefault="00B741C4" w:rsidP="00B741C4">
      <w:pPr>
        <w:rPr>
          <w:b/>
          <w:bCs/>
        </w:rPr>
      </w:pPr>
      <w:r w:rsidRPr="008F3C65">
        <w:rPr>
          <w:b/>
          <w:bCs/>
        </w:rPr>
        <w:t>Specific items</w:t>
      </w:r>
      <w:r w:rsidR="008F3C65">
        <w:rPr>
          <w:b/>
          <w:bCs/>
        </w:rPr>
        <w:t xml:space="preserve"> to be addressed</w:t>
      </w:r>
      <w:r w:rsidR="008F3C65" w:rsidRPr="008F3C65">
        <w:rPr>
          <w:b/>
          <w:bCs/>
        </w:rPr>
        <w:t>:</w:t>
      </w:r>
    </w:p>
    <w:p w14:paraId="6FBE2B6E" w14:textId="4953D2AB" w:rsidR="00B741C4" w:rsidRDefault="00B741C4" w:rsidP="00B741C4">
      <w:pPr>
        <w:pStyle w:val="ListParagraph"/>
        <w:numPr>
          <w:ilvl w:val="0"/>
          <w:numId w:val="3"/>
        </w:numPr>
      </w:pPr>
      <w:r>
        <w:t xml:space="preserve">Future development of </w:t>
      </w:r>
      <w:proofErr w:type="spellStart"/>
      <w:r>
        <w:t>EFVS</w:t>
      </w:r>
      <w:proofErr w:type="spellEnd"/>
      <w:r>
        <w:t xml:space="preserve"> systems in </w:t>
      </w:r>
      <w:r w:rsidR="00EF01AF">
        <w:t>31.8-33.4 GHz and 95-100 GHz bands.</w:t>
      </w:r>
    </w:p>
    <w:p w14:paraId="530C6E3E" w14:textId="6DA0234D" w:rsidR="00EF01AF" w:rsidRDefault="00B1655E" w:rsidP="00B741C4">
      <w:pPr>
        <w:pStyle w:val="ListParagraph"/>
        <w:numPr>
          <w:ilvl w:val="0"/>
          <w:numId w:val="3"/>
        </w:numPr>
      </w:pPr>
      <w:r>
        <w:t>ICAO ICNSS concept</w:t>
      </w:r>
    </w:p>
    <w:p w14:paraId="0187C79D" w14:textId="0B07D5B8" w:rsidR="00B1655E" w:rsidRPr="00B1655E" w:rsidRDefault="00B1655E" w:rsidP="00B1655E">
      <w:pPr>
        <w:rPr>
          <w:b/>
          <w:bCs/>
        </w:rPr>
      </w:pPr>
      <w:r w:rsidRPr="00B1655E">
        <w:rPr>
          <w:b/>
          <w:bCs/>
        </w:rPr>
        <w:t>Action items:</w:t>
      </w:r>
    </w:p>
    <w:p w14:paraId="4F634803" w14:textId="2774CFB1" w:rsidR="00B1655E" w:rsidRDefault="00B1655E" w:rsidP="00B1655E">
      <w:pPr>
        <w:pStyle w:val="ListParagraph"/>
        <w:numPr>
          <w:ilvl w:val="0"/>
          <w:numId w:val="4"/>
        </w:numPr>
      </w:pPr>
      <w:r>
        <w:t>Reinitialize correspondence group</w:t>
      </w:r>
      <w:r w:rsidR="00E912B3">
        <w:t xml:space="preserve"> to plan for next FSMP meeting.</w:t>
      </w:r>
    </w:p>
    <w:p w14:paraId="7DF7A0BA" w14:textId="47507744" w:rsidR="00B1655E" w:rsidRDefault="00B1655E" w:rsidP="00B1655E">
      <w:pPr>
        <w:pStyle w:val="ListParagraph"/>
        <w:numPr>
          <w:ilvl w:val="0"/>
          <w:numId w:val="4"/>
        </w:numPr>
      </w:pPr>
      <w:r>
        <w:t xml:space="preserve">Request submissions for material on the above </w:t>
      </w:r>
      <w:r w:rsidR="009824BA">
        <w:t>points to next FSMP meeting</w:t>
      </w:r>
      <w:r w:rsidR="00E912B3">
        <w:t>.</w:t>
      </w:r>
    </w:p>
    <w:p w14:paraId="0E9C1C13" w14:textId="77777777" w:rsidR="00B741C4" w:rsidRDefault="00B741C4" w:rsidP="00B741C4"/>
    <w:sectPr w:rsidR="00B74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38FF"/>
    <w:multiLevelType w:val="hybridMultilevel"/>
    <w:tmpl w:val="AC32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A7E7E"/>
    <w:multiLevelType w:val="hybridMultilevel"/>
    <w:tmpl w:val="3C48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E76E3"/>
    <w:multiLevelType w:val="hybridMultilevel"/>
    <w:tmpl w:val="6E82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579800686">
    <w:abstractNumId w:val="3"/>
  </w:num>
  <w:num w:numId="2" w16cid:durableId="687411725">
    <w:abstractNumId w:val="1"/>
  </w:num>
  <w:num w:numId="3" w16cid:durableId="237053889">
    <w:abstractNumId w:val="2"/>
  </w:num>
  <w:num w:numId="4" w16cid:durableId="70714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93"/>
    <w:rsid w:val="00134D25"/>
    <w:rsid w:val="0018056D"/>
    <w:rsid w:val="0032454D"/>
    <w:rsid w:val="003D7598"/>
    <w:rsid w:val="0046100F"/>
    <w:rsid w:val="00485487"/>
    <w:rsid w:val="00636A67"/>
    <w:rsid w:val="00643B68"/>
    <w:rsid w:val="00783303"/>
    <w:rsid w:val="00845933"/>
    <w:rsid w:val="008F3C65"/>
    <w:rsid w:val="009270F3"/>
    <w:rsid w:val="009824BA"/>
    <w:rsid w:val="00A96F7B"/>
    <w:rsid w:val="00AF60C8"/>
    <w:rsid w:val="00B1655E"/>
    <w:rsid w:val="00B27FF8"/>
    <w:rsid w:val="00B741C4"/>
    <w:rsid w:val="00CF7861"/>
    <w:rsid w:val="00D80FCA"/>
    <w:rsid w:val="00D87B8E"/>
    <w:rsid w:val="00E33FE2"/>
    <w:rsid w:val="00E912B3"/>
    <w:rsid w:val="00EF01AF"/>
    <w:rsid w:val="00EF3B76"/>
    <w:rsid w:val="00F27193"/>
    <w:rsid w:val="00F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9139"/>
  <w15:chartTrackingRefBased/>
  <w15:docId w15:val="{3B231844-D927-4F99-B837-09B61454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Heading">
    <w:name w:val="1Heading"/>
    <w:basedOn w:val="Normal"/>
    <w:next w:val="Normal"/>
    <w:rsid w:val="00D87B8E"/>
    <w:pPr>
      <w:numPr>
        <w:numId w:val="1"/>
      </w:numPr>
      <w:spacing w:before="240" w:after="240" w:line="240" w:lineRule="auto"/>
      <w:ind w:right="2880"/>
      <w:jc w:val="both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2Heading">
    <w:name w:val="2Heading"/>
    <w:basedOn w:val="1Heading"/>
    <w:next w:val="3para"/>
    <w:rsid w:val="00D87B8E"/>
    <w:pPr>
      <w:numPr>
        <w:ilvl w:val="1"/>
      </w:numPr>
      <w:spacing w:before="0"/>
    </w:pPr>
  </w:style>
  <w:style w:type="paragraph" w:customStyle="1" w:styleId="3para">
    <w:name w:val="3para"/>
    <w:basedOn w:val="2Heading"/>
    <w:rsid w:val="00D87B8E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rsid w:val="00D87B8E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rsid w:val="00D87B8E"/>
    <w:pPr>
      <w:numPr>
        <w:ilvl w:val="4"/>
      </w:numPr>
    </w:pPr>
  </w:style>
  <w:style w:type="paragraph" w:customStyle="1" w:styleId="6para">
    <w:name w:val="6para"/>
    <w:basedOn w:val="3para"/>
    <w:rsid w:val="00D87B8E"/>
    <w:pPr>
      <w:numPr>
        <w:ilvl w:val="5"/>
      </w:numPr>
      <w:outlineLvl w:val="5"/>
    </w:pPr>
  </w:style>
  <w:style w:type="paragraph" w:customStyle="1" w:styleId="7para">
    <w:name w:val="7para"/>
    <w:basedOn w:val="3para"/>
    <w:rsid w:val="00D87B8E"/>
    <w:pPr>
      <w:numPr>
        <w:ilvl w:val="6"/>
      </w:numPr>
      <w:tabs>
        <w:tab w:val="left" w:pos="1440"/>
      </w:tabs>
      <w:outlineLvl w:val="6"/>
    </w:pPr>
  </w:style>
  <w:style w:type="paragraph" w:customStyle="1" w:styleId="8para">
    <w:name w:val="8para"/>
    <w:basedOn w:val="3para"/>
    <w:rsid w:val="00D87B8E"/>
    <w:pPr>
      <w:numPr>
        <w:ilvl w:val="7"/>
      </w:numPr>
      <w:tabs>
        <w:tab w:val="left" w:pos="1440"/>
      </w:tabs>
    </w:pPr>
  </w:style>
  <w:style w:type="paragraph" w:styleId="ListParagraph">
    <w:name w:val="List Paragraph"/>
    <w:basedOn w:val="Normal"/>
    <w:uiPriority w:val="34"/>
    <w:qFormat/>
    <w:rsid w:val="008459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30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icao.int/FSMP/Documents/FSMP-WG12_restricted_documents/WP/FSMP-WG12-WP05-Baselining%20of%20ICAO%20Spectrum%20Handbook%20Work.doc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68152C-1E43-43B0-BAD2-9C6E22CC30C6}"/>
</file>

<file path=customXml/itemProps2.xml><?xml version="1.0" encoding="utf-8"?>
<ds:datastoreItem xmlns:ds="http://schemas.openxmlformats.org/officeDocument/2006/customXml" ds:itemID="{4D5E2D78-877C-417E-B094-B9B58E01C0E9}"/>
</file>

<file path=customXml/itemProps3.xml><?xml version="1.0" encoding="utf-8"?>
<ds:datastoreItem xmlns:ds="http://schemas.openxmlformats.org/officeDocument/2006/customXml" ds:itemID="{56598C25-0569-4B19-BB10-385F0EDD7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ASRI</dc:creator>
  <cp:keywords/>
  <dc:description/>
  <cp:lastModifiedBy>ASRI</cp:lastModifiedBy>
  <cp:revision>24</cp:revision>
  <dcterms:created xsi:type="dcterms:W3CDTF">2022-08-30T13:29:00Z</dcterms:created>
  <dcterms:modified xsi:type="dcterms:W3CDTF">2022-08-30T19:32:00Z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