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34F" w:rsidRPr="00834F81" w:rsidRDefault="001E4AA7" w:rsidP="00474AB2">
      <w:pPr>
        <w:numPr>
          <w:ilvl w:val="0"/>
          <w:numId w:val="0"/>
        </w:numPr>
        <w:tabs>
          <w:tab w:val="left" w:pos="709"/>
        </w:tabs>
        <w:autoSpaceDE w:val="0"/>
        <w:autoSpaceDN w:val="0"/>
        <w:adjustRightInd w:val="0"/>
        <w:spacing w:line="480" w:lineRule="auto"/>
        <w:ind w:left="720"/>
        <w:jc w:val="center"/>
        <w:rPr>
          <w:rStyle w:val="BookTitle"/>
          <w:sz w:val="28"/>
          <w:szCs w:val="28"/>
          <w:lang w:val="en-CA"/>
        </w:rPr>
      </w:pPr>
      <w:bookmarkStart w:id="0" w:name="_Toc468714415"/>
      <w:r>
        <w:rPr>
          <w:rStyle w:val="BookTitle"/>
          <w:sz w:val="28"/>
          <w:szCs w:val="28"/>
          <w:lang w:val="en-CA"/>
        </w:rPr>
        <w:t xml:space="preserve"> </w:t>
      </w:r>
    </w:p>
    <w:p w:rsidR="0043634F" w:rsidRPr="00834F81" w:rsidRDefault="0043634F" w:rsidP="00474AB2">
      <w:pPr>
        <w:numPr>
          <w:ilvl w:val="0"/>
          <w:numId w:val="0"/>
        </w:numPr>
        <w:tabs>
          <w:tab w:val="left" w:pos="709"/>
        </w:tabs>
        <w:autoSpaceDE w:val="0"/>
        <w:autoSpaceDN w:val="0"/>
        <w:adjustRightInd w:val="0"/>
        <w:spacing w:line="480" w:lineRule="auto"/>
        <w:ind w:left="720"/>
        <w:jc w:val="center"/>
        <w:rPr>
          <w:rStyle w:val="BookTitle"/>
          <w:sz w:val="28"/>
          <w:szCs w:val="28"/>
          <w:lang w:val="en-CA"/>
        </w:rPr>
      </w:pPr>
    </w:p>
    <w:p w:rsidR="0043634F" w:rsidRPr="00834F81" w:rsidRDefault="0043634F" w:rsidP="00474AB2">
      <w:pPr>
        <w:numPr>
          <w:ilvl w:val="0"/>
          <w:numId w:val="0"/>
        </w:numPr>
        <w:tabs>
          <w:tab w:val="left" w:pos="709"/>
        </w:tabs>
        <w:autoSpaceDE w:val="0"/>
        <w:autoSpaceDN w:val="0"/>
        <w:adjustRightInd w:val="0"/>
        <w:spacing w:line="480" w:lineRule="auto"/>
        <w:ind w:left="720"/>
        <w:jc w:val="center"/>
        <w:rPr>
          <w:rStyle w:val="BookTitle"/>
          <w:sz w:val="28"/>
          <w:szCs w:val="28"/>
          <w:lang w:val="en-CA"/>
        </w:rPr>
      </w:pPr>
    </w:p>
    <w:p w:rsidR="0043634F" w:rsidRPr="00834F81" w:rsidRDefault="0043634F" w:rsidP="00474AB2">
      <w:pPr>
        <w:numPr>
          <w:ilvl w:val="0"/>
          <w:numId w:val="0"/>
        </w:numPr>
        <w:tabs>
          <w:tab w:val="left" w:pos="709"/>
        </w:tabs>
        <w:autoSpaceDE w:val="0"/>
        <w:autoSpaceDN w:val="0"/>
        <w:adjustRightInd w:val="0"/>
        <w:spacing w:line="480" w:lineRule="auto"/>
        <w:ind w:left="720"/>
        <w:jc w:val="center"/>
        <w:rPr>
          <w:rStyle w:val="BookTitle"/>
          <w:sz w:val="28"/>
          <w:szCs w:val="28"/>
          <w:lang w:val="en-CA"/>
        </w:rPr>
      </w:pPr>
    </w:p>
    <w:p w:rsidR="005F1837" w:rsidRPr="00834F81" w:rsidRDefault="00C22807" w:rsidP="00474AB2">
      <w:pPr>
        <w:numPr>
          <w:ilvl w:val="0"/>
          <w:numId w:val="0"/>
        </w:numPr>
        <w:tabs>
          <w:tab w:val="left" w:pos="709"/>
        </w:tabs>
        <w:autoSpaceDE w:val="0"/>
        <w:autoSpaceDN w:val="0"/>
        <w:adjustRightInd w:val="0"/>
        <w:spacing w:line="480" w:lineRule="auto"/>
        <w:ind w:left="720"/>
        <w:jc w:val="center"/>
        <w:rPr>
          <w:rStyle w:val="BookTitle"/>
          <w:sz w:val="40"/>
          <w:lang w:val="en-CA"/>
        </w:rPr>
      </w:pPr>
      <w:r w:rsidRPr="00834F81">
        <w:rPr>
          <w:rStyle w:val="BookTitle"/>
          <w:sz w:val="40"/>
          <w:lang w:val="en-CA"/>
        </w:rPr>
        <w:t>Training and Procedures Manual</w:t>
      </w:r>
    </w:p>
    <w:p w:rsidR="0043634F" w:rsidRPr="00834F81" w:rsidRDefault="0043634F" w:rsidP="00474AB2">
      <w:pPr>
        <w:numPr>
          <w:ilvl w:val="0"/>
          <w:numId w:val="0"/>
        </w:numPr>
        <w:tabs>
          <w:tab w:val="left" w:pos="709"/>
        </w:tabs>
        <w:autoSpaceDE w:val="0"/>
        <w:autoSpaceDN w:val="0"/>
        <w:adjustRightInd w:val="0"/>
        <w:spacing w:line="480" w:lineRule="auto"/>
        <w:ind w:left="720"/>
        <w:jc w:val="center"/>
        <w:rPr>
          <w:rStyle w:val="BookTitle"/>
          <w:sz w:val="40"/>
          <w:lang w:val="en-CA"/>
        </w:rPr>
      </w:pPr>
    </w:p>
    <w:p w:rsidR="00C22807" w:rsidRPr="00834F81" w:rsidRDefault="00C22807" w:rsidP="00474AB2">
      <w:pPr>
        <w:numPr>
          <w:ilvl w:val="0"/>
          <w:numId w:val="0"/>
        </w:numPr>
        <w:tabs>
          <w:tab w:val="left" w:pos="709"/>
        </w:tabs>
        <w:autoSpaceDE w:val="0"/>
        <w:autoSpaceDN w:val="0"/>
        <w:adjustRightInd w:val="0"/>
        <w:spacing w:line="480" w:lineRule="auto"/>
        <w:ind w:left="720"/>
        <w:jc w:val="center"/>
        <w:rPr>
          <w:rStyle w:val="BookTitle"/>
          <w:sz w:val="40"/>
          <w:lang w:val="en-CA"/>
        </w:rPr>
      </w:pPr>
      <w:r w:rsidRPr="00834F81">
        <w:rPr>
          <w:rStyle w:val="BookTitle"/>
          <w:sz w:val="40"/>
          <w:lang w:val="en-CA"/>
        </w:rPr>
        <w:t xml:space="preserve">Global Aviation </w:t>
      </w:r>
      <w:r w:rsidR="000E4AEB" w:rsidRPr="00834F81">
        <w:rPr>
          <w:rStyle w:val="BookTitle"/>
          <w:sz w:val="40"/>
          <w:lang w:val="en-CA"/>
        </w:rPr>
        <w:t xml:space="preserve">Training </w:t>
      </w:r>
      <w:r w:rsidRPr="00834F81">
        <w:rPr>
          <w:rStyle w:val="BookTitle"/>
          <w:sz w:val="40"/>
          <w:lang w:val="en-CA"/>
        </w:rPr>
        <w:t>Office</w:t>
      </w:r>
    </w:p>
    <w:p w:rsidR="0043634F" w:rsidRPr="00834F81" w:rsidRDefault="0043634F" w:rsidP="00474AB2">
      <w:pPr>
        <w:numPr>
          <w:ilvl w:val="0"/>
          <w:numId w:val="0"/>
        </w:numPr>
        <w:tabs>
          <w:tab w:val="left" w:pos="709"/>
        </w:tabs>
        <w:autoSpaceDE w:val="0"/>
        <w:autoSpaceDN w:val="0"/>
        <w:adjustRightInd w:val="0"/>
        <w:spacing w:line="480" w:lineRule="auto"/>
        <w:ind w:left="720"/>
        <w:jc w:val="center"/>
        <w:rPr>
          <w:rStyle w:val="BookTitle"/>
          <w:sz w:val="40"/>
          <w:lang w:val="en-CA"/>
        </w:rPr>
      </w:pPr>
    </w:p>
    <w:p w:rsidR="00066F66" w:rsidRPr="00834F81" w:rsidRDefault="00066F66" w:rsidP="00066F66">
      <w:pPr>
        <w:numPr>
          <w:ilvl w:val="0"/>
          <w:numId w:val="0"/>
        </w:numPr>
        <w:tabs>
          <w:tab w:val="left" w:pos="709"/>
        </w:tabs>
        <w:autoSpaceDE w:val="0"/>
        <w:autoSpaceDN w:val="0"/>
        <w:adjustRightInd w:val="0"/>
        <w:spacing w:line="480" w:lineRule="auto"/>
        <w:ind w:left="720"/>
        <w:jc w:val="center"/>
        <w:rPr>
          <w:rStyle w:val="BookTitle"/>
          <w:sz w:val="40"/>
          <w:lang w:val="en-CA"/>
        </w:rPr>
      </w:pPr>
      <w:r w:rsidRPr="00834F81">
        <w:rPr>
          <w:rStyle w:val="BookTitle"/>
          <w:sz w:val="40"/>
          <w:lang w:val="en-CA"/>
        </w:rPr>
        <w:t>TRAINAIR PLUS Programme</w:t>
      </w:r>
    </w:p>
    <w:p w:rsidR="0043634F" w:rsidRPr="00834F81" w:rsidRDefault="0043634F">
      <w:pPr>
        <w:numPr>
          <w:ilvl w:val="0"/>
          <w:numId w:val="0"/>
        </w:numPr>
        <w:rPr>
          <w:rStyle w:val="BookTitle"/>
          <w:sz w:val="28"/>
          <w:szCs w:val="28"/>
          <w:lang w:val="en-CA"/>
        </w:rPr>
      </w:pPr>
      <w:r w:rsidRPr="00834F81">
        <w:rPr>
          <w:rStyle w:val="BookTitle"/>
          <w:sz w:val="28"/>
          <w:szCs w:val="28"/>
          <w:lang w:val="en-CA"/>
        </w:rPr>
        <w:br w:type="page"/>
      </w:r>
    </w:p>
    <w:p w:rsidR="00066F66" w:rsidRPr="00834F81" w:rsidRDefault="00B02B9E" w:rsidP="00971164">
      <w:pPr>
        <w:pStyle w:val="Heading1"/>
        <w:rPr>
          <w:lang w:val="en-CA"/>
        </w:rPr>
      </w:pPr>
      <w:bookmarkStart w:id="1" w:name="_Toc473814416"/>
      <w:bookmarkStart w:id="2" w:name="_Toc481068071"/>
      <w:bookmarkStart w:id="3" w:name="_Toc484185249"/>
      <w:r w:rsidRPr="00834F81">
        <w:rPr>
          <w:lang w:val="en-CA"/>
        </w:rPr>
        <w:t>General</w:t>
      </w:r>
      <w:bookmarkEnd w:id="1"/>
      <w:bookmarkEnd w:id="2"/>
      <w:bookmarkEnd w:id="3"/>
    </w:p>
    <w:p w:rsidR="00066F66" w:rsidRPr="00834F81" w:rsidRDefault="00066F66" w:rsidP="004D7F45">
      <w:pPr>
        <w:pStyle w:val="Heading2"/>
        <w:rPr>
          <w:lang w:val="en-CA"/>
        </w:rPr>
      </w:pPr>
      <w:bookmarkStart w:id="4" w:name="_Toc473814417"/>
      <w:bookmarkStart w:id="5" w:name="_Ref483813935"/>
      <w:bookmarkStart w:id="6" w:name="_Toc484185250"/>
      <w:commentRangeStart w:id="7"/>
      <w:r w:rsidRPr="00834F81">
        <w:rPr>
          <w:lang w:val="en-CA"/>
        </w:rPr>
        <w:t>Preamble</w:t>
      </w:r>
      <w:bookmarkEnd w:id="4"/>
      <w:commentRangeEnd w:id="7"/>
      <w:r w:rsidR="004D7F45">
        <w:rPr>
          <w:rStyle w:val="CommentReference"/>
          <w:rFonts w:eastAsiaTheme="minorEastAsia"/>
          <w:b w:val="0"/>
          <w:bCs w:val="0"/>
          <w:lang w:val="en-US"/>
        </w:rPr>
        <w:commentReference w:id="7"/>
      </w:r>
      <w:bookmarkEnd w:id="5"/>
      <w:bookmarkEnd w:id="6"/>
    </w:p>
    <w:p w:rsidR="003A627E" w:rsidRPr="00834F81" w:rsidRDefault="003A627E" w:rsidP="00AE1351">
      <w:pPr>
        <w:pStyle w:val="BodyText"/>
        <w:rPr>
          <w:lang w:val="en-CA"/>
        </w:rPr>
      </w:pPr>
      <w:commentRangeStart w:id="8"/>
      <w:r w:rsidRPr="00834F81">
        <w:rPr>
          <w:lang w:val="en-CA"/>
        </w:rPr>
        <w:t xml:space="preserve">All ICAO </w:t>
      </w:r>
      <w:commentRangeEnd w:id="8"/>
      <w:r w:rsidRPr="00834F81">
        <w:rPr>
          <w:rStyle w:val="CommentReference"/>
          <w:sz w:val="22"/>
          <w:szCs w:val="22"/>
          <w:lang w:val="en-CA"/>
        </w:rPr>
        <w:commentReference w:id="8"/>
      </w:r>
      <w:r w:rsidRPr="00834F81">
        <w:rPr>
          <w:lang w:val="en-CA"/>
        </w:rPr>
        <w:t>aviation training activities leading to the delivery of a certificate of completion or achievement with an ICAO emblem or programme logo should be planned, managed, and coordinated by the GAT Office, in order to ensure the efficient, effective, and harmonized implementation of the Training Policy and the adequate response to training needs of Member States, international and regional organizations, service providers, and other partners.</w:t>
      </w:r>
    </w:p>
    <w:p w:rsidR="00066D36" w:rsidRPr="00834F81" w:rsidRDefault="005958D2" w:rsidP="00AE1351">
      <w:pPr>
        <w:pStyle w:val="BodyText"/>
        <w:rPr>
          <w:lang w:val="en-CA"/>
        </w:rPr>
      </w:pPr>
      <w:r w:rsidRPr="00834F81">
        <w:rPr>
          <w:lang w:val="en-CA"/>
        </w:rPr>
        <w:t xml:space="preserve">This </w:t>
      </w:r>
      <w:r w:rsidR="00066D36" w:rsidRPr="00834F81">
        <w:rPr>
          <w:lang w:val="en-CA"/>
        </w:rPr>
        <w:t xml:space="preserve">Training and Procedures Manual (TPM) </w:t>
      </w:r>
      <w:r w:rsidRPr="00834F81">
        <w:rPr>
          <w:lang w:val="en-CA"/>
        </w:rPr>
        <w:t>has been issued to encompass the polic</w:t>
      </w:r>
      <w:r w:rsidR="00B417F4" w:rsidRPr="00834F81">
        <w:rPr>
          <w:lang w:val="en-CA"/>
        </w:rPr>
        <w:t xml:space="preserve">ies, processes and instructions </w:t>
      </w:r>
      <w:r w:rsidRPr="00834F81">
        <w:rPr>
          <w:lang w:val="en-CA"/>
        </w:rPr>
        <w:t>adopted by the ICAO Global Aviation Training Office (GAT)</w:t>
      </w:r>
      <w:r w:rsidR="00066D36" w:rsidRPr="00834F81">
        <w:rPr>
          <w:lang w:val="en-CA"/>
        </w:rPr>
        <w:t xml:space="preserve"> and provide information </w:t>
      </w:r>
      <w:r w:rsidR="00066D36" w:rsidRPr="00834F81">
        <w:rPr>
          <w:color w:val="2A2A2A"/>
          <w:lang w:val="en-CA"/>
        </w:rPr>
        <w:t xml:space="preserve">on the operation </w:t>
      </w:r>
      <w:r w:rsidR="00066D36" w:rsidRPr="00834F81">
        <w:rPr>
          <w:color w:val="3F3F3F"/>
          <w:lang w:val="en-CA"/>
        </w:rPr>
        <w:t xml:space="preserve">of </w:t>
      </w:r>
      <w:r w:rsidR="00066D36" w:rsidRPr="00834F81">
        <w:rPr>
          <w:color w:val="3F3F3F"/>
          <w:w w:val="103"/>
          <w:lang w:val="en-CA"/>
        </w:rPr>
        <w:t xml:space="preserve">the </w:t>
      </w:r>
      <w:r w:rsidR="00066D36" w:rsidRPr="00834F81">
        <w:rPr>
          <w:color w:val="2A2A2A"/>
          <w:lang w:val="en-CA"/>
        </w:rPr>
        <w:t>TRAINAIR</w:t>
      </w:r>
      <w:r w:rsidR="00066D36" w:rsidRPr="00834F81">
        <w:rPr>
          <w:color w:val="2A2A2A"/>
          <w:spacing w:val="7"/>
          <w:lang w:val="en-CA"/>
        </w:rPr>
        <w:t xml:space="preserve"> </w:t>
      </w:r>
      <w:r w:rsidR="00066D36" w:rsidRPr="00834F81">
        <w:rPr>
          <w:color w:val="2A2A2A"/>
          <w:lang w:val="en-CA"/>
        </w:rPr>
        <w:t>PLUS</w:t>
      </w:r>
      <w:r w:rsidR="00066D36" w:rsidRPr="00834F81">
        <w:rPr>
          <w:color w:val="2A2A2A"/>
          <w:spacing w:val="25"/>
          <w:lang w:val="en-CA"/>
        </w:rPr>
        <w:t xml:space="preserve"> </w:t>
      </w:r>
      <w:r w:rsidR="00066D36" w:rsidRPr="00834F81">
        <w:rPr>
          <w:lang w:val="en-CA"/>
        </w:rPr>
        <w:t xml:space="preserve">Programme </w:t>
      </w:r>
      <w:r w:rsidR="00066D36" w:rsidRPr="00834F81">
        <w:rPr>
          <w:color w:val="2A2A2A"/>
          <w:lang w:val="en-CA"/>
        </w:rPr>
        <w:t xml:space="preserve">(TPP) </w:t>
      </w:r>
      <w:r w:rsidR="00066D36" w:rsidRPr="00834F81">
        <w:rPr>
          <w:lang w:val="en-CA"/>
        </w:rPr>
        <w:t>for the development and delivery of training</w:t>
      </w:r>
      <w:r w:rsidR="000737F1" w:rsidRPr="00834F81">
        <w:rPr>
          <w:lang w:val="en-CA"/>
        </w:rPr>
        <w:t>.</w:t>
      </w:r>
      <w:r w:rsidR="000737F1" w:rsidRPr="00834F81">
        <w:rPr>
          <w:spacing w:val="10"/>
          <w:lang w:val="en-CA"/>
        </w:rPr>
        <w:t xml:space="preserve"> </w:t>
      </w:r>
    </w:p>
    <w:p w:rsidR="000737F1" w:rsidRPr="00834F81" w:rsidRDefault="000737F1" w:rsidP="00ED36DE">
      <w:pPr>
        <w:pStyle w:val="BodyText"/>
        <w:rPr>
          <w:lang w:val="en-CA"/>
        </w:rPr>
      </w:pPr>
      <w:r w:rsidRPr="00834F81">
        <w:rPr>
          <w:lang w:val="en-CA"/>
        </w:rPr>
        <w:t>This manual sets forth the objectives and principles of TPP, and details the rules</w:t>
      </w:r>
      <w:r w:rsidR="00ED36DE" w:rsidRPr="00834F81">
        <w:rPr>
          <w:lang w:val="en-CA"/>
        </w:rPr>
        <w:t>,</w:t>
      </w:r>
      <w:r w:rsidRPr="00834F81">
        <w:rPr>
          <w:lang w:val="en-CA"/>
        </w:rPr>
        <w:t xml:space="preserve"> requirements </w:t>
      </w:r>
      <w:r w:rsidR="00ED36DE" w:rsidRPr="00834F81">
        <w:rPr>
          <w:lang w:val="en-CA"/>
        </w:rPr>
        <w:t xml:space="preserve">and processes </w:t>
      </w:r>
      <w:r w:rsidRPr="00834F81">
        <w:rPr>
          <w:lang w:val="en-CA"/>
        </w:rPr>
        <w:t xml:space="preserve">related to </w:t>
      </w:r>
      <w:r w:rsidR="003A627E" w:rsidRPr="00834F81">
        <w:rPr>
          <w:lang w:val="en-CA"/>
        </w:rPr>
        <w:t>the</w:t>
      </w:r>
      <w:r w:rsidR="00066D36" w:rsidRPr="00834F81">
        <w:rPr>
          <w:lang w:val="en-CA"/>
        </w:rPr>
        <w:t xml:space="preserve"> development and</w:t>
      </w:r>
      <w:r w:rsidR="003A627E" w:rsidRPr="00834F81">
        <w:rPr>
          <w:lang w:val="en-CA"/>
        </w:rPr>
        <w:t xml:space="preserve"> delivery</w:t>
      </w:r>
      <w:r w:rsidR="005958D2" w:rsidRPr="00834F81">
        <w:rPr>
          <w:lang w:val="en-CA"/>
        </w:rPr>
        <w:t xml:space="preserve"> </w:t>
      </w:r>
      <w:r w:rsidRPr="00834F81">
        <w:rPr>
          <w:lang w:val="en-CA"/>
        </w:rPr>
        <w:t>of ICAO-harmonized Training Packages. It also addresses the</w:t>
      </w:r>
      <w:r w:rsidR="005958D2" w:rsidRPr="00834F81">
        <w:rPr>
          <w:lang w:val="en-CA"/>
        </w:rPr>
        <w:t xml:space="preserve"> </w:t>
      </w:r>
      <w:r w:rsidRPr="00834F81">
        <w:rPr>
          <w:lang w:val="en-CA"/>
        </w:rPr>
        <w:t>administration</w:t>
      </w:r>
      <w:r w:rsidR="005958D2" w:rsidRPr="00834F81">
        <w:rPr>
          <w:lang w:val="en-CA"/>
        </w:rPr>
        <w:t xml:space="preserve"> </w:t>
      </w:r>
      <w:r w:rsidRPr="00834F81">
        <w:rPr>
          <w:lang w:val="en-CA"/>
        </w:rPr>
        <w:t>and</w:t>
      </w:r>
      <w:r w:rsidR="005958D2" w:rsidRPr="00834F81">
        <w:rPr>
          <w:lang w:val="en-CA"/>
        </w:rPr>
        <w:t xml:space="preserve"> </w:t>
      </w:r>
      <w:r w:rsidRPr="00834F81">
        <w:rPr>
          <w:lang w:val="en-CA"/>
        </w:rPr>
        <w:t>oversight</w:t>
      </w:r>
      <w:r w:rsidR="005958D2" w:rsidRPr="00834F81">
        <w:rPr>
          <w:lang w:val="en-CA"/>
        </w:rPr>
        <w:t xml:space="preserve"> </w:t>
      </w:r>
      <w:r w:rsidRPr="00834F81">
        <w:rPr>
          <w:lang w:val="en-CA"/>
        </w:rPr>
        <w:t>of</w:t>
      </w:r>
      <w:r w:rsidR="005958D2" w:rsidRPr="00834F81">
        <w:rPr>
          <w:lang w:val="en-CA"/>
        </w:rPr>
        <w:t xml:space="preserve"> </w:t>
      </w:r>
      <w:r w:rsidRPr="00834F81">
        <w:rPr>
          <w:lang w:val="en-CA"/>
        </w:rPr>
        <w:t>TPP,</w:t>
      </w:r>
      <w:r w:rsidR="005958D2" w:rsidRPr="00834F81">
        <w:rPr>
          <w:lang w:val="en-CA"/>
        </w:rPr>
        <w:t xml:space="preserve"> </w:t>
      </w:r>
      <w:r w:rsidRPr="00834F81">
        <w:rPr>
          <w:lang w:val="en-CA"/>
        </w:rPr>
        <w:t>including</w:t>
      </w:r>
      <w:r w:rsidR="005958D2" w:rsidRPr="00834F81">
        <w:rPr>
          <w:lang w:val="en-CA"/>
        </w:rPr>
        <w:t xml:space="preserve"> </w:t>
      </w:r>
      <w:r w:rsidRPr="00834F81">
        <w:rPr>
          <w:lang w:val="en-CA"/>
        </w:rPr>
        <w:t>competency</w:t>
      </w:r>
      <w:r w:rsidR="005958D2" w:rsidRPr="00834F81">
        <w:rPr>
          <w:lang w:val="en-CA"/>
        </w:rPr>
        <w:t xml:space="preserve"> </w:t>
      </w:r>
      <w:r w:rsidRPr="00834F81">
        <w:rPr>
          <w:lang w:val="en-CA"/>
        </w:rPr>
        <w:t>requirements</w:t>
      </w:r>
      <w:r w:rsidR="005958D2" w:rsidRPr="00834F81">
        <w:rPr>
          <w:lang w:val="en-CA"/>
        </w:rPr>
        <w:t xml:space="preserve"> </w:t>
      </w:r>
      <w:r w:rsidRPr="00834F81">
        <w:rPr>
          <w:lang w:val="en-CA"/>
        </w:rPr>
        <w:t>for</w:t>
      </w:r>
      <w:r w:rsidR="005958D2" w:rsidRPr="00834F81">
        <w:rPr>
          <w:lang w:val="en-CA"/>
        </w:rPr>
        <w:t xml:space="preserve"> </w:t>
      </w:r>
      <w:r w:rsidRPr="00834F81">
        <w:rPr>
          <w:lang w:val="en-CA"/>
        </w:rPr>
        <w:t>various</w:t>
      </w:r>
      <w:r w:rsidR="005958D2" w:rsidRPr="00834F81">
        <w:rPr>
          <w:lang w:val="en-CA"/>
        </w:rPr>
        <w:t xml:space="preserve"> </w:t>
      </w:r>
      <w:r w:rsidRPr="00834F81">
        <w:rPr>
          <w:lang w:val="en-CA"/>
        </w:rPr>
        <w:t>training professional levels, information</w:t>
      </w:r>
      <w:r w:rsidR="005958D2" w:rsidRPr="00834F81">
        <w:rPr>
          <w:lang w:val="en-CA"/>
        </w:rPr>
        <w:t xml:space="preserve"> </w:t>
      </w:r>
      <w:r w:rsidRPr="00834F81">
        <w:rPr>
          <w:lang w:val="en-CA"/>
        </w:rPr>
        <w:t>processes, and quality assurance.</w:t>
      </w:r>
    </w:p>
    <w:p w:rsidR="00687894" w:rsidRPr="00834F81" w:rsidRDefault="00687894" w:rsidP="00AE1351">
      <w:pPr>
        <w:pStyle w:val="BodyText"/>
        <w:rPr>
          <w:lang w:val="en-CA"/>
        </w:rPr>
      </w:pPr>
      <w:r w:rsidRPr="00834F81">
        <w:rPr>
          <w:lang w:val="en-CA"/>
        </w:rPr>
        <w:t xml:space="preserve">This </w:t>
      </w:r>
      <w:r w:rsidR="000E4AEB" w:rsidRPr="00834F81">
        <w:rPr>
          <w:lang w:val="en-CA"/>
        </w:rPr>
        <w:t>manual</w:t>
      </w:r>
      <w:r w:rsidRPr="00834F81">
        <w:rPr>
          <w:lang w:val="en-CA"/>
        </w:rPr>
        <w:t xml:space="preserve">, approved by </w:t>
      </w:r>
      <w:r w:rsidR="000E4AEB" w:rsidRPr="00834F81">
        <w:rPr>
          <w:lang w:val="en-CA"/>
        </w:rPr>
        <w:t>C/GAT</w:t>
      </w:r>
      <w:r w:rsidRPr="00834F81">
        <w:rPr>
          <w:lang w:val="en-CA"/>
        </w:rPr>
        <w:t xml:space="preserve">, is applicable to all aviation </w:t>
      </w:r>
      <w:r w:rsidR="00066D36" w:rsidRPr="00834F81">
        <w:rPr>
          <w:lang w:val="en-CA"/>
        </w:rPr>
        <w:t xml:space="preserve">development and delivering </w:t>
      </w:r>
      <w:r w:rsidRPr="00834F81">
        <w:rPr>
          <w:lang w:val="en-CA"/>
        </w:rPr>
        <w:t xml:space="preserve">training activities provided by </w:t>
      </w:r>
      <w:r w:rsidR="000E4AEB" w:rsidRPr="00834F81">
        <w:rPr>
          <w:lang w:val="en-CA"/>
        </w:rPr>
        <w:t>GAT</w:t>
      </w:r>
      <w:r w:rsidRPr="00834F81">
        <w:rPr>
          <w:lang w:val="en-CA"/>
        </w:rPr>
        <w:t>, training organizations that are members of the TRAINAIR PLUS Programme, and training organizations issuing a certificate of completion or a certificate of achievement with an ICAO emb</w:t>
      </w:r>
      <w:r w:rsidR="003A627E" w:rsidRPr="00834F81">
        <w:rPr>
          <w:lang w:val="en-CA"/>
        </w:rPr>
        <w:t>lem or an ICAO programme logo.</w:t>
      </w:r>
    </w:p>
    <w:p w:rsidR="002A2A82" w:rsidRPr="00834F81" w:rsidRDefault="002A2A82">
      <w:pPr>
        <w:numPr>
          <w:ilvl w:val="0"/>
          <w:numId w:val="0"/>
        </w:numPr>
        <w:rPr>
          <w:rFonts w:eastAsia="Cambria"/>
          <w:b/>
          <w:bCs/>
          <w:sz w:val="24"/>
          <w:szCs w:val="24"/>
          <w:lang w:val="en-CA" w:eastAsia="zh-CN"/>
        </w:rPr>
      </w:pPr>
      <w:r w:rsidRPr="00834F81">
        <w:rPr>
          <w:lang w:val="en-CA"/>
        </w:rPr>
        <w:br w:type="page"/>
      </w:r>
    </w:p>
    <w:p w:rsidR="00066F66" w:rsidRPr="00834F81" w:rsidRDefault="00066F66" w:rsidP="004216E0">
      <w:pPr>
        <w:pStyle w:val="Heading2"/>
        <w:rPr>
          <w:rStyle w:val="BookTitle"/>
          <w:b/>
          <w:smallCaps w:val="0"/>
          <w:spacing w:val="0"/>
          <w:lang w:val="en-CA"/>
        </w:rPr>
      </w:pPr>
      <w:bookmarkStart w:id="9" w:name="_Toc473814418"/>
      <w:bookmarkStart w:id="10" w:name="_Toc484185251"/>
      <w:r w:rsidRPr="00834F81">
        <w:rPr>
          <w:lang w:val="en-CA"/>
        </w:rPr>
        <w:t>Table</w:t>
      </w:r>
      <w:r w:rsidRPr="00834F81">
        <w:rPr>
          <w:spacing w:val="-3"/>
          <w:lang w:val="en-CA"/>
        </w:rPr>
        <w:t xml:space="preserve"> </w:t>
      </w:r>
      <w:r w:rsidRPr="00834F81">
        <w:rPr>
          <w:lang w:val="en-CA"/>
        </w:rPr>
        <w:t>of</w:t>
      </w:r>
      <w:r w:rsidRPr="00834F81">
        <w:rPr>
          <w:spacing w:val="-2"/>
          <w:lang w:val="en-CA"/>
        </w:rPr>
        <w:t xml:space="preserve"> </w:t>
      </w:r>
      <w:r w:rsidRPr="00834F81">
        <w:rPr>
          <w:lang w:val="en-CA"/>
        </w:rPr>
        <w:t>contents</w:t>
      </w:r>
      <w:bookmarkEnd w:id="9"/>
      <w:bookmarkEnd w:id="10"/>
    </w:p>
    <w:p w:rsidR="009D139E" w:rsidRDefault="004D39B2">
      <w:pPr>
        <w:pStyle w:val="TOC1"/>
        <w:tabs>
          <w:tab w:val="left" w:pos="440"/>
          <w:tab w:val="right" w:leader="dot" w:pos="9060"/>
        </w:tabs>
        <w:rPr>
          <w:rFonts w:eastAsiaTheme="minorEastAsia"/>
          <w:noProof/>
          <w:spacing w:val="0"/>
          <w:lang w:eastAsia="en-GB"/>
        </w:rPr>
      </w:pPr>
      <w:r w:rsidRPr="00834F81">
        <w:rPr>
          <w:rStyle w:val="BookTitle"/>
          <w:sz w:val="28"/>
          <w:lang w:val="en-CA"/>
        </w:rPr>
        <w:fldChar w:fldCharType="begin"/>
      </w:r>
      <w:r w:rsidRPr="00834F81">
        <w:rPr>
          <w:rStyle w:val="BookTitle"/>
          <w:sz w:val="28"/>
          <w:szCs w:val="28"/>
          <w:lang w:val="en-CA"/>
        </w:rPr>
        <w:instrText xml:space="preserve"> TOC \o "1-3" \h \z \u </w:instrText>
      </w:r>
      <w:r w:rsidRPr="00834F81">
        <w:rPr>
          <w:rStyle w:val="BookTitle"/>
          <w:sz w:val="28"/>
          <w:lang w:val="en-CA"/>
        </w:rPr>
        <w:fldChar w:fldCharType="separate"/>
      </w:r>
      <w:hyperlink w:anchor="_Toc484185249" w:history="1">
        <w:r w:rsidR="009D139E" w:rsidRPr="004016A6">
          <w:rPr>
            <w:rStyle w:val="Hyperlink"/>
            <w:noProof/>
            <w:lang w:val="en-CA"/>
          </w:rPr>
          <w:t>1.</w:t>
        </w:r>
        <w:r w:rsidR="009D139E">
          <w:rPr>
            <w:rFonts w:eastAsiaTheme="minorEastAsia"/>
            <w:noProof/>
            <w:spacing w:val="0"/>
            <w:lang w:eastAsia="en-GB"/>
          </w:rPr>
          <w:tab/>
        </w:r>
        <w:r w:rsidR="009D139E" w:rsidRPr="004016A6">
          <w:rPr>
            <w:rStyle w:val="Hyperlink"/>
            <w:noProof/>
            <w:lang w:val="en-CA"/>
          </w:rPr>
          <w:t>General</w:t>
        </w:r>
        <w:r w:rsidR="009D139E">
          <w:rPr>
            <w:noProof/>
            <w:webHidden/>
          </w:rPr>
          <w:tab/>
        </w:r>
        <w:r w:rsidR="009D139E">
          <w:rPr>
            <w:noProof/>
            <w:webHidden/>
          </w:rPr>
          <w:fldChar w:fldCharType="begin"/>
        </w:r>
        <w:r w:rsidR="009D139E">
          <w:rPr>
            <w:noProof/>
            <w:webHidden/>
          </w:rPr>
          <w:instrText xml:space="preserve"> PAGEREF _Toc484185249 \h </w:instrText>
        </w:r>
        <w:r w:rsidR="009D139E">
          <w:rPr>
            <w:noProof/>
            <w:webHidden/>
          </w:rPr>
        </w:r>
        <w:r w:rsidR="009D139E">
          <w:rPr>
            <w:noProof/>
            <w:webHidden/>
          </w:rPr>
          <w:fldChar w:fldCharType="separate"/>
        </w:r>
        <w:r w:rsidR="009D139E">
          <w:rPr>
            <w:noProof/>
            <w:webHidden/>
          </w:rPr>
          <w:t>2</w:t>
        </w:r>
        <w:r w:rsidR="009D139E">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250" w:history="1">
        <w:r w:rsidRPr="004016A6">
          <w:rPr>
            <w:rStyle w:val="Hyperlink"/>
            <w:noProof/>
            <w:lang w:val="en-US"/>
          </w:rPr>
          <w:t>1.1.</w:t>
        </w:r>
        <w:r>
          <w:rPr>
            <w:rFonts w:eastAsiaTheme="minorEastAsia"/>
            <w:noProof/>
            <w:spacing w:val="0"/>
            <w:lang w:eastAsia="en-GB"/>
          </w:rPr>
          <w:tab/>
        </w:r>
        <w:r w:rsidRPr="004016A6">
          <w:rPr>
            <w:rStyle w:val="Hyperlink"/>
            <w:noProof/>
            <w:lang w:val="en-CA"/>
          </w:rPr>
          <w:t>Preamble</w:t>
        </w:r>
        <w:r>
          <w:rPr>
            <w:noProof/>
            <w:webHidden/>
          </w:rPr>
          <w:tab/>
        </w:r>
        <w:r>
          <w:rPr>
            <w:noProof/>
            <w:webHidden/>
          </w:rPr>
          <w:fldChar w:fldCharType="begin"/>
        </w:r>
        <w:r>
          <w:rPr>
            <w:noProof/>
            <w:webHidden/>
          </w:rPr>
          <w:instrText xml:space="preserve"> PAGEREF _Toc484185250 \h </w:instrText>
        </w:r>
        <w:r>
          <w:rPr>
            <w:noProof/>
            <w:webHidden/>
          </w:rPr>
        </w:r>
        <w:r>
          <w:rPr>
            <w:noProof/>
            <w:webHidden/>
          </w:rPr>
          <w:fldChar w:fldCharType="separate"/>
        </w:r>
        <w:r>
          <w:rPr>
            <w:noProof/>
            <w:webHidden/>
          </w:rPr>
          <w:t>2</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251" w:history="1">
        <w:r w:rsidRPr="004016A6">
          <w:rPr>
            <w:rStyle w:val="Hyperlink"/>
            <w:noProof/>
            <w:lang w:val="en-US"/>
          </w:rPr>
          <w:t>1.2.</w:t>
        </w:r>
        <w:r>
          <w:rPr>
            <w:rFonts w:eastAsiaTheme="minorEastAsia"/>
            <w:noProof/>
            <w:spacing w:val="0"/>
            <w:lang w:eastAsia="en-GB"/>
          </w:rPr>
          <w:tab/>
        </w:r>
        <w:r w:rsidRPr="004016A6">
          <w:rPr>
            <w:rStyle w:val="Hyperlink"/>
            <w:noProof/>
            <w:lang w:val="en-CA"/>
          </w:rPr>
          <w:t>Table</w:t>
        </w:r>
        <w:r w:rsidRPr="004016A6">
          <w:rPr>
            <w:rStyle w:val="Hyperlink"/>
            <w:noProof/>
            <w:spacing w:val="-3"/>
            <w:lang w:val="en-CA"/>
          </w:rPr>
          <w:t xml:space="preserve"> </w:t>
        </w:r>
        <w:r w:rsidRPr="004016A6">
          <w:rPr>
            <w:rStyle w:val="Hyperlink"/>
            <w:noProof/>
            <w:lang w:val="en-CA"/>
          </w:rPr>
          <w:t>of</w:t>
        </w:r>
        <w:r w:rsidRPr="004016A6">
          <w:rPr>
            <w:rStyle w:val="Hyperlink"/>
            <w:noProof/>
            <w:spacing w:val="-2"/>
            <w:lang w:val="en-CA"/>
          </w:rPr>
          <w:t xml:space="preserve"> </w:t>
        </w:r>
        <w:r w:rsidRPr="004016A6">
          <w:rPr>
            <w:rStyle w:val="Hyperlink"/>
            <w:noProof/>
            <w:lang w:val="en-CA"/>
          </w:rPr>
          <w:t>contents</w:t>
        </w:r>
        <w:r>
          <w:rPr>
            <w:noProof/>
            <w:webHidden/>
          </w:rPr>
          <w:tab/>
        </w:r>
        <w:r>
          <w:rPr>
            <w:noProof/>
            <w:webHidden/>
          </w:rPr>
          <w:fldChar w:fldCharType="begin"/>
        </w:r>
        <w:r>
          <w:rPr>
            <w:noProof/>
            <w:webHidden/>
          </w:rPr>
          <w:instrText xml:space="preserve"> PAGEREF _Toc484185251 \h </w:instrText>
        </w:r>
        <w:r>
          <w:rPr>
            <w:noProof/>
            <w:webHidden/>
          </w:rPr>
        </w:r>
        <w:r>
          <w:rPr>
            <w:noProof/>
            <w:webHidden/>
          </w:rPr>
          <w:fldChar w:fldCharType="separate"/>
        </w:r>
        <w:r>
          <w:rPr>
            <w:noProof/>
            <w:webHidden/>
          </w:rPr>
          <w:t>3</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252" w:history="1">
        <w:r w:rsidRPr="004016A6">
          <w:rPr>
            <w:rStyle w:val="Hyperlink"/>
            <w:noProof/>
            <w:lang w:val="en-US"/>
          </w:rPr>
          <w:t>1.3.</w:t>
        </w:r>
        <w:r>
          <w:rPr>
            <w:rFonts w:eastAsiaTheme="minorEastAsia"/>
            <w:noProof/>
            <w:spacing w:val="0"/>
            <w:lang w:eastAsia="en-GB"/>
          </w:rPr>
          <w:tab/>
        </w:r>
        <w:r w:rsidRPr="004016A6">
          <w:rPr>
            <w:rStyle w:val="Hyperlink"/>
            <w:noProof/>
            <w:lang w:val="en-CA"/>
          </w:rPr>
          <w:t>List of Appendices</w:t>
        </w:r>
        <w:r>
          <w:rPr>
            <w:noProof/>
            <w:webHidden/>
          </w:rPr>
          <w:tab/>
        </w:r>
        <w:r>
          <w:rPr>
            <w:noProof/>
            <w:webHidden/>
          </w:rPr>
          <w:fldChar w:fldCharType="begin"/>
        </w:r>
        <w:r>
          <w:rPr>
            <w:noProof/>
            <w:webHidden/>
          </w:rPr>
          <w:instrText xml:space="preserve"> PAGEREF _Toc484185252 \h </w:instrText>
        </w:r>
        <w:r>
          <w:rPr>
            <w:noProof/>
            <w:webHidden/>
          </w:rPr>
        </w:r>
        <w:r>
          <w:rPr>
            <w:noProof/>
            <w:webHidden/>
          </w:rPr>
          <w:fldChar w:fldCharType="separate"/>
        </w:r>
        <w:r>
          <w:rPr>
            <w:noProof/>
            <w:webHidden/>
          </w:rPr>
          <w:t>5</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253" w:history="1">
        <w:r w:rsidRPr="004016A6">
          <w:rPr>
            <w:rStyle w:val="Hyperlink"/>
            <w:noProof/>
            <w:lang w:val="en-US"/>
          </w:rPr>
          <w:t>1.4.</w:t>
        </w:r>
        <w:r>
          <w:rPr>
            <w:rFonts w:eastAsiaTheme="minorEastAsia"/>
            <w:noProof/>
            <w:spacing w:val="0"/>
            <w:lang w:eastAsia="en-GB"/>
          </w:rPr>
          <w:tab/>
        </w:r>
        <w:r w:rsidRPr="004016A6">
          <w:rPr>
            <w:rStyle w:val="Hyperlink"/>
            <w:noProof/>
          </w:rPr>
          <w:t>Policies</w:t>
        </w:r>
        <w:r>
          <w:rPr>
            <w:noProof/>
            <w:webHidden/>
          </w:rPr>
          <w:tab/>
        </w:r>
        <w:r>
          <w:rPr>
            <w:noProof/>
            <w:webHidden/>
          </w:rPr>
          <w:fldChar w:fldCharType="begin"/>
        </w:r>
        <w:r>
          <w:rPr>
            <w:noProof/>
            <w:webHidden/>
          </w:rPr>
          <w:instrText xml:space="preserve"> PAGEREF _Toc484185253 \h </w:instrText>
        </w:r>
        <w:r>
          <w:rPr>
            <w:noProof/>
            <w:webHidden/>
          </w:rPr>
        </w:r>
        <w:r>
          <w:rPr>
            <w:noProof/>
            <w:webHidden/>
          </w:rPr>
          <w:fldChar w:fldCharType="separate"/>
        </w:r>
        <w:r>
          <w:rPr>
            <w:noProof/>
            <w:webHidden/>
          </w:rPr>
          <w:t>5</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254" w:history="1">
        <w:r w:rsidRPr="004016A6">
          <w:rPr>
            <w:rStyle w:val="Hyperlink"/>
            <w:noProof/>
            <w:lang w:val="en-US"/>
          </w:rPr>
          <w:t>1.5.</w:t>
        </w:r>
        <w:r>
          <w:rPr>
            <w:rFonts w:eastAsiaTheme="minorEastAsia"/>
            <w:noProof/>
            <w:spacing w:val="0"/>
            <w:lang w:eastAsia="en-GB"/>
          </w:rPr>
          <w:tab/>
        </w:r>
        <w:r w:rsidRPr="004016A6">
          <w:rPr>
            <w:rStyle w:val="Hyperlink"/>
            <w:noProof/>
          </w:rPr>
          <w:t>Instructions</w:t>
        </w:r>
        <w:r>
          <w:rPr>
            <w:noProof/>
            <w:webHidden/>
          </w:rPr>
          <w:tab/>
        </w:r>
        <w:r>
          <w:rPr>
            <w:noProof/>
            <w:webHidden/>
          </w:rPr>
          <w:fldChar w:fldCharType="begin"/>
        </w:r>
        <w:r>
          <w:rPr>
            <w:noProof/>
            <w:webHidden/>
          </w:rPr>
          <w:instrText xml:space="preserve"> PAGEREF _Toc484185254 \h </w:instrText>
        </w:r>
        <w:r>
          <w:rPr>
            <w:noProof/>
            <w:webHidden/>
          </w:rPr>
        </w:r>
        <w:r>
          <w:rPr>
            <w:noProof/>
            <w:webHidden/>
          </w:rPr>
          <w:fldChar w:fldCharType="separate"/>
        </w:r>
        <w:r>
          <w:rPr>
            <w:noProof/>
            <w:webHidden/>
          </w:rPr>
          <w:t>5</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255" w:history="1">
        <w:r w:rsidRPr="004016A6">
          <w:rPr>
            <w:rStyle w:val="Hyperlink"/>
            <w:noProof/>
            <w:lang w:val="en-US"/>
          </w:rPr>
          <w:t>1.6.</w:t>
        </w:r>
        <w:r>
          <w:rPr>
            <w:rFonts w:eastAsiaTheme="minorEastAsia"/>
            <w:noProof/>
            <w:spacing w:val="0"/>
            <w:lang w:eastAsia="en-GB"/>
          </w:rPr>
          <w:tab/>
        </w:r>
        <w:r w:rsidRPr="004016A6">
          <w:rPr>
            <w:rStyle w:val="Hyperlink"/>
            <w:noProof/>
          </w:rPr>
          <w:t>Processes and procedures</w:t>
        </w:r>
        <w:r>
          <w:rPr>
            <w:noProof/>
            <w:webHidden/>
          </w:rPr>
          <w:tab/>
        </w:r>
        <w:r>
          <w:rPr>
            <w:noProof/>
            <w:webHidden/>
          </w:rPr>
          <w:fldChar w:fldCharType="begin"/>
        </w:r>
        <w:r>
          <w:rPr>
            <w:noProof/>
            <w:webHidden/>
          </w:rPr>
          <w:instrText xml:space="preserve"> PAGEREF _Toc484185255 \h </w:instrText>
        </w:r>
        <w:r>
          <w:rPr>
            <w:noProof/>
            <w:webHidden/>
          </w:rPr>
        </w:r>
        <w:r>
          <w:rPr>
            <w:noProof/>
            <w:webHidden/>
          </w:rPr>
          <w:fldChar w:fldCharType="separate"/>
        </w:r>
        <w:r>
          <w:rPr>
            <w:noProof/>
            <w:webHidden/>
          </w:rPr>
          <w:t>6</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256" w:history="1">
        <w:r w:rsidRPr="004016A6">
          <w:rPr>
            <w:rStyle w:val="Hyperlink"/>
            <w:noProof/>
            <w:lang w:val="en-US"/>
          </w:rPr>
          <w:t>1.7.</w:t>
        </w:r>
        <w:r>
          <w:rPr>
            <w:rFonts w:eastAsiaTheme="minorEastAsia"/>
            <w:noProof/>
            <w:spacing w:val="0"/>
            <w:lang w:eastAsia="en-GB"/>
          </w:rPr>
          <w:tab/>
        </w:r>
        <w:r w:rsidRPr="004016A6">
          <w:rPr>
            <w:rStyle w:val="Hyperlink"/>
            <w:noProof/>
          </w:rPr>
          <w:t>Amendment, revision</w:t>
        </w:r>
        <w:r w:rsidRPr="004016A6">
          <w:rPr>
            <w:rStyle w:val="Hyperlink"/>
            <w:noProof/>
            <w:spacing w:val="-2"/>
          </w:rPr>
          <w:t xml:space="preserve"> </w:t>
        </w:r>
        <w:r w:rsidRPr="004016A6">
          <w:rPr>
            <w:rStyle w:val="Hyperlink"/>
            <w:noProof/>
          </w:rPr>
          <w:t>and distribution of the manual</w:t>
        </w:r>
        <w:r>
          <w:rPr>
            <w:noProof/>
            <w:webHidden/>
          </w:rPr>
          <w:tab/>
        </w:r>
        <w:r>
          <w:rPr>
            <w:noProof/>
            <w:webHidden/>
          </w:rPr>
          <w:fldChar w:fldCharType="begin"/>
        </w:r>
        <w:r>
          <w:rPr>
            <w:noProof/>
            <w:webHidden/>
          </w:rPr>
          <w:instrText xml:space="preserve"> PAGEREF _Toc484185256 \h </w:instrText>
        </w:r>
        <w:r>
          <w:rPr>
            <w:noProof/>
            <w:webHidden/>
          </w:rPr>
        </w:r>
        <w:r>
          <w:rPr>
            <w:noProof/>
            <w:webHidden/>
          </w:rPr>
          <w:fldChar w:fldCharType="separate"/>
        </w:r>
        <w:r>
          <w:rPr>
            <w:noProof/>
            <w:webHidden/>
          </w:rPr>
          <w:t>7</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257" w:history="1">
        <w:r w:rsidRPr="004016A6">
          <w:rPr>
            <w:rStyle w:val="Hyperlink"/>
            <w:noProof/>
            <w:lang w:val="en-US"/>
          </w:rPr>
          <w:t>1.8.</w:t>
        </w:r>
        <w:r>
          <w:rPr>
            <w:rFonts w:eastAsiaTheme="minorEastAsia"/>
            <w:noProof/>
            <w:spacing w:val="0"/>
            <w:lang w:eastAsia="en-GB"/>
          </w:rPr>
          <w:tab/>
        </w:r>
        <w:r w:rsidRPr="004016A6">
          <w:rPr>
            <w:rStyle w:val="Hyperlink"/>
            <w:noProof/>
            <w:lang w:val="en-CA"/>
          </w:rPr>
          <w:t>Glossary</w:t>
        </w:r>
        <w:r w:rsidRPr="004016A6">
          <w:rPr>
            <w:rStyle w:val="Hyperlink"/>
            <w:noProof/>
            <w:spacing w:val="-2"/>
            <w:lang w:val="en-CA"/>
          </w:rPr>
          <w:t xml:space="preserve"> </w:t>
        </w:r>
        <w:r w:rsidRPr="004016A6">
          <w:rPr>
            <w:rStyle w:val="Hyperlink"/>
            <w:noProof/>
            <w:lang w:val="en-CA"/>
          </w:rPr>
          <w:t>of definitions and significant terms</w:t>
        </w:r>
        <w:r>
          <w:rPr>
            <w:noProof/>
            <w:webHidden/>
          </w:rPr>
          <w:tab/>
        </w:r>
        <w:r>
          <w:rPr>
            <w:noProof/>
            <w:webHidden/>
          </w:rPr>
          <w:fldChar w:fldCharType="begin"/>
        </w:r>
        <w:r>
          <w:rPr>
            <w:noProof/>
            <w:webHidden/>
          </w:rPr>
          <w:instrText xml:space="preserve"> PAGEREF _Toc484185257 \h </w:instrText>
        </w:r>
        <w:r>
          <w:rPr>
            <w:noProof/>
            <w:webHidden/>
          </w:rPr>
        </w:r>
        <w:r>
          <w:rPr>
            <w:noProof/>
            <w:webHidden/>
          </w:rPr>
          <w:fldChar w:fldCharType="separate"/>
        </w:r>
        <w:r>
          <w:rPr>
            <w:noProof/>
            <w:webHidden/>
          </w:rPr>
          <w:t>10</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258" w:history="1">
        <w:r w:rsidRPr="004016A6">
          <w:rPr>
            <w:rStyle w:val="Hyperlink"/>
            <w:noProof/>
            <w:lang w:val="en-US"/>
          </w:rPr>
          <w:t>1.9.</w:t>
        </w:r>
        <w:r>
          <w:rPr>
            <w:rFonts w:eastAsiaTheme="minorEastAsia"/>
            <w:noProof/>
            <w:spacing w:val="0"/>
            <w:lang w:eastAsia="en-GB"/>
          </w:rPr>
          <w:tab/>
        </w:r>
        <w:r w:rsidRPr="004016A6">
          <w:rPr>
            <w:rStyle w:val="Hyperlink"/>
            <w:noProof/>
            <w:lang w:val="en-CA"/>
          </w:rPr>
          <w:t>Acronyms</w:t>
        </w:r>
        <w:r>
          <w:rPr>
            <w:noProof/>
            <w:webHidden/>
          </w:rPr>
          <w:tab/>
        </w:r>
        <w:r>
          <w:rPr>
            <w:noProof/>
            <w:webHidden/>
          </w:rPr>
          <w:fldChar w:fldCharType="begin"/>
        </w:r>
        <w:r>
          <w:rPr>
            <w:noProof/>
            <w:webHidden/>
          </w:rPr>
          <w:instrText xml:space="preserve"> PAGEREF _Toc484185258 \h </w:instrText>
        </w:r>
        <w:r>
          <w:rPr>
            <w:noProof/>
            <w:webHidden/>
          </w:rPr>
        </w:r>
        <w:r>
          <w:rPr>
            <w:noProof/>
            <w:webHidden/>
          </w:rPr>
          <w:fldChar w:fldCharType="separate"/>
        </w:r>
        <w:r>
          <w:rPr>
            <w:noProof/>
            <w:webHidden/>
          </w:rPr>
          <w:t>10</w:t>
        </w:r>
        <w:r>
          <w:rPr>
            <w:noProof/>
            <w:webHidden/>
          </w:rPr>
          <w:fldChar w:fldCharType="end"/>
        </w:r>
      </w:hyperlink>
    </w:p>
    <w:p w:rsidR="009D139E" w:rsidRDefault="009D139E">
      <w:pPr>
        <w:pStyle w:val="TOC2"/>
        <w:tabs>
          <w:tab w:val="left" w:pos="880"/>
          <w:tab w:val="right" w:leader="dot" w:pos="9060"/>
        </w:tabs>
        <w:rPr>
          <w:rFonts w:eastAsiaTheme="minorEastAsia"/>
          <w:noProof/>
          <w:spacing w:val="0"/>
          <w:lang w:eastAsia="en-GB"/>
        </w:rPr>
      </w:pPr>
      <w:hyperlink w:anchor="_Toc484185259" w:history="1">
        <w:r w:rsidRPr="004016A6">
          <w:rPr>
            <w:rStyle w:val="Hyperlink"/>
            <w:noProof/>
            <w:lang w:val="en-US"/>
          </w:rPr>
          <w:t>1.10.</w:t>
        </w:r>
        <w:r>
          <w:rPr>
            <w:rFonts w:eastAsiaTheme="minorEastAsia"/>
            <w:noProof/>
            <w:spacing w:val="0"/>
            <w:lang w:eastAsia="en-GB"/>
          </w:rPr>
          <w:tab/>
        </w:r>
        <w:r w:rsidRPr="004016A6">
          <w:rPr>
            <w:rStyle w:val="Hyperlink"/>
            <w:noProof/>
            <w:lang w:val="en-CA"/>
          </w:rPr>
          <w:t>Description of the structure and</w:t>
        </w:r>
        <w:r w:rsidRPr="004016A6">
          <w:rPr>
            <w:rStyle w:val="Hyperlink"/>
            <w:noProof/>
            <w:spacing w:val="-2"/>
            <w:lang w:val="en-CA"/>
          </w:rPr>
          <w:t xml:space="preserve"> </w:t>
        </w:r>
        <w:r w:rsidRPr="004016A6">
          <w:rPr>
            <w:rStyle w:val="Hyperlink"/>
            <w:noProof/>
            <w:lang w:val="en-CA"/>
          </w:rPr>
          <w:t>layout of the manual</w:t>
        </w:r>
        <w:r>
          <w:rPr>
            <w:noProof/>
            <w:webHidden/>
          </w:rPr>
          <w:tab/>
        </w:r>
        <w:r>
          <w:rPr>
            <w:noProof/>
            <w:webHidden/>
          </w:rPr>
          <w:fldChar w:fldCharType="begin"/>
        </w:r>
        <w:r>
          <w:rPr>
            <w:noProof/>
            <w:webHidden/>
          </w:rPr>
          <w:instrText xml:space="preserve"> PAGEREF _Toc484185259 \h </w:instrText>
        </w:r>
        <w:r>
          <w:rPr>
            <w:noProof/>
            <w:webHidden/>
          </w:rPr>
        </w:r>
        <w:r>
          <w:rPr>
            <w:noProof/>
            <w:webHidden/>
          </w:rPr>
          <w:fldChar w:fldCharType="separate"/>
        </w:r>
        <w:r>
          <w:rPr>
            <w:noProof/>
            <w:webHidden/>
          </w:rPr>
          <w:t>11</w:t>
        </w:r>
        <w:r>
          <w:rPr>
            <w:noProof/>
            <w:webHidden/>
          </w:rPr>
          <w:fldChar w:fldCharType="end"/>
        </w:r>
      </w:hyperlink>
    </w:p>
    <w:p w:rsidR="009D139E" w:rsidRDefault="009D139E">
      <w:pPr>
        <w:pStyle w:val="TOC2"/>
        <w:tabs>
          <w:tab w:val="left" w:pos="880"/>
          <w:tab w:val="right" w:leader="dot" w:pos="9060"/>
        </w:tabs>
        <w:rPr>
          <w:rFonts w:eastAsiaTheme="minorEastAsia"/>
          <w:noProof/>
          <w:spacing w:val="0"/>
          <w:lang w:eastAsia="en-GB"/>
        </w:rPr>
      </w:pPr>
      <w:hyperlink w:anchor="_Toc484185260" w:history="1">
        <w:r w:rsidRPr="004016A6">
          <w:rPr>
            <w:rStyle w:val="Hyperlink"/>
            <w:noProof/>
            <w:lang w:val="en-US"/>
          </w:rPr>
          <w:t>1.11.</w:t>
        </w:r>
        <w:r>
          <w:rPr>
            <w:rFonts w:eastAsiaTheme="minorEastAsia"/>
            <w:noProof/>
            <w:spacing w:val="0"/>
            <w:lang w:eastAsia="en-GB"/>
          </w:rPr>
          <w:tab/>
        </w:r>
        <w:r w:rsidRPr="004016A6">
          <w:rPr>
            <w:rStyle w:val="Hyperlink"/>
            <w:noProof/>
            <w:lang w:val="en-CA"/>
          </w:rPr>
          <w:t>The GAT Office and the TRAINAIR PLUS Programme</w:t>
        </w:r>
        <w:r>
          <w:rPr>
            <w:noProof/>
            <w:webHidden/>
          </w:rPr>
          <w:tab/>
        </w:r>
        <w:r>
          <w:rPr>
            <w:noProof/>
            <w:webHidden/>
          </w:rPr>
          <w:fldChar w:fldCharType="begin"/>
        </w:r>
        <w:r>
          <w:rPr>
            <w:noProof/>
            <w:webHidden/>
          </w:rPr>
          <w:instrText xml:space="preserve"> PAGEREF _Toc484185260 \h </w:instrText>
        </w:r>
        <w:r>
          <w:rPr>
            <w:noProof/>
            <w:webHidden/>
          </w:rPr>
        </w:r>
        <w:r>
          <w:rPr>
            <w:noProof/>
            <w:webHidden/>
          </w:rPr>
          <w:fldChar w:fldCharType="separate"/>
        </w:r>
        <w:r>
          <w:rPr>
            <w:noProof/>
            <w:webHidden/>
          </w:rPr>
          <w:t>13</w:t>
        </w:r>
        <w:r>
          <w:rPr>
            <w:noProof/>
            <w:webHidden/>
          </w:rPr>
          <w:fldChar w:fldCharType="end"/>
        </w:r>
      </w:hyperlink>
    </w:p>
    <w:p w:rsidR="009D139E" w:rsidRDefault="009D139E">
      <w:pPr>
        <w:pStyle w:val="TOC2"/>
        <w:tabs>
          <w:tab w:val="left" w:pos="880"/>
          <w:tab w:val="right" w:leader="dot" w:pos="9060"/>
        </w:tabs>
        <w:rPr>
          <w:rFonts w:eastAsiaTheme="minorEastAsia"/>
          <w:noProof/>
          <w:spacing w:val="0"/>
          <w:lang w:eastAsia="en-GB"/>
        </w:rPr>
      </w:pPr>
      <w:hyperlink w:anchor="_Toc484185261" w:history="1">
        <w:r w:rsidRPr="004016A6">
          <w:rPr>
            <w:rStyle w:val="Hyperlink"/>
            <w:noProof/>
            <w:lang w:val="en-US"/>
          </w:rPr>
          <w:t>1.12.</w:t>
        </w:r>
        <w:r>
          <w:rPr>
            <w:rFonts w:eastAsiaTheme="minorEastAsia"/>
            <w:noProof/>
            <w:spacing w:val="0"/>
            <w:lang w:eastAsia="en-GB"/>
          </w:rPr>
          <w:tab/>
        </w:r>
        <w:r w:rsidRPr="004016A6">
          <w:rPr>
            <w:rStyle w:val="Hyperlink"/>
            <w:noProof/>
            <w:lang w:val="en-CA"/>
          </w:rPr>
          <w:t>Scope of training</w:t>
        </w:r>
        <w:r>
          <w:rPr>
            <w:noProof/>
            <w:webHidden/>
          </w:rPr>
          <w:tab/>
        </w:r>
        <w:r>
          <w:rPr>
            <w:noProof/>
            <w:webHidden/>
          </w:rPr>
          <w:fldChar w:fldCharType="begin"/>
        </w:r>
        <w:r>
          <w:rPr>
            <w:noProof/>
            <w:webHidden/>
          </w:rPr>
          <w:instrText xml:space="preserve"> PAGEREF _Toc484185261 \h </w:instrText>
        </w:r>
        <w:r>
          <w:rPr>
            <w:noProof/>
            <w:webHidden/>
          </w:rPr>
        </w:r>
        <w:r>
          <w:rPr>
            <w:noProof/>
            <w:webHidden/>
          </w:rPr>
          <w:fldChar w:fldCharType="separate"/>
        </w:r>
        <w:r>
          <w:rPr>
            <w:noProof/>
            <w:webHidden/>
          </w:rPr>
          <w:t>14</w:t>
        </w:r>
        <w:r>
          <w:rPr>
            <w:noProof/>
            <w:webHidden/>
          </w:rPr>
          <w:fldChar w:fldCharType="end"/>
        </w:r>
      </w:hyperlink>
    </w:p>
    <w:p w:rsidR="009D139E" w:rsidRDefault="009D139E">
      <w:pPr>
        <w:pStyle w:val="TOC2"/>
        <w:tabs>
          <w:tab w:val="left" w:pos="880"/>
          <w:tab w:val="right" w:leader="dot" w:pos="9060"/>
        </w:tabs>
        <w:rPr>
          <w:rFonts w:eastAsiaTheme="minorEastAsia"/>
          <w:noProof/>
          <w:spacing w:val="0"/>
          <w:lang w:eastAsia="en-GB"/>
        </w:rPr>
      </w:pPr>
      <w:hyperlink w:anchor="_Toc484185262" w:history="1">
        <w:r w:rsidRPr="004016A6">
          <w:rPr>
            <w:rStyle w:val="Hyperlink"/>
            <w:noProof/>
            <w:lang w:val="en-US"/>
          </w:rPr>
          <w:t>1.13.</w:t>
        </w:r>
        <w:r>
          <w:rPr>
            <w:rFonts w:eastAsiaTheme="minorEastAsia"/>
            <w:noProof/>
            <w:spacing w:val="0"/>
            <w:lang w:eastAsia="en-GB"/>
          </w:rPr>
          <w:tab/>
        </w:r>
        <w:r w:rsidRPr="004016A6">
          <w:rPr>
            <w:rStyle w:val="Hyperlink"/>
            <w:noProof/>
          </w:rPr>
          <w:t xml:space="preserve">Procedure </w:t>
        </w:r>
        <w:r w:rsidRPr="004016A6">
          <w:rPr>
            <w:rStyle w:val="Hyperlink"/>
            <w:rFonts w:hint="eastAsia"/>
            <w:noProof/>
            <w:cs/>
          </w:rPr>
          <w:t>‎</w:t>
        </w:r>
        <w:r w:rsidRPr="004016A6">
          <w:rPr>
            <w:rStyle w:val="Hyperlink"/>
            <w:noProof/>
          </w:rPr>
          <w:t>1</w:t>
        </w:r>
        <w:r w:rsidRPr="004016A6">
          <w:rPr>
            <w:rStyle w:val="Hyperlink"/>
            <w:noProof/>
          </w:rPr>
          <w:noBreakHyphen/>
          <w:t>3: Training Needs Assessment</w:t>
        </w:r>
        <w:r>
          <w:rPr>
            <w:noProof/>
            <w:webHidden/>
          </w:rPr>
          <w:tab/>
        </w:r>
        <w:r>
          <w:rPr>
            <w:noProof/>
            <w:webHidden/>
          </w:rPr>
          <w:fldChar w:fldCharType="begin"/>
        </w:r>
        <w:r>
          <w:rPr>
            <w:noProof/>
            <w:webHidden/>
          </w:rPr>
          <w:instrText xml:space="preserve"> PAGEREF _Toc484185262 \h </w:instrText>
        </w:r>
        <w:r>
          <w:rPr>
            <w:noProof/>
            <w:webHidden/>
          </w:rPr>
        </w:r>
        <w:r>
          <w:rPr>
            <w:noProof/>
            <w:webHidden/>
          </w:rPr>
          <w:fldChar w:fldCharType="separate"/>
        </w:r>
        <w:r>
          <w:rPr>
            <w:noProof/>
            <w:webHidden/>
          </w:rPr>
          <w:t>15</w:t>
        </w:r>
        <w:r>
          <w:rPr>
            <w:noProof/>
            <w:webHidden/>
          </w:rPr>
          <w:fldChar w:fldCharType="end"/>
        </w:r>
      </w:hyperlink>
    </w:p>
    <w:p w:rsidR="009D139E" w:rsidRDefault="009D139E">
      <w:pPr>
        <w:pStyle w:val="TOC2"/>
        <w:tabs>
          <w:tab w:val="left" w:pos="880"/>
          <w:tab w:val="right" w:leader="dot" w:pos="9060"/>
        </w:tabs>
        <w:rPr>
          <w:rFonts w:eastAsiaTheme="minorEastAsia"/>
          <w:noProof/>
          <w:spacing w:val="0"/>
          <w:lang w:eastAsia="en-GB"/>
        </w:rPr>
      </w:pPr>
      <w:hyperlink w:anchor="_Toc484185263" w:history="1">
        <w:r w:rsidRPr="004016A6">
          <w:rPr>
            <w:rStyle w:val="Hyperlink"/>
            <w:noProof/>
            <w:lang w:val="en-US"/>
          </w:rPr>
          <w:t>1.14.</w:t>
        </w:r>
        <w:r>
          <w:rPr>
            <w:rFonts w:eastAsiaTheme="minorEastAsia"/>
            <w:noProof/>
            <w:spacing w:val="0"/>
            <w:lang w:eastAsia="en-GB"/>
          </w:rPr>
          <w:tab/>
        </w:r>
        <w:r w:rsidRPr="004016A6">
          <w:rPr>
            <w:rStyle w:val="Hyperlink"/>
            <w:noProof/>
            <w:lang w:val="en-CA"/>
          </w:rPr>
          <w:t xml:space="preserve">GAT </w:t>
        </w:r>
        <w:r w:rsidRPr="004016A6">
          <w:rPr>
            <w:rStyle w:val="Hyperlink"/>
            <w:noProof/>
            <w:spacing w:val="-3"/>
            <w:lang w:val="en-CA"/>
          </w:rPr>
          <w:t>Organization</w:t>
        </w:r>
        <w:r w:rsidRPr="004016A6">
          <w:rPr>
            <w:rStyle w:val="Hyperlink"/>
            <w:noProof/>
            <w:spacing w:val="4"/>
            <w:lang w:val="en-CA"/>
          </w:rPr>
          <w:t xml:space="preserve"> </w:t>
        </w:r>
        <w:r w:rsidRPr="004016A6">
          <w:rPr>
            <w:rStyle w:val="Hyperlink"/>
            <w:noProof/>
            <w:lang w:val="en-CA"/>
          </w:rPr>
          <w:t>and</w:t>
        </w:r>
        <w:r w:rsidRPr="004016A6">
          <w:rPr>
            <w:rStyle w:val="Hyperlink"/>
            <w:noProof/>
            <w:spacing w:val="4"/>
            <w:lang w:val="en-CA"/>
          </w:rPr>
          <w:t xml:space="preserve"> </w:t>
        </w:r>
        <w:r w:rsidRPr="004016A6">
          <w:rPr>
            <w:rStyle w:val="Hyperlink"/>
            <w:noProof/>
            <w:lang w:val="en-CA"/>
          </w:rPr>
          <w:t>names of</w:t>
        </w:r>
        <w:r w:rsidRPr="004016A6">
          <w:rPr>
            <w:rStyle w:val="Hyperlink"/>
            <w:noProof/>
            <w:spacing w:val="-8"/>
            <w:lang w:val="en-CA"/>
          </w:rPr>
          <w:t xml:space="preserve"> </w:t>
        </w:r>
        <w:r w:rsidRPr="004016A6">
          <w:rPr>
            <w:rStyle w:val="Hyperlink"/>
            <w:noProof/>
            <w:lang w:val="en-CA"/>
          </w:rPr>
          <w:t>the</w:t>
        </w:r>
        <w:r w:rsidRPr="004016A6">
          <w:rPr>
            <w:rStyle w:val="Hyperlink"/>
            <w:noProof/>
            <w:spacing w:val="-6"/>
            <w:lang w:val="en-CA"/>
          </w:rPr>
          <w:t xml:space="preserve"> </w:t>
        </w:r>
        <w:r w:rsidRPr="004016A6">
          <w:rPr>
            <w:rStyle w:val="Hyperlink"/>
            <w:noProof/>
            <w:lang w:val="en-CA"/>
          </w:rPr>
          <w:t>post</w:t>
        </w:r>
        <w:r w:rsidRPr="004016A6">
          <w:rPr>
            <w:rStyle w:val="Hyperlink"/>
            <w:noProof/>
            <w:spacing w:val="-6"/>
            <w:lang w:val="en-CA"/>
          </w:rPr>
          <w:t xml:space="preserve"> </w:t>
        </w:r>
        <w:r w:rsidRPr="004016A6">
          <w:rPr>
            <w:rStyle w:val="Hyperlink"/>
            <w:noProof/>
            <w:spacing w:val="-3"/>
            <w:lang w:val="en-CA"/>
          </w:rPr>
          <w:t>holders</w:t>
        </w:r>
        <w:r>
          <w:rPr>
            <w:noProof/>
            <w:webHidden/>
          </w:rPr>
          <w:tab/>
        </w:r>
        <w:r>
          <w:rPr>
            <w:noProof/>
            <w:webHidden/>
          </w:rPr>
          <w:fldChar w:fldCharType="begin"/>
        </w:r>
        <w:r>
          <w:rPr>
            <w:noProof/>
            <w:webHidden/>
          </w:rPr>
          <w:instrText xml:space="preserve"> PAGEREF _Toc484185263 \h </w:instrText>
        </w:r>
        <w:r>
          <w:rPr>
            <w:noProof/>
            <w:webHidden/>
          </w:rPr>
        </w:r>
        <w:r>
          <w:rPr>
            <w:noProof/>
            <w:webHidden/>
          </w:rPr>
          <w:fldChar w:fldCharType="separate"/>
        </w:r>
        <w:r>
          <w:rPr>
            <w:noProof/>
            <w:webHidden/>
          </w:rPr>
          <w:t>15</w:t>
        </w:r>
        <w:r>
          <w:rPr>
            <w:noProof/>
            <w:webHidden/>
          </w:rPr>
          <w:fldChar w:fldCharType="end"/>
        </w:r>
      </w:hyperlink>
    </w:p>
    <w:p w:rsidR="009D139E" w:rsidRDefault="009D139E">
      <w:pPr>
        <w:pStyle w:val="TOC2"/>
        <w:tabs>
          <w:tab w:val="left" w:pos="880"/>
          <w:tab w:val="right" w:leader="dot" w:pos="9060"/>
        </w:tabs>
        <w:rPr>
          <w:rFonts w:eastAsiaTheme="minorEastAsia"/>
          <w:noProof/>
          <w:spacing w:val="0"/>
          <w:lang w:eastAsia="en-GB"/>
        </w:rPr>
      </w:pPr>
      <w:hyperlink w:anchor="_Toc484185264" w:history="1">
        <w:r w:rsidRPr="004016A6">
          <w:rPr>
            <w:rStyle w:val="Hyperlink"/>
            <w:noProof/>
            <w:lang w:val="en-US"/>
          </w:rPr>
          <w:t>1.15.</w:t>
        </w:r>
        <w:r>
          <w:rPr>
            <w:rFonts w:eastAsiaTheme="minorEastAsia"/>
            <w:noProof/>
            <w:spacing w:val="0"/>
            <w:lang w:eastAsia="en-GB"/>
          </w:rPr>
          <w:tab/>
        </w:r>
        <w:r w:rsidRPr="004016A6">
          <w:rPr>
            <w:rStyle w:val="Hyperlink"/>
            <w:noProof/>
            <w:lang w:val="en-CA"/>
          </w:rPr>
          <w:t>Key operational</w:t>
        </w:r>
        <w:r w:rsidRPr="004016A6">
          <w:rPr>
            <w:rStyle w:val="Hyperlink"/>
            <w:noProof/>
            <w:spacing w:val="1"/>
            <w:lang w:val="en-CA"/>
          </w:rPr>
          <w:t xml:space="preserve"> </w:t>
        </w:r>
        <w:r w:rsidRPr="004016A6">
          <w:rPr>
            <w:rStyle w:val="Hyperlink"/>
            <w:noProof/>
            <w:lang w:val="en-CA"/>
          </w:rPr>
          <w:t>personnel</w:t>
        </w:r>
        <w:r>
          <w:rPr>
            <w:noProof/>
            <w:webHidden/>
          </w:rPr>
          <w:tab/>
        </w:r>
        <w:r>
          <w:rPr>
            <w:noProof/>
            <w:webHidden/>
          </w:rPr>
          <w:fldChar w:fldCharType="begin"/>
        </w:r>
        <w:r>
          <w:rPr>
            <w:noProof/>
            <w:webHidden/>
          </w:rPr>
          <w:instrText xml:space="preserve"> PAGEREF _Toc484185264 \h </w:instrText>
        </w:r>
        <w:r>
          <w:rPr>
            <w:noProof/>
            <w:webHidden/>
          </w:rPr>
        </w:r>
        <w:r>
          <w:rPr>
            <w:noProof/>
            <w:webHidden/>
          </w:rPr>
          <w:fldChar w:fldCharType="separate"/>
        </w:r>
        <w:r>
          <w:rPr>
            <w:noProof/>
            <w:webHidden/>
          </w:rPr>
          <w:t>17</w:t>
        </w:r>
        <w:r>
          <w:rPr>
            <w:noProof/>
            <w:webHidden/>
          </w:rPr>
          <w:fldChar w:fldCharType="end"/>
        </w:r>
      </w:hyperlink>
    </w:p>
    <w:p w:rsidR="009D139E" w:rsidRDefault="009D139E">
      <w:pPr>
        <w:pStyle w:val="TOC2"/>
        <w:tabs>
          <w:tab w:val="left" w:pos="880"/>
          <w:tab w:val="right" w:leader="dot" w:pos="9060"/>
        </w:tabs>
        <w:rPr>
          <w:rFonts w:eastAsiaTheme="minorEastAsia"/>
          <w:noProof/>
          <w:spacing w:val="0"/>
          <w:lang w:eastAsia="en-GB"/>
        </w:rPr>
      </w:pPr>
      <w:hyperlink w:anchor="_Toc484185265" w:history="1">
        <w:r w:rsidRPr="004016A6">
          <w:rPr>
            <w:rStyle w:val="Hyperlink"/>
            <w:noProof/>
            <w:lang w:val="en-US"/>
          </w:rPr>
          <w:t>1.16.</w:t>
        </w:r>
        <w:r>
          <w:rPr>
            <w:rFonts w:eastAsiaTheme="minorEastAsia"/>
            <w:noProof/>
            <w:spacing w:val="0"/>
            <w:lang w:eastAsia="en-GB"/>
          </w:rPr>
          <w:tab/>
        </w:r>
        <w:r w:rsidRPr="004016A6">
          <w:rPr>
            <w:rStyle w:val="Hyperlink"/>
            <w:noProof/>
            <w:lang w:val="en-CA"/>
          </w:rPr>
          <w:t xml:space="preserve">GAT’s internal and external </w:t>
        </w:r>
        <w:r w:rsidRPr="004016A6">
          <w:rPr>
            <w:rStyle w:val="Hyperlink"/>
            <w:noProof/>
          </w:rPr>
          <w:t>liaison</w:t>
        </w:r>
        <w:r w:rsidRPr="004016A6">
          <w:rPr>
            <w:rStyle w:val="Hyperlink"/>
            <w:noProof/>
            <w:spacing w:val="-2"/>
          </w:rPr>
          <w:t xml:space="preserve"> </w:t>
        </w:r>
        <w:r w:rsidRPr="004016A6">
          <w:rPr>
            <w:rStyle w:val="Hyperlink"/>
            <w:noProof/>
          </w:rPr>
          <w:t>procedures</w:t>
        </w:r>
        <w:r>
          <w:rPr>
            <w:noProof/>
            <w:webHidden/>
          </w:rPr>
          <w:tab/>
        </w:r>
        <w:r>
          <w:rPr>
            <w:noProof/>
            <w:webHidden/>
          </w:rPr>
          <w:fldChar w:fldCharType="begin"/>
        </w:r>
        <w:r>
          <w:rPr>
            <w:noProof/>
            <w:webHidden/>
          </w:rPr>
          <w:instrText xml:space="preserve"> PAGEREF _Toc484185265 \h </w:instrText>
        </w:r>
        <w:r>
          <w:rPr>
            <w:noProof/>
            <w:webHidden/>
          </w:rPr>
        </w:r>
        <w:r>
          <w:rPr>
            <w:noProof/>
            <w:webHidden/>
          </w:rPr>
          <w:fldChar w:fldCharType="separate"/>
        </w:r>
        <w:r>
          <w:rPr>
            <w:noProof/>
            <w:webHidden/>
          </w:rPr>
          <w:t>17</w:t>
        </w:r>
        <w:r>
          <w:rPr>
            <w:noProof/>
            <w:webHidden/>
          </w:rPr>
          <w:fldChar w:fldCharType="end"/>
        </w:r>
      </w:hyperlink>
    </w:p>
    <w:p w:rsidR="009D139E" w:rsidRDefault="009D139E">
      <w:pPr>
        <w:pStyle w:val="TOC2"/>
        <w:tabs>
          <w:tab w:val="left" w:pos="880"/>
          <w:tab w:val="right" w:leader="dot" w:pos="9060"/>
        </w:tabs>
        <w:rPr>
          <w:rFonts w:eastAsiaTheme="minorEastAsia"/>
          <w:noProof/>
          <w:spacing w:val="0"/>
          <w:lang w:eastAsia="en-GB"/>
        </w:rPr>
      </w:pPr>
      <w:hyperlink w:anchor="_Toc484185266" w:history="1">
        <w:r w:rsidRPr="004016A6">
          <w:rPr>
            <w:rStyle w:val="Hyperlink"/>
            <w:noProof/>
            <w:lang w:val="en-US"/>
          </w:rPr>
          <w:t>1.17.</w:t>
        </w:r>
        <w:r>
          <w:rPr>
            <w:rFonts w:eastAsiaTheme="minorEastAsia"/>
            <w:noProof/>
            <w:spacing w:val="0"/>
            <w:lang w:eastAsia="en-GB"/>
          </w:rPr>
          <w:tab/>
        </w:r>
        <w:r w:rsidRPr="004016A6">
          <w:rPr>
            <w:rStyle w:val="Hyperlink"/>
            <w:noProof/>
            <w:lang w:val="en-CA"/>
          </w:rPr>
          <w:t xml:space="preserve">Policy </w:t>
        </w:r>
        <w:r w:rsidRPr="004016A6">
          <w:rPr>
            <w:rStyle w:val="Hyperlink"/>
            <w:rFonts w:hint="eastAsia"/>
            <w:noProof/>
            <w:cs/>
            <w:lang w:val="en-CA"/>
          </w:rPr>
          <w:t>‎</w:t>
        </w:r>
        <w:r w:rsidRPr="004016A6">
          <w:rPr>
            <w:rStyle w:val="Hyperlink"/>
            <w:noProof/>
            <w:lang w:val="en-CA"/>
          </w:rPr>
          <w:t>1</w:t>
        </w:r>
        <w:r w:rsidRPr="004016A6">
          <w:rPr>
            <w:rStyle w:val="Hyperlink"/>
            <w:noProof/>
            <w:lang w:val="en-CA"/>
          </w:rPr>
          <w:noBreakHyphen/>
          <w:t>1: ethics and values</w:t>
        </w:r>
        <w:r>
          <w:rPr>
            <w:noProof/>
            <w:webHidden/>
          </w:rPr>
          <w:tab/>
        </w:r>
        <w:r>
          <w:rPr>
            <w:noProof/>
            <w:webHidden/>
          </w:rPr>
          <w:fldChar w:fldCharType="begin"/>
        </w:r>
        <w:r>
          <w:rPr>
            <w:noProof/>
            <w:webHidden/>
          </w:rPr>
          <w:instrText xml:space="preserve"> PAGEREF _Toc484185266 \h </w:instrText>
        </w:r>
        <w:r>
          <w:rPr>
            <w:noProof/>
            <w:webHidden/>
          </w:rPr>
        </w:r>
        <w:r>
          <w:rPr>
            <w:noProof/>
            <w:webHidden/>
          </w:rPr>
          <w:fldChar w:fldCharType="separate"/>
        </w:r>
        <w:r>
          <w:rPr>
            <w:noProof/>
            <w:webHidden/>
          </w:rPr>
          <w:t>18</w:t>
        </w:r>
        <w:r>
          <w:rPr>
            <w:noProof/>
            <w:webHidden/>
          </w:rPr>
          <w:fldChar w:fldCharType="end"/>
        </w:r>
      </w:hyperlink>
    </w:p>
    <w:p w:rsidR="009D139E" w:rsidRDefault="009D139E">
      <w:pPr>
        <w:pStyle w:val="TOC2"/>
        <w:tabs>
          <w:tab w:val="left" w:pos="880"/>
          <w:tab w:val="right" w:leader="dot" w:pos="9060"/>
        </w:tabs>
        <w:rPr>
          <w:rFonts w:eastAsiaTheme="minorEastAsia"/>
          <w:noProof/>
          <w:spacing w:val="0"/>
          <w:lang w:eastAsia="en-GB"/>
        </w:rPr>
      </w:pPr>
      <w:hyperlink w:anchor="_Toc484185267" w:history="1">
        <w:r w:rsidRPr="004016A6">
          <w:rPr>
            <w:rStyle w:val="Hyperlink"/>
            <w:noProof/>
            <w:lang w:val="en-US"/>
          </w:rPr>
          <w:t>1.18.</w:t>
        </w:r>
        <w:r>
          <w:rPr>
            <w:rFonts w:eastAsiaTheme="minorEastAsia"/>
            <w:noProof/>
            <w:spacing w:val="0"/>
            <w:lang w:eastAsia="en-GB"/>
          </w:rPr>
          <w:tab/>
        </w:r>
        <w:r w:rsidRPr="004016A6">
          <w:rPr>
            <w:rStyle w:val="Hyperlink"/>
            <w:noProof/>
          </w:rPr>
          <w:t>TPP programme principles</w:t>
        </w:r>
        <w:r>
          <w:rPr>
            <w:noProof/>
            <w:webHidden/>
          </w:rPr>
          <w:tab/>
        </w:r>
        <w:r>
          <w:rPr>
            <w:noProof/>
            <w:webHidden/>
          </w:rPr>
          <w:fldChar w:fldCharType="begin"/>
        </w:r>
        <w:r>
          <w:rPr>
            <w:noProof/>
            <w:webHidden/>
          </w:rPr>
          <w:instrText xml:space="preserve"> PAGEREF _Toc484185267 \h </w:instrText>
        </w:r>
        <w:r>
          <w:rPr>
            <w:noProof/>
            <w:webHidden/>
          </w:rPr>
        </w:r>
        <w:r>
          <w:rPr>
            <w:noProof/>
            <w:webHidden/>
          </w:rPr>
          <w:fldChar w:fldCharType="separate"/>
        </w:r>
        <w:r>
          <w:rPr>
            <w:noProof/>
            <w:webHidden/>
          </w:rPr>
          <w:t>19</w:t>
        </w:r>
        <w:r>
          <w:rPr>
            <w:noProof/>
            <w:webHidden/>
          </w:rPr>
          <w:fldChar w:fldCharType="end"/>
        </w:r>
      </w:hyperlink>
    </w:p>
    <w:p w:rsidR="009D139E" w:rsidRDefault="009D139E">
      <w:pPr>
        <w:pStyle w:val="TOC2"/>
        <w:tabs>
          <w:tab w:val="left" w:pos="880"/>
          <w:tab w:val="right" w:leader="dot" w:pos="9060"/>
        </w:tabs>
        <w:rPr>
          <w:rFonts w:eastAsiaTheme="minorEastAsia"/>
          <w:noProof/>
          <w:spacing w:val="0"/>
          <w:lang w:eastAsia="en-GB"/>
        </w:rPr>
      </w:pPr>
      <w:hyperlink w:anchor="_Toc484185268" w:history="1">
        <w:r w:rsidRPr="004016A6">
          <w:rPr>
            <w:rStyle w:val="Hyperlink"/>
            <w:noProof/>
            <w:lang w:val="en-US"/>
          </w:rPr>
          <w:t>1.19.</w:t>
        </w:r>
        <w:r>
          <w:rPr>
            <w:rFonts w:eastAsiaTheme="minorEastAsia"/>
            <w:noProof/>
            <w:spacing w:val="0"/>
            <w:lang w:eastAsia="en-GB"/>
          </w:rPr>
          <w:tab/>
        </w:r>
        <w:r w:rsidRPr="004016A6">
          <w:rPr>
            <w:rStyle w:val="Hyperlink"/>
            <w:noProof/>
            <w:lang w:val="en-CA"/>
          </w:rPr>
          <w:t>Quality system governance model</w:t>
        </w:r>
        <w:r>
          <w:rPr>
            <w:noProof/>
            <w:webHidden/>
          </w:rPr>
          <w:tab/>
        </w:r>
        <w:r>
          <w:rPr>
            <w:noProof/>
            <w:webHidden/>
          </w:rPr>
          <w:fldChar w:fldCharType="begin"/>
        </w:r>
        <w:r>
          <w:rPr>
            <w:noProof/>
            <w:webHidden/>
          </w:rPr>
          <w:instrText xml:space="preserve"> PAGEREF _Toc484185268 \h </w:instrText>
        </w:r>
        <w:r>
          <w:rPr>
            <w:noProof/>
            <w:webHidden/>
          </w:rPr>
        </w:r>
        <w:r>
          <w:rPr>
            <w:noProof/>
            <w:webHidden/>
          </w:rPr>
          <w:fldChar w:fldCharType="separate"/>
        </w:r>
        <w:r>
          <w:rPr>
            <w:noProof/>
            <w:webHidden/>
          </w:rPr>
          <w:t>20</w:t>
        </w:r>
        <w:r>
          <w:rPr>
            <w:noProof/>
            <w:webHidden/>
          </w:rPr>
          <w:fldChar w:fldCharType="end"/>
        </w:r>
      </w:hyperlink>
    </w:p>
    <w:p w:rsidR="009D139E" w:rsidRDefault="009D139E">
      <w:pPr>
        <w:pStyle w:val="TOC1"/>
        <w:tabs>
          <w:tab w:val="left" w:pos="440"/>
          <w:tab w:val="right" w:leader="dot" w:pos="9060"/>
        </w:tabs>
        <w:rPr>
          <w:rFonts w:eastAsiaTheme="minorEastAsia"/>
          <w:noProof/>
          <w:spacing w:val="0"/>
          <w:lang w:eastAsia="en-GB"/>
        </w:rPr>
      </w:pPr>
      <w:hyperlink w:anchor="_Toc484185269" w:history="1">
        <w:r w:rsidRPr="004016A6">
          <w:rPr>
            <w:rStyle w:val="Hyperlink"/>
            <w:noProof/>
            <w:lang w:val="en-CA"/>
          </w:rPr>
          <w:t>2.</w:t>
        </w:r>
        <w:r>
          <w:rPr>
            <w:rFonts w:eastAsiaTheme="minorEastAsia"/>
            <w:noProof/>
            <w:spacing w:val="0"/>
            <w:lang w:eastAsia="en-GB"/>
          </w:rPr>
          <w:tab/>
        </w:r>
        <w:r w:rsidRPr="004016A6">
          <w:rPr>
            <w:rStyle w:val="Hyperlink"/>
            <w:noProof/>
            <w:lang w:val="en-CA"/>
          </w:rPr>
          <w:t>Staff training and qualification</w:t>
        </w:r>
        <w:r>
          <w:rPr>
            <w:noProof/>
            <w:webHidden/>
          </w:rPr>
          <w:tab/>
        </w:r>
        <w:r>
          <w:rPr>
            <w:noProof/>
            <w:webHidden/>
          </w:rPr>
          <w:fldChar w:fldCharType="begin"/>
        </w:r>
        <w:r>
          <w:rPr>
            <w:noProof/>
            <w:webHidden/>
          </w:rPr>
          <w:instrText xml:space="preserve"> PAGEREF _Toc484185269 \h </w:instrText>
        </w:r>
        <w:r>
          <w:rPr>
            <w:noProof/>
            <w:webHidden/>
          </w:rPr>
        </w:r>
        <w:r>
          <w:rPr>
            <w:noProof/>
            <w:webHidden/>
          </w:rPr>
          <w:fldChar w:fldCharType="separate"/>
        </w:r>
        <w:r>
          <w:rPr>
            <w:noProof/>
            <w:webHidden/>
          </w:rPr>
          <w:t>20</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270" w:history="1">
        <w:r w:rsidRPr="004016A6">
          <w:rPr>
            <w:rStyle w:val="Hyperlink"/>
            <w:noProof/>
            <w:lang w:val="en-US"/>
          </w:rPr>
          <w:t>2.1.</w:t>
        </w:r>
        <w:r>
          <w:rPr>
            <w:rFonts w:eastAsiaTheme="minorEastAsia"/>
            <w:noProof/>
            <w:spacing w:val="0"/>
            <w:lang w:eastAsia="en-GB"/>
          </w:rPr>
          <w:tab/>
        </w:r>
        <w:r w:rsidRPr="004016A6">
          <w:rPr>
            <w:rStyle w:val="Hyperlink"/>
            <w:noProof/>
            <w:lang w:val="en-CA"/>
          </w:rPr>
          <w:t>Personnel selection</w:t>
        </w:r>
        <w:r>
          <w:rPr>
            <w:noProof/>
            <w:webHidden/>
          </w:rPr>
          <w:tab/>
        </w:r>
        <w:r>
          <w:rPr>
            <w:noProof/>
            <w:webHidden/>
          </w:rPr>
          <w:fldChar w:fldCharType="begin"/>
        </w:r>
        <w:r>
          <w:rPr>
            <w:noProof/>
            <w:webHidden/>
          </w:rPr>
          <w:instrText xml:space="preserve"> PAGEREF _Toc484185270 \h </w:instrText>
        </w:r>
        <w:r>
          <w:rPr>
            <w:noProof/>
            <w:webHidden/>
          </w:rPr>
        </w:r>
        <w:r>
          <w:rPr>
            <w:noProof/>
            <w:webHidden/>
          </w:rPr>
          <w:fldChar w:fldCharType="separate"/>
        </w:r>
        <w:r>
          <w:rPr>
            <w:noProof/>
            <w:webHidden/>
          </w:rPr>
          <w:t>20</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271" w:history="1">
        <w:r w:rsidRPr="004016A6">
          <w:rPr>
            <w:rStyle w:val="Hyperlink"/>
            <w:noProof/>
            <w:lang w:val="en-US"/>
          </w:rPr>
          <w:t>2.2.</w:t>
        </w:r>
        <w:r>
          <w:rPr>
            <w:rFonts w:eastAsiaTheme="minorEastAsia"/>
            <w:noProof/>
            <w:spacing w:val="0"/>
            <w:lang w:eastAsia="en-GB"/>
          </w:rPr>
          <w:tab/>
        </w:r>
        <w:r w:rsidRPr="004016A6">
          <w:rPr>
            <w:rStyle w:val="Hyperlink"/>
            <w:noProof/>
            <w:lang w:val="en-CA"/>
          </w:rPr>
          <w:t>Maintenance</w:t>
        </w:r>
        <w:r w:rsidRPr="004016A6">
          <w:rPr>
            <w:rStyle w:val="Hyperlink"/>
            <w:noProof/>
            <w:spacing w:val="24"/>
            <w:lang w:val="en-CA"/>
          </w:rPr>
          <w:t xml:space="preserve"> </w:t>
        </w:r>
        <w:r w:rsidRPr="004016A6">
          <w:rPr>
            <w:rStyle w:val="Hyperlink"/>
            <w:noProof/>
            <w:lang w:val="en-CA"/>
          </w:rPr>
          <w:t>of</w:t>
        </w:r>
        <w:r w:rsidRPr="004016A6">
          <w:rPr>
            <w:rStyle w:val="Hyperlink"/>
            <w:noProof/>
            <w:spacing w:val="26"/>
            <w:lang w:val="en-CA"/>
          </w:rPr>
          <w:t xml:space="preserve"> </w:t>
        </w:r>
        <w:r w:rsidRPr="004016A6">
          <w:rPr>
            <w:rStyle w:val="Hyperlink"/>
            <w:noProof/>
            <w:lang w:val="en-CA"/>
          </w:rPr>
          <w:t>performance</w:t>
        </w:r>
        <w:r w:rsidRPr="004016A6">
          <w:rPr>
            <w:rStyle w:val="Hyperlink"/>
            <w:noProof/>
            <w:spacing w:val="26"/>
            <w:lang w:val="en-CA"/>
          </w:rPr>
          <w:t xml:space="preserve"> </w:t>
        </w:r>
        <w:r w:rsidRPr="004016A6">
          <w:rPr>
            <w:rStyle w:val="Hyperlink"/>
            <w:noProof/>
            <w:lang w:val="en-CA"/>
          </w:rPr>
          <w:t>standards</w:t>
        </w:r>
        <w:r>
          <w:rPr>
            <w:noProof/>
            <w:webHidden/>
          </w:rPr>
          <w:tab/>
        </w:r>
        <w:r>
          <w:rPr>
            <w:noProof/>
            <w:webHidden/>
          </w:rPr>
          <w:fldChar w:fldCharType="begin"/>
        </w:r>
        <w:r>
          <w:rPr>
            <w:noProof/>
            <w:webHidden/>
          </w:rPr>
          <w:instrText xml:space="preserve"> PAGEREF _Toc484185271 \h </w:instrText>
        </w:r>
        <w:r>
          <w:rPr>
            <w:noProof/>
            <w:webHidden/>
          </w:rPr>
        </w:r>
        <w:r>
          <w:rPr>
            <w:noProof/>
            <w:webHidden/>
          </w:rPr>
          <w:fldChar w:fldCharType="separate"/>
        </w:r>
        <w:r>
          <w:rPr>
            <w:noProof/>
            <w:webHidden/>
          </w:rPr>
          <w:t>20</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272" w:history="1">
        <w:r w:rsidRPr="004016A6">
          <w:rPr>
            <w:rStyle w:val="Hyperlink"/>
            <w:noProof/>
            <w:lang w:val="en-US"/>
          </w:rPr>
          <w:t>2.3.</w:t>
        </w:r>
        <w:r>
          <w:rPr>
            <w:rFonts w:eastAsiaTheme="minorEastAsia"/>
            <w:noProof/>
            <w:spacing w:val="0"/>
            <w:lang w:eastAsia="en-GB"/>
          </w:rPr>
          <w:tab/>
        </w:r>
        <w:r w:rsidRPr="004016A6">
          <w:rPr>
            <w:rStyle w:val="Hyperlink"/>
            <w:noProof/>
            <w:lang w:val="en-CA"/>
          </w:rPr>
          <w:t xml:space="preserve">Procedure </w:t>
        </w:r>
        <w:r w:rsidRPr="004016A6">
          <w:rPr>
            <w:rStyle w:val="Hyperlink"/>
            <w:rFonts w:hint="eastAsia"/>
            <w:noProof/>
            <w:cs/>
            <w:lang w:val="en-CA"/>
          </w:rPr>
          <w:t>‎</w:t>
        </w:r>
        <w:r w:rsidRPr="004016A6">
          <w:rPr>
            <w:rStyle w:val="Hyperlink"/>
            <w:noProof/>
            <w:lang w:val="en-CA"/>
          </w:rPr>
          <w:t>2</w:t>
        </w:r>
        <w:r w:rsidRPr="004016A6">
          <w:rPr>
            <w:rStyle w:val="Hyperlink"/>
            <w:noProof/>
            <w:lang w:val="en-CA"/>
          </w:rPr>
          <w:noBreakHyphen/>
          <w:t>1: training of GAT personnel</w:t>
        </w:r>
        <w:r>
          <w:rPr>
            <w:noProof/>
            <w:webHidden/>
          </w:rPr>
          <w:tab/>
        </w:r>
        <w:r>
          <w:rPr>
            <w:noProof/>
            <w:webHidden/>
          </w:rPr>
          <w:fldChar w:fldCharType="begin"/>
        </w:r>
        <w:r>
          <w:rPr>
            <w:noProof/>
            <w:webHidden/>
          </w:rPr>
          <w:instrText xml:space="preserve"> PAGEREF _Toc484185272 \h </w:instrText>
        </w:r>
        <w:r>
          <w:rPr>
            <w:noProof/>
            <w:webHidden/>
          </w:rPr>
        </w:r>
        <w:r>
          <w:rPr>
            <w:noProof/>
            <w:webHidden/>
          </w:rPr>
          <w:fldChar w:fldCharType="separate"/>
        </w:r>
        <w:r>
          <w:rPr>
            <w:noProof/>
            <w:webHidden/>
          </w:rPr>
          <w:t>20</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273" w:history="1">
        <w:r w:rsidRPr="004016A6">
          <w:rPr>
            <w:rStyle w:val="Hyperlink"/>
            <w:noProof/>
            <w:lang w:val="en-US"/>
          </w:rPr>
          <w:t>2.4.</w:t>
        </w:r>
        <w:r>
          <w:rPr>
            <w:rFonts w:eastAsiaTheme="minorEastAsia"/>
            <w:noProof/>
            <w:spacing w:val="0"/>
            <w:lang w:eastAsia="en-GB"/>
          </w:rPr>
          <w:tab/>
        </w:r>
        <w:r w:rsidRPr="004016A6">
          <w:rPr>
            <w:rStyle w:val="Hyperlink"/>
            <w:noProof/>
            <w:lang w:val="en-CA"/>
          </w:rPr>
          <w:t xml:space="preserve">Procedure </w:t>
        </w:r>
        <w:r w:rsidRPr="004016A6">
          <w:rPr>
            <w:rStyle w:val="Hyperlink"/>
            <w:rFonts w:hint="eastAsia"/>
            <w:noProof/>
            <w:cs/>
            <w:lang w:val="en-CA"/>
          </w:rPr>
          <w:t>‎</w:t>
        </w:r>
        <w:r w:rsidRPr="004016A6">
          <w:rPr>
            <w:rStyle w:val="Hyperlink"/>
            <w:noProof/>
            <w:lang w:val="en-CA"/>
          </w:rPr>
          <w:t>2</w:t>
        </w:r>
        <w:r w:rsidRPr="004016A6">
          <w:rPr>
            <w:rStyle w:val="Hyperlink"/>
            <w:noProof/>
            <w:lang w:val="en-CA"/>
          </w:rPr>
          <w:noBreakHyphen/>
          <w:t>2: qualifications</w:t>
        </w:r>
        <w:r w:rsidRPr="004016A6">
          <w:rPr>
            <w:rStyle w:val="Hyperlink"/>
            <w:noProof/>
            <w:spacing w:val="42"/>
            <w:lang w:val="en-CA"/>
          </w:rPr>
          <w:t xml:space="preserve"> </w:t>
        </w:r>
        <w:r w:rsidRPr="004016A6">
          <w:rPr>
            <w:rStyle w:val="Hyperlink"/>
            <w:noProof/>
            <w:lang w:val="en-CA"/>
          </w:rPr>
          <w:t>of</w:t>
        </w:r>
        <w:r w:rsidRPr="004016A6">
          <w:rPr>
            <w:rStyle w:val="Hyperlink"/>
            <w:noProof/>
            <w:spacing w:val="41"/>
            <w:lang w:val="en-CA"/>
          </w:rPr>
          <w:t xml:space="preserve"> </w:t>
        </w:r>
        <w:r w:rsidRPr="004016A6">
          <w:rPr>
            <w:rStyle w:val="Hyperlink"/>
            <w:noProof/>
            <w:lang w:val="en-CA"/>
          </w:rPr>
          <w:t>instructional</w:t>
        </w:r>
        <w:r w:rsidRPr="004016A6">
          <w:rPr>
            <w:rStyle w:val="Hyperlink"/>
            <w:noProof/>
            <w:spacing w:val="53"/>
            <w:lang w:val="en-CA"/>
          </w:rPr>
          <w:t xml:space="preserve"> </w:t>
        </w:r>
        <w:r w:rsidRPr="004016A6">
          <w:rPr>
            <w:rStyle w:val="Hyperlink"/>
            <w:noProof/>
            <w:lang w:val="en-CA"/>
          </w:rPr>
          <w:t>personnel</w:t>
        </w:r>
        <w:r>
          <w:rPr>
            <w:noProof/>
            <w:webHidden/>
          </w:rPr>
          <w:tab/>
        </w:r>
        <w:r>
          <w:rPr>
            <w:noProof/>
            <w:webHidden/>
          </w:rPr>
          <w:fldChar w:fldCharType="begin"/>
        </w:r>
        <w:r>
          <w:rPr>
            <w:noProof/>
            <w:webHidden/>
          </w:rPr>
          <w:instrText xml:space="preserve"> PAGEREF _Toc484185273 \h </w:instrText>
        </w:r>
        <w:r>
          <w:rPr>
            <w:noProof/>
            <w:webHidden/>
          </w:rPr>
        </w:r>
        <w:r>
          <w:rPr>
            <w:noProof/>
            <w:webHidden/>
          </w:rPr>
          <w:fldChar w:fldCharType="separate"/>
        </w:r>
        <w:r>
          <w:rPr>
            <w:noProof/>
            <w:webHidden/>
          </w:rPr>
          <w:t>21</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274" w:history="1">
        <w:r w:rsidRPr="004016A6">
          <w:rPr>
            <w:rStyle w:val="Hyperlink"/>
            <w:noProof/>
            <w:lang w:val="en-US"/>
          </w:rPr>
          <w:t>2.5.</w:t>
        </w:r>
        <w:r>
          <w:rPr>
            <w:rFonts w:eastAsiaTheme="minorEastAsia"/>
            <w:noProof/>
            <w:spacing w:val="0"/>
            <w:lang w:eastAsia="en-GB"/>
          </w:rPr>
          <w:tab/>
        </w:r>
        <w:r w:rsidRPr="004016A6">
          <w:rPr>
            <w:rStyle w:val="Hyperlink"/>
            <w:noProof/>
            <w:lang w:val="en-CA"/>
          </w:rPr>
          <w:t xml:space="preserve">Procedure </w:t>
        </w:r>
        <w:r w:rsidRPr="004016A6">
          <w:rPr>
            <w:rStyle w:val="Hyperlink"/>
            <w:rFonts w:hint="eastAsia"/>
            <w:noProof/>
            <w:cs/>
            <w:lang w:val="en-CA"/>
          </w:rPr>
          <w:t>‎</w:t>
        </w:r>
        <w:r w:rsidRPr="004016A6">
          <w:rPr>
            <w:rStyle w:val="Hyperlink"/>
            <w:noProof/>
            <w:lang w:val="en-CA"/>
          </w:rPr>
          <w:t>2</w:t>
        </w:r>
        <w:r w:rsidRPr="004016A6">
          <w:rPr>
            <w:rStyle w:val="Hyperlink"/>
            <w:noProof/>
            <w:lang w:val="en-CA"/>
          </w:rPr>
          <w:noBreakHyphen/>
          <w:t>3: qualifications</w:t>
        </w:r>
        <w:r w:rsidRPr="004016A6">
          <w:rPr>
            <w:rStyle w:val="Hyperlink"/>
            <w:noProof/>
            <w:spacing w:val="42"/>
            <w:lang w:val="en-CA"/>
          </w:rPr>
          <w:t xml:space="preserve"> </w:t>
        </w:r>
        <w:r w:rsidRPr="004016A6">
          <w:rPr>
            <w:rStyle w:val="Hyperlink"/>
            <w:noProof/>
            <w:lang w:val="en-CA"/>
          </w:rPr>
          <w:t>of</w:t>
        </w:r>
        <w:r w:rsidRPr="004016A6">
          <w:rPr>
            <w:rStyle w:val="Hyperlink"/>
            <w:noProof/>
            <w:spacing w:val="41"/>
            <w:lang w:val="en-CA"/>
          </w:rPr>
          <w:t xml:space="preserve"> </w:t>
        </w:r>
        <w:r w:rsidRPr="004016A6">
          <w:rPr>
            <w:rStyle w:val="Hyperlink"/>
            <w:noProof/>
            <w:lang w:val="en-CA"/>
          </w:rPr>
          <w:t>developers and validators</w:t>
        </w:r>
        <w:r>
          <w:rPr>
            <w:noProof/>
            <w:webHidden/>
          </w:rPr>
          <w:tab/>
        </w:r>
        <w:r>
          <w:rPr>
            <w:noProof/>
            <w:webHidden/>
          </w:rPr>
          <w:fldChar w:fldCharType="begin"/>
        </w:r>
        <w:r>
          <w:rPr>
            <w:noProof/>
            <w:webHidden/>
          </w:rPr>
          <w:instrText xml:space="preserve"> PAGEREF _Toc484185274 \h </w:instrText>
        </w:r>
        <w:r>
          <w:rPr>
            <w:noProof/>
            <w:webHidden/>
          </w:rPr>
        </w:r>
        <w:r>
          <w:rPr>
            <w:noProof/>
            <w:webHidden/>
          </w:rPr>
          <w:fldChar w:fldCharType="separate"/>
        </w:r>
        <w:r>
          <w:rPr>
            <w:noProof/>
            <w:webHidden/>
          </w:rPr>
          <w:t>22</w:t>
        </w:r>
        <w:r>
          <w:rPr>
            <w:noProof/>
            <w:webHidden/>
          </w:rPr>
          <w:fldChar w:fldCharType="end"/>
        </w:r>
      </w:hyperlink>
    </w:p>
    <w:p w:rsidR="009D139E" w:rsidRDefault="009D139E">
      <w:pPr>
        <w:pStyle w:val="TOC1"/>
        <w:tabs>
          <w:tab w:val="left" w:pos="440"/>
          <w:tab w:val="right" w:leader="dot" w:pos="9060"/>
        </w:tabs>
        <w:rPr>
          <w:rFonts w:eastAsiaTheme="minorEastAsia"/>
          <w:noProof/>
          <w:spacing w:val="0"/>
          <w:lang w:eastAsia="en-GB"/>
        </w:rPr>
      </w:pPr>
      <w:hyperlink w:anchor="_Toc484185275" w:history="1">
        <w:r w:rsidRPr="004016A6">
          <w:rPr>
            <w:rStyle w:val="Hyperlink"/>
            <w:noProof/>
            <w:lang w:val="en-CA"/>
          </w:rPr>
          <w:t>3.</w:t>
        </w:r>
        <w:r>
          <w:rPr>
            <w:rFonts w:eastAsiaTheme="minorEastAsia"/>
            <w:noProof/>
            <w:spacing w:val="0"/>
            <w:lang w:eastAsia="en-GB"/>
          </w:rPr>
          <w:tab/>
        </w:r>
        <w:r w:rsidRPr="004016A6">
          <w:rPr>
            <w:rStyle w:val="Hyperlink"/>
            <w:noProof/>
            <w:lang w:val="en-CA"/>
          </w:rPr>
          <w:t>Training plan for Client</w:t>
        </w:r>
        <w:r w:rsidRPr="004016A6">
          <w:rPr>
            <w:rStyle w:val="Hyperlink"/>
            <w:noProof/>
            <w:spacing w:val="-7"/>
            <w:lang w:val="en-CA"/>
          </w:rPr>
          <w:t xml:space="preserve"> </w:t>
        </w:r>
        <w:r w:rsidRPr="004016A6">
          <w:rPr>
            <w:rStyle w:val="Hyperlink"/>
            <w:noProof/>
            <w:lang w:val="en-CA"/>
          </w:rPr>
          <w:t>Training</w:t>
        </w:r>
        <w:r w:rsidRPr="004016A6">
          <w:rPr>
            <w:rStyle w:val="Hyperlink"/>
            <w:noProof/>
            <w:spacing w:val="-6"/>
            <w:lang w:val="en-CA"/>
          </w:rPr>
          <w:t xml:space="preserve"> </w:t>
        </w:r>
        <w:r w:rsidRPr="004016A6">
          <w:rPr>
            <w:rStyle w:val="Hyperlink"/>
            <w:noProof/>
            <w:lang w:val="en-CA"/>
          </w:rPr>
          <w:t xml:space="preserve">Programmes </w:t>
        </w:r>
        <w:r>
          <w:rPr>
            <w:noProof/>
            <w:webHidden/>
          </w:rPr>
          <w:tab/>
        </w:r>
        <w:r>
          <w:rPr>
            <w:noProof/>
            <w:webHidden/>
          </w:rPr>
          <w:fldChar w:fldCharType="begin"/>
        </w:r>
        <w:r>
          <w:rPr>
            <w:noProof/>
            <w:webHidden/>
          </w:rPr>
          <w:instrText xml:space="preserve"> PAGEREF _Toc484185275 \h </w:instrText>
        </w:r>
        <w:r>
          <w:rPr>
            <w:noProof/>
            <w:webHidden/>
          </w:rPr>
        </w:r>
        <w:r>
          <w:rPr>
            <w:noProof/>
            <w:webHidden/>
          </w:rPr>
          <w:fldChar w:fldCharType="separate"/>
        </w:r>
        <w:r>
          <w:rPr>
            <w:noProof/>
            <w:webHidden/>
          </w:rPr>
          <w:t>22</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276" w:history="1">
        <w:r w:rsidRPr="004016A6">
          <w:rPr>
            <w:rStyle w:val="Hyperlink"/>
            <w:noProof/>
            <w:lang w:val="en-US"/>
          </w:rPr>
          <w:t>3.1.</w:t>
        </w:r>
        <w:r>
          <w:rPr>
            <w:rFonts w:eastAsiaTheme="minorEastAsia"/>
            <w:noProof/>
            <w:spacing w:val="0"/>
            <w:lang w:eastAsia="en-GB"/>
          </w:rPr>
          <w:tab/>
        </w:r>
        <w:r w:rsidRPr="004016A6">
          <w:rPr>
            <w:rStyle w:val="Hyperlink"/>
            <w:noProof/>
            <w:lang w:val="en-CA"/>
          </w:rPr>
          <w:t>Introduction</w:t>
        </w:r>
        <w:r>
          <w:rPr>
            <w:noProof/>
            <w:webHidden/>
          </w:rPr>
          <w:tab/>
        </w:r>
        <w:r>
          <w:rPr>
            <w:noProof/>
            <w:webHidden/>
          </w:rPr>
          <w:fldChar w:fldCharType="begin"/>
        </w:r>
        <w:r>
          <w:rPr>
            <w:noProof/>
            <w:webHidden/>
          </w:rPr>
          <w:instrText xml:space="preserve"> PAGEREF _Toc484185276 \h </w:instrText>
        </w:r>
        <w:r>
          <w:rPr>
            <w:noProof/>
            <w:webHidden/>
          </w:rPr>
        </w:r>
        <w:r>
          <w:rPr>
            <w:noProof/>
            <w:webHidden/>
          </w:rPr>
          <w:fldChar w:fldCharType="separate"/>
        </w:r>
        <w:r>
          <w:rPr>
            <w:noProof/>
            <w:webHidden/>
          </w:rPr>
          <w:t>22</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277" w:history="1">
        <w:r w:rsidRPr="004016A6">
          <w:rPr>
            <w:rStyle w:val="Hyperlink"/>
            <w:noProof/>
            <w:lang w:val="en-US"/>
          </w:rPr>
          <w:t>3.2.</w:t>
        </w:r>
        <w:r>
          <w:rPr>
            <w:rFonts w:eastAsiaTheme="minorEastAsia"/>
            <w:noProof/>
            <w:spacing w:val="0"/>
            <w:lang w:eastAsia="en-GB"/>
          </w:rPr>
          <w:tab/>
        </w:r>
        <w:r w:rsidRPr="004016A6">
          <w:rPr>
            <w:rStyle w:val="Hyperlink"/>
            <w:noProof/>
            <w:lang w:val="en-CA"/>
          </w:rPr>
          <w:t>Client training</w:t>
        </w:r>
        <w:r w:rsidRPr="004016A6">
          <w:rPr>
            <w:rStyle w:val="Hyperlink"/>
            <w:noProof/>
            <w:spacing w:val="28"/>
            <w:lang w:val="en-CA"/>
          </w:rPr>
          <w:t xml:space="preserve"> </w:t>
        </w:r>
        <w:r w:rsidRPr="004016A6">
          <w:rPr>
            <w:rStyle w:val="Hyperlink"/>
            <w:noProof/>
            <w:lang w:val="en-CA"/>
          </w:rPr>
          <w:t>programmes</w:t>
        </w:r>
        <w:r w:rsidRPr="004016A6">
          <w:rPr>
            <w:rStyle w:val="Hyperlink"/>
            <w:noProof/>
            <w:spacing w:val="27"/>
            <w:lang w:val="en-CA"/>
          </w:rPr>
          <w:t xml:space="preserve"> </w:t>
        </w:r>
        <w:r w:rsidRPr="004016A6">
          <w:rPr>
            <w:rStyle w:val="Hyperlink"/>
            <w:noProof/>
            <w:lang w:val="en-CA"/>
          </w:rPr>
          <w:t>design</w:t>
        </w:r>
        <w:r w:rsidRPr="004016A6">
          <w:rPr>
            <w:rStyle w:val="Hyperlink"/>
            <w:noProof/>
            <w:spacing w:val="27"/>
            <w:lang w:val="en-CA"/>
          </w:rPr>
          <w:t xml:space="preserve"> </w:t>
        </w:r>
        <w:r w:rsidRPr="004016A6">
          <w:rPr>
            <w:rStyle w:val="Hyperlink"/>
            <w:noProof/>
            <w:lang w:val="en-CA"/>
          </w:rPr>
          <w:t>and</w:t>
        </w:r>
        <w:r w:rsidRPr="004016A6">
          <w:rPr>
            <w:rStyle w:val="Hyperlink"/>
            <w:noProof/>
            <w:spacing w:val="27"/>
            <w:lang w:val="en-CA"/>
          </w:rPr>
          <w:t xml:space="preserve"> </w:t>
        </w:r>
        <w:r w:rsidRPr="004016A6">
          <w:rPr>
            <w:rStyle w:val="Hyperlink"/>
            <w:noProof/>
            <w:lang w:val="en-CA"/>
          </w:rPr>
          <w:t>development</w:t>
        </w:r>
        <w:r>
          <w:rPr>
            <w:noProof/>
            <w:webHidden/>
          </w:rPr>
          <w:tab/>
        </w:r>
        <w:r>
          <w:rPr>
            <w:noProof/>
            <w:webHidden/>
          </w:rPr>
          <w:fldChar w:fldCharType="begin"/>
        </w:r>
        <w:r>
          <w:rPr>
            <w:noProof/>
            <w:webHidden/>
          </w:rPr>
          <w:instrText xml:space="preserve"> PAGEREF _Toc484185277 \h </w:instrText>
        </w:r>
        <w:r>
          <w:rPr>
            <w:noProof/>
            <w:webHidden/>
          </w:rPr>
        </w:r>
        <w:r>
          <w:rPr>
            <w:noProof/>
            <w:webHidden/>
          </w:rPr>
          <w:fldChar w:fldCharType="separate"/>
        </w:r>
        <w:r>
          <w:rPr>
            <w:noProof/>
            <w:webHidden/>
          </w:rPr>
          <w:t>22</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278" w:history="1">
        <w:r w:rsidRPr="004016A6">
          <w:rPr>
            <w:rStyle w:val="Hyperlink"/>
            <w:noProof/>
            <w:lang w:val="en-US"/>
          </w:rPr>
          <w:t>3.3.</w:t>
        </w:r>
        <w:r>
          <w:rPr>
            <w:rFonts w:eastAsiaTheme="minorEastAsia"/>
            <w:noProof/>
            <w:spacing w:val="0"/>
            <w:lang w:eastAsia="en-GB"/>
          </w:rPr>
          <w:tab/>
        </w:r>
        <w:r w:rsidRPr="004016A6">
          <w:rPr>
            <w:rStyle w:val="Hyperlink"/>
            <w:noProof/>
          </w:rPr>
          <w:t>Organization and code of conduct during course delivery.</w:t>
        </w:r>
        <w:r>
          <w:rPr>
            <w:noProof/>
            <w:webHidden/>
          </w:rPr>
          <w:tab/>
        </w:r>
        <w:r>
          <w:rPr>
            <w:noProof/>
            <w:webHidden/>
          </w:rPr>
          <w:fldChar w:fldCharType="begin"/>
        </w:r>
        <w:r>
          <w:rPr>
            <w:noProof/>
            <w:webHidden/>
          </w:rPr>
          <w:instrText xml:space="preserve"> PAGEREF _Toc484185278 \h </w:instrText>
        </w:r>
        <w:r>
          <w:rPr>
            <w:noProof/>
            <w:webHidden/>
          </w:rPr>
        </w:r>
        <w:r>
          <w:rPr>
            <w:noProof/>
            <w:webHidden/>
          </w:rPr>
          <w:fldChar w:fldCharType="separate"/>
        </w:r>
        <w:r>
          <w:rPr>
            <w:noProof/>
            <w:webHidden/>
          </w:rPr>
          <w:t>23</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279" w:history="1">
        <w:r w:rsidRPr="004016A6">
          <w:rPr>
            <w:rStyle w:val="Hyperlink"/>
            <w:noProof/>
            <w:lang w:val="en-US"/>
          </w:rPr>
          <w:t>3.4.</w:t>
        </w:r>
        <w:r>
          <w:rPr>
            <w:rFonts w:eastAsiaTheme="minorEastAsia"/>
            <w:noProof/>
            <w:spacing w:val="0"/>
            <w:lang w:eastAsia="en-GB"/>
          </w:rPr>
          <w:tab/>
        </w:r>
        <w:r w:rsidRPr="004016A6">
          <w:rPr>
            <w:rStyle w:val="Hyperlink"/>
            <w:noProof/>
            <w:lang w:val="en-CA"/>
          </w:rPr>
          <w:t xml:space="preserve">Procedure </w:t>
        </w:r>
        <w:r w:rsidRPr="004016A6">
          <w:rPr>
            <w:rStyle w:val="Hyperlink"/>
            <w:rFonts w:hint="eastAsia"/>
            <w:noProof/>
            <w:cs/>
            <w:lang w:val="en-CA"/>
          </w:rPr>
          <w:t>‎</w:t>
        </w:r>
        <w:r w:rsidRPr="004016A6">
          <w:rPr>
            <w:rStyle w:val="Hyperlink"/>
            <w:noProof/>
            <w:lang w:val="en-CA"/>
          </w:rPr>
          <w:t>3</w:t>
        </w:r>
        <w:r w:rsidRPr="004016A6">
          <w:rPr>
            <w:rStyle w:val="Hyperlink"/>
            <w:noProof/>
            <w:lang w:val="en-CA"/>
          </w:rPr>
          <w:noBreakHyphen/>
          <w:t>7: Trainees’ evaluation</w:t>
        </w:r>
        <w:r>
          <w:rPr>
            <w:noProof/>
            <w:webHidden/>
          </w:rPr>
          <w:tab/>
        </w:r>
        <w:r>
          <w:rPr>
            <w:noProof/>
            <w:webHidden/>
          </w:rPr>
          <w:fldChar w:fldCharType="begin"/>
        </w:r>
        <w:r>
          <w:rPr>
            <w:noProof/>
            <w:webHidden/>
          </w:rPr>
          <w:instrText xml:space="preserve"> PAGEREF _Toc484185279 \h </w:instrText>
        </w:r>
        <w:r>
          <w:rPr>
            <w:noProof/>
            <w:webHidden/>
          </w:rPr>
        </w:r>
        <w:r>
          <w:rPr>
            <w:noProof/>
            <w:webHidden/>
          </w:rPr>
          <w:fldChar w:fldCharType="separate"/>
        </w:r>
        <w:r>
          <w:rPr>
            <w:noProof/>
            <w:webHidden/>
          </w:rPr>
          <w:t>24</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280" w:history="1">
        <w:r w:rsidRPr="004016A6">
          <w:rPr>
            <w:rStyle w:val="Hyperlink"/>
            <w:noProof/>
            <w:lang w:val="en-US"/>
          </w:rPr>
          <w:t>3.5.</w:t>
        </w:r>
        <w:r>
          <w:rPr>
            <w:rFonts w:eastAsiaTheme="minorEastAsia"/>
            <w:noProof/>
            <w:spacing w:val="0"/>
            <w:lang w:eastAsia="en-GB"/>
          </w:rPr>
          <w:tab/>
        </w:r>
        <w:r w:rsidRPr="004016A6">
          <w:rPr>
            <w:rStyle w:val="Hyperlink"/>
            <w:noProof/>
          </w:rPr>
          <w:t xml:space="preserve">Procedure </w:t>
        </w:r>
        <w:r w:rsidRPr="004016A6">
          <w:rPr>
            <w:rStyle w:val="Hyperlink"/>
            <w:rFonts w:hint="eastAsia"/>
            <w:noProof/>
            <w:cs/>
          </w:rPr>
          <w:t>‎</w:t>
        </w:r>
        <w:r w:rsidRPr="004016A6">
          <w:rPr>
            <w:rStyle w:val="Hyperlink"/>
            <w:noProof/>
          </w:rPr>
          <w:t>3</w:t>
        </w:r>
        <w:r w:rsidRPr="004016A6">
          <w:rPr>
            <w:rStyle w:val="Hyperlink"/>
            <w:noProof/>
          </w:rPr>
          <w:noBreakHyphen/>
          <w:t>8: Post training evaluation</w:t>
        </w:r>
        <w:r>
          <w:rPr>
            <w:noProof/>
            <w:webHidden/>
          </w:rPr>
          <w:tab/>
        </w:r>
        <w:r>
          <w:rPr>
            <w:noProof/>
            <w:webHidden/>
          </w:rPr>
          <w:fldChar w:fldCharType="begin"/>
        </w:r>
        <w:r>
          <w:rPr>
            <w:noProof/>
            <w:webHidden/>
          </w:rPr>
          <w:instrText xml:space="preserve"> PAGEREF _Toc484185280 \h </w:instrText>
        </w:r>
        <w:r>
          <w:rPr>
            <w:noProof/>
            <w:webHidden/>
          </w:rPr>
        </w:r>
        <w:r>
          <w:rPr>
            <w:noProof/>
            <w:webHidden/>
          </w:rPr>
          <w:fldChar w:fldCharType="separate"/>
        </w:r>
        <w:r>
          <w:rPr>
            <w:noProof/>
            <w:webHidden/>
          </w:rPr>
          <w:t>26</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281" w:history="1">
        <w:r w:rsidRPr="004016A6">
          <w:rPr>
            <w:rStyle w:val="Hyperlink"/>
            <w:noProof/>
            <w:lang w:val="en-US"/>
          </w:rPr>
          <w:t>3.6.</w:t>
        </w:r>
        <w:r>
          <w:rPr>
            <w:rFonts w:eastAsiaTheme="minorEastAsia"/>
            <w:noProof/>
            <w:spacing w:val="0"/>
            <w:lang w:eastAsia="en-GB"/>
          </w:rPr>
          <w:tab/>
        </w:r>
        <w:r w:rsidRPr="004016A6">
          <w:rPr>
            <w:rStyle w:val="Hyperlink"/>
            <w:noProof/>
            <w:lang w:val="en-CA"/>
          </w:rPr>
          <w:t>Specific aspects for the training plan by course or training programme</w:t>
        </w:r>
        <w:r>
          <w:rPr>
            <w:noProof/>
            <w:webHidden/>
          </w:rPr>
          <w:tab/>
        </w:r>
        <w:r>
          <w:rPr>
            <w:noProof/>
            <w:webHidden/>
          </w:rPr>
          <w:fldChar w:fldCharType="begin"/>
        </w:r>
        <w:r>
          <w:rPr>
            <w:noProof/>
            <w:webHidden/>
          </w:rPr>
          <w:instrText xml:space="preserve"> PAGEREF _Toc484185281 \h </w:instrText>
        </w:r>
        <w:r>
          <w:rPr>
            <w:noProof/>
            <w:webHidden/>
          </w:rPr>
        </w:r>
        <w:r>
          <w:rPr>
            <w:noProof/>
            <w:webHidden/>
          </w:rPr>
          <w:fldChar w:fldCharType="separate"/>
        </w:r>
        <w:r>
          <w:rPr>
            <w:noProof/>
            <w:webHidden/>
          </w:rPr>
          <w:t>26</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282" w:history="1">
        <w:r w:rsidRPr="004016A6">
          <w:rPr>
            <w:rStyle w:val="Hyperlink"/>
            <w:noProof/>
            <w:lang w:val="en-US"/>
          </w:rPr>
          <w:t>3.7.</w:t>
        </w:r>
        <w:r>
          <w:rPr>
            <w:rFonts w:eastAsiaTheme="minorEastAsia"/>
            <w:noProof/>
            <w:spacing w:val="0"/>
            <w:lang w:eastAsia="en-GB"/>
          </w:rPr>
          <w:tab/>
        </w:r>
        <w:r w:rsidRPr="004016A6">
          <w:rPr>
            <w:rStyle w:val="Hyperlink"/>
            <w:noProof/>
          </w:rPr>
          <w:t>Client training programmes reporting</w:t>
        </w:r>
        <w:r>
          <w:rPr>
            <w:noProof/>
            <w:webHidden/>
          </w:rPr>
          <w:tab/>
        </w:r>
        <w:r>
          <w:rPr>
            <w:noProof/>
            <w:webHidden/>
          </w:rPr>
          <w:fldChar w:fldCharType="begin"/>
        </w:r>
        <w:r>
          <w:rPr>
            <w:noProof/>
            <w:webHidden/>
          </w:rPr>
          <w:instrText xml:space="preserve"> PAGEREF _Toc484185282 \h </w:instrText>
        </w:r>
        <w:r>
          <w:rPr>
            <w:noProof/>
            <w:webHidden/>
          </w:rPr>
        </w:r>
        <w:r>
          <w:rPr>
            <w:noProof/>
            <w:webHidden/>
          </w:rPr>
          <w:fldChar w:fldCharType="separate"/>
        </w:r>
        <w:r>
          <w:rPr>
            <w:noProof/>
            <w:webHidden/>
          </w:rPr>
          <w:t>27</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283" w:history="1">
        <w:r w:rsidRPr="004016A6">
          <w:rPr>
            <w:rStyle w:val="Hyperlink"/>
            <w:noProof/>
            <w:lang w:val="en-US"/>
          </w:rPr>
          <w:t>3.8.</w:t>
        </w:r>
        <w:r>
          <w:rPr>
            <w:rFonts w:eastAsiaTheme="minorEastAsia"/>
            <w:noProof/>
            <w:spacing w:val="0"/>
            <w:lang w:eastAsia="en-GB"/>
          </w:rPr>
          <w:tab/>
        </w:r>
        <w:r w:rsidRPr="004016A6">
          <w:rPr>
            <w:rStyle w:val="Hyperlink"/>
            <w:noProof/>
          </w:rPr>
          <w:t xml:space="preserve">Procedure </w:t>
        </w:r>
        <w:r w:rsidRPr="004016A6">
          <w:rPr>
            <w:rStyle w:val="Hyperlink"/>
            <w:rFonts w:hint="eastAsia"/>
            <w:noProof/>
            <w:cs/>
          </w:rPr>
          <w:t>‎</w:t>
        </w:r>
        <w:r w:rsidRPr="004016A6">
          <w:rPr>
            <w:rStyle w:val="Hyperlink"/>
            <w:noProof/>
          </w:rPr>
          <w:t>3</w:t>
        </w:r>
        <w:r w:rsidRPr="004016A6">
          <w:rPr>
            <w:rStyle w:val="Hyperlink"/>
            <w:noProof/>
          </w:rPr>
          <w:noBreakHyphen/>
          <w:t>9: Control of Nonconformities, Corrective and Preventive Action Procedure</w:t>
        </w:r>
        <w:r>
          <w:rPr>
            <w:noProof/>
            <w:webHidden/>
          </w:rPr>
          <w:tab/>
        </w:r>
        <w:r>
          <w:rPr>
            <w:noProof/>
            <w:webHidden/>
          </w:rPr>
          <w:fldChar w:fldCharType="begin"/>
        </w:r>
        <w:r>
          <w:rPr>
            <w:noProof/>
            <w:webHidden/>
          </w:rPr>
          <w:instrText xml:space="preserve"> PAGEREF _Toc484185283 \h </w:instrText>
        </w:r>
        <w:r>
          <w:rPr>
            <w:noProof/>
            <w:webHidden/>
          </w:rPr>
        </w:r>
        <w:r>
          <w:rPr>
            <w:noProof/>
            <w:webHidden/>
          </w:rPr>
          <w:fldChar w:fldCharType="separate"/>
        </w:r>
        <w:r>
          <w:rPr>
            <w:noProof/>
            <w:webHidden/>
          </w:rPr>
          <w:t>27</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284" w:history="1">
        <w:r w:rsidRPr="004016A6">
          <w:rPr>
            <w:rStyle w:val="Hyperlink"/>
            <w:noProof/>
            <w:lang w:val="en-US"/>
          </w:rPr>
          <w:t>3.9.</w:t>
        </w:r>
        <w:r>
          <w:rPr>
            <w:rFonts w:eastAsiaTheme="minorEastAsia"/>
            <w:noProof/>
            <w:spacing w:val="0"/>
            <w:lang w:eastAsia="en-GB"/>
          </w:rPr>
          <w:tab/>
        </w:r>
        <w:r w:rsidRPr="004016A6">
          <w:rPr>
            <w:rStyle w:val="Hyperlink"/>
            <w:noProof/>
          </w:rPr>
          <w:t xml:space="preserve">Procedure </w:t>
        </w:r>
        <w:r w:rsidRPr="004016A6">
          <w:rPr>
            <w:rStyle w:val="Hyperlink"/>
            <w:rFonts w:hint="eastAsia"/>
            <w:noProof/>
            <w:cs/>
          </w:rPr>
          <w:t>‎</w:t>
        </w:r>
        <w:r w:rsidRPr="004016A6">
          <w:rPr>
            <w:rStyle w:val="Hyperlink"/>
            <w:noProof/>
          </w:rPr>
          <w:t>3</w:t>
        </w:r>
        <w:r w:rsidRPr="004016A6">
          <w:rPr>
            <w:rStyle w:val="Hyperlink"/>
            <w:noProof/>
          </w:rPr>
          <w:noBreakHyphen/>
          <w:t xml:space="preserve">10: </w:t>
        </w:r>
        <w:r w:rsidRPr="004016A6">
          <w:rPr>
            <w:rStyle w:val="Hyperlink"/>
            <w:noProof/>
            <w:lang w:val="en-CA"/>
          </w:rPr>
          <w:t>Reporting data management and data warehouse</w:t>
        </w:r>
        <w:r>
          <w:rPr>
            <w:noProof/>
            <w:webHidden/>
          </w:rPr>
          <w:tab/>
        </w:r>
        <w:r>
          <w:rPr>
            <w:noProof/>
            <w:webHidden/>
          </w:rPr>
          <w:fldChar w:fldCharType="begin"/>
        </w:r>
        <w:r>
          <w:rPr>
            <w:noProof/>
            <w:webHidden/>
          </w:rPr>
          <w:instrText xml:space="preserve"> PAGEREF _Toc484185284 \h </w:instrText>
        </w:r>
        <w:r>
          <w:rPr>
            <w:noProof/>
            <w:webHidden/>
          </w:rPr>
        </w:r>
        <w:r>
          <w:rPr>
            <w:noProof/>
            <w:webHidden/>
          </w:rPr>
          <w:fldChar w:fldCharType="separate"/>
        </w:r>
        <w:r>
          <w:rPr>
            <w:noProof/>
            <w:webHidden/>
          </w:rPr>
          <w:t>29</w:t>
        </w:r>
        <w:r>
          <w:rPr>
            <w:noProof/>
            <w:webHidden/>
          </w:rPr>
          <w:fldChar w:fldCharType="end"/>
        </w:r>
      </w:hyperlink>
    </w:p>
    <w:p w:rsidR="009D139E" w:rsidRDefault="009D139E">
      <w:pPr>
        <w:pStyle w:val="TOC2"/>
        <w:tabs>
          <w:tab w:val="left" w:pos="880"/>
          <w:tab w:val="right" w:leader="dot" w:pos="9060"/>
        </w:tabs>
        <w:rPr>
          <w:rFonts w:eastAsiaTheme="minorEastAsia"/>
          <w:noProof/>
          <w:spacing w:val="0"/>
          <w:lang w:eastAsia="en-GB"/>
        </w:rPr>
      </w:pPr>
      <w:hyperlink w:anchor="_Toc484185285" w:history="1">
        <w:r w:rsidRPr="004016A6">
          <w:rPr>
            <w:rStyle w:val="Hyperlink"/>
            <w:noProof/>
            <w:lang w:val="en-US"/>
          </w:rPr>
          <w:t>3.10.</w:t>
        </w:r>
        <w:r>
          <w:rPr>
            <w:rFonts w:eastAsiaTheme="minorEastAsia"/>
            <w:noProof/>
            <w:spacing w:val="0"/>
            <w:lang w:eastAsia="en-GB"/>
          </w:rPr>
          <w:tab/>
        </w:r>
        <w:r w:rsidRPr="004016A6">
          <w:rPr>
            <w:rStyle w:val="Hyperlink"/>
            <w:noProof/>
          </w:rPr>
          <w:t>Online courses</w:t>
        </w:r>
        <w:r>
          <w:rPr>
            <w:noProof/>
            <w:webHidden/>
          </w:rPr>
          <w:tab/>
        </w:r>
        <w:r>
          <w:rPr>
            <w:noProof/>
            <w:webHidden/>
          </w:rPr>
          <w:fldChar w:fldCharType="begin"/>
        </w:r>
        <w:r>
          <w:rPr>
            <w:noProof/>
            <w:webHidden/>
          </w:rPr>
          <w:instrText xml:space="preserve"> PAGEREF _Toc484185285 \h </w:instrText>
        </w:r>
        <w:r>
          <w:rPr>
            <w:noProof/>
            <w:webHidden/>
          </w:rPr>
        </w:r>
        <w:r>
          <w:rPr>
            <w:noProof/>
            <w:webHidden/>
          </w:rPr>
          <w:fldChar w:fldCharType="separate"/>
        </w:r>
        <w:r>
          <w:rPr>
            <w:noProof/>
            <w:webHidden/>
          </w:rPr>
          <w:t>31</w:t>
        </w:r>
        <w:r>
          <w:rPr>
            <w:noProof/>
            <w:webHidden/>
          </w:rPr>
          <w:fldChar w:fldCharType="end"/>
        </w:r>
      </w:hyperlink>
    </w:p>
    <w:p w:rsidR="009D139E" w:rsidRDefault="009D139E">
      <w:pPr>
        <w:pStyle w:val="TOC1"/>
        <w:tabs>
          <w:tab w:val="left" w:pos="440"/>
          <w:tab w:val="right" w:leader="dot" w:pos="9060"/>
        </w:tabs>
        <w:rPr>
          <w:rFonts w:eastAsiaTheme="minorEastAsia"/>
          <w:noProof/>
          <w:spacing w:val="0"/>
          <w:lang w:eastAsia="en-GB"/>
        </w:rPr>
      </w:pPr>
      <w:hyperlink w:anchor="_Toc484185286" w:history="1">
        <w:r w:rsidRPr="004016A6">
          <w:rPr>
            <w:rStyle w:val="Hyperlink"/>
            <w:noProof/>
            <w:lang w:val="en-CA"/>
          </w:rPr>
          <w:t>4.</w:t>
        </w:r>
        <w:r>
          <w:rPr>
            <w:rFonts w:eastAsiaTheme="minorEastAsia"/>
            <w:noProof/>
            <w:spacing w:val="0"/>
            <w:lang w:eastAsia="en-GB"/>
          </w:rPr>
          <w:tab/>
        </w:r>
        <w:r w:rsidRPr="004016A6">
          <w:rPr>
            <w:rStyle w:val="Hyperlink"/>
            <w:noProof/>
            <w:lang w:val="en-CA"/>
          </w:rPr>
          <w:t>Hosting and delivery of ICAO training</w:t>
        </w:r>
        <w:r>
          <w:rPr>
            <w:noProof/>
            <w:webHidden/>
          </w:rPr>
          <w:tab/>
        </w:r>
        <w:r>
          <w:rPr>
            <w:noProof/>
            <w:webHidden/>
          </w:rPr>
          <w:fldChar w:fldCharType="begin"/>
        </w:r>
        <w:r>
          <w:rPr>
            <w:noProof/>
            <w:webHidden/>
          </w:rPr>
          <w:instrText xml:space="preserve"> PAGEREF _Toc484185286 \h </w:instrText>
        </w:r>
        <w:r>
          <w:rPr>
            <w:noProof/>
            <w:webHidden/>
          </w:rPr>
        </w:r>
        <w:r>
          <w:rPr>
            <w:noProof/>
            <w:webHidden/>
          </w:rPr>
          <w:fldChar w:fldCharType="separate"/>
        </w:r>
        <w:r>
          <w:rPr>
            <w:noProof/>
            <w:webHidden/>
          </w:rPr>
          <w:t>31</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287" w:history="1">
        <w:r w:rsidRPr="004016A6">
          <w:rPr>
            <w:rStyle w:val="Hyperlink"/>
            <w:noProof/>
            <w:lang w:val="en-US"/>
          </w:rPr>
          <w:t>4.1.</w:t>
        </w:r>
        <w:r>
          <w:rPr>
            <w:rFonts w:eastAsiaTheme="minorEastAsia"/>
            <w:noProof/>
            <w:spacing w:val="0"/>
            <w:lang w:eastAsia="en-GB"/>
          </w:rPr>
          <w:tab/>
        </w:r>
        <w:r w:rsidRPr="004016A6">
          <w:rPr>
            <w:rStyle w:val="Hyperlink"/>
            <w:noProof/>
            <w:lang w:val="en-CA"/>
          </w:rPr>
          <w:t>General aspects</w:t>
        </w:r>
        <w:r>
          <w:rPr>
            <w:noProof/>
            <w:webHidden/>
          </w:rPr>
          <w:tab/>
        </w:r>
        <w:r>
          <w:rPr>
            <w:noProof/>
            <w:webHidden/>
          </w:rPr>
          <w:fldChar w:fldCharType="begin"/>
        </w:r>
        <w:r>
          <w:rPr>
            <w:noProof/>
            <w:webHidden/>
          </w:rPr>
          <w:instrText xml:space="preserve"> PAGEREF _Toc484185287 \h </w:instrText>
        </w:r>
        <w:r>
          <w:rPr>
            <w:noProof/>
            <w:webHidden/>
          </w:rPr>
        </w:r>
        <w:r>
          <w:rPr>
            <w:noProof/>
            <w:webHidden/>
          </w:rPr>
          <w:fldChar w:fldCharType="separate"/>
        </w:r>
        <w:r>
          <w:rPr>
            <w:noProof/>
            <w:webHidden/>
          </w:rPr>
          <w:t>32</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288" w:history="1">
        <w:r w:rsidRPr="004016A6">
          <w:rPr>
            <w:rStyle w:val="Hyperlink"/>
            <w:noProof/>
            <w:lang w:val="en-US"/>
          </w:rPr>
          <w:t>4.2.</w:t>
        </w:r>
        <w:r>
          <w:rPr>
            <w:rFonts w:eastAsiaTheme="minorEastAsia"/>
            <w:noProof/>
            <w:spacing w:val="0"/>
            <w:lang w:eastAsia="en-GB"/>
          </w:rPr>
          <w:tab/>
        </w:r>
        <w:r w:rsidRPr="004016A6">
          <w:rPr>
            <w:rStyle w:val="Hyperlink"/>
            <w:noProof/>
          </w:rPr>
          <w:t xml:space="preserve">Instruction </w:t>
        </w:r>
        <w:r w:rsidRPr="004016A6">
          <w:rPr>
            <w:rStyle w:val="Hyperlink"/>
            <w:rFonts w:hint="eastAsia"/>
            <w:noProof/>
            <w:cs/>
          </w:rPr>
          <w:t>‎</w:t>
        </w:r>
        <w:r w:rsidRPr="004016A6">
          <w:rPr>
            <w:rStyle w:val="Hyperlink"/>
            <w:noProof/>
          </w:rPr>
          <w:t>4</w:t>
        </w:r>
        <w:r w:rsidRPr="004016A6">
          <w:rPr>
            <w:rStyle w:val="Hyperlink"/>
            <w:noProof/>
          </w:rPr>
          <w:noBreakHyphen/>
          <w:t xml:space="preserve">1: </w:t>
        </w:r>
        <w:r w:rsidRPr="004016A6">
          <w:rPr>
            <w:rStyle w:val="Hyperlink"/>
            <w:noProof/>
            <w:lang w:val="en-CA"/>
          </w:rPr>
          <w:t>client responsibilities</w:t>
        </w:r>
        <w:r>
          <w:rPr>
            <w:noProof/>
            <w:webHidden/>
          </w:rPr>
          <w:tab/>
        </w:r>
        <w:r>
          <w:rPr>
            <w:noProof/>
            <w:webHidden/>
          </w:rPr>
          <w:fldChar w:fldCharType="begin"/>
        </w:r>
        <w:r>
          <w:rPr>
            <w:noProof/>
            <w:webHidden/>
          </w:rPr>
          <w:instrText xml:space="preserve"> PAGEREF _Toc484185288 \h </w:instrText>
        </w:r>
        <w:r>
          <w:rPr>
            <w:noProof/>
            <w:webHidden/>
          </w:rPr>
        </w:r>
        <w:r>
          <w:rPr>
            <w:noProof/>
            <w:webHidden/>
          </w:rPr>
          <w:fldChar w:fldCharType="separate"/>
        </w:r>
        <w:r>
          <w:rPr>
            <w:noProof/>
            <w:webHidden/>
          </w:rPr>
          <w:t>32</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289" w:history="1">
        <w:r w:rsidRPr="004016A6">
          <w:rPr>
            <w:rStyle w:val="Hyperlink"/>
            <w:noProof/>
            <w:lang w:val="en-US"/>
          </w:rPr>
          <w:t>4.3.</w:t>
        </w:r>
        <w:r>
          <w:rPr>
            <w:rFonts w:eastAsiaTheme="minorEastAsia"/>
            <w:noProof/>
            <w:spacing w:val="0"/>
            <w:lang w:eastAsia="en-GB"/>
          </w:rPr>
          <w:tab/>
        </w:r>
        <w:r w:rsidRPr="004016A6">
          <w:rPr>
            <w:rStyle w:val="Hyperlink"/>
            <w:noProof/>
            <w:lang w:val="en-CA"/>
          </w:rPr>
          <w:t xml:space="preserve">Procedure </w:t>
        </w:r>
        <w:r w:rsidRPr="004016A6">
          <w:rPr>
            <w:rStyle w:val="Hyperlink"/>
            <w:rFonts w:hint="eastAsia"/>
            <w:noProof/>
            <w:cs/>
            <w:lang w:val="en-CA"/>
          </w:rPr>
          <w:t>‎</w:t>
        </w:r>
        <w:r w:rsidRPr="004016A6">
          <w:rPr>
            <w:rStyle w:val="Hyperlink"/>
            <w:noProof/>
            <w:lang w:val="en-CA"/>
          </w:rPr>
          <w:t>4</w:t>
        </w:r>
        <w:r w:rsidRPr="004016A6">
          <w:rPr>
            <w:rStyle w:val="Hyperlink"/>
            <w:noProof/>
            <w:lang w:val="en-CA"/>
          </w:rPr>
          <w:noBreakHyphen/>
          <w:t>1: hosting and delivery of training by TPP Members</w:t>
        </w:r>
        <w:r>
          <w:rPr>
            <w:noProof/>
            <w:webHidden/>
          </w:rPr>
          <w:tab/>
        </w:r>
        <w:r>
          <w:rPr>
            <w:noProof/>
            <w:webHidden/>
          </w:rPr>
          <w:fldChar w:fldCharType="begin"/>
        </w:r>
        <w:r>
          <w:rPr>
            <w:noProof/>
            <w:webHidden/>
          </w:rPr>
          <w:instrText xml:space="preserve"> PAGEREF _Toc484185289 \h </w:instrText>
        </w:r>
        <w:r>
          <w:rPr>
            <w:noProof/>
            <w:webHidden/>
          </w:rPr>
        </w:r>
        <w:r>
          <w:rPr>
            <w:noProof/>
            <w:webHidden/>
          </w:rPr>
          <w:fldChar w:fldCharType="separate"/>
        </w:r>
        <w:r>
          <w:rPr>
            <w:noProof/>
            <w:webHidden/>
          </w:rPr>
          <w:t>33</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290" w:history="1">
        <w:r w:rsidRPr="004016A6">
          <w:rPr>
            <w:rStyle w:val="Hyperlink"/>
            <w:noProof/>
            <w:lang w:val="en-US"/>
          </w:rPr>
          <w:t>4.4.</w:t>
        </w:r>
        <w:r>
          <w:rPr>
            <w:rFonts w:eastAsiaTheme="minorEastAsia"/>
            <w:noProof/>
            <w:spacing w:val="0"/>
            <w:lang w:eastAsia="en-GB"/>
          </w:rPr>
          <w:tab/>
        </w:r>
        <w:r w:rsidRPr="004016A6">
          <w:rPr>
            <w:rStyle w:val="Hyperlink"/>
            <w:noProof/>
          </w:rPr>
          <w:t xml:space="preserve">Procedure </w:t>
        </w:r>
        <w:r w:rsidRPr="004016A6">
          <w:rPr>
            <w:rStyle w:val="Hyperlink"/>
            <w:rFonts w:hint="eastAsia"/>
            <w:noProof/>
            <w:cs/>
          </w:rPr>
          <w:t>‎</w:t>
        </w:r>
        <w:r w:rsidRPr="004016A6">
          <w:rPr>
            <w:rStyle w:val="Hyperlink"/>
            <w:noProof/>
          </w:rPr>
          <w:t>4</w:t>
        </w:r>
        <w:r w:rsidRPr="004016A6">
          <w:rPr>
            <w:rStyle w:val="Hyperlink"/>
            <w:noProof/>
          </w:rPr>
          <w:noBreakHyphen/>
          <w:t>2: GAT TPP support in sharing STP courses</w:t>
        </w:r>
        <w:r>
          <w:rPr>
            <w:noProof/>
            <w:webHidden/>
          </w:rPr>
          <w:tab/>
        </w:r>
        <w:r>
          <w:rPr>
            <w:noProof/>
            <w:webHidden/>
          </w:rPr>
          <w:fldChar w:fldCharType="begin"/>
        </w:r>
        <w:r>
          <w:rPr>
            <w:noProof/>
            <w:webHidden/>
          </w:rPr>
          <w:instrText xml:space="preserve"> PAGEREF _Toc484185290 \h </w:instrText>
        </w:r>
        <w:r>
          <w:rPr>
            <w:noProof/>
            <w:webHidden/>
          </w:rPr>
        </w:r>
        <w:r>
          <w:rPr>
            <w:noProof/>
            <w:webHidden/>
          </w:rPr>
          <w:fldChar w:fldCharType="separate"/>
        </w:r>
        <w:r>
          <w:rPr>
            <w:noProof/>
            <w:webHidden/>
          </w:rPr>
          <w:t>35</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291" w:history="1">
        <w:r w:rsidRPr="004016A6">
          <w:rPr>
            <w:rStyle w:val="Hyperlink"/>
            <w:noProof/>
            <w:lang w:val="en-US"/>
          </w:rPr>
          <w:t>4.5.</w:t>
        </w:r>
        <w:r>
          <w:rPr>
            <w:rFonts w:eastAsiaTheme="minorEastAsia"/>
            <w:noProof/>
            <w:spacing w:val="0"/>
            <w:lang w:eastAsia="en-GB"/>
          </w:rPr>
          <w:tab/>
        </w:r>
        <w:r w:rsidRPr="004016A6">
          <w:rPr>
            <w:rStyle w:val="Hyperlink"/>
            <w:noProof/>
            <w:lang w:val="en-CA"/>
          </w:rPr>
          <w:t xml:space="preserve">Procedure </w:t>
        </w:r>
        <w:r w:rsidRPr="004016A6">
          <w:rPr>
            <w:rStyle w:val="Hyperlink"/>
            <w:rFonts w:hint="eastAsia"/>
            <w:noProof/>
            <w:cs/>
            <w:lang w:val="en-CA"/>
          </w:rPr>
          <w:t>‎</w:t>
        </w:r>
        <w:r w:rsidRPr="004016A6">
          <w:rPr>
            <w:rStyle w:val="Hyperlink"/>
            <w:noProof/>
            <w:lang w:val="en-CA"/>
          </w:rPr>
          <w:t>4</w:t>
        </w:r>
        <w:r w:rsidRPr="004016A6">
          <w:rPr>
            <w:rStyle w:val="Hyperlink"/>
            <w:noProof/>
            <w:lang w:val="en-CA"/>
          </w:rPr>
          <w:noBreakHyphen/>
          <w:t>3: hosting and delivery of training by Non TPP Members</w:t>
        </w:r>
        <w:r>
          <w:rPr>
            <w:noProof/>
            <w:webHidden/>
          </w:rPr>
          <w:tab/>
        </w:r>
        <w:r>
          <w:rPr>
            <w:noProof/>
            <w:webHidden/>
          </w:rPr>
          <w:fldChar w:fldCharType="begin"/>
        </w:r>
        <w:r>
          <w:rPr>
            <w:noProof/>
            <w:webHidden/>
          </w:rPr>
          <w:instrText xml:space="preserve"> PAGEREF _Toc484185291 \h </w:instrText>
        </w:r>
        <w:r>
          <w:rPr>
            <w:noProof/>
            <w:webHidden/>
          </w:rPr>
        </w:r>
        <w:r>
          <w:rPr>
            <w:noProof/>
            <w:webHidden/>
          </w:rPr>
          <w:fldChar w:fldCharType="separate"/>
        </w:r>
        <w:r>
          <w:rPr>
            <w:noProof/>
            <w:webHidden/>
          </w:rPr>
          <w:t>35</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292" w:history="1">
        <w:r w:rsidRPr="004016A6">
          <w:rPr>
            <w:rStyle w:val="Hyperlink"/>
            <w:noProof/>
            <w:lang w:val="en-US"/>
          </w:rPr>
          <w:t>4.6.</w:t>
        </w:r>
        <w:r>
          <w:rPr>
            <w:rFonts w:eastAsiaTheme="minorEastAsia"/>
            <w:noProof/>
            <w:spacing w:val="0"/>
            <w:lang w:eastAsia="en-GB"/>
          </w:rPr>
          <w:tab/>
        </w:r>
        <w:r w:rsidRPr="004016A6">
          <w:rPr>
            <w:rStyle w:val="Hyperlink"/>
            <w:noProof/>
            <w:lang w:val="en-CA"/>
          </w:rPr>
          <w:t xml:space="preserve">Procedure </w:t>
        </w:r>
        <w:r w:rsidRPr="004016A6">
          <w:rPr>
            <w:rStyle w:val="Hyperlink"/>
            <w:rFonts w:hint="eastAsia"/>
            <w:noProof/>
            <w:cs/>
            <w:lang w:val="en-CA"/>
          </w:rPr>
          <w:t>‎</w:t>
        </w:r>
        <w:r w:rsidRPr="004016A6">
          <w:rPr>
            <w:rStyle w:val="Hyperlink"/>
            <w:noProof/>
            <w:lang w:val="en-CA"/>
          </w:rPr>
          <w:t>4</w:t>
        </w:r>
        <w:r w:rsidRPr="004016A6">
          <w:rPr>
            <w:rStyle w:val="Hyperlink"/>
            <w:noProof/>
            <w:lang w:val="en-CA"/>
          </w:rPr>
          <w:noBreakHyphen/>
          <w:t>4: hosting and delivery of training by GAT</w:t>
        </w:r>
        <w:r>
          <w:rPr>
            <w:noProof/>
            <w:webHidden/>
          </w:rPr>
          <w:tab/>
        </w:r>
        <w:r>
          <w:rPr>
            <w:noProof/>
            <w:webHidden/>
          </w:rPr>
          <w:fldChar w:fldCharType="begin"/>
        </w:r>
        <w:r>
          <w:rPr>
            <w:noProof/>
            <w:webHidden/>
          </w:rPr>
          <w:instrText xml:space="preserve"> PAGEREF _Toc484185292 \h </w:instrText>
        </w:r>
        <w:r>
          <w:rPr>
            <w:noProof/>
            <w:webHidden/>
          </w:rPr>
        </w:r>
        <w:r>
          <w:rPr>
            <w:noProof/>
            <w:webHidden/>
          </w:rPr>
          <w:fldChar w:fldCharType="separate"/>
        </w:r>
        <w:r>
          <w:rPr>
            <w:noProof/>
            <w:webHidden/>
          </w:rPr>
          <w:t>37</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293" w:history="1">
        <w:r w:rsidRPr="004016A6">
          <w:rPr>
            <w:rStyle w:val="Hyperlink"/>
            <w:noProof/>
            <w:lang w:val="en-US"/>
          </w:rPr>
          <w:t>4.7.</w:t>
        </w:r>
        <w:r>
          <w:rPr>
            <w:rFonts w:eastAsiaTheme="minorEastAsia"/>
            <w:noProof/>
            <w:spacing w:val="0"/>
            <w:lang w:eastAsia="en-GB"/>
          </w:rPr>
          <w:tab/>
        </w:r>
        <w:r w:rsidRPr="004016A6">
          <w:rPr>
            <w:rStyle w:val="Hyperlink"/>
            <w:noProof/>
            <w:lang w:val="en-CA"/>
          </w:rPr>
          <w:t xml:space="preserve">Procedure </w:t>
        </w:r>
        <w:r w:rsidRPr="004016A6">
          <w:rPr>
            <w:rStyle w:val="Hyperlink"/>
            <w:rFonts w:hint="eastAsia"/>
            <w:noProof/>
            <w:cs/>
            <w:lang w:val="en-CA"/>
          </w:rPr>
          <w:t>‎</w:t>
        </w:r>
        <w:r w:rsidRPr="004016A6">
          <w:rPr>
            <w:rStyle w:val="Hyperlink"/>
            <w:noProof/>
            <w:lang w:val="en-CA"/>
          </w:rPr>
          <w:t>4</w:t>
        </w:r>
        <w:r w:rsidRPr="004016A6">
          <w:rPr>
            <w:rStyle w:val="Hyperlink"/>
            <w:noProof/>
            <w:lang w:val="en-CA"/>
          </w:rPr>
          <w:noBreakHyphen/>
          <w:t>5: joint delivery of ICAO curses with the ROs or other ICAO Bureaus</w:t>
        </w:r>
        <w:r>
          <w:rPr>
            <w:noProof/>
            <w:webHidden/>
          </w:rPr>
          <w:tab/>
        </w:r>
        <w:r>
          <w:rPr>
            <w:noProof/>
            <w:webHidden/>
          </w:rPr>
          <w:fldChar w:fldCharType="begin"/>
        </w:r>
        <w:r>
          <w:rPr>
            <w:noProof/>
            <w:webHidden/>
          </w:rPr>
          <w:instrText xml:space="preserve"> PAGEREF _Toc484185293 \h </w:instrText>
        </w:r>
        <w:r>
          <w:rPr>
            <w:noProof/>
            <w:webHidden/>
          </w:rPr>
        </w:r>
        <w:r>
          <w:rPr>
            <w:noProof/>
            <w:webHidden/>
          </w:rPr>
          <w:fldChar w:fldCharType="separate"/>
        </w:r>
        <w:r>
          <w:rPr>
            <w:noProof/>
            <w:webHidden/>
          </w:rPr>
          <w:t>37</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294" w:history="1">
        <w:r w:rsidRPr="004016A6">
          <w:rPr>
            <w:rStyle w:val="Hyperlink"/>
            <w:noProof/>
            <w:lang w:val="en-US"/>
          </w:rPr>
          <w:t>4.8.</w:t>
        </w:r>
        <w:r>
          <w:rPr>
            <w:rFonts w:eastAsiaTheme="minorEastAsia"/>
            <w:noProof/>
            <w:spacing w:val="0"/>
            <w:lang w:eastAsia="en-GB"/>
          </w:rPr>
          <w:tab/>
        </w:r>
        <w:r w:rsidRPr="004016A6">
          <w:rPr>
            <w:rStyle w:val="Hyperlink"/>
            <w:noProof/>
            <w:lang w:val="en-CA"/>
          </w:rPr>
          <w:t xml:space="preserve">Instruction </w:t>
        </w:r>
        <w:r w:rsidRPr="004016A6">
          <w:rPr>
            <w:rStyle w:val="Hyperlink"/>
            <w:rFonts w:hint="eastAsia"/>
            <w:noProof/>
            <w:cs/>
            <w:lang w:val="en-CA"/>
          </w:rPr>
          <w:t>‎</w:t>
        </w:r>
        <w:r w:rsidRPr="004016A6">
          <w:rPr>
            <w:rStyle w:val="Hyperlink"/>
            <w:noProof/>
            <w:lang w:val="en-CA"/>
          </w:rPr>
          <w:t>4</w:t>
        </w:r>
        <w:r w:rsidRPr="004016A6">
          <w:rPr>
            <w:rStyle w:val="Hyperlink"/>
            <w:noProof/>
            <w:lang w:val="en-CA"/>
          </w:rPr>
          <w:noBreakHyphen/>
          <w:t>2: language of delivery of the courses</w:t>
        </w:r>
        <w:r>
          <w:rPr>
            <w:noProof/>
            <w:webHidden/>
          </w:rPr>
          <w:tab/>
        </w:r>
        <w:r>
          <w:rPr>
            <w:noProof/>
            <w:webHidden/>
          </w:rPr>
          <w:fldChar w:fldCharType="begin"/>
        </w:r>
        <w:r>
          <w:rPr>
            <w:noProof/>
            <w:webHidden/>
          </w:rPr>
          <w:instrText xml:space="preserve"> PAGEREF _Toc484185294 \h </w:instrText>
        </w:r>
        <w:r>
          <w:rPr>
            <w:noProof/>
            <w:webHidden/>
          </w:rPr>
        </w:r>
        <w:r>
          <w:rPr>
            <w:noProof/>
            <w:webHidden/>
          </w:rPr>
          <w:fldChar w:fldCharType="separate"/>
        </w:r>
        <w:r>
          <w:rPr>
            <w:noProof/>
            <w:webHidden/>
          </w:rPr>
          <w:t>38</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295" w:history="1">
        <w:r w:rsidRPr="004016A6">
          <w:rPr>
            <w:rStyle w:val="Hyperlink"/>
            <w:noProof/>
            <w:lang w:val="en-US"/>
          </w:rPr>
          <w:t>4.9.</w:t>
        </w:r>
        <w:r>
          <w:rPr>
            <w:rFonts w:eastAsiaTheme="minorEastAsia"/>
            <w:noProof/>
            <w:spacing w:val="0"/>
            <w:lang w:eastAsia="en-GB"/>
          </w:rPr>
          <w:tab/>
        </w:r>
        <w:r w:rsidRPr="004016A6">
          <w:rPr>
            <w:rStyle w:val="Hyperlink"/>
            <w:noProof/>
            <w:lang w:val="en-CA"/>
          </w:rPr>
          <w:t xml:space="preserve">Policy </w:t>
        </w:r>
        <w:r w:rsidRPr="004016A6">
          <w:rPr>
            <w:rStyle w:val="Hyperlink"/>
            <w:rFonts w:hint="eastAsia"/>
            <w:noProof/>
            <w:cs/>
            <w:lang w:val="en-CA"/>
          </w:rPr>
          <w:t>‎</w:t>
        </w:r>
        <w:r w:rsidRPr="004016A6">
          <w:rPr>
            <w:rStyle w:val="Hyperlink"/>
            <w:noProof/>
            <w:lang w:val="en-CA"/>
          </w:rPr>
          <w:t>4</w:t>
        </w:r>
        <w:r w:rsidRPr="004016A6">
          <w:rPr>
            <w:rStyle w:val="Hyperlink"/>
            <w:noProof/>
            <w:lang w:val="en-CA"/>
          </w:rPr>
          <w:noBreakHyphen/>
          <w:t>1: ICAO Publications &amp; Copyrights</w:t>
        </w:r>
        <w:r>
          <w:rPr>
            <w:noProof/>
            <w:webHidden/>
          </w:rPr>
          <w:tab/>
        </w:r>
        <w:r>
          <w:rPr>
            <w:noProof/>
            <w:webHidden/>
          </w:rPr>
          <w:fldChar w:fldCharType="begin"/>
        </w:r>
        <w:r>
          <w:rPr>
            <w:noProof/>
            <w:webHidden/>
          </w:rPr>
          <w:instrText xml:space="preserve"> PAGEREF _Toc484185295 \h </w:instrText>
        </w:r>
        <w:r>
          <w:rPr>
            <w:noProof/>
            <w:webHidden/>
          </w:rPr>
        </w:r>
        <w:r>
          <w:rPr>
            <w:noProof/>
            <w:webHidden/>
          </w:rPr>
          <w:fldChar w:fldCharType="separate"/>
        </w:r>
        <w:r>
          <w:rPr>
            <w:noProof/>
            <w:webHidden/>
          </w:rPr>
          <w:t>39</w:t>
        </w:r>
        <w:r>
          <w:rPr>
            <w:noProof/>
            <w:webHidden/>
          </w:rPr>
          <w:fldChar w:fldCharType="end"/>
        </w:r>
      </w:hyperlink>
    </w:p>
    <w:p w:rsidR="009D139E" w:rsidRDefault="009D139E">
      <w:pPr>
        <w:pStyle w:val="TOC2"/>
        <w:tabs>
          <w:tab w:val="left" w:pos="880"/>
          <w:tab w:val="right" w:leader="dot" w:pos="9060"/>
        </w:tabs>
        <w:rPr>
          <w:rFonts w:eastAsiaTheme="minorEastAsia"/>
          <w:noProof/>
          <w:spacing w:val="0"/>
          <w:lang w:eastAsia="en-GB"/>
        </w:rPr>
      </w:pPr>
      <w:hyperlink w:anchor="_Toc484185296" w:history="1">
        <w:r w:rsidRPr="004016A6">
          <w:rPr>
            <w:rStyle w:val="Hyperlink"/>
            <w:noProof/>
            <w:lang w:val="en-US"/>
          </w:rPr>
          <w:t>4.10.</w:t>
        </w:r>
        <w:r>
          <w:rPr>
            <w:rFonts w:eastAsiaTheme="minorEastAsia"/>
            <w:noProof/>
            <w:spacing w:val="0"/>
            <w:lang w:eastAsia="en-GB"/>
          </w:rPr>
          <w:tab/>
        </w:r>
        <w:r w:rsidRPr="004016A6">
          <w:rPr>
            <w:rStyle w:val="Hyperlink"/>
            <w:noProof/>
          </w:rPr>
          <w:t xml:space="preserve">Instruction </w:t>
        </w:r>
        <w:r w:rsidRPr="004016A6">
          <w:rPr>
            <w:rStyle w:val="Hyperlink"/>
            <w:rFonts w:hint="eastAsia"/>
            <w:noProof/>
            <w:cs/>
          </w:rPr>
          <w:t>‎</w:t>
        </w:r>
        <w:r w:rsidRPr="004016A6">
          <w:rPr>
            <w:rStyle w:val="Hyperlink"/>
            <w:noProof/>
          </w:rPr>
          <w:t>4</w:t>
        </w:r>
        <w:r w:rsidRPr="004016A6">
          <w:rPr>
            <w:rStyle w:val="Hyperlink"/>
            <w:noProof/>
          </w:rPr>
          <w:noBreakHyphen/>
          <w:t xml:space="preserve">3: </w:t>
        </w:r>
        <w:r w:rsidRPr="004016A6">
          <w:rPr>
            <w:rStyle w:val="Hyperlink"/>
            <w:noProof/>
            <w:lang w:val="en-CA"/>
          </w:rPr>
          <w:t>course working arrangements</w:t>
        </w:r>
        <w:r>
          <w:rPr>
            <w:noProof/>
            <w:webHidden/>
          </w:rPr>
          <w:tab/>
        </w:r>
        <w:r>
          <w:rPr>
            <w:noProof/>
            <w:webHidden/>
          </w:rPr>
          <w:fldChar w:fldCharType="begin"/>
        </w:r>
        <w:r>
          <w:rPr>
            <w:noProof/>
            <w:webHidden/>
          </w:rPr>
          <w:instrText xml:space="preserve"> PAGEREF _Toc484185296 \h </w:instrText>
        </w:r>
        <w:r>
          <w:rPr>
            <w:noProof/>
            <w:webHidden/>
          </w:rPr>
        </w:r>
        <w:r>
          <w:rPr>
            <w:noProof/>
            <w:webHidden/>
          </w:rPr>
          <w:fldChar w:fldCharType="separate"/>
        </w:r>
        <w:r>
          <w:rPr>
            <w:noProof/>
            <w:webHidden/>
          </w:rPr>
          <w:t>39</w:t>
        </w:r>
        <w:r>
          <w:rPr>
            <w:noProof/>
            <w:webHidden/>
          </w:rPr>
          <w:fldChar w:fldCharType="end"/>
        </w:r>
      </w:hyperlink>
    </w:p>
    <w:p w:rsidR="009D139E" w:rsidRDefault="009D139E">
      <w:pPr>
        <w:pStyle w:val="TOC2"/>
        <w:tabs>
          <w:tab w:val="left" w:pos="880"/>
          <w:tab w:val="right" w:leader="dot" w:pos="9060"/>
        </w:tabs>
        <w:rPr>
          <w:rFonts w:eastAsiaTheme="minorEastAsia"/>
          <w:noProof/>
          <w:spacing w:val="0"/>
          <w:lang w:eastAsia="en-GB"/>
        </w:rPr>
      </w:pPr>
      <w:hyperlink w:anchor="_Toc484185297" w:history="1">
        <w:r w:rsidRPr="004016A6">
          <w:rPr>
            <w:rStyle w:val="Hyperlink"/>
            <w:noProof/>
            <w:highlight w:val="cyan"/>
            <w:lang w:val="en-US"/>
          </w:rPr>
          <w:t>4.11.</w:t>
        </w:r>
        <w:r>
          <w:rPr>
            <w:rFonts w:eastAsiaTheme="minorEastAsia"/>
            <w:noProof/>
            <w:spacing w:val="0"/>
            <w:lang w:eastAsia="en-GB"/>
          </w:rPr>
          <w:tab/>
        </w:r>
        <w:r w:rsidRPr="004016A6">
          <w:rPr>
            <w:rStyle w:val="Hyperlink"/>
            <w:noProof/>
            <w:highlight w:val="cyan"/>
            <w:lang w:val="en-CA"/>
          </w:rPr>
          <w:t>Breakdown and task identification</w:t>
        </w:r>
        <w:r>
          <w:rPr>
            <w:noProof/>
            <w:webHidden/>
          </w:rPr>
          <w:tab/>
        </w:r>
        <w:r>
          <w:rPr>
            <w:noProof/>
            <w:webHidden/>
          </w:rPr>
          <w:fldChar w:fldCharType="begin"/>
        </w:r>
        <w:r>
          <w:rPr>
            <w:noProof/>
            <w:webHidden/>
          </w:rPr>
          <w:instrText xml:space="preserve"> PAGEREF _Toc484185297 \h </w:instrText>
        </w:r>
        <w:r>
          <w:rPr>
            <w:noProof/>
            <w:webHidden/>
          </w:rPr>
        </w:r>
        <w:r>
          <w:rPr>
            <w:noProof/>
            <w:webHidden/>
          </w:rPr>
          <w:fldChar w:fldCharType="separate"/>
        </w:r>
        <w:r>
          <w:rPr>
            <w:noProof/>
            <w:webHidden/>
          </w:rPr>
          <w:t>40</w:t>
        </w:r>
        <w:r>
          <w:rPr>
            <w:noProof/>
            <w:webHidden/>
          </w:rPr>
          <w:fldChar w:fldCharType="end"/>
        </w:r>
      </w:hyperlink>
    </w:p>
    <w:p w:rsidR="009D139E" w:rsidRDefault="009D139E">
      <w:pPr>
        <w:pStyle w:val="TOC1"/>
        <w:tabs>
          <w:tab w:val="left" w:pos="440"/>
          <w:tab w:val="right" w:leader="dot" w:pos="9060"/>
        </w:tabs>
        <w:rPr>
          <w:rFonts w:eastAsiaTheme="minorEastAsia"/>
          <w:noProof/>
          <w:spacing w:val="0"/>
          <w:lang w:eastAsia="en-GB"/>
        </w:rPr>
      </w:pPr>
      <w:hyperlink w:anchor="_Toc484185298" w:history="1">
        <w:r w:rsidRPr="004016A6">
          <w:rPr>
            <w:rStyle w:val="Hyperlink"/>
            <w:noProof/>
            <w:lang w:val="en-CA"/>
          </w:rPr>
          <w:t>5.</w:t>
        </w:r>
        <w:r>
          <w:rPr>
            <w:rFonts w:eastAsiaTheme="minorEastAsia"/>
            <w:noProof/>
            <w:spacing w:val="0"/>
            <w:lang w:eastAsia="en-GB"/>
          </w:rPr>
          <w:tab/>
        </w:r>
        <w:r w:rsidRPr="004016A6">
          <w:rPr>
            <w:rStyle w:val="Hyperlink"/>
            <w:noProof/>
            <w:lang w:val="en-CA"/>
          </w:rPr>
          <w:t>Records</w:t>
        </w:r>
        <w:r>
          <w:rPr>
            <w:noProof/>
            <w:webHidden/>
          </w:rPr>
          <w:tab/>
        </w:r>
        <w:r>
          <w:rPr>
            <w:noProof/>
            <w:webHidden/>
          </w:rPr>
          <w:fldChar w:fldCharType="begin"/>
        </w:r>
        <w:r>
          <w:rPr>
            <w:noProof/>
            <w:webHidden/>
          </w:rPr>
          <w:instrText xml:space="preserve"> PAGEREF _Toc484185298 \h </w:instrText>
        </w:r>
        <w:r>
          <w:rPr>
            <w:noProof/>
            <w:webHidden/>
          </w:rPr>
        </w:r>
        <w:r>
          <w:rPr>
            <w:noProof/>
            <w:webHidden/>
          </w:rPr>
          <w:fldChar w:fldCharType="separate"/>
        </w:r>
        <w:r>
          <w:rPr>
            <w:noProof/>
            <w:webHidden/>
          </w:rPr>
          <w:t>40</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299" w:history="1">
        <w:r w:rsidRPr="004016A6">
          <w:rPr>
            <w:rStyle w:val="Hyperlink"/>
            <w:noProof/>
            <w:lang w:val="en-US"/>
          </w:rPr>
          <w:t>5.1.</w:t>
        </w:r>
        <w:r>
          <w:rPr>
            <w:rFonts w:eastAsiaTheme="minorEastAsia"/>
            <w:noProof/>
            <w:spacing w:val="0"/>
            <w:lang w:eastAsia="en-GB"/>
          </w:rPr>
          <w:tab/>
        </w:r>
        <w:r w:rsidRPr="004016A6">
          <w:rPr>
            <w:rStyle w:val="Hyperlink"/>
            <w:noProof/>
            <w:lang w:val="en-CA"/>
          </w:rPr>
          <w:t xml:space="preserve">Policy </w:t>
        </w:r>
        <w:r w:rsidRPr="004016A6">
          <w:rPr>
            <w:rStyle w:val="Hyperlink"/>
            <w:rFonts w:hint="eastAsia"/>
            <w:noProof/>
            <w:cs/>
            <w:lang w:val="en-CA"/>
          </w:rPr>
          <w:t>‎</w:t>
        </w:r>
        <w:r w:rsidRPr="004016A6">
          <w:rPr>
            <w:rStyle w:val="Hyperlink"/>
            <w:noProof/>
            <w:lang w:val="en-CA"/>
          </w:rPr>
          <w:t>5</w:t>
        </w:r>
        <w:r w:rsidRPr="004016A6">
          <w:rPr>
            <w:rStyle w:val="Hyperlink"/>
            <w:noProof/>
            <w:lang w:val="en-CA"/>
          </w:rPr>
          <w:noBreakHyphen/>
          <w:t>1: paperless office environment</w:t>
        </w:r>
        <w:r>
          <w:rPr>
            <w:noProof/>
            <w:webHidden/>
          </w:rPr>
          <w:tab/>
        </w:r>
        <w:r>
          <w:rPr>
            <w:noProof/>
            <w:webHidden/>
          </w:rPr>
          <w:fldChar w:fldCharType="begin"/>
        </w:r>
        <w:r>
          <w:rPr>
            <w:noProof/>
            <w:webHidden/>
          </w:rPr>
          <w:instrText xml:space="preserve"> PAGEREF _Toc484185299 \h </w:instrText>
        </w:r>
        <w:r>
          <w:rPr>
            <w:noProof/>
            <w:webHidden/>
          </w:rPr>
        </w:r>
        <w:r>
          <w:rPr>
            <w:noProof/>
            <w:webHidden/>
          </w:rPr>
          <w:fldChar w:fldCharType="separate"/>
        </w:r>
        <w:r>
          <w:rPr>
            <w:noProof/>
            <w:webHidden/>
          </w:rPr>
          <w:t>40</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300" w:history="1">
        <w:r w:rsidRPr="004016A6">
          <w:rPr>
            <w:rStyle w:val="Hyperlink"/>
            <w:noProof/>
            <w:lang w:val="en-US"/>
          </w:rPr>
          <w:t>5.2.</w:t>
        </w:r>
        <w:r>
          <w:rPr>
            <w:rFonts w:eastAsiaTheme="minorEastAsia"/>
            <w:noProof/>
            <w:spacing w:val="0"/>
            <w:lang w:eastAsia="en-GB"/>
          </w:rPr>
          <w:tab/>
        </w:r>
        <w:r w:rsidRPr="004016A6">
          <w:rPr>
            <w:rStyle w:val="Hyperlink"/>
            <w:noProof/>
          </w:rPr>
          <w:t>Scope</w:t>
        </w:r>
        <w:r>
          <w:rPr>
            <w:noProof/>
            <w:webHidden/>
          </w:rPr>
          <w:tab/>
        </w:r>
        <w:r>
          <w:rPr>
            <w:noProof/>
            <w:webHidden/>
          </w:rPr>
          <w:fldChar w:fldCharType="begin"/>
        </w:r>
        <w:r>
          <w:rPr>
            <w:noProof/>
            <w:webHidden/>
          </w:rPr>
          <w:instrText xml:space="preserve"> PAGEREF _Toc484185300 \h </w:instrText>
        </w:r>
        <w:r>
          <w:rPr>
            <w:noProof/>
            <w:webHidden/>
          </w:rPr>
        </w:r>
        <w:r>
          <w:rPr>
            <w:noProof/>
            <w:webHidden/>
          </w:rPr>
          <w:fldChar w:fldCharType="separate"/>
        </w:r>
        <w:r>
          <w:rPr>
            <w:noProof/>
            <w:webHidden/>
          </w:rPr>
          <w:t>41</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301" w:history="1">
        <w:r w:rsidRPr="004016A6">
          <w:rPr>
            <w:rStyle w:val="Hyperlink"/>
            <w:noProof/>
            <w:lang w:val="en-US"/>
          </w:rPr>
          <w:t>5.3.</w:t>
        </w:r>
        <w:r>
          <w:rPr>
            <w:rFonts w:eastAsiaTheme="minorEastAsia"/>
            <w:noProof/>
            <w:spacing w:val="0"/>
            <w:lang w:eastAsia="en-GB"/>
          </w:rPr>
          <w:tab/>
        </w:r>
        <w:r w:rsidRPr="004016A6">
          <w:rPr>
            <w:rStyle w:val="Hyperlink"/>
            <w:noProof/>
          </w:rPr>
          <w:t>Responsibilities</w:t>
        </w:r>
        <w:r>
          <w:rPr>
            <w:noProof/>
            <w:webHidden/>
          </w:rPr>
          <w:tab/>
        </w:r>
        <w:r>
          <w:rPr>
            <w:noProof/>
            <w:webHidden/>
          </w:rPr>
          <w:fldChar w:fldCharType="begin"/>
        </w:r>
        <w:r>
          <w:rPr>
            <w:noProof/>
            <w:webHidden/>
          </w:rPr>
          <w:instrText xml:space="preserve"> PAGEREF _Toc484185301 \h </w:instrText>
        </w:r>
        <w:r>
          <w:rPr>
            <w:noProof/>
            <w:webHidden/>
          </w:rPr>
        </w:r>
        <w:r>
          <w:rPr>
            <w:noProof/>
            <w:webHidden/>
          </w:rPr>
          <w:fldChar w:fldCharType="separate"/>
        </w:r>
        <w:r>
          <w:rPr>
            <w:noProof/>
            <w:webHidden/>
          </w:rPr>
          <w:t>42</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302" w:history="1">
        <w:r w:rsidRPr="004016A6">
          <w:rPr>
            <w:rStyle w:val="Hyperlink"/>
            <w:noProof/>
            <w:lang w:val="en-US"/>
          </w:rPr>
          <w:t>5.4.</w:t>
        </w:r>
        <w:r>
          <w:rPr>
            <w:rFonts w:eastAsiaTheme="minorEastAsia"/>
            <w:noProof/>
            <w:spacing w:val="0"/>
            <w:lang w:eastAsia="en-GB"/>
          </w:rPr>
          <w:tab/>
        </w:r>
        <w:r w:rsidRPr="004016A6">
          <w:rPr>
            <w:rStyle w:val="Hyperlink"/>
            <w:noProof/>
            <w:lang w:val="en-CA"/>
          </w:rPr>
          <w:t xml:space="preserve">Procedure </w:t>
        </w:r>
        <w:r w:rsidRPr="004016A6">
          <w:rPr>
            <w:rStyle w:val="Hyperlink"/>
            <w:rFonts w:hint="eastAsia"/>
            <w:noProof/>
            <w:cs/>
            <w:lang w:val="en-CA"/>
          </w:rPr>
          <w:t>‎</w:t>
        </w:r>
        <w:r w:rsidRPr="004016A6">
          <w:rPr>
            <w:rStyle w:val="Hyperlink"/>
            <w:noProof/>
            <w:lang w:val="en-CA"/>
          </w:rPr>
          <w:t>5</w:t>
        </w:r>
        <w:r w:rsidRPr="004016A6">
          <w:rPr>
            <w:rStyle w:val="Hyperlink"/>
            <w:noProof/>
            <w:lang w:val="en-CA"/>
          </w:rPr>
          <w:noBreakHyphen/>
          <w:t>1: control and management of documented information</w:t>
        </w:r>
        <w:r>
          <w:rPr>
            <w:noProof/>
            <w:webHidden/>
          </w:rPr>
          <w:tab/>
        </w:r>
        <w:r>
          <w:rPr>
            <w:noProof/>
            <w:webHidden/>
          </w:rPr>
          <w:fldChar w:fldCharType="begin"/>
        </w:r>
        <w:r>
          <w:rPr>
            <w:noProof/>
            <w:webHidden/>
          </w:rPr>
          <w:instrText xml:space="preserve"> PAGEREF _Toc484185302 \h </w:instrText>
        </w:r>
        <w:r>
          <w:rPr>
            <w:noProof/>
            <w:webHidden/>
          </w:rPr>
        </w:r>
        <w:r>
          <w:rPr>
            <w:noProof/>
            <w:webHidden/>
          </w:rPr>
          <w:fldChar w:fldCharType="separate"/>
        </w:r>
        <w:r>
          <w:rPr>
            <w:noProof/>
            <w:webHidden/>
          </w:rPr>
          <w:t>42</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303" w:history="1">
        <w:r w:rsidRPr="004016A6">
          <w:rPr>
            <w:rStyle w:val="Hyperlink"/>
            <w:noProof/>
            <w:lang w:val="en-US"/>
          </w:rPr>
          <w:t>5.5.</w:t>
        </w:r>
        <w:r>
          <w:rPr>
            <w:rFonts w:eastAsiaTheme="minorEastAsia"/>
            <w:noProof/>
            <w:spacing w:val="0"/>
            <w:lang w:eastAsia="en-GB"/>
          </w:rPr>
          <w:tab/>
        </w:r>
        <w:r w:rsidRPr="004016A6">
          <w:rPr>
            <w:rStyle w:val="Hyperlink"/>
            <w:noProof/>
            <w:lang w:val="en-CA"/>
          </w:rPr>
          <w:t xml:space="preserve">Instruction </w:t>
        </w:r>
        <w:r w:rsidRPr="004016A6">
          <w:rPr>
            <w:rStyle w:val="Hyperlink"/>
            <w:rFonts w:hint="eastAsia"/>
            <w:noProof/>
            <w:cs/>
            <w:lang w:val="en-CA"/>
          </w:rPr>
          <w:t>‎</w:t>
        </w:r>
        <w:r w:rsidRPr="004016A6">
          <w:rPr>
            <w:rStyle w:val="Hyperlink"/>
            <w:noProof/>
            <w:lang w:val="en-CA"/>
          </w:rPr>
          <w:t>5</w:t>
        </w:r>
        <w:r w:rsidRPr="004016A6">
          <w:rPr>
            <w:rStyle w:val="Hyperlink"/>
            <w:noProof/>
            <w:lang w:val="en-CA"/>
          </w:rPr>
          <w:noBreakHyphen/>
          <w:t>1: security of records and documents</w:t>
        </w:r>
        <w:r>
          <w:rPr>
            <w:noProof/>
            <w:webHidden/>
          </w:rPr>
          <w:tab/>
        </w:r>
        <w:r>
          <w:rPr>
            <w:noProof/>
            <w:webHidden/>
          </w:rPr>
          <w:fldChar w:fldCharType="begin"/>
        </w:r>
        <w:r>
          <w:rPr>
            <w:noProof/>
            <w:webHidden/>
          </w:rPr>
          <w:instrText xml:space="preserve"> PAGEREF _Toc484185303 \h </w:instrText>
        </w:r>
        <w:r>
          <w:rPr>
            <w:noProof/>
            <w:webHidden/>
          </w:rPr>
        </w:r>
        <w:r>
          <w:rPr>
            <w:noProof/>
            <w:webHidden/>
          </w:rPr>
          <w:fldChar w:fldCharType="separate"/>
        </w:r>
        <w:r>
          <w:rPr>
            <w:noProof/>
            <w:webHidden/>
          </w:rPr>
          <w:t>47</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304" w:history="1">
        <w:r w:rsidRPr="004016A6">
          <w:rPr>
            <w:rStyle w:val="Hyperlink"/>
            <w:noProof/>
            <w:lang w:val="en-US"/>
          </w:rPr>
          <w:t>5.6.</w:t>
        </w:r>
        <w:r>
          <w:rPr>
            <w:rFonts w:eastAsiaTheme="minorEastAsia"/>
            <w:noProof/>
            <w:spacing w:val="0"/>
            <w:lang w:eastAsia="en-GB"/>
          </w:rPr>
          <w:tab/>
        </w:r>
        <w:r w:rsidRPr="004016A6">
          <w:rPr>
            <w:rStyle w:val="Hyperlink"/>
            <w:noProof/>
          </w:rPr>
          <w:t xml:space="preserve">Instruction </w:t>
        </w:r>
        <w:r w:rsidRPr="004016A6">
          <w:rPr>
            <w:rStyle w:val="Hyperlink"/>
            <w:rFonts w:hint="eastAsia"/>
            <w:noProof/>
            <w:cs/>
          </w:rPr>
          <w:t>‎</w:t>
        </w:r>
        <w:r w:rsidRPr="004016A6">
          <w:rPr>
            <w:rStyle w:val="Hyperlink"/>
            <w:noProof/>
          </w:rPr>
          <w:t>5</w:t>
        </w:r>
        <w:r w:rsidRPr="004016A6">
          <w:rPr>
            <w:rStyle w:val="Hyperlink"/>
            <w:noProof/>
          </w:rPr>
          <w:noBreakHyphen/>
          <w:t xml:space="preserve">2: </w:t>
        </w:r>
        <w:r w:rsidRPr="004016A6">
          <w:rPr>
            <w:rStyle w:val="Hyperlink"/>
            <w:noProof/>
            <w:lang w:val="en-CA"/>
          </w:rPr>
          <w:t>GAT’s email inboxes</w:t>
        </w:r>
        <w:r>
          <w:rPr>
            <w:noProof/>
            <w:webHidden/>
          </w:rPr>
          <w:tab/>
        </w:r>
        <w:r>
          <w:rPr>
            <w:noProof/>
            <w:webHidden/>
          </w:rPr>
          <w:fldChar w:fldCharType="begin"/>
        </w:r>
        <w:r>
          <w:rPr>
            <w:noProof/>
            <w:webHidden/>
          </w:rPr>
          <w:instrText xml:space="preserve"> PAGEREF _Toc484185304 \h </w:instrText>
        </w:r>
        <w:r>
          <w:rPr>
            <w:noProof/>
            <w:webHidden/>
          </w:rPr>
        </w:r>
        <w:r>
          <w:rPr>
            <w:noProof/>
            <w:webHidden/>
          </w:rPr>
          <w:fldChar w:fldCharType="separate"/>
        </w:r>
        <w:r>
          <w:rPr>
            <w:noProof/>
            <w:webHidden/>
          </w:rPr>
          <w:t>47</w:t>
        </w:r>
        <w:r>
          <w:rPr>
            <w:noProof/>
            <w:webHidden/>
          </w:rPr>
          <w:fldChar w:fldCharType="end"/>
        </w:r>
      </w:hyperlink>
    </w:p>
    <w:p w:rsidR="009D139E" w:rsidRDefault="009D139E">
      <w:pPr>
        <w:pStyle w:val="TOC1"/>
        <w:tabs>
          <w:tab w:val="left" w:pos="440"/>
          <w:tab w:val="right" w:leader="dot" w:pos="9060"/>
        </w:tabs>
        <w:rPr>
          <w:rFonts w:eastAsiaTheme="minorEastAsia"/>
          <w:noProof/>
          <w:spacing w:val="0"/>
          <w:lang w:eastAsia="en-GB"/>
        </w:rPr>
      </w:pPr>
      <w:hyperlink w:anchor="_Toc484185305" w:history="1">
        <w:r w:rsidRPr="004016A6">
          <w:rPr>
            <w:rStyle w:val="Hyperlink"/>
            <w:noProof/>
            <w:lang w:val="en-CA"/>
          </w:rPr>
          <w:t>6.</w:t>
        </w:r>
        <w:r>
          <w:rPr>
            <w:rFonts w:eastAsiaTheme="minorEastAsia"/>
            <w:noProof/>
            <w:spacing w:val="0"/>
            <w:lang w:eastAsia="en-GB"/>
          </w:rPr>
          <w:tab/>
        </w:r>
        <w:r w:rsidRPr="004016A6">
          <w:rPr>
            <w:rStyle w:val="Hyperlink"/>
            <w:noProof/>
            <w:lang w:val="en-CA"/>
          </w:rPr>
          <w:t>Description of the facilities and equipment</w:t>
        </w:r>
        <w:r>
          <w:rPr>
            <w:noProof/>
            <w:webHidden/>
          </w:rPr>
          <w:tab/>
        </w:r>
        <w:r>
          <w:rPr>
            <w:noProof/>
            <w:webHidden/>
          </w:rPr>
          <w:fldChar w:fldCharType="begin"/>
        </w:r>
        <w:r>
          <w:rPr>
            <w:noProof/>
            <w:webHidden/>
          </w:rPr>
          <w:instrText xml:space="preserve"> PAGEREF _Toc484185305 \h </w:instrText>
        </w:r>
        <w:r>
          <w:rPr>
            <w:noProof/>
            <w:webHidden/>
          </w:rPr>
        </w:r>
        <w:r>
          <w:rPr>
            <w:noProof/>
            <w:webHidden/>
          </w:rPr>
          <w:fldChar w:fldCharType="separate"/>
        </w:r>
        <w:r>
          <w:rPr>
            <w:noProof/>
            <w:webHidden/>
          </w:rPr>
          <w:t>48</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306" w:history="1">
        <w:r w:rsidRPr="004016A6">
          <w:rPr>
            <w:rStyle w:val="Hyperlink"/>
            <w:noProof/>
            <w:lang w:val="en-US"/>
          </w:rPr>
          <w:t>6.1.</w:t>
        </w:r>
        <w:r>
          <w:rPr>
            <w:rFonts w:eastAsiaTheme="minorEastAsia"/>
            <w:noProof/>
            <w:spacing w:val="0"/>
            <w:lang w:eastAsia="en-GB"/>
          </w:rPr>
          <w:tab/>
        </w:r>
        <w:r w:rsidRPr="004016A6">
          <w:rPr>
            <w:rStyle w:val="Hyperlink"/>
            <w:noProof/>
            <w:lang w:val="en-CA"/>
          </w:rPr>
          <w:t>General-use facilities, including offices, stores and archives,</w:t>
        </w:r>
        <w:r w:rsidRPr="004016A6">
          <w:rPr>
            <w:rStyle w:val="Hyperlink"/>
            <w:noProof/>
            <w:spacing w:val="1"/>
            <w:lang w:val="en-CA"/>
          </w:rPr>
          <w:t xml:space="preserve"> </w:t>
        </w:r>
        <w:r w:rsidRPr="004016A6">
          <w:rPr>
            <w:rStyle w:val="Hyperlink"/>
            <w:noProof/>
            <w:lang w:val="en-CA"/>
          </w:rPr>
          <w:t>and library or reference areas</w:t>
        </w:r>
        <w:r>
          <w:rPr>
            <w:noProof/>
            <w:webHidden/>
          </w:rPr>
          <w:tab/>
        </w:r>
        <w:r>
          <w:rPr>
            <w:noProof/>
            <w:webHidden/>
          </w:rPr>
          <w:fldChar w:fldCharType="begin"/>
        </w:r>
        <w:r>
          <w:rPr>
            <w:noProof/>
            <w:webHidden/>
          </w:rPr>
          <w:instrText xml:space="preserve"> PAGEREF _Toc484185306 \h </w:instrText>
        </w:r>
        <w:r>
          <w:rPr>
            <w:noProof/>
            <w:webHidden/>
          </w:rPr>
        </w:r>
        <w:r>
          <w:rPr>
            <w:noProof/>
            <w:webHidden/>
          </w:rPr>
          <w:fldChar w:fldCharType="separate"/>
        </w:r>
        <w:r>
          <w:rPr>
            <w:noProof/>
            <w:webHidden/>
          </w:rPr>
          <w:t>48</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307" w:history="1">
        <w:r w:rsidRPr="004016A6">
          <w:rPr>
            <w:rStyle w:val="Hyperlink"/>
            <w:noProof/>
            <w:lang w:val="en-US"/>
          </w:rPr>
          <w:t>6.2.</w:t>
        </w:r>
        <w:r>
          <w:rPr>
            <w:rFonts w:eastAsiaTheme="minorEastAsia"/>
            <w:noProof/>
            <w:spacing w:val="0"/>
            <w:lang w:eastAsia="en-GB"/>
          </w:rPr>
          <w:tab/>
        </w:r>
        <w:r w:rsidRPr="004016A6">
          <w:rPr>
            <w:rStyle w:val="Hyperlink"/>
            <w:noProof/>
            <w:lang w:val="en-CA"/>
          </w:rPr>
          <w:t>Training facilities and equipment</w:t>
        </w:r>
        <w:r>
          <w:rPr>
            <w:noProof/>
            <w:webHidden/>
          </w:rPr>
          <w:tab/>
        </w:r>
        <w:r>
          <w:rPr>
            <w:noProof/>
            <w:webHidden/>
          </w:rPr>
          <w:fldChar w:fldCharType="begin"/>
        </w:r>
        <w:r>
          <w:rPr>
            <w:noProof/>
            <w:webHidden/>
          </w:rPr>
          <w:instrText xml:space="preserve"> PAGEREF _Toc484185307 \h </w:instrText>
        </w:r>
        <w:r>
          <w:rPr>
            <w:noProof/>
            <w:webHidden/>
          </w:rPr>
        </w:r>
        <w:r>
          <w:rPr>
            <w:noProof/>
            <w:webHidden/>
          </w:rPr>
          <w:fldChar w:fldCharType="separate"/>
        </w:r>
        <w:r>
          <w:rPr>
            <w:noProof/>
            <w:webHidden/>
          </w:rPr>
          <w:t>49</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308" w:history="1">
        <w:r w:rsidRPr="004016A6">
          <w:rPr>
            <w:rStyle w:val="Hyperlink"/>
            <w:noProof/>
            <w:lang w:val="en-US"/>
          </w:rPr>
          <w:t>6.3.</w:t>
        </w:r>
        <w:r>
          <w:rPr>
            <w:rFonts w:eastAsiaTheme="minorEastAsia"/>
            <w:noProof/>
            <w:spacing w:val="0"/>
            <w:lang w:eastAsia="en-GB"/>
          </w:rPr>
          <w:tab/>
        </w:r>
        <w:r w:rsidRPr="004016A6">
          <w:rPr>
            <w:rStyle w:val="Hyperlink"/>
            <w:noProof/>
            <w:lang w:val="en-CA"/>
          </w:rPr>
          <w:t xml:space="preserve">Procedure </w:t>
        </w:r>
        <w:r w:rsidRPr="004016A6">
          <w:rPr>
            <w:rStyle w:val="Hyperlink"/>
            <w:rFonts w:hint="eastAsia"/>
            <w:noProof/>
            <w:cs/>
            <w:lang w:val="en-CA"/>
          </w:rPr>
          <w:t>‎</w:t>
        </w:r>
        <w:r w:rsidRPr="004016A6">
          <w:rPr>
            <w:rStyle w:val="Hyperlink"/>
            <w:noProof/>
            <w:lang w:val="en-CA"/>
          </w:rPr>
          <w:t>6</w:t>
        </w:r>
        <w:r w:rsidRPr="004016A6">
          <w:rPr>
            <w:rStyle w:val="Hyperlink"/>
            <w:noProof/>
            <w:lang w:val="en-CA"/>
          </w:rPr>
          <w:noBreakHyphen/>
          <w:t>1: coordination of training facilities and equipment for course deliveries</w:t>
        </w:r>
        <w:r>
          <w:rPr>
            <w:noProof/>
            <w:webHidden/>
          </w:rPr>
          <w:tab/>
        </w:r>
        <w:r>
          <w:rPr>
            <w:noProof/>
            <w:webHidden/>
          </w:rPr>
          <w:fldChar w:fldCharType="begin"/>
        </w:r>
        <w:r>
          <w:rPr>
            <w:noProof/>
            <w:webHidden/>
          </w:rPr>
          <w:instrText xml:space="preserve"> PAGEREF _Toc484185308 \h </w:instrText>
        </w:r>
        <w:r>
          <w:rPr>
            <w:noProof/>
            <w:webHidden/>
          </w:rPr>
        </w:r>
        <w:r>
          <w:rPr>
            <w:noProof/>
            <w:webHidden/>
          </w:rPr>
          <w:fldChar w:fldCharType="separate"/>
        </w:r>
        <w:r>
          <w:rPr>
            <w:noProof/>
            <w:webHidden/>
          </w:rPr>
          <w:t>49</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309" w:history="1">
        <w:r w:rsidRPr="004016A6">
          <w:rPr>
            <w:rStyle w:val="Hyperlink"/>
            <w:noProof/>
            <w:lang w:val="en-US"/>
          </w:rPr>
          <w:t>6.4.</w:t>
        </w:r>
        <w:r>
          <w:rPr>
            <w:rFonts w:eastAsiaTheme="minorEastAsia"/>
            <w:noProof/>
            <w:spacing w:val="0"/>
            <w:lang w:eastAsia="en-GB"/>
          </w:rPr>
          <w:tab/>
        </w:r>
        <w:r w:rsidRPr="004016A6">
          <w:rPr>
            <w:rStyle w:val="Hyperlink"/>
            <w:noProof/>
            <w:lang w:val="en-CA"/>
          </w:rPr>
          <w:t xml:space="preserve">Instruction </w:t>
        </w:r>
        <w:r w:rsidRPr="004016A6">
          <w:rPr>
            <w:rStyle w:val="Hyperlink"/>
            <w:rFonts w:hint="eastAsia"/>
            <w:noProof/>
            <w:cs/>
            <w:lang w:val="en-CA"/>
          </w:rPr>
          <w:t>‎</w:t>
        </w:r>
        <w:r w:rsidRPr="004016A6">
          <w:rPr>
            <w:rStyle w:val="Hyperlink"/>
            <w:noProof/>
            <w:lang w:val="en-CA"/>
          </w:rPr>
          <w:t>6</w:t>
        </w:r>
        <w:r w:rsidRPr="004016A6">
          <w:rPr>
            <w:rStyle w:val="Hyperlink"/>
            <w:noProof/>
            <w:lang w:val="en-CA"/>
          </w:rPr>
          <w:noBreakHyphen/>
          <w:t>1: facilities and equipment requirements when courses are delivered in the Client´s premises</w:t>
        </w:r>
        <w:r>
          <w:rPr>
            <w:noProof/>
            <w:webHidden/>
          </w:rPr>
          <w:tab/>
        </w:r>
        <w:r>
          <w:rPr>
            <w:noProof/>
            <w:webHidden/>
          </w:rPr>
          <w:fldChar w:fldCharType="begin"/>
        </w:r>
        <w:r>
          <w:rPr>
            <w:noProof/>
            <w:webHidden/>
          </w:rPr>
          <w:instrText xml:space="preserve"> PAGEREF _Toc484185309 \h </w:instrText>
        </w:r>
        <w:r>
          <w:rPr>
            <w:noProof/>
            <w:webHidden/>
          </w:rPr>
        </w:r>
        <w:r>
          <w:rPr>
            <w:noProof/>
            <w:webHidden/>
          </w:rPr>
          <w:fldChar w:fldCharType="separate"/>
        </w:r>
        <w:r>
          <w:rPr>
            <w:noProof/>
            <w:webHidden/>
          </w:rPr>
          <w:t>50</w:t>
        </w:r>
        <w:r>
          <w:rPr>
            <w:noProof/>
            <w:webHidden/>
          </w:rPr>
          <w:fldChar w:fldCharType="end"/>
        </w:r>
      </w:hyperlink>
    </w:p>
    <w:p w:rsidR="009D139E" w:rsidRDefault="009D139E">
      <w:pPr>
        <w:pStyle w:val="TOC1"/>
        <w:tabs>
          <w:tab w:val="left" w:pos="440"/>
          <w:tab w:val="right" w:leader="dot" w:pos="9060"/>
        </w:tabs>
        <w:rPr>
          <w:rFonts w:eastAsiaTheme="minorEastAsia"/>
          <w:noProof/>
          <w:spacing w:val="0"/>
          <w:lang w:eastAsia="en-GB"/>
        </w:rPr>
      </w:pPr>
      <w:hyperlink w:anchor="_Toc484185310" w:history="1">
        <w:r w:rsidRPr="004016A6">
          <w:rPr>
            <w:rStyle w:val="Hyperlink"/>
            <w:noProof/>
            <w:lang w:val="en-CA"/>
          </w:rPr>
          <w:t>7.</w:t>
        </w:r>
        <w:r>
          <w:rPr>
            <w:rFonts w:eastAsiaTheme="minorEastAsia"/>
            <w:noProof/>
            <w:spacing w:val="0"/>
            <w:lang w:eastAsia="en-GB"/>
          </w:rPr>
          <w:tab/>
        </w:r>
        <w:r w:rsidRPr="004016A6">
          <w:rPr>
            <w:rStyle w:val="Hyperlink"/>
            <w:noProof/>
            <w:lang w:val="en-CA"/>
          </w:rPr>
          <w:t>Scholarships</w:t>
        </w:r>
        <w:r>
          <w:rPr>
            <w:noProof/>
            <w:webHidden/>
          </w:rPr>
          <w:tab/>
        </w:r>
        <w:r>
          <w:rPr>
            <w:noProof/>
            <w:webHidden/>
          </w:rPr>
          <w:fldChar w:fldCharType="begin"/>
        </w:r>
        <w:r>
          <w:rPr>
            <w:noProof/>
            <w:webHidden/>
          </w:rPr>
          <w:instrText xml:space="preserve"> PAGEREF _Toc484185310 \h </w:instrText>
        </w:r>
        <w:r>
          <w:rPr>
            <w:noProof/>
            <w:webHidden/>
          </w:rPr>
        </w:r>
        <w:r>
          <w:rPr>
            <w:noProof/>
            <w:webHidden/>
          </w:rPr>
          <w:fldChar w:fldCharType="separate"/>
        </w:r>
        <w:r>
          <w:rPr>
            <w:noProof/>
            <w:webHidden/>
          </w:rPr>
          <w:t>51</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311" w:history="1">
        <w:r w:rsidRPr="004016A6">
          <w:rPr>
            <w:rStyle w:val="Hyperlink"/>
            <w:noProof/>
            <w:lang w:val="en-US"/>
          </w:rPr>
          <w:t>7.1.</w:t>
        </w:r>
        <w:r>
          <w:rPr>
            <w:rFonts w:eastAsiaTheme="minorEastAsia"/>
            <w:noProof/>
            <w:spacing w:val="0"/>
            <w:lang w:eastAsia="en-GB"/>
          </w:rPr>
          <w:tab/>
        </w:r>
        <w:r w:rsidRPr="004016A6">
          <w:rPr>
            <w:rStyle w:val="Hyperlink"/>
            <w:noProof/>
            <w:lang w:val="en-CA"/>
          </w:rPr>
          <w:t xml:space="preserve">Policy </w:t>
        </w:r>
        <w:r w:rsidRPr="004016A6">
          <w:rPr>
            <w:rStyle w:val="Hyperlink"/>
            <w:rFonts w:hint="eastAsia"/>
            <w:noProof/>
            <w:cs/>
            <w:lang w:val="en-CA"/>
          </w:rPr>
          <w:t>‎</w:t>
        </w:r>
        <w:r w:rsidRPr="004016A6">
          <w:rPr>
            <w:rStyle w:val="Hyperlink"/>
            <w:noProof/>
            <w:lang w:val="en-CA"/>
          </w:rPr>
          <w:t>7</w:t>
        </w:r>
        <w:r w:rsidRPr="004016A6">
          <w:rPr>
            <w:rStyle w:val="Hyperlink"/>
            <w:noProof/>
            <w:lang w:val="en-CA"/>
          </w:rPr>
          <w:noBreakHyphen/>
          <w:t>1: GAT scholarship</w:t>
        </w:r>
        <w:r>
          <w:rPr>
            <w:noProof/>
            <w:webHidden/>
          </w:rPr>
          <w:tab/>
        </w:r>
        <w:r>
          <w:rPr>
            <w:noProof/>
            <w:webHidden/>
          </w:rPr>
          <w:fldChar w:fldCharType="begin"/>
        </w:r>
        <w:r>
          <w:rPr>
            <w:noProof/>
            <w:webHidden/>
          </w:rPr>
          <w:instrText xml:space="preserve"> PAGEREF _Toc484185311 \h </w:instrText>
        </w:r>
        <w:r>
          <w:rPr>
            <w:noProof/>
            <w:webHidden/>
          </w:rPr>
        </w:r>
        <w:r>
          <w:rPr>
            <w:noProof/>
            <w:webHidden/>
          </w:rPr>
          <w:fldChar w:fldCharType="separate"/>
        </w:r>
        <w:r>
          <w:rPr>
            <w:noProof/>
            <w:webHidden/>
          </w:rPr>
          <w:t>51</w:t>
        </w:r>
        <w:r>
          <w:rPr>
            <w:noProof/>
            <w:webHidden/>
          </w:rPr>
          <w:fldChar w:fldCharType="end"/>
        </w:r>
      </w:hyperlink>
    </w:p>
    <w:p w:rsidR="009D139E" w:rsidRDefault="009D139E">
      <w:pPr>
        <w:pStyle w:val="TOC2"/>
        <w:tabs>
          <w:tab w:val="left" w:pos="660"/>
          <w:tab w:val="right" w:leader="dot" w:pos="9060"/>
        </w:tabs>
        <w:rPr>
          <w:rFonts w:eastAsiaTheme="minorEastAsia"/>
          <w:noProof/>
          <w:spacing w:val="0"/>
          <w:lang w:eastAsia="en-GB"/>
        </w:rPr>
      </w:pPr>
      <w:hyperlink w:anchor="_Toc484185312" w:history="1">
        <w:r w:rsidRPr="004016A6">
          <w:rPr>
            <w:rStyle w:val="Hyperlink"/>
            <w:noProof/>
            <w:lang w:val="en-US"/>
          </w:rPr>
          <w:t>7.2.</w:t>
        </w:r>
        <w:r>
          <w:rPr>
            <w:rFonts w:eastAsiaTheme="minorEastAsia"/>
            <w:noProof/>
            <w:spacing w:val="0"/>
            <w:lang w:eastAsia="en-GB"/>
          </w:rPr>
          <w:tab/>
        </w:r>
        <w:r w:rsidRPr="004016A6">
          <w:rPr>
            <w:rStyle w:val="Hyperlink"/>
            <w:noProof/>
            <w:lang w:val="en-CA"/>
          </w:rPr>
          <w:t xml:space="preserve">Procedure </w:t>
        </w:r>
        <w:r w:rsidRPr="004016A6">
          <w:rPr>
            <w:rStyle w:val="Hyperlink"/>
            <w:rFonts w:hint="eastAsia"/>
            <w:noProof/>
            <w:cs/>
            <w:lang w:val="en-CA"/>
          </w:rPr>
          <w:t>‎</w:t>
        </w:r>
        <w:r w:rsidRPr="004016A6">
          <w:rPr>
            <w:rStyle w:val="Hyperlink"/>
            <w:noProof/>
            <w:lang w:val="en-CA"/>
          </w:rPr>
          <w:t>7</w:t>
        </w:r>
        <w:r w:rsidRPr="004016A6">
          <w:rPr>
            <w:rStyle w:val="Hyperlink"/>
            <w:noProof/>
            <w:lang w:val="en-CA"/>
          </w:rPr>
          <w:noBreakHyphen/>
          <w:t>1: GAT scholarships for ICAO training</w:t>
        </w:r>
        <w:r>
          <w:rPr>
            <w:noProof/>
            <w:webHidden/>
          </w:rPr>
          <w:tab/>
        </w:r>
        <w:r>
          <w:rPr>
            <w:noProof/>
            <w:webHidden/>
          </w:rPr>
          <w:fldChar w:fldCharType="begin"/>
        </w:r>
        <w:r>
          <w:rPr>
            <w:noProof/>
            <w:webHidden/>
          </w:rPr>
          <w:instrText xml:space="preserve"> PAGEREF _Toc484185312 \h </w:instrText>
        </w:r>
        <w:r>
          <w:rPr>
            <w:noProof/>
            <w:webHidden/>
          </w:rPr>
        </w:r>
        <w:r>
          <w:rPr>
            <w:noProof/>
            <w:webHidden/>
          </w:rPr>
          <w:fldChar w:fldCharType="separate"/>
        </w:r>
        <w:r>
          <w:rPr>
            <w:noProof/>
            <w:webHidden/>
          </w:rPr>
          <w:t>52</w:t>
        </w:r>
        <w:r>
          <w:rPr>
            <w:noProof/>
            <w:webHidden/>
          </w:rPr>
          <w:fldChar w:fldCharType="end"/>
        </w:r>
      </w:hyperlink>
    </w:p>
    <w:p w:rsidR="009D139E" w:rsidRDefault="009D139E">
      <w:pPr>
        <w:pStyle w:val="TOC1"/>
        <w:tabs>
          <w:tab w:val="left" w:pos="440"/>
          <w:tab w:val="right" w:leader="dot" w:pos="9060"/>
        </w:tabs>
        <w:rPr>
          <w:rFonts w:eastAsiaTheme="minorEastAsia"/>
          <w:noProof/>
          <w:spacing w:val="0"/>
          <w:lang w:eastAsia="en-GB"/>
        </w:rPr>
      </w:pPr>
      <w:hyperlink w:anchor="_Toc484185313" w:history="1">
        <w:r w:rsidRPr="004016A6">
          <w:rPr>
            <w:rStyle w:val="Hyperlink"/>
            <w:noProof/>
            <w:lang w:val="en-CA"/>
          </w:rPr>
          <w:t>8.</w:t>
        </w:r>
        <w:r>
          <w:rPr>
            <w:rFonts w:eastAsiaTheme="minorEastAsia"/>
            <w:noProof/>
            <w:spacing w:val="0"/>
            <w:lang w:eastAsia="en-GB"/>
          </w:rPr>
          <w:tab/>
        </w:r>
        <w:r w:rsidRPr="004016A6">
          <w:rPr>
            <w:rStyle w:val="Hyperlink"/>
            <w:noProof/>
            <w:lang w:val="en-CA"/>
          </w:rPr>
          <w:t>Appendices</w:t>
        </w:r>
        <w:r>
          <w:rPr>
            <w:noProof/>
            <w:webHidden/>
          </w:rPr>
          <w:tab/>
        </w:r>
        <w:r>
          <w:rPr>
            <w:noProof/>
            <w:webHidden/>
          </w:rPr>
          <w:fldChar w:fldCharType="begin"/>
        </w:r>
        <w:r>
          <w:rPr>
            <w:noProof/>
            <w:webHidden/>
          </w:rPr>
          <w:instrText xml:space="preserve"> PAGEREF _Toc484185313 \h </w:instrText>
        </w:r>
        <w:r>
          <w:rPr>
            <w:noProof/>
            <w:webHidden/>
          </w:rPr>
        </w:r>
        <w:r>
          <w:rPr>
            <w:noProof/>
            <w:webHidden/>
          </w:rPr>
          <w:fldChar w:fldCharType="separate"/>
        </w:r>
        <w:r>
          <w:rPr>
            <w:noProof/>
            <w:webHidden/>
          </w:rPr>
          <w:t>52</w:t>
        </w:r>
        <w:r>
          <w:rPr>
            <w:noProof/>
            <w:webHidden/>
          </w:rPr>
          <w:fldChar w:fldCharType="end"/>
        </w:r>
      </w:hyperlink>
    </w:p>
    <w:p w:rsidR="002D2C10" w:rsidRDefault="004D39B2" w:rsidP="004B7C94">
      <w:pPr>
        <w:pStyle w:val="Alone"/>
        <w:tabs>
          <w:tab w:val="right" w:leader="dot" w:pos="9072"/>
        </w:tabs>
        <w:rPr>
          <w:rStyle w:val="BookTitle"/>
          <w:sz w:val="28"/>
        </w:rPr>
      </w:pPr>
      <w:r w:rsidRPr="00834F81">
        <w:rPr>
          <w:rStyle w:val="BookTitle"/>
          <w:sz w:val="28"/>
        </w:rPr>
        <w:fldChar w:fldCharType="end"/>
      </w:r>
    </w:p>
    <w:p w:rsidR="002D2C10" w:rsidRDefault="002D2C10">
      <w:pPr>
        <w:numPr>
          <w:ilvl w:val="0"/>
          <w:numId w:val="0"/>
        </w:numPr>
        <w:rPr>
          <w:rStyle w:val="BookTitle"/>
          <w:rFonts w:eastAsia="Cambria"/>
          <w:sz w:val="28"/>
          <w:lang w:val="en-CA"/>
        </w:rPr>
      </w:pPr>
      <w:r>
        <w:rPr>
          <w:rStyle w:val="BookTitle"/>
          <w:sz w:val="28"/>
        </w:rPr>
        <w:br w:type="page"/>
      </w:r>
    </w:p>
    <w:p w:rsidR="0013332E" w:rsidRPr="00834F81" w:rsidRDefault="0013332E" w:rsidP="004B7C94">
      <w:pPr>
        <w:pStyle w:val="Alone"/>
        <w:tabs>
          <w:tab w:val="right" w:leader="dot" w:pos="9072"/>
        </w:tabs>
        <w:rPr>
          <w:rStyle w:val="BookTitle"/>
          <w:sz w:val="28"/>
        </w:rPr>
      </w:pPr>
    </w:p>
    <w:p w:rsidR="002A2A82" w:rsidRPr="00834F81" w:rsidRDefault="00120354" w:rsidP="009D139E">
      <w:pPr>
        <w:pStyle w:val="Heading2"/>
        <w:tabs>
          <w:tab w:val="right" w:pos="9070"/>
        </w:tabs>
        <w:rPr>
          <w:rStyle w:val="BookTitle"/>
          <w:b/>
          <w:bCs/>
          <w:smallCaps w:val="0"/>
          <w:spacing w:val="0"/>
          <w:lang w:val="en-CA"/>
        </w:rPr>
      </w:pPr>
      <w:bookmarkStart w:id="11" w:name="_Toc484185252"/>
      <w:r w:rsidRPr="00834F81">
        <w:rPr>
          <w:rStyle w:val="BookTitle"/>
          <w:b/>
          <w:bCs/>
          <w:smallCaps w:val="0"/>
          <w:spacing w:val="0"/>
          <w:lang w:val="en-CA"/>
        </w:rPr>
        <w:t>List of Appendic</w:t>
      </w:r>
      <w:r w:rsidR="00B01ADC" w:rsidRPr="00834F81">
        <w:rPr>
          <w:rStyle w:val="BookTitle"/>
          <w:b/>
          <w:bCs/>
          <w:smallCaps w:val="0"/>
          <w:spacing w:val="0"/>
          <w:lang w:val="en-CA"/>
        </w:rPr>
        <w:t>es</w:t>
      </w:r>
      <w:bookmarkEnd w:id="11"/>
    </w:p>
    <w:p w:rsidR="009D139E" w:rsidRDefault="001327EC" w:rsidP="009D139E">
      <w:pPr>
        <w:pStyle w:val="TableofFigures"/>
        <w:tabs>
          <w:tab w:val="right" w:pos="9070"/>
        </w:tabs>
        <w:rPr>
          <w:rFonts w:eastAsiaTheme="minorEastAsia"/>
          <w:noProof/>
          <w:lang w:val="en-GB" w:eastAsia="en-GB"/>
        </w:rPr>
      </w:pPr>
      <w:r w:rsidRPr="00834F81">
        <w:fldChar w:fldCharType="begin"/>
      </w:r>
      <w:r w:rsidRPr="00834F81">
        <w:instrText xml:space="preserve"> TOC \h \z \c "Appendix" </w:instrText>
      </w:r>
      <w:r w:rsidRPr="00834F81">
        <w:fldChar w:fldCharType="separate"/>
      </w:r>
      <w:hyperlink w:anchor="_Toc484185314" w:history="1">
        <w:r w:rsidR="009D139E" w:rsidRPr="00BA4730">
          <w:rPr>
            <w:rStyle w:val="Hyperlink"/>
            <w:noProof/>
          </w:rPr>
          <w:t>Appendix A GAT Organizational Chart</w:t>
        </w:r>
        <w:r w:rsidR="009D139E">
          <w:rPr>
            <w:noProof/>
            <w:webHidden/>
          </w:rPr>
          <w:tab/>
        </w:r>
        <w:r w:rsidR="009D139E">
          <w:rPr>
            <w:noProof/>
            <w:webHidden/>
          </w:rPr>
          <w:fldChar w:fldCharType="begin"/>
        </w:r>
        <w:r w:rsidR="009D139E">
          <w:rPr>
            <w:noProof/>
            <w:webHidden/>
          </w:rPr>
          <w:instrText xml:space="preserve"> PAGEREF _Toc484185314 \h </w:instrText>
        </w:r>
        <w:r w:rsidR="009D139E">
          <w:rPr>
            <w:noProof/>
            <w:webHidden/>
          </w:rPr>
        </w:r>
        <w:r w:rsidR="009D139E">
          <w:rPr>
            <w:noProof/>
            <w:webHidden/>
          </w:rPr>
          <w:fldChar w:fldCharType="separate"/>
        </w:r>
        <w:r w:rsidR="009D139E">
          <w:rPr>
            <w:noProof/>
            <w:webHidden/>
          </w:rPr>
          <w:t>53</w:t>
        </w:r>
        <w:r w:rsidR="009D139E">
          <w:rPr>
            <w:noProof/>
            <w:webHidden/>
          </w:rPr>
          <w:fldChar w:fldCharType="end"/>
        </w:r>
      </w:hyperlink>
    </w:p>
    <w:p w:rsidR="009D139E" w:rsidRDefault="009D139E" w:rsidP="009D139E">
      <w:pPr>
        <w:pStyle w:val="TableofFigures"/>
        <w:tabs>
          <w:tab w:val="right" w:pos="9070"/>
        </w:tabs>
        <w:rPr>
          <w:rFonts w:eastAsiaTheme="minorEastAsia"/>
          <w:noProof/>
          <w:lang w:val="en-GB" w:eastAsia="en-GB"/>
        </w:rPr>
      </w:pPr>
      <w:hyperlink w:anchor="_Toc484185315" w:history="1">
        <w:r w:rsidRPr="00BA4730">
          <w:rPr>
            <w:rStyle w:val="Hyperlink"/>
            <w:noProof/>
          </w:rPr>
          <w:t>Appendix B Revised fees for the ICAO TPP activities and other training products and services</w:t>
        </w:r>
        <w:r>
          <w:rPr>
            <w:noProof/>
            <w:webHidden/>
          </w:rPr>
          <w:tab/>
        </w:r>
        <w:r>
          <w:rPr>
            <w:noProof/>
            <w:webHidden/>
          </w:rPr>
          <w:fldChar w:fldCharType="begin"/>
        </w:r>
        <w:r>
          <w:rPr>
            <w:noProof/>
            <w:webHidden/>
          </w:rPr>
          <w:instrText xml:space="preserve"> PAGEREF _Toc484185315 \h </w:instrText>
        </w:r>
        <w:r>
          <w:rPr>
            <w:noProof/>
            <w:webHidden/>
          </w:rPr>
        </w:r>
        <w:r>
          <w:rPr>
            <w:noProof/>
            <w:webHidden/>
          </w:rPr>
          <w:fldChar w:fldCharType="separate"/>
        </w:r>
        <w:r>
          <w:rPr>
            <w:noProof/>
            <w:webHidden/>
          </w:rPr>
          <w:t>54</w:t>
        </w:r>
        <w:r>
          <w:rPr>
            <w:noProof/>
            <w:webHidden/>
          </w:rPr>
          <w:fldChar w:fldCharType="end"/>
        </w:r>
      </w:hyperlink>
    </w:p>
    <w:p w:rsidR="009D139E" w:rsidRDefault="009D139E" w:rsidP="009D139E">
      <w:pPr>
        <w:pStyle w:val="TableofFigures"/>
        <w:tabs>
          <w:tab w:val="right" w:pos="9070"/>
        </w:tabs>
        <w:rPr>
          <w:rFonts w:eastAsiaTheme="minorEastAsia"/>
          <w:noProof/>
          <w:lang w:val="en-GB" w:eastAsia="en-GB"/>
        </w:rPr>
      </w:pPr>
      <w:hyperlink w:anchor="_Toc484185316" w:history="1">
        <w:r w:rsidRPr="00BA4730">
          <w:rPr>
            <w:rStyle w:val="Hyperlink"/>
            <w:noProof/>
          </w:rPr>
          <w:t>Appendix C Training Services Agreement (TSA)</w:t>
        </w:r>
        <w:r>
          <w:rPr>
            <w:noProof/>
            <w:webHidden/>
          </w:rPr>
          <w:tab/>
        </w:r>
        <w:r>
          <w:rPr>
            <w:noProof/>
            <w:webHidden/>
          </w:rPr>
          <w:fldChar w:fldCharType="begin"/>
        </w:r>
        <w:r>
          <w:rPr>
            <w:noProof/>
            <w:webHidden/>
          </w:rPr>
          <w:instrText xml:space="preserve"> PAGEREF _Toc484185316 \h </w:instrText>
        </w:r>
        <w:r>
          <w:rPr>
            <w:noProof/>
            <w:webHidden/>
          </w:rPr>
        </w:r>
        <w:r>
          <w:rPr>
            <w:noProof/>
            <w:webHidden/>
          </w:rPr>
          <w:fldChar w:fldCharType="separate"/>
        </w:r>
        <w:r>
          <w:rPr>
            <w:noProof/>
            <w:webHidden/>
          </w:rPr>
          <w:t>56</w:t>
        </w:r>
        <w:r>
          <w:rPr>
            <w:noProof/>
            <w:webHidden/>
          </w:rPr>
          <w:fldChar w:fldCharType="end"/>
        </w:r>
      </w:hyperlink>
    </w:p>
    <w:p w:rsidR="009D139E" w:rsidRDefault="009D139E" w:rsidP="009D139E">
      <w:pPr>
        <w:pStyle w:val="TableofFigures"/>
        <w:tabs>
          <w:tab w:val="right" w:pos="9070"/>
        </w:tabs>
        <w:rPr>
          <w:rFonts w:eastAsiaTheme="minorEastAsia"/>
          <w:noProof/>
          <w:lang w:val="en-GB" w:eastAsia="en-GB"/>
        </w:rPr>
      </w:pPr>
      <w:hyperlink w:anchor="_Toc484185317" w:history="1">
        <w:r w:rsidRPr="00BA4730">
          <w:rPr>
            <w:rStyle w:val="Hyperlink"/>
            <w:noProof/>
          </w:rPr>
          <w:t>Appendix D  ICAO Assembly Resolution A38-12, Appendix D</w:t>
        </w:r>
        <w:r>
          <w:rPr>
            <w:noProof/>
            <w:webHidden/>
          </w:rPr>
          <w:tab/>
        </w:r>
        <w:r>
          <w:rPr>
            <w:noProof/>
            <w:webHidden/>
          </w:rPr>
          <w:fldChar w:fldCharType="begin"/>
        </w:r>
        <w:r>
          <w:rPr>
            <w:noProof/>
            <w:webHidden/>
          </w:rPr>
          <w:instrText xml:space="preserve"> PAGEREF _Toc484185317 \h </w:instrText>
        </w:r>
        <w:r>
          <w:rPr>
            <w:noProof/>
            <w:webHidden/>
          </w:rPr>
        </w:r>
        <w:r>
          <w:rPr>
            <w:noProof/>
            <w:webHidden/>
          </w:rPr>
          <w:fldChar w:fldCharType="separate"/>
        </w:r>
        <w:r>
          <w:rPr>
            <w:noProof/>
            <w:webHidden/>
          </w:rPr>
          <w:t>57</w:t>
        </w:r>
        <w:r>
          <w:rPr>
            <w:noProof/>
            <w:webHidden/>
          </w:rPr>
          <w:fldChar w:fldCharType="end"/>
        </w:r>
      </w:hyperlink>
    </w:p>
    <w:p w:rsidR="009D139E" w:rsidRDefault="009D139E" w:rsidP="009D139E">
      <w:pPr>
        <w:pStyle w:val="TableofFigures"/>
        <w:tabs>
          <w:tab w:val="right" w:pos="9070"/>
        </w:tabs>
        <w:rPr>
          <w:rFonts w:eastAsiaTheme="minorEastAsia"/>
          <w:noProof/>
          <w:lang w:val="en-GB" w:eastAsia="en-GB"/>
        </w:rPr>
      </w:pPr>
      <w:hyperlink w:anchor="_Toc484185318" w:history="1">
        <w:r w:rsidRPr="00BA4730">
          <w:rPr>
            <w:rStyle w:val="Hyperlink"/>
            <w:noProof/>
          </w:rPr>
          <w:t>Appendix E  GAT - Regional Office or ICAO Bureau Course Hosting Requirements and Responsibilities</w:t>
        </w:r>
        <w:r>
          <w:rPr>
            <w:noProof/>
            <w:webHidden/>
          </w:rPr>
          <w:tab/>
        </w:r>
        <w:r>
          <w:rPr>
            <w:noProof/>
            <w:webHidden/>
          </w:rPr>
          <w:fldChar w:fldCharType="begin"/>
        </w:r>
        <w:r>
          <w:rPr>
            <w:noProof/>
            <w:webHidden/>
          </w:rPr>
          <w:instrText xml:space="preserve"> PAGEREF _Toc484185318 \h </w:instrText>
        </w:r>
        <w:r>
          <w:rPr>
            <w:noProof/>
            <w:webHidden/>
          </w:rPr>
        </w:r>
        <w:r>
          <w:rPr>
            <w:noProof/>
            <w:webHidden/>
          </w:rPr>
          <w:fldChar w:fldCharType="separate"/>
        </w:r>
        <w:r>
          <w:rPr>
            <w:noProof/>
            <w:webHidden/>
          </w:rPr>
          <w:t>58</w:t>
        </w:r>
        <w:r>
          <w:rPr>
            <w:noProof/>
            <w:webHidden/>
          </w:rPr>
          <w:fldChar w:fldCharType="end"/>
        </w:r>
      </w:hyperlink>
    </w:p>
    <w:p w:rsidR="009D139E" w:rsidRDefault="009D139E" w:rsidP="009D139E">
      <w:pPr>
        <w:pStyle w:val="TableofFigures"/>
        <w:tabs>
          <w:tab w:val="right" w:pos="9070"/>
        </w:tabs>
        <w:rPr>
          <w:rFonts w:eastAsiaTheme="minorEastAsia"/>
          <w:noProof/>
          <w:lang w:val="en-GB" w:eastAsia="en-GB"/>
        </w:rPr>
      </w:pPr>
      <w:hyperlink w:anchor="_Toc484185319" w:history="1">
        <w:r w:rsidRPr="00BA4730">
          <w:rPr>
            <w:rStyle w:val="Hyperlink"/>
            <w:noProof/>
          </w:rPr>
          <w:t>Appendix F  Training Project Document – Training Prodoc</w:t>
        </w:r>
        <w:r>
          <w:rPr>
            <w:noProof/>
            <w:webHidden/>
          </w:rPr>
          <w:tab/>
        </w:r>
        <w:r>
          <w:rPr>
            <w:noProof/>
            <w:webHidden/>
          </w:rPr>
          <w:fldChar w:fldCharType="begin"/>
        </w:r>
        <w:r>
          <w:rPr>
            <w:noProof/>
            <w:webHidden/>
          </w:rPr>
          <w:instrText xml:space="preserve"> PAGEREF _Toc484185319 \h </w:instrText>
        </w:r>
        <w:r>
          <w:rPr>
            <w:noProof/>
            <w:webHidden/>
          </w:rPr>
        </w:r>
        <w:r>
          <w:rPr>
            <w:noProof/>
            <w:webHidden/>
          </w:rPr>
          <w:fldChar w:fldCharType="separate"/>
        </w:r>
        <w:r>
          <w:rPr>
            <w:noProof/>
            <w:webHidden/>
          </w:rPr>
          <w:t>59</w:t>
        </w:r>
        <w:r>
          <w:rPr>
            <w:noProof/>
            <w:webHidden/>
          </w:rPr>
          <w:fldChar w:fldCharType="end"/>
        </w:r>
      </w:hyperlink>
    </w:p>
    <w:p w:rsidR="009D139E" w:rsidRDefault="009D139E" w:rsidP="009D139E">
      <w:pPr>
        <w:pStyle w:val="TableofFigures"/>
        <w:tabs>
          <w:tab w:val="right" w:pos="9070"/>
        </w:tabs>
        <w:rPr>
          <w:rFonts w:eastAsiaTheme="minorEastAsia"/>
          <w:noProof/>
          <w:lang w:val="en-GB" w:eastAsia="en-GB"/>
        </w:rPr>
      </w:pPr>
      <w:hyperlink w:anchor="_Toc484185320" w:history="1">
        <w:r w:rsidRPr="00BA4730">
          <w:rPr>
            <w:rStyle w:val="Hyperlink"/>
            <w:noProof/>
          </w:rPr>
          <w:t>Appendix G  Retention of records, nature and frequency of record check</w:t>
        </w:r>
        <w:r>
          <w:rPr>
            <w:noProof/>
            <w:webHidden/>
          </w:rPr>
          <w:tab/>
        </w:r>
        <w:r>
          <w:rPr>
            <w:noProof/>
            <w:webHidden/>
          </w:rPr>
          <w:fldChar w:fldCharType="begin"/>
        </w:r>
        <w:r>
          <w:rPr>
            <w:noProof/>
            <w:webHidden/>
          </w:rPr>
          <w:instrText xml:space="preserve"> PAGEREF _Toc484185320 \h </w:instrText>
        </w:r>
        <w:r>
          <w:rPr>
            <w:noProof/>
            <w:webHidden/>
          </w:rPr>
        </w:r>
        <w:r>
          <w:rPr>
            <w:noProof/>
            <w:webHidden/>
          </w:rPr>
          <w:fldChar w:fldCharType="separate"/>
        </w:r>
        <w:r>
          <w:rPr>
            <w:noProof/>
            <w:webHidden/>
          </w:rPr>
          <w:t>60</w:t>
        </w:r>
        <w:r>
          <w:rPr>
            <w:noProof/>
            <w:webHidden/>
          </w:rPr>
          <w:fldChar w:fldCharType="end"/>
        </w:r>
      </w:hyperlink>
    </w:p>
    <w:p w:rsidR="009D139E" w:rsidRDefault="009D139E" w:rsidP="009D139E">
      <w:pPr>
        <w:pStyle w:val="TableofFigures"/>
        <w:tabs>
          <w:tab w:val="right" w:pos="9070"/>
        </w:tabs>
        <w:rPr>
          <w:rFonts w:eastAsiaTheme="minorEastAsia"/>
          <w:noProof/>
          <w:lang w:val="en-GB" w:eastAsia="en-GB"/>
        </w:rPr>
      </w:pPr>
      <w:hyperlink w:anchor="_Toc484185321" w:history="1">
        <w:r w:rsidRPr="00BA4730">
          <w:rPr>
            <w:rStyle w:val="Hyperlink"/>
            <w:noProof/>
          </w:rPr>
          <w:t>Appendix H  ICAO Instructors qualification process</w:t>
        </w:r>
        <w:r>
          <w:rPr>
            <w:noProof/>
            <w:webHidden/>
          </w:rPr>
          <w:tab/>
        </w:r>
        <w:r>
          <w:rPr>
            <w:noProof/>
            <w:webHidden/>
          </w:rPr>
          <w:fldChar w:fldCharType="begin"/>
        </w:r>
        <w:r>
          <w:rPr>
            <w:noProof/>
            <w:webHidden/>
          </w:rPr>
          <w:instrText xml:space="preserve"> PAGEREF _Toc484185321 \h </w:instrText>
        </w:r>
        <w:r>
          <w:rPr>
            <w:noProof/>
            <w:webHidden/>
          </w:rPr>
        </w:r>
        <w:r>
          <w:rPr>
            <w:noProof/>
            <w:webHidden/>
          </w:rPr>
          <w:fldChar w:fldCharType="separate"/>
        </w:r>
        <w:r>
          <w:rPr>
            <w:noProof/>
            <w:webHidden/>
          </w:rPr>
          <w:t>61</w:t>
        </w:r>
        <w:r>
          <w:rPr>
            <w:noProof/>
            <w:webHidden/>
          </w:rPr>
          <w:fldChar w:fldCharType="end"/>
        </w:r>
      </w:hyperlink>
    </w:p>
    <w:p w:rsidR="009D139E" w:rsidRDefault="009D139E" w:rsidP="009D139E">
      <w:pPr>
        <w:pStyle w:val="TableofFigures"/>
        <w:tabs>
          <w:tab w:val="right" w:pos="9070"/>
        </w:tabs>
        <w:rPr>
          <w:rFonts w:eastAsiaTheme="minorEastAsia"/>
          <w:noProof/>
          <w:lang w:val="en-GB" w:eastAsia="en-GB"/>
        </w:rPr>
      </w:pPr>
      <w:hyperlink w:anchor="_Toc484185322" w:history="1">
        <w:r w:rsidRPr="00BA4730">
          <w:rPr>
            <w:rStyle w:val="Hyperlink"/>
            <w:noProof/>
          </w:rPr>
          <w:t>Appendix I  TPP e-report</w:t>
        </w:r>
        <w:r>
          <w:rPr>
            <w:noProof/>
            <w:webHidden/>
          </w:rPr>
          <w:tab/>
        </w:r>
        <w:r>
          <w:rPr>
            <w:noProof/>
            <w:webHidden/>
          </w:rPr>
          <w:fldChar w:fldCharType="begin"/>
        </w:r>
        <w:r>
          <w:rPr>
            <w:noProof/>
            <w:webHidden/>
          </w:rPr>
          <w:instrText xml:space="preserve"> PAGEREF _Toc484185322 \h </w:instrText>
        </w:r>
        <w:r>
          <w:rPr>
            <w:noProof/>
            <w:webHidden/>
          </w:rPr>
        </w:r>
        <w:r>
          <w:rPr>
            <w:noProof/>
            <w:webHidden/>
          </w:rPr>
          <w:fldChar w:fldCharType="separate"/>
        </w:r>
        <w:r>
          <w:rPr>
            <w:noProof/>
            <w:webHidden/>
          </w:rPr>
          <w:t>62</w:t>
        </w:r>
        <w:r>
          <w:rPr>
            <w:noProof/>
            <w:webHidden/>
          </w:rPr>
          <w:fldChar w:fldCharType="end"/>
        </w:r>
      </w:hyperlink>
    </w:p>
    <w:p w:rsidR="009D139E" w:rsidRDefault="009D139E" w:rsidP="009D139E">
      <w:pPr>
        <w:pStyle w:val="TableofFigures"/>
        <w:tabs>
          <w:tab w:val="right" w:pos="9070"/>
        </w:tabs>
        <w:rPr>
          <w:rFonts w:eastAsiaTheme="minorEastAsia"/>
          <w:noProof/>
          <w:lang w:val="en-GB" w:eastAsia="en-GB"/>
        </w:rPr>
      </w:pPr>
      <w:hyperlink w:anchor="_Toc484185323" w:history="1">
        <w:r w:rsidRPr="00BA4730">
          <w:rPr>
            <w:rStyle w:val="Hyperlink"/>
            <w:noProof/>
          </w:rPr>
          <w:t>Appendix J  Qualification Processes for ISD Validators</w:t>
        </w:r>
        <w:r>
          <w:rPr>
            <w:noProof/>
            <w:webHidden/>
          </w:rPr>
          <w:tab/>
        </w:r>
        <w:r>
          <w:rPr>
            <w:noProof/>
            <w:webHidden/>
          </w:rPr>
          <w:fldChar w:fldCharType="begin"/>
        </w:r>
        <w:r>
          <w:rPr>
            <w:noProof/>
            <w:webHidden/>
          </w:rPr>
          <w:instrText xml:space="preserve"> PAGEREF _Toc484185323 \h </w:instrText>
        </w:r>
        <w:r>
          <w:rPr>
            <w:noProof/>
            <w:webHidden/>
          </w:rPr>
        </w:r>
        <w:r>
          <w:rPr>
            <w:noProof/>
            <w:webHidden/>
          </w:rPr>
          <w:fldChar w:fldCharType="separate"/>
        </w:r>
        <w:r>
          <w:rPr>
            <w:noProof/>
            <w:webHidden/>
          </w:rPr>
          <w:t>63</w:t>
        </w:r>
        <w:r>
          <w:rPr>
            <w:noProof/>
            <w:webHidden/>
          </w:rPr>
          <w:fldChar w:fldCharType="end"/>
        </w:r>
      </w:hyperlink>
    </w:p>
    <w:p w:rsidR="009D139E" w:rsidRDefault="009D139E" w:rsidP="009D139E">
      <w:pPr>
        <w:pStyle w:val="TableofFigures"/>
        <w:tabs>
          <w:tab w:val="right" w:pos="9070"/>
        </w:tabs>
        <w:rPr>
          <w:rFonts w:eastAsiaTheme="minorEastAsia"/>
          <w:noProof/>
          <w:lang w:val="en-GB" w:eastAsia="en-GB"/>
        </w:rPr>
      </w:pPr>
      <w:hyperlink w:anchor="_Toc484185324" w:history="1">
        <w:r w:rsidRPr="00BA4730">
          <w:rPr>
            <w:rStyle w:val="Hyperlink"/>
            <w:noProof/>
          </w:rPr>
          <w:t>Appendix K  Working Arrangement between GAT and TCB</w:t>
        </w:r>
        <w:r>
          <w:rPr>
            <w:noProof/>
            <w:webHidden/>
          </w:rPr>
          <w:tab/>
        </w:r>
        <w:r>
          <w:rPr>
            <w:noProof/>
            <w:webHidden/>
          </w:rPr>
          <w:fldChar w:fldCharType="begin"/>
        </w:r>
        <w:r>
          <w:rPr>
            <w:noProof/>
            <w:webHidden/>
          </w:rPr>
          <w:instrText xml:space="preserve"> PAGEREF _Toc484185324 \h </w:instrText>
        </w:r>
        <w:r>
          <w:rPr>
            <w:noProof/>
            <w:webHidden/>
          </w:rPr>
        </w:r>
        <w:r>
          <w:rPr>
            <w:noProof/>
            <w:webHidden/>
          </w:rPr>
          <w:fldChar w:fldCharType="separate"/>
        </w:r>
        <w:r>
          <w:rPr>
            <w:noProof/>
            <w:webHidden/>
          </w:rPr>
          <w:t>64</w:t>
        </w:r>
        <w:r>
          <w:rPr>
            <w:noProof/>
            <w:webHidden/>
          </w:rPr>
          <w:fldChar w:fldCharType="end"/>
        </w:r>
      </w:hyperlink>
    </w:p>
    <w:p w:rsidR="009D139E" w:rsidRDefault="009D139E" w:rsidP="009D139E">
      <w:pPr>
        <w:pStyle w:val="TableofFigures"/>
        <w:tabs>
          <w:tab w:val="right" w:pos="9070"/>
        </w:tabs>
        <w:rPr>
          <w:rFonts w:eastAsiaTheme="minorEastAsia"/>
          <w:noProof/>
          <w:lang w:val="en-GB" w:eastAsia="en-GB"/>
        </w:rPr>
      </w:pPr>
      <w:hyperlink w:anchor="_Toc484185325" w:history="1">
        <w:r w:rsidRPr="00BA4730">
          <w:rPr>
            <w:rStyle w:val="Hyperlink"/>
            <w:noProof/>
          </w:rPr>
          <w:t>Appendix L  Terms of Reference for the ICAO Training Board  (ITB) and</w:t>
        </w:r>
        <w:r>
          <w:rPr>
            <w:noProof/>
            <w:webHidden/>
          </w:rPr>
          <w:tab/>
        </w:r>
        <w:r>
          <w:rPr>
            <w:noProof/>
            <w:webHidden/>
          </w:rPr>
          <w:fldChar w:fldCharType="begin"/>
        </w:r>
        <w:r>
          <w:rPr>
            <w:noProof/>
            <w:webHidden/>
          </w:rPr>
          <w:instrText xml:space="preserve"> PAGEREF _Toc484185325 \h </w:instrText>
        </w:r>
        <w:r>
          <w:rPr>
            <w:noProof/>
            <w:webHidden/>
          </w:rPr>
        </w:r>
        <w:r>
          <w:rPr>
            <w:noProof/>
            <w:webHidden/>
          </w:rPr>
          <w:fldChar w:fldCharType="separate"/>
        </w:r>
        <w:r>
          <w:rPr>
            <w:noProof/>
            <w:webHidden/>
          </w:rPr>
          <w:t>65</w:t>
        </w:r>
        <w:r>
          <w:rPr>
            <w:noProof/>
            <w:webHidden/>
          </w:rPr>
          <w:fldChar w:fldCharType="end"/>
        </w:r>
      </w:hyperlink>
    </w:p>
    <w:p w:rsidR="009D139E" w:rsidRDefault="009D139E" w:rsidP="009D139E">
      <w:pPr>
        <w:pStyle w:val="TableofFigures"/>
        <w:tabs>
          <w:tab w:val="right" w:pos="9070"/>
        </w:tabs>
        <w:rPr>
          <w:rFonts w:eastAsiaTheme="minorEastAsia"/>
          <w:noProof/>
          <w:lang w:val="en-GB" w:eastAsia="en-GB"/>
        </w:rPr>
      </w:pPr>
      <w:hyperlink w:anchor="_Toc484185326" w:history="1">
        <w:r w:rsidRPr="00BA4730">
          <w:rPr>
            <w:rStyle w:val="Hyperlink"/>
            <w:noProof/>
          </w:rPr>
          <w:t>Appendix M  ANB-GAT-ROs roles for GSI programme</w:t>
        </w:r>
        <w:r>
          <w:rPr>
            <w:noProof/>
            <w:webHidden/>
          </w:rPr>
          <w:tab/>
        </w:r>
        <w:r>
          <w:rPr>
            <w:noProof/>
            <w:webHidden/>
          </w:rPr>
          <w:fldChar w:fldCharType="begin"/>
        </w:r>
        <w:r>
          <w:rPr>
            <w:noProof/>
            <w:webHidden/>
          </w:rPr>
          <w:instrText xml:space="preserve"> PAGEREF _Toc484185326 \h </w:instrText>
        </w:r>
        <w:r>
          <w:rPr>
            <w:noProof/>
            <w:webHidden/>
          </w:rPr>
        </w:r>
        <w:r>
          <w:rPr>
            <w:noProof/>
            <w:webHidden/>
          </w:rPr>
          <w:fldChar w:fldCharType="separate"/>
        </w:r>
        <w:r>
          <w:rPr>
            <w:noProof/>
            <w:webHidden/>
          </w:rPr>
          <w:t>66</w:t>
        </w:r>
        <w:r>
          <w:rPr>
            <w:noProof/>
            <w:webHidden/>
          </w:rPr>
          <w:fldChar w:fldCharType="end"/>
        </w:r>
      </w:hyperlink>
    </w:p>
    <w:p w:rsidR="009D139E" w:rsidRDefault="009D139E" w:rsidP="009D139E">
      <w:pPr>
        <w:pStyle w:val="TableofFigures"/>
        <w:tabs>
          <w:tab w:val="right" w:pos="9070"/>
        </w:tabs>
        <w:rPr>
          <w:rFonts w:eastAsiaTheme="minorEastAsia"/>
          <w:noProof/>
          <w:lang w:val="en-GB" w:eastAsia="en-GB"/>
        </w:rPr>
      </w:pPr>
      <w:hyperlink w:anchor="_Toc484185327" w:history="1">
        <w:r w:rsidRPr="00BA4730">
          <w:rPr>
            <w:rStyle w:val="Hyperlink"/>
            <w:noProof/>
          </w:rPr>
          <w:t>Appendix N  Regional Office Manual (ROM) Part 6 – Global Aviation Training Office</w:t>
        </w:r>
        <w:r>
          <w:rPr>
            <w:noProof/>
            <w:webHidden/>
          </w:rPr>
          <w:tab/>
        </w:r>
        <w:r>
          <w:rPr>
            <w:noProof/>
            <w:webHidden/>
          </w:rPr>
          <w:fldChar w:fldCharType="begin"/>
        </w:r>
        <w:r>
          <w:rPr>
            <w:noProof/>
            <w:webHidden/>
          </w:rPr>
          <w:instrText xml:space="preserve"> PAGEREF _Toc484185327 \h </w:instrText>
        </w:r>
        <w:r>
          <w:rPr>
            <w:noProof/>
            <w:webHidden/>
          </w:rPr>
        </w:r>
        <w:r>
          <w:rPr>
            <w:noProof/>
            <w:webHidden/>
          </w:rPr>
          <w:fldChar w:fldCharType="separate"/>
        </w:r>
        <w:r>
          <w:rPr>
            <w:noProof/>
            <w:webHidden/>
          </w:rPr>
          <w:t>67</w:t>
        </w:r>
        <w:r>
          <w:rPr>
            <w:noProof/>
            <w:webHidden/>
          </w:rPr>
          <w:fldChar w:fldCharType="end"/>
        </w:r>
      </w:hyperlink>
    </w:p>
    <w:p w:rsidR="009D139E" w:rsidRDefault="009D139E" w:rsidP="009D139E">
      <w:pPr>
        <w:pStyle w:val="TableofFigures"/>
        <w:tabs>
          <w:tab w:val="right" w:pos="9070"/>
        </w:tabs>
        <w:rPr>
          <w:rFonts w:eastAsiaTheme="minorEastAsia"/>
          <w:noProof/>
          <w:lang w:val="en-GB" w:eastAsia="en-GB"/>
        </w:rPr>
      </w:pPr>
      <w:hyperlink w:anchor="_Toc484185328" w:history="1">
        <w:r w:rsidRPr="00BA4730">
          <w:rPr>
            <w:rStyle w:val="Hyperlink"/>
            <w:noProof/>
          </w:rPr>
          <w:t>Appendix O  Cooperative Framework between GAT Office and Monitoring and Oversight,</w:t>
        </w:r>
        <w:r>
          <w:rPr>
            <w:noProof/>
            <w:webHidden/>
          </w:rPr>
          <w:tab/>
        </w:r>
        <w:r>
          <w:rPr>
            <w:noProof/>
            <w:webHidden/>
          </w:rPr>
          <w:fldChar w:fldCharType="begin"/>
        </w:r>
        <w:r>
          <w:rPr>
            <w:noProof/>
            <w:webHidden/>
          </w:rPr>
          <w:instrText xml:space="preserve"> PAGEREF _Toc484185328 \h </w:instrText>
        </w:r>
        <w:r>
          <w:rPr>
            <w:noProof/>
            <w:webHidden/>
          </w:rPr>
        </w:r>
        <w:r>
          <w:rPr>
            <w:noProof/>
            <w:webHidden/>
          </w:rPr>
          <w:fldChar w:fldCharType="separate"/>
        </w:r>
        <w:r>
          <w:rPr>
            <w:noProof/>
            <w:webHidden/>
          </w:rPr>
          <w:t>68</w:t>
        </w:r>
        <w:r>
          <w:rPr>
            <w:noProof/>
            <w:webHidden/>
          </w:rPr>
          <w:fldChar w:fldCharType="end"/>
        </w:r>
      </w:hyperlink>
    </w:p>
    <w:p w:rsidR="009D139E" w:rsidRDefault="009D139E" w:rsidP="009D139E">
      <w:pPr>
        <w:pStyle w:val="TableofFigures"/>
        <w:tabs>
          <w:tab w:val="right" w:pos="9070"/>
        </w:tabs>
        <w:rPr>
          <w:rFonts w:eastAsiaTheme="minorEastAsia"/>
          <w:noProof/>
          <w:lang w:val="en-GB" w:eastAsia="en-GB"/>
        </w:rPr>
      </w:pPr>
      <w:hyperlink w:anchor="_Toc484185329" w:history="1">
        <w:r w:rsidRPr="00BA4730">
          <w:rPr>
            <w:rStyle w:val="Hyperlink"/>
            <w:noProof/>
          </w:rPr>
          <w:t>Appendix P  Student Discipline</w:t>
        </w:r>
        <w:r>
          <w:rPr>
            <w:noProof/>
            <w:webHidden/>
          </w:rPr>
          <w:tab/>
        </w:r>
        <w:r>
          <w:rPr>
            <w:noProof/>
            <w:webHidden/>
          </w:rPr>
          <w:fldChar w:fldCharType="begin"/>
        </w:r>
        <w:r>
          <w:rPr>
            <w:noProof/>
            <w:webHidden/>
          </w:rPr>
          <w:instrText xml:space="preserve"> PAGEREF _Toc484185329 \h </w:instrText>
        </w:r>
        <w:r>
          <w:rPr>
            <w:noProof/>
            <w:webHidden/>
          </w:rPr>
        </w:r>
        <w:r>
          <w:rPr>
            <w:noProof/>
            <w:webHidden/>
          </w:rPr>
          <w:fldChar w:fldCharType="separate"/>
        </w:r>
        <w:r>
          <w:rPr>
            <w:noProof/>
            <w:webHidden/>
          </w:rPr>
          <w:t>69</w:t>
        </w:r>
        <w:r>
          <w:rPr>
            <w:noProof/>
            <w:webHidden/>
          </w:rPr>
          <w:fldChar w:fldCharType="end"/>
        </w:r>
      </w:hyperlink>
    </w:p>
    <w:p w:rsidR="009D139E" w:rsidRDefault="009D139E" w:rsidP="009D139E">
      <w:pPr>
        <w:pStyle w:val="TableofFigures"/>
        <w:tabs>
          <w:tab w:val="right" w:pos="9070"/>
        </w:tabs>
        <w:rPr>
          <w:rFonts w:eastAsiaTheme="minorEastAsia"/>
          <w:noProof/>
          <w:lang w:val="en-GB" w:eastAsia="en-GB"/>
        </w:rPr>
      </w:pPr>
      <w:hyperlink w:anchor="_Toc484185330" w:history="1">
        <w:r w:rsidRPr="00BA4730">
          <w:rPr>
            <w:rStyle w:val="Hyperlink"/>
            <w:noProof/>
          </w:rPr>
          <w:t>Appendix Q  Functions and competencies of key operational personnel</w:t>
        </w:r>
        <w:r>
          <w:rPr>
            <w:noProof/>
            <w:webHidden/>
          </w:rPr>
          <w:tab/>
        </w:r>
        <w:r>
          <w:rPr>
            <w:noProof/>
            <w:webHidden/>
          </w:rPr>
          <w:fldChar w:fldCharType="begin"/>
        </w:r>
        <w:r>
          <w:rPr>
            <w:noProof/>
            <w:webHidden/>
          </w:rPr>
          <w:instrText xml:space="preserve"> PAGEREF _Toc484185330 \h </w:instrText>
        </w:r>
        <w:r>
          <w:rPr>
            <w:noProof/>
            <w:webHidden/>
          </w:rPr>
        </w:r>
        <w:r>
          <w:rPr>
            <w:noProof/>
            <w:webHidden/>
          </w:rPr>
          <w:fldChar w:fldCharType="separate"/>
        </w:r>
        <w:r>
          <w:rPr>
            <w:noProof/>
            <w:webHidden/>
          </w:rPr>
          <w:t>70</w:t>
        </w:r>
        <w:r>
          <w:rPr>
            <w:noProof/>
            <w:webHidden/>
          </w:rPr>
          <w:fldChar w:fldCharType="end"/>
        </w:r>
      </w:hyperlink>
    </w:p>
    <w:p w:rsidR="009D139E" w:rsidRDefault="009D139E" w:rsidP="009D139E">
      <w:pPr>
        <w:pStyle w:val="TableofFigures"/>
        <w:tabs>
          <w:tab w:val="right" w:pos="9070"/>
        </w:tabs>
        <w:rPr>
          <w:rFonts w:eastAsiaTheme="minorEastAsia"/>
          <w:noProof/>
          <w:lang w:val="en-GB" w:eastAsia="en-GB"/>
        </w:rPr>
      </w:pPr>
      <w:hyperlink w:anchor="_Toc484185331" w:history="1">
        <w:r w:rsidRPr="00BA4730">
          <w:rPr>
            <w:rStyle w:val="Hyperlink"/>
            <w:noProof/>
          </w:rPr>
          <w:t>Appendix R  Major Duties and Responsibilities of the instructors</w:t>
        </w:r>
        <w:r>
          <w:rPr>
            <w:noProof/>
            <w:webHidden/>
          </w:rPr>
          <w:tab/>
        </w:r>
        <w:r>
          <w:rPr>
            <w:noProof/>
            <w:webHidden/>
          </w:rPr>
          <w:fldChar w:fldCharType="begin"/>
        </w:r>
        <w:r>
          <w:rPr>
            <w:noProof/>
            <w:webHidden/>
          </w:rPr>
          <w:instrText xml:space="preserve"> PAGEREF _Toc484185331 \h </w:instrText>
        </w:r>
        <w:r>
          <w:rPr>
            <w:noProof/>
            <w:webHidden/>
          </w:rPr>
        </w:r>
        <w:r>
          <w:rPr>
            <w:noProof/>
            <w:webHidden/>
          </w:rPr>
          <w:fldChar w:fldCharType="separate"/>
        </w:r>
        <w:r>
          <w:rPr>
            <w:noProof/>
            <w:webHidden/>
          </w:rPr>
          <w:t>75</w:t>
        </w:r>
        <w:r>
          <w:rPr>
            <w:noProof/>
            <w:webHidden/>
          </w:rPr>
          <w:fldChar w:fldCharType="end"/>
        </w:r>
      </w:hyperlink>
    </w:p>
    <w:p w:rsidR="009D139E" w:rsidRDefault="009D139E" w:rsidP="009D139E">
      <w:pPr>
        <w:pStyle w:val="TableofFigures"/>
        <w:tabs>
          <w:tab w:val="right" w:pos="9070"/>
        </w:tabs>
        <w:rPr>
          <w:rFonts w:eastAsiaTheme="minorEastAsia"/>
          <w:noProof/>
          <w:lang w:val="en-GB" w:eastAsia="en-GB"/>
        </w:rPr>
      </w:pPr>
      <w:hyperlink w:anchor="_Toc484185332" w:history="1">
        <w:r w:rsidRPr="00BA4730">
          <w:rPr>
            <w:rStyle w:val="Hyperlink"/>
            <w:noProof/>
          </w:rPr>
          <w:t>Appendix S  Working arrangement for hosting and delivery of ICAO training</w:t>
        </w:r>
        <w:r>
          <w:rPr>
            <w:noProof/>
            <w:webHidden/>
          </w:rPr>
          <w:tab/>
        </w:r>
        <w:r>
          <w:rPr>
            <w:noProof/>
            <w:webHidden/>
          </w:rPr>
          <w:fldChar w:fldCharType="begin"/>
        </w:r>
        <w:r>
          <w:rPr>
            <w:noProof/>
            <w:webHidden/>
          </w:rPr>
          <w:instrText xml:space="preserve"> PAGEREF _Toc484185332 \h </w:instrText>
        </w:r>
        <w:r>
          <w:rPr>
            <w:noProof/>
            <w:webHidden/>
          </w:rPr>
        </w:r>
        <w:r>
          <w:rPr>
            <w:noProof/>
            <w:webHidden/>
          </w:rPr>
          <w:fldChar w:fldCharType="separate"/>
        </w:r>
        <w:r>
          <w:rPr>
            <w:noProof/>
            <w:webHidden/>
          </w:rPr>
          <w:t>79</w:t>
        </w:r>
        <w:r>
          <w:rPr>
            <w:noProof/>
            <w:webHidden/>
          </w:rPr>
          <w:fldChar w:fldCharType="end"/>
        </w:r>
      </w:hyperlink>
    </w:p>
    <w:p w:rsidR="009D139E" w:rsidRDefault="009D139E" w:rsidP="009D139E">
      <w:pPr>
        <w:pStyle w:val="TableofFigures"/>
        <w:tabs>
          <w:tab w:val="right" w:pos="9070"/>
        </w:tabs>
        <w:rPr>
          <w:rFonts w:eastAsiaTheme="minorEastAsia"/>
          <w:noProof/>
          <w:lang w:val="en-GB" w:eastAsia="en-GB"/>
        </w:rPr>
      </w:pPr>
      <w:hyperlink w:anchor="_Toc484185333" w:history="1">
        <w:r w:rsidRPr="00BA4730">
          <w:rPr>
            <w:rStyle w:val="Hyperlink"/>
            <w:noProof/>
          </w:rPr>
          <w:t>Appendix T  Check list and administrative information for participants</w:t>
        </w:r>
        <w:r>
          <w:rPr>
            <w:noProof/>
            <w:webHidden/>
          </w:rPr>
          <w:tab/>
        </w:r>
        <w:r>
          <w:rPr>
            <w:noProof/>
            <w:webHidden/>
          </w:rPr>
          <w:fldChar w:fldCharType="begin"/>
        </w:r>
        <w:r>
          <w:rPr>
            <w:noProof/>
            <w:webHidden/>
          </w:rPr>
          <w:instrText xml:space="preserve"> PAGEREF _Toc484185333 \h </w:instrText>
        </w:r>
        <w:r>
          <w:rPr>
            <w:noProof/>
            <w:webHidden/>
          </w:rPr>
        </w:r>
        <w:r>
          <w:rPr>
            <w:noProof/>
            <w:webHidden/>
          </w:rPr>
          <w:fldChar w:fldCharType="separate"/>
        </w:r>
        <w:r>
          <w:rPr>
            <w:noProof/>
            <w:webHidden/>
          </w:rPr>
          <w:t>80</w:t>
        </w:r>
        <w:r>
          <w:rPr>
            <w:noProof/>
            <w:webHidden/>
          </w:rPr>
          <w:fldChar w:fldCharType="end"/>
        </w:r>
      </w:hyperlink>
    </w:p>
    <w:p w:rsidR="009D139E" w:rsidRDefault="009D139E" w:rsidP="009D139E">
      <w:pPr>
        <w:pStyle w:val="TableofFigures"/>
        <w:tabs>
          <w:tab w:val="right" w:pos="9070"/>
        </w:tabs>
        <w:rPr>
          <w:rFonts w:eastAsiaTheme="minorEastAsia"/>
          <w:noProof/>
          <w:lang w:val="en-GB" w:eastAsia="en-GB"/>
        </w:rPr>
      </w:pPr>
      <w:hyperlink w:anchor="_Toc484185334" w:history="1">
        <w:r w:rsidRPr="00BA4730">
          <w:rPr>
            <w:rStyle w:val="Hyperlink"/>
            <w:noProof/>
          </w:rPr>
          <w:t>Appendix U  GAT training facilities and equipment</w:t>
        </w:r>
        <w:r>
          <w:rPr>
            <w:noProof/>
            <w:webHidden/>
          </w:rPr>
          <w:tab/>
        </w:r>
        <w:r>
          <w:rPr>
            <w:noProof/>
            <w:webHidden/>
          </w:rPr>
          <w:fldChar w:fldCharType="begin"/>
        </w:r>
        <w:r>
          <w:rPr>
            <w:noProof/>
            <w:webHidden/>
          </w:rPr>
          <w:instrText xml:space="preserve"> PAGEREF _Toc484185334 \h </w:instrText>
        </w:r>
        <w:r>
          <w:rPr>
            <w:noProof/>
            <w:webHidden/>
          </w:rPr>
        </w:r>
        <w:r>
          <w:rPr>
            <w:noProof/>
            <w:webHidden/>
          </w:rPr>
          <w:fldChar w:fldCharType="separate"/>
        </w:r>
        <w:r>
          <w:rPr>
            <w:noProof/>
            <w:webHidden/>
          </w:rPr>
          <w:t>81</w:t>
        </w:r>
        <w:r>
          <w:rPr>
            <w:noProof/>
            <w:webHidden/>
          </w:rPr>
          <w:fldChar w:fldCharType="end"/>
        </w:r>
      </w:hyperlink>
    </w:p>
    <w:p w:rsidR="009D139E" w:rsidRDefault="009D139E" w:rsidP="009D139E">
      <w:pPr>
        <w:pStyle w:val="TableofFigures"/>
        <w:tabs>
          <w:tab w:val="right" w:pos="9070"/>
        </w:tabs>
        <w:rPr>
          <w:rFonts w:eastAsiaTheme="minorEastAsia"/>
          <w:noProof/>
          <w:lang w:val="en-GB" w:eastAsia="en-GB"/>
        </w:rPr>
      </w:pPr>
      <w:hyperlink w:anchor="_Toc484185335" w:history="1">
        <w:r w:rsidRPr="00BA4730">
          <w:rPr>
            <w:rStyle w:val="Hyperlink"/>
            <w:noProof/>
          </w:rPr>
          <w:t>Appendix V  ICAO Training Scholarship Programme Application Form</w:t>
        </w:r>
        <w:r>
          <w:rPr>
            <w:noProof/>
            <w:webHidden/>
          </w:rPr>
          <w:tab/>
        </w:r>
        <w:r>
          <w:rPr>
            <w:noProof/>
            <w:webHidden/>
          </w:rPr>
          <w:fldChar w:fldCharType="begin"/>
        </w:r>
        <w:r>
          <w:rPr>
            <w:noProof/>
            <w:webHidden/>
          </w:rPr>
          <w:instrText xml:space="preserve"> PAGEREF _Toc484185335 \h </w:instrText>
        </w:r>
        <w:r>
          <w:rPr>
            <w:noProof/>
            <w:webHidden/>
          </w:rPr>
        </w:r>
        <w:r>
          <w:rPr>
            <w:noProof/>
            <w:webHidden/>
          </w:rPr>
          <w:fldChar w:fldCharType="separate"/>
        </w:r>
        <w:r>
          <w:rPr>
            <w:noProof/>
            <w:webHidden/>
          </w:rPr>
          <w:t>83</w:t>
        </w:r>
        <w:r>
          <w:rPr>
            <w:noProof/>
            <w:webHidden/>
          </w:rPr>
          <w:fldChar w:fldCharType="end"/>
        </w:r>
      </w:hyperlink>
    </w:p>
    <w:p w:rsidR="009D139E" w:rsidRDefault="009D139E" w:rsidP="009D139E">
      <w:pPr>
        <w:pStyle w:val="TableofFigures"/>
        <w:tabs>
          <w:tab w:val="right" w:pos="9070"/>
        </w:tabs>
        <w:rPr>
          <w:rFonts w:eastAsiaTheme="minorEastAsia"/>
          <w:noProof/>
          <w:lang w:val="en-GB" w:eastAsia="en-GB"/>
        </w:rPr>
      </w:pPr>
      <w:hyperlink w:anchor="_Toc484185336" w:history="1">
        <w:r w:rsidRPr="00BA4730">
          <w:rPr>
            <w:rStyle w:val="Hyperlink"/>
            <w:noProof/>
          </w:rPr>
          <w:t>Appendix W  Description of the TPP hosting and delivering process</w:t>
        </w:r>
        <w:r>
          <w:rPr>
            <w:noProof/>
            <w:webHidden/>
          </w:rPr>
          <w:tab/>
        </w:r>
        <w:r>
          <w:rPr>
            <w:noProof/>
            <w:webHidden/>
          </w:rPr>
          <w:fldChar w:fldCharType="begin"/>
        </w:r>
        <w:r>
          <w:rPr>
            <w:noProof/>
            <w:webHidden/>
          </w:rPr>
          <w:instrText xml:space="preserve"> PAGEREF _Toc484185336 \h </w:instrText>
        </w:r>
        <w:r>
          <w:rPr>
            <w:noProof/>
            <w:webHidden/>
          </w:rPr>
        </w:r>
        <w:r>
          <w:rPr>
            <w:noProof/>
            <w:webHidden/>
          </w:rPr>
          <w:fldChar w:fldCharType="separate"/>
        </w:r>
        <w:r>
          <w:rPr>
            <w:noProof/>
            <w:webHidden/>
          </w:rPr>
          <w:t>84</w:t>
        </w:r>
        <w:r>
          <w:rPr>
            <w:noProof/>
            <w:webHidden/>
          </w:rPr>
          <w:fldChar w:fldCharType="end"/>
        </w:r>
      </w:hyperlink>
    </w:p>
    <w:p w:rsidR="009D139E" w:rsidRDefault="009D139E" w:rsidP="009D139E">
      <w:pPr>
        <w:pStyle w:val="TableofFigures"/>
        <w:tabs>
          <w:tab w:val="right" w:pos="9070"/>
        </w:tabs>
        <w:rPr>
          <w:rFonts w:eastAsiaTheme="minorEastAsia"/>
          <w:noProof/>
          <w:lang w:val="en-GB" w:eastAsia="en-GB"/>
        </w:rPr>
      </w:pPr>
      <w:hyperlink w:anchor="_Toc484185337" w:history="1">
        <w:r w:rsidRPr="00BA4730">
          <w:rPr>
            <w:rStyle w:val="Hyperlink"/>
            <w:noProof/>
          </w:rPr>
          <w:t>Appendix X  GAT Operating Plan</w:t>
        </w:r>
        <w:r>
          <w:rPr>
            <w:noProof/>
            <w:webHidden/>
          </w:rPr>
          <w:tab/>
        </w:r>
        <w:r>
          <w:rPr>
            <w:noProof/>
            <w:webHidden/>
          </w:rPr>
          <w:fldChar w:fldCharType="begin"/>
        </w:r>
        <w:r>
          <w:rPr>
            <w:noProof/>
            <w:webHidden/>
          </w:rPr>
          <w:instrText xml:space="preserve"> PAGEREF _Toc484185337 \h </w:instrText>
        </w:r>
        <w:r>
          <w:rPr>
            <w:noProof/>
            <w:webHidden/>
          </w:rPr>
        </w:r>
        <w:r>
          <w:rPr>
            <w:noProof/>
            <w:webHidden/>
          </w:rPr>
          <w:fldChar w:fldCharType="separate"/>
        </w:r>
        <w:r>
          <w:rPr>
            <w:noProof/>
            <w:webHidden/>
          </w:rPr>
          <w:t>85</w:t>
        </w:r>
        <w:r>
          <w:rPr>
            <w:noProof/>
            <w:webHidden/>
          </w:rPr>
          <w:fldChar w:fldCharType="end"/>
        </w:r>
      </w:hyperlink>
    </w:p>
    <w:p w:rsidR="009D139E" w:rsidRDefault="009D139E" w:rsidP="009D139E">
      <w:pPr>
        <w:pStyle w:val="TableofFigures"/>
        <w:tabs>
          <w:tab w:val="right" w:pos="9070"/>
        </w:tabs>
        <w:rPr>
          <w:rFonts w:eastAsiaTheme="minorEastAsia"/>
          <w:noProof/>
          <w:lang w:val="en-GB" w:eastAsia="en-GB"/>
        </w:rPr>
      </w:pPr>
      <w:hyperlink w:anchor="_Toc484185338" w:history="1">
        <w:r w:rsidRPr="00BA4730">
          <w:rPr>
            <w:rStyle w:val="Hyperlink"/>
            <w:noProof/>
          </w:rPr>
          <w:t>Appendix Y  Reporting data collection</w:t>
        </w:r>
        <w:r>
          <w:rPr>
            <w:noProof/>
            <w:webHidden/>
          </w:rPr>
          <w:tab/>
        </w:r>
        <w:r>
          <w:rPr>
            <w:noProof/>
            <w:webHidden/>
          </w:rPr>
          <w:fldChar w:fldCharType="begin"/>
        </w:r>
        <w:r>
          <w:rPr>
            <w:noProof/>
            <w:webHidden/>
          </w:rPr>
          <w:instrText xml:space="preserve"> PAGEREF _Toc484185338 \h </w:instrText>
        </w:r>
        <w:r>
          <w:rPr>
            <w:noProof/>
            <w:webHidden/>
          </w:rPr>
        </w:r>
        <w:r>
          <w:rPr>
            <w:noProof/>
            <w:webHidden/>
          </w:rPr>
          <w:fldChar w:fldCharType="separate"/>
        </w:r>
        <w:r>
          <w:rPr>
            <w:noProof/>
            <w:webHidden/>
          </w:rPr>
          <w:t>86</w:t>
        </w:r>
        <w:r>
          <w:rPr>
            <w:noProof/>
            <w:webHidden/>
          </w:rPr>
          <w:fldChar w:fldCharType="end"/>
        </w:r>
      </w:hyperlink>
    </w:p>
    <w:p w:rsidR="009D139E" w:rsidRDefault="009D139E" w:rsidP="009D139E">
      <w:pPr>
        <w:pStyle w:val="TableofFigures"/>
        <w:tabs>
          <w:tab w:val="right" w:pos="9070"/>
        </w:tabs>
        <w:rPr>
          <w:rFonts w:eastAsiaTheme="minorEastAsia"/>
          <w:noProof/>
          <w:lang w:val="en-GB" w:eastAsia="en-GB"/>
        </w:rPr>
      </w:pPr>
      <w:hyperlink w:anchor="_Toc484185339" w:history="1">
        <w:r w:rsidRPr="00BA4730">
          <w:rPr>
            <w:rStyle w:val="Hyperlink"/>
            <w:noProof/>
          </w:rPr>
          <w:t>Appendix Z  Specifications for Data Warehouse Refresh Process for End Users</w:t>
        </w:r>
        <w:r>
          <w:rPr>
            <w:noProof/>
            <w:webHidden/>
          </w:rPr>
          <w:tab/>
        </w:r>
        <w:r>
          <w:rPr>
            <w:noProof/>
            <w:webHidden/>
          </w:rPr>
          <w:fldChar w:fldCharType="begin"/>
        </w:r>
        <w:r>
          <w:rPr>
            <w:noProof/>
            <w:webHidden/>
          </w:rPr>
          <w:instrText xml:space="preserve"> PAGEREF _Toc484185339 \h </w:instrText>
        </w:r>
        <w:r>
          <w:rPr>
            <w:noProof/>
            <w:webHidden/>
          </w:rPr>
        </w:r>
        <w:r>
          <w:rPr>
            <w:noProof/>
            <w:webHidden/>
          </w:rPr>
          <w:fldChar w:fldCharType="separate"/>
        </w:r>
        <w:r>
          <w:rPr>
            <w:noProof/>
            <w:webHidden/>
          </w:rPr>
          <w:t>87</w:t>
        </w:r>
        <w:r>
          <w:rPr>
            <w:noProof/>
            <w:webHidden/>
          </w:rPr>
          <w:fldChar w:fldCharType="end"/>
        </w:r>
      </w:hyperlink>
    </w:p>
    <w:p w:rsidR="009D139E" w:rsidRDefault="009D139E" w:rsidP="009D139E">
      <w:pPr>
        <w:pStyle w:val="TableofFigures"/>
        <w:tabs>
          <w:tab w:val="right" w:pos="9070"/>
        </w:tabs>
        <w:rPr>
          <w:rFonts w:eastAsiaTheme="minorEastAsia"/>
          <w:noProof/>
          <w:lang w:val="en-GB" w:eastAsia="en-GB"/>
        </w:rPr>
      </w:pPr>
      <w:hyperlink w:anchor="_Toc484185340" w:history="1">
        <w:r w:rsidRPr="00BA4730">
          <w:rPr>
            <w:rStyle w:val="Hyperlink"/>
            <w:noProof/>
          </w:rPr>
          <w:t>Appendix AA Table of ICAO-Harmonized Training</w:t>
        </w:r>
        <w:r w:rsidRPr="00BA4730">
          <w:rPr>
            <w:rStyle w:val="Hyperlink"/>
            <w:noProof/>
            <w:spacing w:val="-19"/>
          </w:rPr>
          <w:t xml:space="preserve"> </w:t>
        </w:r>
        <w:r w:rsidRPr="00BA4730">
          <w:rPr>
            <w:rStyle w:val="Hyperlink"/>
            <w:noProof/>
          </w:rPr>
          <w:t>Packages</w:t>
        </w:r>
        <w:r>
          <w:rPr>
            <w:noProof/>
            <w:webHidden/>
          </w:rPr>
          <w:tab/>
        </w:r>
        <w:r>
          <w:rPr>
            <w:noProof/>
            <w:webHidden/>
          </w:rPr>
          <w:fldChar w:fldCharType="begin"/>
        </w:r>
        <w:r>
          <w:rPr>
            <w:noProof/>
            <w:webHidden/>
          </w:rPr>
          <w:instrText xml:space="preserve"> PAGEREF _Toc484185340 \h </w:instrText>
        </w:r>
        <w:r>
          <w:rPr>
            <w:noProof/>
            <w:webHidden/>
          </w:rPr>
        </w:r>
        <w:r>
          <w:rPr>
            <w:noProof/>
            <w:webHidden/>
          </w:rPr>
          <w:fldChar w:fldCharType="separate"/>
        </w:r>
        <w:r>
          <w:rPr>
            <w:noProof/>
            <w:webHidden/>
          </w:rPr>
          <w:t>88</w:t>
        </w:r>
        <w:r>
          <w:rPr>
            <w:noProof/>
            <w:webHidden/>
          </w:rPr>
          <w:fldChar w:fldCharType="end"/>
        </w:r>
      </w:hyperlink>
    </w:p>
    <w:p w:rsidR="009D139E" w:rsidRDefault="009D139E" w:rsidP="009D139E">
      <w:pPr>
        <w:pStyle w:val="TableofFigures"/>
        <w:tabs>
          <w:tab w:val="right" w:pos="9070"/>
        </w:tabs>
        <w:rPr>
          <w:rFonts w:eastAsiaTheme="minorEastAsia"/>
          <w:noProof/>
          <w:lang w:val="en-GB" w:eastAsia="en-GB"/>
        </w:rPr>
      </w:pPr>
      <w:hyperlink w:anchor="_Toc484185341" w:history="1">
        <w:r w:rsidRPr="00BA4730">
          <w:rPr>
            <w:rStyle w:val="Hyperlink"/>
            <w:noProof/>
          </w:rPr>
          <w:t>Appendix BB GAT certificates’ coding</w:t>
        </w:r>
        <w:r>
          <w:rPr>
            <w:noProof/>
            <w:webHidden/>
          </w:rPr>
          <w:tab/>
        </w:r>
        <w:r>
          <w:rPr>
            <w:noProof/>
            <w:webHidden/>
          </w:rPr>
          <w:fldChar w:fldCharType="begin"/>
        </w:r>
        <w:r>
          <w:rPr>
            <w:noProof/>
            <w:webHidden/>
          </w:rPr>
          <w:instrText xml:space="preserve"> PAGEREF _Toc484185341 \h </w:instrText>
        </w:r>
        <w:r>
          <w:rPr>
            <w:noProof/>
            <w:webHidden/>
          </w:rPr>
        </w:r>
        <w:r>
          <w:rPr>
            <w:noProof/>
            <w:webHidden/>
          </w:rPr>
          <w:fldChar w:fldCharType="separate"/>
        </w:r>
        <w:r>
          <w:rPr>
            <w:noProof/>
            <w:webHidden/>
          </w:rPr>
          <w:t>90</w:t>
        </w:r>
        <w:r>
          <w:rPr>
            <w:noProof/>
            <w:webHidden/>
          </w:rPr>
          <w:fldChar w:fldCharType="end"/>
        </w:r>
      </w:hyperlink>
    </w:p>
    <w:p w:rsidR="009D139E" w:rsidRDefault="009D139E" w:rsidP="009D139E">
      <w:pPr>
        <w:pStyle w:val="TableofFigures"/>
        <w:tabs>
          <w:tab w:val="right" w:pos="9070"/>
        </w:tabs>
        <w:rPr>
          <w:rFonts w:eastAsiaTheme="minorEastAsia"/>
          <w:noProof/>
          <w:lang w:val="en-GB" w:eastAsia="en-GB"/>
        </w:rPr>
      </w:pPr>
      <w:hyperlink w:anchor="_Toc484185342" w:history="1">
        <w:r w:rsidRPr="00BA4730">
          <w:rPr>
            <w:rStyle w:val="Hyperlink"/>
            <w:noProof/>
          </w:rPr>
          <w:t>Appendix CC Finding report</w:t>
        </w:r>
        <w:r>
          <w:rPr>
            <w:noProof/>
            <w:webHidden/>
          </w:rPr>
          <w:tab/>
        </w:r>
        <w:r>
          <w:rPr>
            <w:noProof/>
            <w:webHidden/>
          </w:rPr>
          <w:fldChar w:fldCharType="begin"/>
        </w:r>
        <w:r>
          <w:rPr>
            <w:noProof/>
            <w:webHidden/>
          </w:rPr>
          <w:instrText xml:space="preserve"> PAGEREF _Toc484185342 \h </w:instrText>
        </w:r>
        <w:r>
          <w:rPr>
            <w:noProof/>
            <w:webHidden/>
          </w:rPr>
        </w:r>
        <w:r>
          <w:rPr>
            <w:noProof/>
            <w:webHidden/>
          </w:rPr>
          <w:fldChar w:fldCharType="separate"/>
        </w:r>
        <w:r>
          <w:rPr>
            <w:noProof/>
            <w:webHidden/>
          </w:rPr>
          <w:t>91</w:t>
        </w:r>
        <w:r>
          <w:rPr>
            <w:noProof/>
            <w:webHidden/>
          </w:rPr>
          <w:fldChar w:fldCharType="end"/>
        </w:r>
      </w:hyperlink>
    </w:p>
    <w:p w:rsidR="009D139E" w:rsidRDefault="009D139E" w:rsidP="009D139E">
      <w:pPr>
        <w:pStyle w:val="TableofFigures"/>
        <w:tabs>
          <w:tab w:val="right" w:pos="9070"/>
        </w:tabs>
        <w:rPr>
          <w:rFonts w:eastAsiaTheme="minorEastAsia"/>
          <w:noProof/>
          <w:lang w:val="en-GB" w:eastAsia="en-GB"/>
        </w:rPr>
      </w:pPr>
      <w:hyperlink w:anchor="_Toc484185343" w:history="1">
        <w:r w:rsidRPr="00BA4730">
          <w:rPr>
            <w:rStyle w:val="Hyperlink"/>
            <w:noProof/>
          </w:rPr>
          <w:t>Appendix DD Finding Tracking Table</w:t>
        </w:r>
        <w:r>
          <w:rPr>
            <w:noProof/>
            <w:webHidden/>
          </w:rPr>
          <w:tab/>
        </w:r>
        <w:r>
          <w:rPr>
            <w:noProof/>
            <w:webHidden/>
          </w:rPr>
          <w:fldChar w:fldCharType="begin"/>
        </w:r>
        <w:r>
          <w:rPr>
            <w:noProof/>
            <w:webHidden/>
          </w:rPr>
          <w:instrText xml:space="preserve"> PAGEREF _Toc484185343 \h </w:instrText>
        </w:r>
        <w:r>
          <w:rPr>
            <w:noProof/>
            <w:webHidden/>
          </w:rPr>
        </w:r>
        <w:r>
          <w:rPr>
            <w:noProof/>
            <w:webHidden/>
          </w:rPr>
          <w:fldChar w:fldCharType="separate"/>
        </w:r>
        <w:r>
          <w:rPr>
            <w:noProof/>
            <w:webHidden/>
          </w:rPr>
          <w:t>92</w:t>
        </w:r>
        <w:r>
          <w:rPr>
            <w:noProof/>
            <w:webHidden/>
          </w:rPr>
          <w:fldChar w:fldCharType="end"/>
        </w:r>
      </w:hyperlink>
    </w:p>
    <w:p w:rsidR="009D139E" w:rsidRDefault="009D139E" w:rsidP="009D139E">
      <w:pPr>
        <w:pStyle w:val="TableofFigures"/>
        <w:tabs>
          <w:tab w:val="right" w:pos="9070"/>
        </w:tabs>
        <w:rPr>
          <w:rFonts w:eastAsiaTheme="minorEastAsia"/>
          <w:noProof/>
          <w:lang w:val="en-GB" w:eastAsia="en-GB"/>
        </w:rPr>
      </w:pPr>
      <w:hyperlink w:anchor="_Toc484185344" w:history="1">
        <w:r w:rsidRPr="00BA4730">
          <w:rPr>
            <w:rStyle w:val="Hyperlink"/>
            <w:noProof/>
          </w:rPr>
          <w:t>Appendix EE Pricing</w:t>
        </w:r>
        <w:r>
          <w:rPr>
            <w:noProof/>
            <w:webHidden/>
          </w:rPr>
          <w:tab/>
        </w:r>
        <w:r>
          <w:rPr>
            <w:noProof/>
            <w:webHidden/>
          </w:rPr>
          <w:fldChar w:fldCharType="begin"/>
        </w:r>
        <w:r>
          <w:rPr>
            <w:noProof/>
            <w:webHidden/>
          </w:rPr>
          <w:instrText xml:space="preserve"> PAGEREF _Toc484185344 \h </w:instrText>
        </w:r>
        <w:r>
          <w:rPr>
            <w:noProof/>
            <w:webHidden/>
          </w:rPr>
        </w:r>
        <w:r>
          <w:rPr>
            <w:noProof/>
            <w:webHidden/>
          </w:rPr>
          <w:fldChar w:fldCharType="separate"/>
        </w:r>
        <w:r>
          <w:rPr>
            <w:noProof/>
            <w:webHidden/>
          </w:rPr>
          <w:t>93</w:t>
        </w:r>
        <w:r>
          <w:rPr>
            <w:noProof/>
            <w:webHidden/>
          </w:rPr>
          <w:fldChar w:fldCharType="end"/>
        </w:r>
      </w:hyperlink>
    </w:p>
    <w:p w:rsidR="009D139E" w:rsidRDefault="009D139E" w:rsidP="009D139E">
      <w:pPr>
        <w:pStyle w:val="TableofFigures"/>
        <w:tabs>
          <w:tab w:val="right" w:pos="9070"/>
        </w:tabs>
        <w:rPr>
          <w:rFonts w:eastAsiaTheme="minorEastAsia"/>
          <w:noProof/>
          <w:lang w:val="en-GB" w:eastAsia="en-GB"/>
        </w:rPr>
      </w:pPr>
      <w:hyperlink w:anchor="_Toc484185345" w:history="1">
        <w:r w:rsidRPr="00BA4730">
          <w:rPr>
            <w:rStyle w:val="Hyperlink"/>
            <w:noProof/>
          </w:rPr>
          <w:t>Appendix FF Pricing Policy</w:t>
        </w:r>
        <w:r>
          <w:rPr>
            <w:noProof/>
            <w:webHidden/>
          </w:rPr>
          <w:tab/>
        </w:r>
        <w:r>
          <w:rPr>
            <w:noProof/>
            <w:webHidden/>
          </w:rPr>
          <w:fldChar w:fldCharType="begin"/>
        </w:r>
        <w:r>
          <w:rPr>
            <w:noProof/>
            <w:webHidden/>
          </w:rPr>
          <w:instrText xml:space="preserve"> PAGEREF _Toc484185345 \h </w:instrText>
        </w:r>
        <w:r>
          <w:rPr>
            <w:noProof/>
            <w:webHidden/>
          </w:rPr>
        </w:r>
        <w:r>
          <w:rPr>
            <w:noProof/>
            <w:webHidden/>
          </w:rPr>
          <w:fldChar w:fldCharType="separate"/>
        </w:r>
        <w:r>
          <w:rPr>
            <w:noProof/>
            <w:webHidden/>
          </w:rPr>
          <w:t>94</w:t>
        </w:r>
        <w:r>
          <w:rPr>
            <w:noProof/>
            <w:webHidden/>
          </w:rPr>
          <w:fldChar w:fldCharType="end"/>
        </w:r>
      </w:hyperlink>
    </w:p>
    <w:p w:rsidR="009D139E" w:rsidRDefault="009D139E" w:rsidP="009D139E">
      <w:pPr>
        <w:pStyle w:val="TableofFigures"/>
        <w:tabs>
          <w:tab w:val="right" w:pos="9070"/>
        </w:tabs>
        <w:rPr>
          <w:rFonts w:eastAsiaTheme="minorEastAsia"/>
          <w:noProof/>
          <w:lang w:val="en-GB" w:eastAsia="en-GB"/>
        </w:rPr>
      </w:pPr>
      <w:hyperlink w:anchor="_Toc484185346" w:history="1">
        <w:r w:rsidRPr="00BA4730">
          <w:rPr>
            <w:rStyle w:val="Hyperlink"/>
            <w:noProof/>
          </w:rPr>
          <w:t>Appendix GG Assignments for GAT TPM Content</w:t>
        </w:r>
        <w:r>
          <w:rPr>
            <w:noProof/>
            <w:webHidden/>
          </w:rPr>
          <w:tab/>
        </w:r>
        <w:r>
          <w:rPr>
            <w:noProof/>
            <w:webHidden/>
          </w:rPr>
          <w:fldChar w:fldCharType="begin"/>
        </w:r>
        <w:r>
          <w:rPr>
            <w:noProof/>
            <w:webHidden/>
          </w:rPr>
          <w:instrText xml:space="preserve"> PAGEREF _Toc484185346 \h </w:instrText>
        </w:r>
        <w:r>
          <w:rPr>
            <w:noProof/>
            <w:webHidden/>
          </w:rPr>
        </w:r>
        <w:r>
          <w:rPr>
            <w:noProof/>
            <w:webHidden/>
          </w:rPr>
          <w:fldChar w:fldCharType="separate"/>
        </w:r>
        <w:r>
          <w:rPr>
            <w:noProof/>
            <w:webHidden/>
          </w:rPr>
          <w:t>95</w:t>
        </w:r>
        <w:r>
          <w:rPr>
            <w:noProof/>
            <w:webHidden/>
          </w:rPr>
          <w:fldChar w:fldCharType="end"/>
        </w:r>
      </w:hyperlink>
    </w:p>
    <w:p w:rsidR="003F6AD8" w:rsidRPr="00834F81" w:rsidRDefault="001327EC" w:rsidP="009D139E">
      <w:pPr>
        <w:pStyle w:val="Heading2"/>
        <w:tabs>
          <w:tab w:val="right" w:pos="9070"/>
        </w:tabs>
      </w:pPr>
      <w:r w:rsidRPr="00834F81">
        <w:fldChar w:fldCharType="end"/>
      </w:r>
      <w:bookmarkStart w:id="12" w:name="_Toc484185253"/>
      <w:r w:rsidR="003F6AD8" w:rsidRPr="00834F81">
        <w:t>Policies</w:t>
      </w:r>
      <w:bookmarkEnd w:id="12"/>
    </w:p>
    <w:p w:rsidR="009D139E" w:rsidRDefault="00DD4A29" w:rsidP="009D139E">
      <w:pPr>
        <w:pStyle w:val="TableofFigures"/>
        <w:tabs>
          <w:tab w:val="left" w:pos="880"/>
          <w:tab w:val="right" w:pos="9070"/>
        </w:tabs>
        <w:rPr>
          <w:rFonts w:eastAsiaTheme="minorEastAsia"/>
          <w:noProof/>
          <w:lang w:val="en-GB" w:eastAsia="en-GB"/>
        </w:rPr>
      </w:pPr>
      <w:r w:rsidRPr="00834F81">
        <w:fldChar w:fldCharType="begin"/>
      </w:r>
      <w:r w:rsidRPr="00834F81">
        <w:instrText xml:space="preserve"> TOC \h \z \c "Policy" </w:instrText>
      </w:r>
      <w:r w:rsidRPr="00834F81">
        <w:fldChar w:fldCharType="separate"/>
      </w:r>
      <w:hyperlink w:anchor="_Toc484185347" w:history="1">
        <w:r w:rsidR="009D139E" w:rsidRPr="00E91816">
          <w:rPr>
            <w:rStyle w:val="Hyperlink"/>
            <w:noProof/>
            <w:lang w:val="en-US"/>
          </w:rPr>
          <w:t>1.17.</w:t>
        </w:r>
        <w:r w:rsidR="009D139E">
          <w:rPr>
            <w:rFonts w:eastAsiaTheme="minorEastAsia"/>
            <w:noProof/>
            <w:lang w:val="en-GB" w:eastAsia="en-GB"/>
          </w:rPr>
          <w:tab/>
        </w:r>
        <w:r w:rsidR="009D139E" w:rsidRPr="00E91816">
          <w:rPr>
            <w:rStyle w:val="Hyperlink"/>
            <w:noProof/>
          </w:rPr>
          <w:t xml:space="preserve">Policy </w:t>
        </w:r>
        <w:r w:rsidR="009D139E" w:rsidRPr="00E91816">
          <w:rPr>
            <w:rStyle w:val="Hyperlink"/>
            <w:rFonts w:hint="eastAsia"/>
            <w:noProof/>
            <w:cs/>
          </w:rPr>
          <w:t>‎</w:t>
        </w:r>
        <w:r w:rsidR="009D139E" w:rsidRPr="00E91816">
          <w:rPr>
            <w:rStyle w:val="Hyperlink"/>
            <w:noProof/>
          </w:rPr>
          <w:t>1</w:t>
        </w:r>
        <w:r w:rsidR="009D139E" w:rsidRPr="00E91816">
          <w:rPr>
            <w:rStyle w:val="Hyperlink"/>
            <w:noProof/>
          </w:rPr>
          <w:noBreakHyphen/>
          <w:t>1: ethics and values</w:t>
        </w:r>
        <w:r w:rsidR="009D139E">
          <w:rPr>
            <w:noProof/>
            <w:webHidden/>
          </w:rPr>
          <w:tab/>
        </w:r>
        <w:r w:rsidR="009D139E">
          <w:rPr>
            <w:noProof/>
            <w:webHidden/>
          </w:rPr>
          <w:fldChar w:fldCharType="begin"/>
        </w:r>
        <w:r w:rsidR="009D139E">
          <w:rPr>
            <w:noProof/>
            <w:webHidden/>
          </w:rPr>
          <w:instrText xml:space="preserve"> PAGEREF _Toc484185347 \h </w:instrText>
        </w:r>
        <w:r w:rsidR="009D139E">
          <w:rPr>
            <w:noProof/>
            <w:webHidden/>
          </w:rPr>
        </w:r>
        <w:r w:rsidR="009D139E">
          <w:rPr>
            <w:noProof/>
            <w:webHidden/>
          </w:rPr>
          <w:fldChar w:fldCharType="separate"/>
        </w:r>
        <w:r w:rsidR="009D139E">
          <w:rPr>
            <w:noProof/>
            <w:webHidden/>
          </w:rPr>
          <w:t>18</w:t>
        </w:r>
        <w:r w:rsidR="009D139E">
          <w:rPr>
            <w:noProof/>
            <w:webHidden/>
          </w:rPr>
          <w:fldChar w:fldCharType="end"/>
        </w:r>
      </w:hyperlink>
    </w:p>
    <w:p w:rsidR="009D139E" w:rsidRDefault="009D139E" w:rsidP="009D139E">
      <w:pPr>
        <w:pStyle w:val="TableofFigures"/>
        <w:tabs>
          <w:tab w:val="left" w:pos="660"/>
          <w:tab w:val="right" w:pos="9070"/>
        </w:tabs>
        <w:rPr>
          <w:rFonts w:eastAsiaTheme="minorEastAsia"/>
          <w:noProof/>
          <w:lang w:val="en-GB" w:eastAsia="en-GB"/>
        </w:rPr>
      </w:pPr>
      <w:hyperlink w:anchor="_Toc484185348" w:history="1">
        <w:r w:rsidRPr="00E91816">
          <w:rPr>
            <w:rStyle w:val="Hyperlink"/>
            <w:noProof/>
            <w:lang w:val="en-US"/>
          </w:rPr>
          <w:t>4.9.</w:t>
        </w:r>
        <w:r>
          <w:rPr>
            <w:rFonts w:eastAsiaTheme="minorEastAsia"/>
            <w:noProof/>
            <w:lang w:val="en-GB" w:eastAsia="en-GB"/>
          </w:rPr>
          <w:tab/>
        </w:r>
        <w:r w:rsidRPr="00E91816">
          <w:rPr>
            <w:rStyle w:val="Hyperlink"/>
            <w:noProof/>
          </w:rPr>
          <w:t xml:space="preserve">Policy </w:t>
        </w:r>
        <w:r w:rsidRPr="00E91816">
          <w:rPr>
            <w:rStyle w:val="Hyperlink"/>
            <w:rFonts w:hint="eastAsia"/>
            <w:noProof/>
            <w:cs/>
          </w:rPr>
          <w:t>‎</w:t>
        </w:r>
        <w:r w:rsidRPr="00E91816">
          <w:rPr>
            <w:rStyle w:val="Hyperlink"/>
            <w:noProof/>
          </w:rPr>
          <w:t>4</w:t>
        </w:r>
        <w:r w:rsidRPr="00E91816">
          <w:rPr>
            <w:rStyle w:val="Hyperlink"/>
            <w:noProof/>
          </w:rPr>
          <w:noBreakHyphen/>
          <w:t>1: ICAO Publications &amp; Copyrights</w:t>
        </w:r>
        <w:r>
          <w:rPr>
            <w:noProof/>
            <w:webHidden/>
          </w:rPr>
          <w:tab/>
        </w:r>
        <w:r>
          <w:rPr>
            <w:noProof/>
            <w:webHidden/>
          </w:rPr>
          <w:fldChar w:fldCharType="begin"/>
        </w:r>
        <w:r>
          <w:rPr>
            <w:noProof/>
            <w:webHidden/>
          </w:rPr>
          <w:instrText xml:space="preserve"> PAGEREF _Toc484185348 \h </w:instrText>
        </w:r>
        <w:r>
          <w:rPr>
            <w:noProof/>
            <w:webHidden/>
          </w:rPr>
        </w:r>
        <w:r>
          <w:rPr>
            <w:noProof/>
            <w:webHidden/>
          </w:rPr>
          <w:fldChar w:fldCharType="separate"/>
        </w:r>
        <w:r>
          <w:rPr>
            <w:noProof/>
            <w:webHidden/>
          </w:rPr>
          <w:t>39</w:t>
        </w:r>
        <w:r>
          <w:rPr>
            <w:noProof/>
            <w:webHidden/>
          </w:rPr>
          <w:fldChar w:fldCharType="end"/>
        </w:r>
      </w:hyperlink>
    </w:p>
    <w:p w:rsidR="009D139E" w:rsidRDefault="009D139E" w:rsidP="009D139E">
      <w:pPr>
        <w:pStyle w:val="TableofFigures"/>
        <w:tabs>
          <w:tab w:val="left" w:pos="660"/>
          <w:tab w:val="right" w:pos="9070"/>
        </w:tabs>
        <w:rPr>
          <w:rFonts w:eastAsiaTheme="minorEastAsia"/>
          <w:noProof/>
          <w:lang w:val="en-GB" w:eastAsia="en-GB"/>
        </w:rPr>
      </w:pPr>
      <w:hyperlink w:anchor="_Toc484185349" w:history="1">
        <w:r w:rsidRPr="00E91816">
          <w:rPr>
            <w:rStyle w:val="Hyperlink"/>
            <w:noProof/>
            <w:lang w:val="en-US"/>
          </w:rPr>
          <w:t>5.1.</w:t>
        </w:r>
        <w:r>
          <w:rPr>
            <w:rFonts w:eastAsiaTheme="minorEastAsia"/>
            <w:noProof/>
            <w:lang w:val="en-GB" w:eastAsia="en-GB"/>
          </w:rPr>
          <w:tab/>
        </w:r>
        <w:r w:rsidRPr="00E91816">
          <w:rPr>
            <w:rStyle w:val="Hyperlink"/>
            <w:noProof/>
          </w:rPr>
          <w:t xml:space="preserve">Policy </w:t>
        </w:r>
        <w:r w:rsidRPr="00E91816">
          <w:rPr>
            <w:rStyle w:val="Hyperlink"/>
            <w:rFonts w:hint="eastAsia"/>
            <w:noProof/>
            <w:cs/>
          </w:rPr>
          <w:t>‎</w:t>
        </w:r>
        <w:r w:rsidRPr="00E91816">
          <w:rPr>
            <w:rStyle w:val="Hyperlink"/>
            <w:noProof/>
          </w:rPr>
          <w:t>5</w:t>
        </w:r>
        <w:r w:rsidRPr="00E91816">
          <w:rPr>
            <w:rStyle w:val="Hyperlink"/>
            <w:noProof/>
          </w:rPr>
          <w:noBreakHyphen/>
          <w:t>1: paperless office environment</w:t>
        </w:r>
        <w:r>
          <w:rPr>
            <w:noProof/>
            <w:webHidden/>
          </w:rPr>
          <w:tab/>
        </w:r>
        <w:r>
          <w:rPr>
            <w:noProof/>
            <w:webHidden/>
          </w:rPr>
          <w:fldChar w:fldCharType="begin"/>
        </w:r>
        <w:r>
          <w:rPr>
            <w:noProof/>
            <w:webHidden/>
          </w:rPr>
          <w:instrText xml:space="preserve"> PAGEREF _Toc484185349 \h </w:instrText>
        </w:r>
        <w:r>
          <w:rPr>
            <w:noProof/>
            <w:webHidden/>
          </w:rPr>
        </w:r>
        <w:r>
          <w:rPr>
            <w:noProof/>
            <w:webHidden/>
          </w:rPr>
          <w:fldChar w:fldCharType="separate"/>
        </w:r>
        <w:r>
          <w:rPr>
            <w:noProof/>
            <w:webHidden/>
          </w:rPr>
          <w:t>40</w:t>
        </w:r>
        <w:r>
          <w:rPr>
            <w:noProof/>
            <w:webHidden/>
          </w:rPr>
          <w:fldChar w:fldCharType="end"/>
        </w:r>
      </w:hyperlink>
    </w:p>
    <w:p w:rsidR="009D139E" w:rsidRDefault="009D139E" w:rsidP="009D139E">
      <w:pPr>
        <w:pStyle w:val="TableofFigures"/>
        <w:tabs>
          <w:tab w:val="left" w:pos="660"/>
          <w:tab w:val="right" w:pos="9070"/>
        </w:tabs>
        <w:rPr>
          <w:rFonts w:eastAsiaTheme="minorEastAsia"/>
          <w:noProof/>
          <w:lang w:val="en-GB" w:eastAsia="en-GB"/>
        </w:rPr>
      </w:pPr>
      <w:hyperlink w:anchor="_Toc484185350" w:history="1">
        <w:r w:rsidRPr="00E91816">
          <w:rPr>
            <w:rStyle w:val="Hyperlink"/>
            <w:noProof/>
            <w:lang w:val="en-US"/>
          </w:rPr>
          <w:t>7.1.</w:t>
        </w:r>
        <w:r>
          <w:rPr>
            <w:rFonts w:eastAsiaTheme="minorEastAsia"/>
            <w:noProof/>
            <w:lang w:val="en-GB" w:eastAsia="en-GB"/>
          </w:rPr>
          <w:tab/>
        </w:r>
        <w:r w:rsidRPr="00E91816">
          <w:rPr>
            <w:rStyle w:val="Hyperlink"/>
            <w:noProof/>
          </w:rPr>
          <w:t xml:space="preserve">Policy </w:t>
        </w:r>
        <w:r w:rsidRPr="00E91816">
          <w:rPr>
            <w:rStyle w:val="Hyperlink"/>
            <w:rFonts w:hint="eastAsia"/>
            <w:noProof/>
            <w:cs/>
          </w:rPr>
          <w:t>‎</w:t>
        </w:r>
        <w:r w:rsidRPr="00E91816">
          <w:rPr>
            <w:rStyle w:val="Hyperlink"/>
            <w:noProof/>
          </w:rPr>
          <w:t>7</w:t>
        </w:r>
        <w:r w:rsidRPr="00E91816">
          <w:rPr>
            <w:rStyle w:val="Hyperlink"/>
            <w:noProof/>
          </w:rPr>
          <w:noBreakHyphen/>
          <w:t>1: GAT scholarship</w:t>
        </w:r>
        <w:r>
          <w:rPr>
            <w:noProof/>
            <w:webHidden/>
          </w:rPr>
          <w:tab/>
        </w:r>
        <w:r>
          <w:rPr>
            <w:noProof/>
            <w:webHidden/>
          </w:rPr>
          <w:fldChar w:fldCharType="begin"/>
        </w:r>
        <w:r>
          <w:rPr>
            <w:noProof/>
            <w:webHidden/>
          </w:rPr>
          <w:instrText xml:space="preserve"> PAGEREF _Toc484185350 \h </w:instrText>
        </w:r>
        <w:r>
          <w:rPr>
            <w:noProof/>
            <w:webHidden/>
          </w:rPr>
        </w:r>
        <w:r>
          <w:rPr>
            <w:noProof/>
            <w:webHidden/>
          </w:rPr>
          <w:fldChar w:fldCharType="separate"/>
        </w:r>
        <w:r>
          <w:rPr>
            <w:noProof/>
            <w:webHidden/>
          </w:rPr>
          <w:t>51</w:t>
        </w:r>
        <w:r>
          <w:rPr>
            <w:noProof/>
            <w:webHidden/>
          </w:rPr>
          <w:fldChar w:fldCharType="end"/>
        </w:r>
      </w:hyperlink>
    </w:p>
    <w:p w:rsidR="008E54CC" w:rsidRPr="00834F81" w:rsidRDefault="00DD4A29" w:rsidP="009D139E">
      <w:pPr>
        <w:pStyle w:val="Heading2"/>
        <w:tabs>
          <w:tab w:val="right" w:pos="9070"/>
        </w:tabs>
      </w:pPr>
      <w:r w:rsidRPr="00834F81">
        <w:fldChar w:fldCharType="end"/>
      </w:r>
      <w:bookmarkStart w:id="13" w:name="_Toc484185254"/>
      <w:r w:rsidR="008E54CC" w:rsidRPr="00834F81">
        <w:t>Instructions</w:t>
      </w:r>
      <w:bookmarkEnd w:id="13"/>
      <w:r w:rsidR="008E54CC" w:rsidRPr="00834F81">
        <w:t xml:space="preserve"> </w:t>
      </w:r>
    </w:p>
    <w:p w:rsidR="009D139E" w:rsidRDefault="008E54CC" w:rsidP="009D139E">
      <w:pPr>
        <w:pStyle w:val="TableofFigures"/>
        <w:tabs>
          <w:tab w:val="left" w:pos="880"/>
          <w:tab w:val="right" w:pos="9070"/>
        </w:tabs>
        <w:rPr>
          <w:rFonts w:eastAsiaTheme="minorEastAsia"/>
          <w:noProof/>
          <w:lang w:val="en-GB" w:eastAsia="en-GB"/>
        </w:rPr>
      </w:pPr>
      <w:r w:rsidRPr="00834F81">
        <w:fldChar w:fldCharType="begin"/>
      </w:r>
      <w:r w:rsidRPr="00834F81">
        <w:instrText xml:space="preserve"> TOC \h \z \c "Instruction" </w:instrText>
      </w:r>
      <w:r w:rsidRPr="00834F81">
        <w:fldChar w:fldCharType="separate"/>
      </w:r>
      <w:hyperlink w:anchor="_Toc484185351" w:history="1">
        <w:r w:rsidR="009D139E" w:rsidRPr="00107C61">
          <w:rPr>
            <w:rStyle w:val="Hyperlink"/>
            <w:noProof/>
          </w:rPr>
          <w:t>1.16.1.</w:t>
        </w:r>
        <w:r w:rsidR="009D139E">
          <w:rPr>
            <w:rFonts w:eastAsiaTheme="minorEastAsia"/>
            <w:noProof/>
            <w:lang w:val="en-GB" w:eastAsia="en-GB"/>
          </w:rPr>
          <w:tab/>
        </w:r>
        <w:r w:rsidR="009D139E" w:rsidRPr="00107C61">
          <w:rPr>
            <w:rStyle w:val="Hyperlink"/>
            <w:noProof/>
          </w:rPr>
          <w:t xml:space="preserve">Instruction </w:t>
        </w:r>
        <w:r w:rsidR="009D139E" w:rsidRPr="00107C61">
          <w:rPr>
            <w:rStyle w:val="Hyperlink"/>
            <w:rFonts w:hint="eastAsia"/>
            <w:noProof/>
            <w:cs/>
          </w:rPr>
          <w:t>‎</w:t>
        </w:r>
        <w:r w:rsidR="009D139E" w:rsidRPr="00107C61">
          <w:rPr>
            <w:rStyle w:val="Hyperlink"/>
            <w:noProof/>
          </w:rPr>
          <w:t>1</w:t>
        </w:r>
        <w:r w:rsidR="009D139E" w:rsidRPr="00107C61">
          <w:rPr>
            <w:rStyle w:val="Hyperlink"/>
            <w:noProof/>
          </w:rPr>
          <w:noBreakHyphen/>
          <w:t>1: GAT internal liaison between training departments</w:t>
        </w:r>
        <w:r w:rsidR="009D139E">
          <w:rPr>
            <w:noProof/>
            <w:webHidden/>
          </w:rPr>
          <w:tab/>
        </w:r>
        <w:r w:rsidR="009D139E">
          <w:rPr>
            <w:noProof/>
            <w:webHidden/>
          </w:rPr>
          <w:fldChar w:fldCharType="begin"/>
        </w:r>
        <w:r w:rsidR="009D139E">
          <w:rPr>
            <w:noProof/>
            <w:webHidden/>
          </w:rPr>
          <w:instrText xml:space="preserve"> PAGEREF _Toc484185351 \h </w:instrText>
        </w:r>
        <w:r w:rsidR="009D139E">
          <w:rPr>
            <w:noProof/>
            <w:webHidden/>
          </w:rPr>
        </w:r>
        <w:r w:rsidR="009D139E">
          <w:rPr>
            <w:noProof/>
            <w:webHidden/>
          </w:rPr>
          <w:fldChar w:fldCharType="separate"/>
        </w:r>
        <w:r w:rsidR="009D139E">
          <w:rPr>
            <w:noProof/>
            <w:webHidden/>
          </w:rPr>
          <w:t>17</w:t>
        </w:r>
        <w:r w:rsidR="009D139E">
          <w:rPr>
            <w:noProof/>
            <w:webHidden/>
          </w:rPr>
          <w:fldChar w:fldCharType="end"/>
        </w:r>
      </w:hyperlink>
    </w:p>
    <w:p w:rsidR="009D139E" w:rsidRDefault="009D139E" w:rsidP="009D139E">
      <w:pPr>
        <w:pStyle w:val="TableofFigures"/>
        <w:tabs>
          <w:tab w:val="left" w:pos="880"/>
          <w:tab w:val="right" w:pos="9070"/>
        </w:tabs>
        <w:rPr>
          <w:rFonts w:eastAsiaTheme="minorEastAsia"/>
          <w:noProof/>
          <w:lang w:val="en-GB" w:eastAsia="en-GB"/>
        </w:rPr>
      </w:pPr>
      <w:hyperlink w:anchor="_Toc484185352" w:history="1">
        <w:r w:rsidRPr="00107C61">
          <w:rPr>
            <w:rStyle w:val="Hyperlink"/>
            <w:noProof/>
          </w:rPr>
          <w:t>1.16.2.</w:t>
        </w:r>
        <w:r>
          <w:rPr>
            <w:rFonts w:eastAsiaTheme="minorEastAsia"/>
            <w:noProof/>
            <w:lang w:val="en-GB" w:eastAsia="en-GB"/>
          </w:rPr>
          <w:tab/>
        </w:r>
        <w:r w:rsidRPr="00107C61">
          <w:rPr>
            <w:rStyle w:val="Hyperlink"/>
            <w:noProof/>
          </w:rPr>
          <w:t xml:space="preserve">Instruction </w:t>
        </w:r>
        <w:r w:rsidRPr="00107C61">
          <w:rPr>
            <w:rStyle w:val="Hyperlink"/>
            <w:rFonts w:hint="eastAsia"/>
            <w:noProof/>
            <w:cs/>
          </w:rPr>
          <w:t>‎</w:t>
        </w:r>
        <w:r w:rsidRPr="00107C61">
          <w:rPr>
            <w:rStyle w:val="Hyperlink"/>
            <w:noProof/>
          </w:rPr>
          <w:t>1</w:t>
        </w:r>
        <w:r w:rsidRPr="00107C61">
          <w:rPr>
            <w:rStyle w:val="Hyperlink"/>
            <w:noProof/>
          </w:rPr>
          <w:noBreakHyphen/>
          <w:t>2: GAT external liaisons with other ICAO Bureaux/Offices</w:t>
        </w:r>
        <w:r>
          <w:rPr>
            <w:noProof/>
            <w:webHidden/>
          </w:rPr>
          <w:tab/>
        </w:r>
        <w:r>
          <w:rPr>
            <w:noProof/>
            <w:webHidden/>
          </w:rPr>
          <w:fldChar w:fldCharType="begin"/>
        </w:r>
        <w:r>
          <w:rPr>
            <w:noProof/>
            <w:webHidden/>
          </w:rPr>
          <w:instrText xml:space="preserve"> PAGEREF _Toc484185352 \h </w:instrText>
        </w:r>
        <w:r>
          <w:rPr>
            <w:noProof/>
            <w:webHidden/>
          </w:rPr>
        </w:r>
        <w:r>
          <w:rPr>
            <w:noProof/>
            <w:webHidden/>
          </w:rPr>
          <w:fldChar w:fldCharType="separate"/>
        </w:r>
        <w:r>
          <w:rPr>
            <w:noProof/>
            <w:webHidden/>
          </w:rPr>
          <w:t>18</w:t>
        </w:r>
        <w:r>
          <w:rPr>
            <w:noProof/>
            <w:webHidden/>
          </w:rPr>
          <w:fldChar w:fldCharType="end"/>
        </w:r>
      </w:hyperlink>
    </w:p>
    <w:p w:rsidR="009D139E" w:rsidRDefault="009D139E" w:rsidP="009D139E">
      <w:pPr>
        <w:pStyle w:val="TableofFigures"/>
        <w:tabs>
          <w:tab w:val="left" w:pos="880"/>
          <w:tab w:val="right" w:pos="9070"/>
        </w:tabs>
        <w:rPr>
          <w:rFonts w:eastAsiaTheme="minorEastAsia"/>
          <w:noProof/>
          <w:lang w:val="en-GB" w:eastAsia="en-GB"/>
        </w:rPr>
      </w:pPr>
      <w:hyperlink w:anchor="_Toc484185353" w:history="1">
        <w:r w:rsidRPr="00107C61">
          <w:rPr>
            <w:rStyle w:val="Hyperlink"/>
            <w:noProof/>
          </w:rPr>
          <w:t>3.2.1.</w:t>
        </w:r>
        <w:r>
          <w:rPr>
            <w:rFonts w:eastAsiaTheme="minorEastAsia"/>
            <w:noProof/>
            <w:lang w:val="en-GB" w:eastAsia="en-GB"/>
          </w:rPr>
          <w:tab/>
        </w:r>
        <w:r w:rsidRPr="00107C61">
          <w:rPr>
            <w:rStyle w:val="Hyperlink"/>
            <w:noProof/>
          </w:rPr>
          <w:t xml:space="preserve">Instruction </w:t>
        </w:r>
        <w:r w:rsidRPr="00107C61">
          <w:rPr>
            <w:rStyle w:val="Hyperlink"/>
            <w:rFonts w:hint="eastAsia"/>
            <w:noProof/>
            <w:cs/>
          </w:rPr>
          <w:t>‎</w:t>
        </w:r>
        <w:r w:rsidRPr="00107C61">
          <w:rPr>
            <w:rStyle w:val="Hyperlink"/>
            <w:noProof/>
          </w:rPr>
          <w:t>3</w:t>
        </w:r>
        <w:r w:rsidRPr="00107C61">
          <w:rPr>
            <w:rStyle w:val="Hyperlink"/>
            <w:noProof/>
          </w:rPr>
          <w:noBreakHyphen/>
          <w:t>1: general considerations for GAT training design and development</w:t>
        </w:r>
        <w:r>
          <w:rPr>
            <w:noProof/>
            <w:webHidden/>
          </w:rPr>
          <w:tab/>
        </w:r>
        <w:r>
          <w:rPr>
            <w:noProof/>
            <w:webHidden/>
          </w:rPr>
          <w:fldChar w:fldCharType="begin"/>
        </w:r>
        <w:r>
          <w:rPr>
            <w:noProof/>
            <w:webHidden/>
          </w:rPr>
          <w:instrText xml:space="preserve"> PAGEREF _Toc484185353 \h </w:instrText>
        </w:r>
        <w:r>
          <w:rPr>
            <w:noProof/>
            <w:webHidden/>
          </w:rPr>
        </w:r>
        <w:r>
          <w:rPr>
            <w:noProof/>
            <w:webHidden/>
          </w:rPr>
          <w:fldChar w:fldCharType="separate"/>
        </w:r>
        <w:r>
          <w:rPr>
            <w:noProof/>
            <w:webHidden/>
          </w:rPr>
          <w:t>22</w:t>
        </w:r>
        <w:r>
          <w:rPr>
            <w:noProof/>
            <w:webHidden/>
          </w:rPr>
          <w:fldChar w:fldCharType="end"/>
        </w:r>
      </w:hyperlink>
    </w:p>
    <w:p w:rsidR="009D139E" w:rsidRDefault="009D139E" w:rsidP="009D139E">
      <w:pPr>
        <w:pStyle w:val="TableofFigures"/>
        <w:tabs>
          <w:tab w:val="left" w:pos="880"/>
          <w:tab w:val="right" w:pos="9070"/>
        </w:tabs>
        <w:rPr>
          <w:rFonts w:eastAsiaTheme="minorEastAsia"/>
          <w:noProof/>
          <w:lang w:val="en-GB" w:eastAsia="en-GB"/>
        </w:rPr>
      </w:pPr>
      <w:hyperlink w:anchor="_Toc484185354" w:history="1">
        <w:r w:rsidRPr="00107C61">
          <w:rPr>
            <w:rStyle w:val="Hyperlink"/>
            <w:noProof/>
          </w:rPr>
          <w:t>3.3.1.</w:t>
        </w:r>
        <w:r>
          <w:rPr>
            <w:rFonts w:eastAsiaTheme="minorEastAsia"/>
            <w:noProof/>
            <w:lang w:val="en-GB" w:eastAsia="en-GB"/>
          </w:rPr>
          <w:tab/>
        </w:r>
        <w:r w:rsidRPr="00107C61">
          <w:rPr>
            <w:rStyle w:val="Hyperlink"/>
            <w:noProof/>
          </w:rPr>
          <w:t xml:space="preserve">Instruction </w:t>
        </w:r>
        <w:r w:rsidRPr="00107C61">
          <w:rPr>
            <w:rStyle w:val="Hyperlink"/>
            <w:rFonts w:hint="eastAsia"/>
            <w:noProof/>
            <w:cs/>
          </w:rPr>
          <w:t>‎</w:t>
        </w:r>
        <w:r w:rsidRPr="00107C61">
          <w:rPr>
            <w:rStyle w:val="Hyperlink"/>
            <w:noProof/>
          </w:rPr>
          <w:t>3</w:t>
        </w:r>
        <w:r w:rsidRPr="00107C61">
          <w:rPr>
            <w:rStyle w:val="Hyperlink"/>
            <w:noProof/>
          </w:rPr>
          <w:noBreakHyphen/>
          <w:t>2: students individual responsibilities and discipline</w:t>
        </w:r>
        <w:r>
          <w:rPr>
            <w:noProof/>
            <w:webHidden/>
          </w:rPr>
          <w:tab/>
        </w:r>
        <w:r>
          <w:rPr>
            <w:noProof/>
            <w:webHidden/>
          </w:rPr>
          <w:fldChar w:fldCharType="begin"/>
        </w:r>
        <w:r>
          <w:rPr>
            <w:noProof/>
            <w:webHidden/>
          </w:rPr>
          <w:instrText xml:space="preserve"> PAGEREF _Toc484185354 \h </w:instrText>
        </w:r>
        <w:r>
          <w:rPr>
            <w:noProof/>
            <w:webHidden/>
          </w:rPr>
        </w:r>
        <w:r>
          <w:rPr>
            <w:noProof/>
            <w:webHidden/>
          </w:rPr>
          <w:fldChar w:fldCharType="separate"/>
        </w:r>
        <w:r>
          <w:rPr>
            <w:noProof/>
            <w:webHidden/>
          </w:rPr>
          <w:t>23</w:t>
        </w:r>
        <w:r>
          <w:rPr>
            <w:noProof/>
            <w:webHidden/>
          </w:rPr>
          <w:fldChar w:fldCharType="end"/>
        </w:r>
      </w:hyperlink>
    </w:p>
    <w:p w:rsidR="009D139E" w:rsidRDefault="009D139E" w:rsidP="009D139E">
      <w:pPr>
        <w:pStyle w:val="TableofFigures"/>
        <w:tabs>
          <w:tab w:val="left" w:pos="880"/>
          <w:tab w:val="right" w:pos="9070"/>
        </w:tabs>
        <w:rPr>
          <w:rFonts w:eastAsiaTheme="minorEastAsia"/>
          <w:noProof/>
          <w:lang w:val="en-GB" w:eastAsia="en-GB"/>
        </w:rPr>
      </w:pPr>
      <w:hyperlink w:anchor="_Toc484185355" w:history="1">
        <w:r w:rsidRPr="00107C61">
          <w:rPr>
            <w:rStyle w:val="Hyperlink"/>
            <w:noProof/>
          </w:rPr>
          <w:t>3.3.6.</w:t>
        </w:r>
        <w:r>
          <w:rPr>
            <w:rFonts w:eastAsiaTheme="minorEastAsia"/>
            <w:noProof/>
            <w:lang w:val="en-GB" w:eastAsia="en-GB"/>
          </w:rPr>
          <w:tab/>
        </w:r>
        <w:r w:rsidRPr="00107C61">
          <w:rPr>
            <w:rStyle w:val="Hyperlink"/>
            <w:noProof/>
          </w:rPr>
          <w:t xml:space="preserve">Instruction </w:t>
        </w:r>
        <w:r w:rsidRPr="00107C61">
          <w:rPr>
            <w:rStyle w:val="Hyperlink"/>
            <w:rFonts w:hint="eastAsia"/>
            <w:noProof/>
            <w:cs/>
          </w:rPr>
          <w:t>‎</w:t>
        </w:r>
        <w:r w:rsidRPr="00107C61">
          <w:rPr>
            <w:rStyle w:val="Hyperlink"/>
            <w:noProof/>
          </w:rPr>
          <w:t>3</w:t>
        </w:r>
        <w:r w:rsidRPr="00107C61">
          <w:rPr>
            <w:rStyle w:val="Hyperlink"/>
            <w:noProof/>
          </w:rPr>
          <w:noBreakHyphen/>
          <w:t>3: duration of training periods</w:t>
        </w:r>
        <w:r>
          <w:rPr>
            <w:noProof/>
            <w:webHidden/>
          </w:rPr>
          <w:tab/>
        </w:r>
        <w:r>
          <w:rPr>
            <w:noProof/>
            <w:webHidden/>
          </w:rPr>
          <w:fldChar w:fldCharType="begin"/>
        </w:r>
        <w:r>
          <w:rPr>
            <w:noProof/>
            <w:webHidden/>
          </w:rPr>
          <w:instrText xml:space="preserve"> PAGEREF _Toc484185355 \h </w:instrText>
        </w:r>
        <w:r>
          <w:rPr>
            <w:noProof/>
            <w:webHidden/>
          </w:rPr>
        </w:r>
        <w:r>
          <w:rPr>
            <w:noProof/>
            <w:webHidden/>
          </w:rPr>
          <w:fldChar w:fldCharType="separate"/>
        </w:r>
        <w:r>
          <w:rPr>
            <w:noProof/>
            <w:webHidden/>
          </w:rPr>
          <w:t>24</w:t>
        </w:r>
        <w:r>
          <w:rPr>
            <w:noProof/>
            <w:webHidden/>
          </w:rPr>
          <w:fldChar w:fldCharType="end"/>
        </w:r>
      </w:hyperlink>
    </w:p>
    <w:p w:rsidR="009D139E" w:rsidRDefault="009D139E" w:rsidP="009D139E">
      <w:pPr>
        <w:pStyle w:val="TableofFigures"/>
        <w:tabs>
          <w:tab w:val="left" w:pos="660"/>
          <w:tab w:val="right" w:pos="9070"/>
        </w:tabs>
        <w:rPr>
          <w:rFonts w:eastAsiaTheme="minorEastAsia"/>
          <w:noProof/>
          <w:lang w:val="en-GB" w:eastAsia="en-GB"/>
        </w:rPr>
      </w:pPr>
      <w:hyperlink w:anchor="_Toc484185356" w:history="1">
        <w:r w:rsidRPr="00107C61">
          <w:rPr>
            <w:rStyle w:val="Hyperlink"/>
            <w:noProof/>
            <w:lang w:val="en-US"/>
          </w:rPr>
          <w:t>4.2.</w:t>
        </w:r>
        <w:r>
          <w:rPr>
            <w:rFonts w:eastAsiaTheme="minorEastAsia"/>
            <w:noProof/>
            <w:lang w:val="en-GB" w:eastAsia="en-GB"/>
          </w:rPr>
          <w:tab/>
        </w:r>
        <w:r w:rsidRPr="00107C61">
          <w:rPr>
            <w:rStyle w:val="Hyperlink"/>
            <w:noProof/>
          </w:rPr>
          <w:t xml:space="preserve">Instruction </w:t>
        </w:r>
        <w:r w:rsidRPr="00107C61">
          <w:rPr>
            <w:rStyle w:val="Hyperlink"/>
            <w:rFonts w:hint="eastAsia"/>
            <w:noProof/>
            <w:cs/>
          </w:rPr>
          <w:t>‎</w:t>
        </w:r>
        <w:r w:rsidRPr="00107C61">
          <w:rPr>
            <w:rStyle w:val="Hyperlink"/>
            <w:noProof/>
          </w:rPr>
          <w:t>4</w:t>
        </w:r>
        <w:r w:rsidRPr="00107C61">
          <w:rPr>
            <w:rStyle w:val="Hyperlink"/>
            <w:noProof/>
          </w:rPr>
          <w:noBreakHyphen/>
          <w:t>1: client responsibilities</w:t>
        </w:r>
        <w:r>
          <w:rPr>
            <w:noProof/>
            <w:webHidden/>
          </w:rPr>
          <w:tab/>
        </w:r>
        <w:r>
          <w:rPr>
            <w:noProof/>
            <w:webHidden/>
          </w:rPr>
          <w:fldChar w:fldCharType="begin"/>
        </w:r>
        <w:r>
          <w:rPr>
            <w:noProof/>
            <w:webHidden/>
          </w:rPr>
          <w:instrText xml:space="preserve"> PAGEREF _Toc484185356 \h </w:instrText>
        </w:r>
        <w:r>
          <w:rPr>
            <w:noProof/>
            <w:webHidden/>
          </w:rPr>
        </w:r>
        <w:r>
          <w:rPr>
            <w:noProof/>
            <w:webHidden/>
          </w:rPr>
          <w:fldChar w:fldCharType="separate"/>
        </w:r>
        <w:r>
          <w:rPr>
            <w:noProof/>
            <w:webHidden/>
          </w:rPr>
          <w:t>32</w:t>
        </w:r>
        <w:r>
          <w:rPr>
            <w:noProof/>
            <w:webHidden/>
          </w:rPr>
          <w:fldChar w:fldCharType="end"/>
        </w:r>
      </w:hyperlink>
    </w:p>
    <w:p w:rsidR="009D139E" w:rsidRDefault="009D139E" w:rsidP="009D139E">
      <w:pPr>
        <w:pStyle w:val="TableofFigures"/>
        <w:tabs>
          <w:tab w:val="left" w:pos="660"/>
          <w:tab w:val="right" w:pos="9070"/>
        </w:tabs>
        <w:rPr>
          <w:rFonts w:eastAsiaTheme="minorEastAsia"/>
          <w:noProof/>
          <w:lang w:val="en-GB" w:eastAsia="en-GB"/>
        </w:rPr>
      </w:pPr>
      <w:hyperlink w:anchor="_Toc484185357" w:history="1">
        <w:r w:rsidRPr="00107C61">
          <w:rPr>
            <w:rStyle w:val="Hyperlink"/>
            <w:noProof/>
            <w:lang w:val="en-US"/>
          </w:rPr>
          <w:t>4.8.</w:t>
        </w:r>
        <w:r>
          <w:rPr>
            <w:rFonts w:eastAsiaTheme="minorEastAsia"/>
            <w:noProof/>
            <w:lang w:val="en-GB" w:eastAsia="en-GB"/>
          </w:rPr>
          <w:tab/>
        </w:r>
        <w:r w:rsidRPr="00107C61">
          <w:rPr>
            <w:rStyle w:val="Hyperlink"/>
            <w:noProof/>
          </w:rPr>
          <w:t xml:space="preserve">Instruction </w:t>
        </w:r>
        <w:r w:rsidRPr="00107C61">
          <w:rPr>
            <w:rStyle w:val="Hyperlink"/>
            <w:rFonts w:hint="eastAsia"/>
            <w:noProof/>
            <w:cs/>
          </w:rPr>
          <w:t>‎</w:t>
        </w:r>
        <w:r w:rsidRPr="00107C61">
          <w:rPr>
            <w:rStyle w:val="Hyperlink"/>
            <w:noProof/>
          </w:rPr>
          <w:t>4</w:t>
        </w:r>
        <w:r w:rsidRPr="00107C61">
          <w:rPr>
            <w:rStyle w:val="Hyperlink"/>
            <w:noProof/>
          </w:rPr>
          <w:noBreakHyphen/>
          <w:t>2: language of delivery of the courses</w:t>
        </w:r>
        <w:r>
          <w:rPr>
            <w:noProof/>
            <w:webHidden/>
          </w:rPr>
          <w:tab/>
        </w:r>
        <w:r>
          <w:rPr>
            <w:noProof/>
            <w:webHidden/>
          </w:rPr>
          <w:fldChar w:fldCharType="begin"/>
        </w:r>
        <w:r>
          <w:rPr>
            <w:noProof/>
            <w:webHidden/>
          </w:rPr>
          <w:instrText xml:space="preserve"> PAGEREF _Toc484185357 \h </w:instrText>
        </w:r>
        <w:r>
          <w:rPr>
            <w:noProof/>
            <w:webHidden/>
          </w:rPr>
        </w:r>
        <w:r>
          <w:rPr>
            <w:noProof/>
            <w:webHidden/>
          </w:rPr>
          <w:fldChar w:fldCharType="separate"/>
        </w:r>
        <w:r>
          <w:rPr>
            <w:noProof/>
            <w:webHidden/>
          </w:rPr>
          <w:t>38</w:t>
        </w:r>
        <w:r>
          <w:rPr>
            <w:noProof/>
            <w:webHidden/>
          </w:rPr>
          <w:fldChar w:fldCharType="end"/>
        </w:r>
      </w:hyperlink>
    </w:p>
    <w:p w:rsidR="009D139E" w:rsidRDefault="009D139E" w:rsidP="009D139E">
      <w:pPr>
        <w:pStyle w:val="TableofFigures"/>
        <w:tabs>
          <w:tab w:val="left" w:pos="880"/>
          <w:tab w:val="right" w:pos="9070"/>
        </w:tabs>
        <w:rPr>
          <w:rFonts w:eastAsiaTheme="minorEastAsia"/>
          <w:noProof/>
          <w:lang w:val="en-GB" w:eastAsia="en-GB"/>
        </w:rPr>
      </w:pPr>
      <w:hyperlink w:anchor="_Toc484185358" w:history="1">
        <w:r w:rsidRPr="00107C61">
          <w:rPr>
            <w:rStyle w:val="Hyperlink"/>
            <w:noProof/>
            <w:lang w:val="en-US"/>
          </w:rPr>
          <w:t>4.10.</w:t>
        </w:r>
        <w:r>
          <w:rPr>
            <w:rFonts w:eastAsiaTheme="minorEastAsia"/>
            <w:noProof/>
            <w:lang w:val="en-GB" w:eastAsia="en-GB"/>
          </w:rPr>
          <w:tab/>
        </w:r>
        <w:r w:rsidRPr="00107C61">
          <w:rPr>
            <w:rStyle w:val="Hyperlink"/>
            <w:noProof/>
          </w:rPr>
          <w:t xml:space="preserve">Instruction </w:t>
        </w:r>
        <w:r w:rsidRPr="00107C61">
          <w:rPr>
            <w:rStyle w:val="Hyperlink"/>
            <w:rFonts w:hint="eastAsia"/>
            <w:noProof/>
            <w:cs/>
          </w:rPr>
          <w:t>‎</w:t>
        </w:r>
        <w:r w:rsidRPr="00107C61">
          <w:rPr>
            <w:rStyle w:val="Hyperlink"/>
            <w:noProof/>
          </w:rPr>
          <w:t>4</w:t>
        </w:r>
        <w:r w:rsidRPr="00107C61">
          <w:rPr>
            <w:rStyle w:val="Hyperlink"/>
            <w:noProof/>
          </w:rPr>
          <w:noBreakHyphen/>
          <w:t>3: course working arrangements</w:t>
        </w:r>
        <w:r>
          <w:rPr>
            <w:noProof/>
            <w:webHidden/>
          </w:rPr>
          <w:tab/>
        </w:r>
        <w:r>
          <w:rPr>
            <w:noProof/>
            <w:webHidden/>
          </w:rPr>
          <w:fldChar w:fldCharType="begin"/>
        </w:r>
        <w:r>
          <w:rPr>
            <w:noProof/>
            <w:webHidden/>
          </w:rPr>
          <w:instrText xml:space="preserve"> PAGEREF _Toc484185358 \h </w:instrText>
        </w:r>
        <w:r>
          <w:rPr>
            <w:noProof/>
            <w:webHidden/>
          </w:rPr>
        </w:r>
        <w:r>
          <w:rPr>
            <w:noProof/>
            <w:webHidden/>
          </w:rPr>
          <w:fldChar w:fldCharType="separate"/>
        </w:r>
        <w:r>
          <w:rPr>
            <w:noProof/>
            <w:webHidden/>
          </w:rPr>
          <w:t>39</w:t>
        </w:r>
        <w:r>
          <w:rPr>
            <w:noProof/>
            <w:webHidden/>
          </w:rPr>
          <w:fldChar w:fldCharType="end"/>
        </w:r>
      </w:hyperlink>
    </w:p>
    <w:p w:rsidR="009D139E" w:rsidRDefault="009D139E" w:rsidP="009D139E">
      <w:pPr>
        <w:pStyle w:val="TableofFigures"/>
        <w:tabs>
          <w:tab w:val="left" w:pos="660"/>
          <w:tab w:val="right" w:pos="9070"/>
        </w:tabs>
        <w:rPr>
          <w:rFonts w:eastAsiaTheme="minorEastAsia"/>
          <w:noProof/>
          <w:lang w:val="en-GB" w:eastAsia="en-GB"/>
        </w:rPr>
      </w:pPr>
      <w:hyperlink w:anchor="_Toc484185359" w:history="1">
        <w:r w:rsidRPr="00107C61">
          <w:rPr>
            <w:rStyle w:val="Hyperlink"/>
            <w:noProof/>
            <w:lang w:val="en-US"/>
          </w:rPr>
          <w:t>5.5.</w:t>
        </w:r>
        <w:r>
          <w:rPr>
            <w:rFonts w:eastAsiaTheme="minorEastAsia"/>
            <w:noProof/>
            <w:lang w:val="en-GB" w:eastAsia="en-GB"/>
          </w:rPr>
          <w:tab/>
        </w:r>
        <w:r w:rsidRPr="00107C61">
          <w:rPr>
            <w:rStyle w:val="Hyperlink"/>
            <w:noProof/>
          </w:rPr>
          <w:t xml:space="preserve">Instruction </w:t>
        </w:r>
        <w:r w:rsidRPr="00107C61">
          <w:rPr>
            <w:rStyle w:val="Hyperlink"/>
            <w:rFonts w:hint="eastAsia"/>
            <w:noProof/>
            <w:cs/>
          </w:rPr>
          <w:t>‎</w:t>
        </w:r>
        <w:r w:rsidRPr="00107C61">
          <w:rPr>
            <w:rStyle w:val="Hyperlink"/>
            <w:noProof/>
          </w:rPr>
          <w:t>5</w:t>
        </w:r>
        <w:r w:rsidRPr="00107C61">
          <w:rPr>
            <w:rStyle w:val="Hyperlink"/>
            <w:noProof/>
          </w:rPr>
          <w:noBreakHyphen/>
          <w:t>1: security of records and documents</w:t>
        </w:r>
        <w:r>
          <w:rPr>
            <w:noProof/>
            <w:webHidden/>
          </w:rPr>
          <w:tab/>
        </w:r>
        <w:r>
          <w:rPr>
            <w:noProof/>
            <w:webHidden/>
          </w:rPr>
          <w:fldChar w:fldCharType="begin"/>
        </w:r>
        <w:r>
          <w:rPr>
            <w:noProof/>
            <w:webHidden/>
          </w:rPr>
          <w:instrText xml:space="preserve"> PAGEREF _Toc484185359 \h </w:instrText>
        </w:r>
        <w:r>
          <w:rPr>
            <w:noProof/>
            <w:webHidden/>
          </w:rPr>
        </w:r>
        <w:r>
          <w:rPr>
            <w:noProof/>
            <w:webHidden/>
          </w:rPr>
          <w:fldChar w:fldCharType="separate"/>
        </w:r>
        <w:r>
          <w:rPr>
            <w:noProof/>
            <w:webHidden/>
          </w:rPr>
          <w:t>47</w:t>
        </w:r>
        <w:r>
          <w:rPr>
            <w:noProof/>
            <w:webHidden/>
          </w:rPr>
          <w:fldChar w:fldCharType="end"/>
        </w:r>
      </w:hyperlink>
    </w:p>
    <w:p w:rsidR="009D139E" w:rsidRDefault="009D139E" w:rsidP="009D139E">
      <w:pPr>
        <w:pStyle w:val="TableofFigures"/>
        <w:tabs>
          <w:tab w:val="left" w:pos="660"/>
          <w:tab w:val="right" w:pos="9070"/>
        </w:tabs>
        <w:rPr>
          <w:rFonts w:eastAsiaTheme="minorEastAsia"/>
          <w:noProof/>
          <w:lang w:val="en-GB" w:eastAsia="en-GB"/>
        </w:rPr>
      </w:pPr>
      <w:hyperlink w:anchor="_Toc484185360" w:history="1">
        <w:r w:rsidRPr="00107C61">
          <w:rPr>
            <w:rStyle w:val="Hyperlink"/>
            <w:noProof/>
            <w:lang w:val="en-US"/>
          </w:rPr>
          <w:t>5.6.</w:t>
        </w:r>
        <w:r>
          <w:rPr>
            <w:rFonts w:eastAsiaTheme="minorEastAsia"/>
            <w:noProof/>
            <w:lang w:val="en-GB" w:eastAsia="en-GB"/>
          </w:rPr>
          <w:tab/>
        </w:r>
        <w:r w:rsidRPr="00107C61">
          <w:rPr>
            <w:rStyle w:val="Hyperlink"/>
            <w:noProof/>
          </w:rPr>
          <w:t xml:space="preserve">Instruction </w:t>
        </w:r>
        <w:r w:rsidRPr="00107C61">
          <w:rPr>
            <w:rStyle w:val="Hyperlink"/>
            <w:rFonts w:hint="eastAsia"/>
            <w:noProof/>
            <w:cs/>
          </w:rPr>
          <w:t>‎</w:t>
        </w:r>
        <w:r w:rsidRPr="00107C61">
          <w:rPr>
            <w:rStyle w:val="Hyperlink"/>
            <w:noProof/>
          </w:rPr>
          <w:t>5</w:t>
        </w:r>
        <w:r w:rsidRPr="00107C61">
          <w:rPr>
            <w:rStyle w:val="Hyperlink"/>
            <w:noProof/>
          </w:rPr>
          <w:noBreakHyphen/>
          <w:t>2: GAT’s email inboxes</w:t>
        </w:r>
        <w:r>
          <w:rPr>
            <w:noProof/>
            <w:webHidden/>
          </w:rPr>
          <w:tab/>
        </w:r>
        <w:r>
          <w:rPr>
            <w:noProof/>
            <w:webHidden/>
          </w:rPr>
          <w:fldChar w:fldCharType="begin"/>
        </w:r>
        <w:r>
          <w:rPr>
            <w:noProof/>
            <w:webHidden/>
          </w:rPr>
          <w:instrText xml:space="preserve"> PAGEREF _Toc484185360 \h </w:instrText>
        </w:r>
        <w:r>
          <w:rPr>
            <w:noProof/>
            <w:webHidden/>
          </w:rPr>
        </w:r>
        <w:r>
          <w:rPr>
            <w:noProof/>
            <w:webHidden/>
          </w:rPr>
          <w:fldChar w:fldCharType="separate"/>
        </w:r>
        <w:r>
          <w:rPr>
            <w:noProof/>
            <w:webHidden/>
          </w:rPr>
          <w:t>47</w:t>
        </w:r>
        <w:r>
          <w:rPr>
            <w:noProof/>
            <w:webHidden/>
          </w:rPr>
          <w:fldChar w:fldCharType="end"/>
        </w:r>
      </w:hyperlink>
    </w:p>
    <w:p w:rsidR="009D139E" w:rsidRDefault="009D139E" w:rsidP="009D139E">
      <w:pPr>
        <w:pStyle w:val="TableofFigures"/>
        <w:tabs>
          <w:tab w:val="left" w:pos="660"/>
          <w:tab w:val="right" w:pos="9070"/>
        </w:tabs>
        <w:rPr>
          <w:rFonts w:eastAsiaTheme="minorEastAsia"/>
          <w:noProof/>
          <w:lang w:val="en-GB" w:eastAsia="en-GB"/>
        </w:rPr>
      </w:pPr>
      <w:hyperlink w:anchor="_Toc484185361" w:history="1">
        <w:r w:rsidRPr="00107C61">
          <w:rPr>
            <w:rStyle w:val="Hyperlink"/>
            <w:noProof/>
            <w:lang w:val="en-US"/>
          </w:rPr>
          <w:t>6.4.</w:t>
        </w:r>
        <w:r>
          <w:rPr>
            <w:rFonts w:eastAsiaTheme="minorEastAsia"/>
            <w:noProof/>
            <w:lang w:val="en-GB" w:eastAsia="en-GB"/>
          </w:rPr>
          <w:tab/>
        </w:r>
        <w:r w:rsidRPr="00107C61">
          <w:rPr>
            <w:rStyle w:val="Hyperlink"/>
            <w:noProof/>
          </w:rPr>
          <w:t xml:space="preserve">Instruction </w:t>
        </w:r>
        <w:r w:rsidRPr="00107C61">
          <w:rPr>
            <w:rStyle w:val="Hyperlink"/>
            <w:rFonts w:hint="eastAsia"/>
            <w:noProof/>
            <w:cs/>
          </w:rPr>
          <w:t>‎</w:t>
        </w:r>
        <w:r w:rsidRPr="00107C61">
          <w:rPr>
            <w:rStyle w:val="Hyperlink"/>
            <w:noProof/>
          </w:rPr>
          <w:t>6</w:t>
        </w:r>
        <w:r w:rsidRPr="00107C61">
          <w:rPr>
            <w:rStyle w:val="Hyperlink"/>
            <w:noProof/>
          </w:rPr>
          <w:noBreakHyphen/>
          <w:t>1: facilities and equipment requirements when courses are delivered in the Client´s premises</w:t>
        </w:r>
        <w:r>
          <w:rPr>
            <w:noProof/>
            <w:webHidden/>
          </w:rPr>
          <w:tab/>
        </w:r>
        <w:r>
          <w:rPr>
            <w:noProof/>
            <w:webHidden/>
          </w:rPr>
          <w:fldChar w:fldCharType="begin"/>
        </w:r>
        <w:r>
          <w:rPr>
            <w:noProof/>
            <w:webHidden/>
          </w:rPr>
          <w:instrText xml:space="preserve"> PAGEREF _Toc484185361 \h </w:instrText>
        </w:r>
        <w:r>
          <w:rPr>
            <w:noProof/>
            <w:webHidden/>
          </w:rPr>
        </w:r>
        <w:r>
          <w:rPr>
            <w:noProof/>
            <w:webHidden/>
          </w:rPr>
          <w:fldChar w:fldCharType="separate"/>
        </w:r>
        <w:r>
          <w:rPr>
            <w:noProof/>
            <w:webHidden/>
          </w:rPr>
          <w:t>50</w:t>
        </w:r>
        <w:r>
          <w:rPr>
            <w:noProof/>
            <w:webHidden/>
          </w:rPr>
          <w:fldChar w:fldCharType="end"/>
        </w:r>
      </w:hyperlink>
    </w:p>
    <w:p w:rsidR="003F6AD8" w:rsidRPr="00834F81" w:rsidRDefault="008E54CC" w:rsidP="009D139E">
      <w:pPr>
        <w:pStyle w:val="Heading2"/>
        <w:tabs>
          <w:tab w:val="right" w:pos="9070"/>
        </w:tabs>
      </w:pPr>
      <w:r w:rsidRPr="00834F81">
        <w:fldChar w:fldCharType="end"/>
      </w:r>
      <w:bookmarkStart w:id="14" w:name="_Toc484185255"/>
      <w:r w:rsidR="003F6AD8" w:rsidRPr="00834F81">
        <w:t>Processes and procedures</w:t>
      </w:r>
      <w:bookmarkEnd w:id="14"/>
    </w:p>
    <w:p w:rsidR="009D139E" w:rsidRDefault="00AE6F5C" w:rsidP="009D139E">
      <w:pPr>
        <w:pStyle w:val="TableofFigures"/>
        <w:tabs>
          <w:tab w:val="left" w:pos="880"/>
          <w:tab w:val="right" w:pos="9070"/>
        </w:tabs>
        <w:rPr>
          <w:rFonts w:eastAsiaTheme="minorEastAsia"/>
          <w:noProof/>
          <w:lang w:val="en-GB" w:eastAsia="en-GB"/>
        </w:rPr>
      </w:pPr>
      <w:r w:rsidRPr="00834F81">
        <w:fldChar w:fldCharType="begin"/>
      </w:r>
      <w:r w:rsidRPr="00834F81">
        <w:instrText xml:space="preserve"> TOC \h \z \c "Procedure" </w:instrText>
      </w:r>
      <w:r w:rsidRPr="00834F81">
        <w:fldChar w:fldCharType="separate"/>
      </w:r>
      <w:hyperlink w:anchor="_Toc484185362" w:history="1">
        <w:r w:rsidR="009D139E" w:rsidRPr="00873EF4">
          <w:rPr>
            <w:rStyle w:val="Hyperlink"/>
            <w:noProof/>
          </w:rPr>
          <w:t>1.7.1.</w:t>
        </w:r>
        <w:r w:rsidR="009D139E">
          <w:rPr>
            <w:rFonts w:eastAsiaTheme="minorEastAsia"/>
            <w:noProof/>
            <w:lang w:val="en-GB" w:eastAsia="en-GB"/>
          </w:rPr>
          <w:tab/>
        </w:r>
        <w:r w:rsidR="009D139E" w:rsidRPr="00873EF4">
          <w:rPr>
            <w:rStyle w:val="Hyperlink"/>
            <w:noProof/>
          </w:rPr>
          <w:t xml:space="preserve">Procedure </w:t>
        </w:r>
        <w:r w:rsidR="009D139E" w:rsidRPr="00873EF4">
          <w:rPr>
            <w:rStyle w:val="Hyperlink"/>
            <w:rFonts w:hint="eastAsia"/>
            <w:noProof/>
            <w:cs/>
          </w:rPr>
          <w:t>‎</w:t>
        </w:r>
        <w:r w:rsidR="009D139E" w:rsidRPr="00873EF4">
          <w:rPr>
            <w:rStyle w:val="Hyperlink"/>
            <w:noProof/>
          </w:rPr>
          <w:t>1</w:t>
        </w:r>
        <w:r w:rsidR="009D139E" w:rsidRPr="00873EF4">
          <w:rPr>
            <w:rStyle w:val="Hyperlink"/>
            <w:noProof/>
          </w:rPr>
          <w:noBreakHyphen/>
          <w:t>1: amendment of the TPM</w:t>
        </w:r>
        <w:r w:rsidR="009D139E">
          <w:rPr>
            <w:noProof/>
            <w:webHidden/>
          </w:rPr>
          <w:tab/>
        </w:r>
        <w:r w:rsidR="009D139E">
          <w:rPr>
            <w:noProof/>
            <w:webHidden/>
          </w:rPr>
          <w:fldChar w:fldCharType="begin"/>
        </w:r>
        <w:r w:rsidR="009D139E">
          <w:rPr>
            <w:noProof/>
            <w:webHidden/>
          </w:rPr>
          <w:instrText xml:space="preserve"> PAGEREF _Toc484185362 \h </w:instrText>
        </w:r>
        <w:r w:rsidR="009D139E">
          <w:rPr>
            <w:noProof/>
            <w:webHidden/>
          </w:rPr>
        </w:r>
        <w:r w:rsidR="009D139E">
          <w:rPr>
            <w:noProof/>
            <w:webHidden/>
          </w:rPr>
          <w:fldChar w:fldCharType="separate"/>
        </w:r>
        <w:r w:rsidR="009D139E">
          <w:rPr>
            <w:noProof/>
            <w:webHidden/>
          </w:rPr>
          <w:t>7</w:t>
        </w:r>
        <w:r w:rsidR="009D139E">
          <w:rPr>
            <w:noProof/>
            <w:webHidden/>
          </w:rPr>
          <w:fldChar w:fldCharType="end"/>
        </w:r>
      </w:hyperlink>
    </w:p>
    <w:p w:rsidR="009D139E" w:rsidRDefault="009D139E" w:rsidP="009D139E">
      <w:pPr>
        <w:pStyle w:val="TableofFigures"/>
        <w:tabs>
          <w:tab w:val="left" w:pos="1100"/>
          <w:tab w:val="right" w:pos="9070"/>
        </w:tabs>
        <w:rPr>
          <w:rFonts w:eastAsiaTheme="minorEastAsia"/>
          <w:noProof/>
          <w:lang w:val="en-GB" w:eastAsia="en-GB"/>
        </w:rPr>
      </w:pPr>
      <w:hyperlink w:anchor="_Toc484185363" w:history="1">
        <w:r w:rsidRPr="00873EF4">
          <w:rPr>
            <w:rStyle w:val="Hyperlink"/>
            <w:noProof/>
          </w:rPr>
          <w:t>1.7.3.1.</w:t>
        </w:r>
        <w:r>
          <w:rPr>
            <w:rFonts w:eastAsiaTheme="minorEastAsia"/>
            <w:noProof/>
            <w:lang w:val="en-GB" w:eastAsia="en-GB"/>
          </w:rPr>
          <w:tab/>
        </w:r>
        <w:r w:rsidRPr="00873EF4">
          <w:rPr>
            <w:rStyle w:val="Hyperlink"/>
            <w:noProof/>
          </w:rPr>
          <w:t xml:space="preserve">Procedure </w:t>
        </w:r>
        <w:r w:rsidRPr="00873EF4">
          <w:rPr>
            <w:rStyle w:val="Hyperlink"/>
            <w:rFonts w:hint="eastAsia"/>
            <w:noProof/>
            <w:cs/>
          </w:rPr>
          <w:t>‎</w:t>
        </w:r>
        <w:r w:rsidRPr="00873EF4">
          <w:rPr>
            <w:rStyle w:val="Hyperlink"/>
            <w:noProof/>
          </w:rPr>
          <w:t>1</w:t>
        </w:r>
        <w:r w:rsidRPr="00873EF4">
          <w:rPr>
            <w:rStyle w:val="Hyperlink"/>
            <w:noProof/>
          </w:rPr>
          <w:noBreakHyphen/>
          <w:t>2: distribution of the TPM</w:t>
        </w:r>
        <w:r>
          <w:rPr>
            <w:noProof/>
            <w:webHidden/>
          </w:rPr>
          <w:tab/>
        </w:r>
        <w:r>
          <w:rPr>
            <w:noProof/>
            <w:webHidden/>
          </w:rPr>
          <w:fldChar w:fldCharType="begin"/>
        </w:r>
        <w:r>
          <w:rPr>
            <w:noProof/>
            <w:webHidden/>
          </w:rPr>
          <w:instrText xml:space="preserve"> PAGEREF _Toc484185363 \h </w:instrText>
        </w:r>
        <w:r>
          <w:rPr>
            <w:noProof/>
            <w:webHidden/>
          </w:rPr>
        </w:r>
        <w:r>
          <w:rPr>
            <w:noProof/>
            <w:webHidden/>
          </w:rPr>
          <w:fldChar w:fldCharType="separate"/>
        </w:r>
        <w:r>
          <w:rPr>
            <w:noProof/>
            <w:webHidden/>
          </w:rPr>
          <w:t>9</w:t>
        </w:r>
        <w:r>
          <w:rPr>
            <w:noProof/>
            <w:webHidden/>
          </w:rPr>
          <w:fldChar w:fldCharType="end"/>
        </w:r>
      </w:hyperlink>
    </w:p>
    <w:p w:rsidR="009D139E" w:rsidRDefault="009D139E" w:rsidP="009D139E">
      <w:pPr>
        <w:pStyle w:val="TableofFigures"/>
        <w:tabs>
          <w:tab w:val="left" w:pos="880"/>
          <w:tab w:val="right" w:pos="9070"/>
        </w:tabs>
        <w:rPr>
          <w:rFonts w:eastAsiaTheme="minorEastAsia"/>
          <w:noProof/>
          <w:lang w:val="en-GB" w:eastAsia="en-GB"/>
        </w:rPr>
      </w:pPr>
      <w:hyperlink w:anchor="_Toc484185364" w:history="1">
        <w:r w:rsidRPr="00873EF4">
          <w:rPr>
            <w:rStyle w:val="Hyperlink"/>
            <w:noProof/>
            <w:lang w:val="en-US"/>
          </w:rPr>
          <w:t>1.13.</w:t>
        </w:r>
        <w:r>
          <w:rPr>
            <w:rFonts w:eastAsiaTheme="minorEastAsia"/>
            <w:noProof/>
            <w:lang w:val="en-GB" w:eastAsia="en-GB"/>
          </w:rPr>
          <w:tab/>
        </w:r>
        <w:r w:rsidRPr="00873EF4">
          <w:rPr>
            <w:rStyle w:val="Hyperlink"/>
            <w:noProof/>
          </w:rPr>
          <w:t xml:space="preserve">Procedure </w:t>
        </w:r>
        <w:r w:rsidRPr="00873EF4">
          <w:rPr>
            <w:rStyle w:val="Hyperlink"/>
            <w:rFonts w:hint="eastAsia"/>
            <w:noProof/>
            <w:cs/>
          </w:rPr>
          <w:t>‎</w:t>
        </w:r>
        <w:r w:rsidRPr="00873EF4">
          <w:rPr>
            <w:rStyle w:val="Hyperlink"/>
            <w:noProof/>
          </w:rPr>
          <w:t>1</w:t>
        </w:r>
        <w:r w:rsidRPr="00873EF4">
          <w:rPr>
            <w:rStyle w:val="Hyperlink"/>
            <w:noProof/>
          </w:rPr>
          <w:noBreakHyphen/>
          <w:t>3: Training Needs Assessment</w:t>
        </w:r>
        <w:r>
          <w:rPr>
            <w:noProof/>
            <w:webHidden/>
          </w:rPr>
          <w:tab/>
        </w:r>
        <w:r>
          <w:rPr>
            <w:noProof/>
            <w:webHidden/>
          </w:rPr>
          <w:fldChar w:fldCharType="begin"/>
        </w:r>
        <w:r>
          <w:rPr>
            <w:noProof/>
            <w:webHidden/>
          </w:rPr>
          <w:instrText xml:space="preserve"> PAGEREF _Toc484185364 \h </w:instrText>
        </w:r>
        <w:r>
          <w:rPr>
            <w:noProof/>
            <w:webHidden/>
          </w:rPr>
        </w:r>
        <w:r>
          <w:rPr>
            <w:noProof/>
            <w:webHidden/>
          </w:rPr>
          <w:fldChar w:fldCharType="separate"/>
        </w:r>
        <w:r>
          <w:rPr>
            <w:noProof/>
            <w:webHidden/>
          </w:rPr>
          <w:t>15</w:t>
        </w:r>
        <w:r>
          <w:rPr>
            <w:noProof/>
            <w:webHidden/>
          </w:rPr>
          <w:fldChar w:fldCharType="end"/>
        </w:r>
      </w:hyperlink>
    </w:p>
    <w:p w:rsidR="009D139E" w:rsidRDefault="009D139E" w:rsidP="009D139E">
      <w:pPr>
        <w:pStyle w:val="TableofFigures"/>
        <w:tabs>
          <w:tab w:val="left" w:pos="660"/>
          <w:tab w:val="right" w:pos="9070"/>
        </w:tabs>
        <w:rPr>
          <w:rFonts w:eastAsiaTheme="minorEastAsia"/>
          <w:noProof/>
          <w:lang w:val="en-GB" w:eastAsia="en-GB"/>
        </w:rPr>
      </w:pPr>
      <w:hyperlink w:anchor="_Toc484185365" w:history="1">
        <w:r w:rsidRPr="00873EF4">
          <w:rPr>
            <w:rStyle w:val="Hyperlink"/>
            <w:noProof/>
            <w:lang w:val="en-US"/>
          </w:rPr>
          <w:t>2.3.</w:t>
        </w:r>
        <w:r>
          <w:rPr>
            <w:rFonts w:eastAsiaTheme="minorEastAsia"/>
            <w:noProof/>
            <w:lang w:val="en-GB" w:eastAsia="en-GB"/>
          </w:rPr>
          <w:tab/>
        </w:r>
        <w:r w:rsidRPr="00873EF4">
          <w:rPr>
            <w:rStyle w:val="Hyperlink"/>
            <w:noProof/>
          </w:rPr>
          <w:t xml:space="preserve">Procedure </w:t>
        </w:r>
        <w:r w:rsidRPr="00873EF4">
          <w:rPr>
            <w:rStyle w:val="Hyperlink"/>
            <w:rFonts w:hint="eastAsia"/>
            <w:noProof/>
            <w:cs/>
          </w:rPr>
          <w:t>‎</w:t>
        </w:r>
        <w:r w:rsidRPr="00873EF4">
          <w:rPr>
            <w:rStyle w:val="Hyperlink"/>
            <w:noProof/>
          </w:rPr>
          <w:t>2</w:t>
        </w:r>
        <w:r w:rsidRPr="00873EF4">
          <w:rPr>
            <w:rStyle w:val="Hyperlink"/>
            <w:noProof/>
          </w:rPr>
          <w:noBreakHyphen/>
          <w:t>1: training of GAT personnel</w:t>
        </w:r>
        <w:r>
          <w:rPr>
            <w:noProof/>
            <w:webHidden/>
          </w:rPr>
          <w:tab/>
        </w:r>
        <w:r>
          <w:rPr>
            <w:noProof/>
            <w:webHidden/>
          </w:rPr>
          <w:fldChar w:fldCharType="begin"/>
        </w:r>
        <w:r>
          <w:rPr>
            <w:noProof/>
            <w:webHidden/>
          </w:rPr>
          <w:instrText xml:space="preserve"> PAGEREF _Toc484185365 \h </w:instrText>
        </w:r>
        <w:r>
          <w:rPr>
            <w:noProof/>
            <w:webHidden/>
          </w:rPr>
        </w:r>
        <w:r>
          <w:rPr>
            <w:noProof/>
            <w:webHidden/>
          </w:rPr>
          <w:fldChar w:fldCharType="separate"/>
        </w:r>
        <w:r>
          <w:rPr>
            <w:noProof/>
            <w:webHidden/>
          </w:rPr>
          <w:t>20</w:t>
        </w:r>
        <w:r>
          <w:rPr>
            <w:noProof/>
            <w:webHidden/>
          </w:rPr>
          <w:fldChar w:fldCharType="end"/>
        </w:r>
      </w:hyperlink>
    </w:p>
    <w:p w:rsidR="009D139E" w:rsidRDefault="009D139E" w:rsidP="009D139E">
      <w:pPr>
        <w:pStyle w:val="TableofFigures"/>
        <w:tabs>
          <w:tab w:val="left" w:pos="660"/>
          <w:tab w:val="right" w:pos="9070"/>
        </w:tabs>
        <w:rPr>
          <w:rFonts w:eastAsiaTheme="minorEastAsia"/>
          <w:noProof/>
          <w:lang w:val="en-GB" w:eastAsia="en-GB"/>
        </w:rPr>
      </w:pPr>
      <w:hyperlink w:anchor="_Toc484185366" w:history="1">
        <w:r w:rsidRPr="00873EF4">
          <w:rPr>
            <w:rStyle w:val="Hyperlink"/>
            <w:noProof/>
            <w:lang w:val="en-US"/>
          </w:rPr>
          <w:t>2.4.</w:t>
        </w:r>
        <w:r>
          <w:rPr>
            <w:rFonts w:eastAsiaTheme="minorEastAsia"/>
            <w:noProof/>
            <w:lang w:val="en-GB" w:eastAsia="en-GB"/>
          </w:rPr>
          <w:tab/>
        </w:r>
        <w:r w:rsidRPr="00873EF4">
          <w:rPr>
            <w:rStyle w:val="Hyperlink"/>
            <w:noProof/>
          </w:rPr>
          <w:t xml:space="preserve">Procedure </w:t>
        </w:r>
        <w:r w:rsidRPr="00873EF4">
          <w:rPr>
            <w:rStyle w:val="Hyperlink"/>
            <w:rFonts w:hint="eastAsia"/>
            <w:noProof/>
            <w:cs/>
          </w:rPr>
          <w:t>‎</w:t>
        </w:r>
        <w:r w:rsidRPr="00873EF4">
          <w:rPr>
            <w:rStyle w:val="Hyperlink"/>
            <w:noProof/>
          </w:rPr>
          <w:t>2</w:t>
        </w:r>
        <w:r w:rsidRPr="00873EF4">
          <w:rPr>
            <w:rStyle w:val="Hyperlink"/>
            <w:noProof/>
          </w:rPr>
          <w:noBreakHyphen/>
          <w:t>2: qualifications</w:t>
        </w:r>
        <w:r w:rsidRPr="00873EF4">
          <w:rPr>
            <w:rStyle w:val="Hyperlink"/>
            <w:noProof/>
            <w:spacing w:val="42"/>
          </w:rPr>
          <w:t xml:space="preserve"> </w:t>
        </w:r>
        <w:r w:rsidRPr="00873EF4">
          <w:rPr>
            <w:rStyle w:val="Hyperlink"/>
            <w:noProof/>
          </w:rPr>
          <w:t>of</w:t>
        </w:r>
        <w:r w:rsidRPr="00873EF4">
          <w:rPr>
            <w:rStyle w:val="Hyperlink"/>
            <w:noProof/>
            <w:spacing w:val="41"/>
          </w:rPr>
          <w:t xml:space="preserve"> </w:t>
        </w:r>
        <w:r w:rsidRPr="00873EF4">
          <w:rPr>
            <w:rStyle w:val="Hyperlink"/>
            <w:noProof/>
          </w:rPr>
          <w:t>instructional</w:t>
        </w:r>
        <w:r w:rsidRPr="00873EF4">
          <w:rPr>
            <w:rStyle w:val="Hyperlink"/>
            <w:noProof/>
            <w:spacing w:val="53"/>
          </w:rPr>
          <w:t xml:space="preserve"> </w:t>
        </w:r>
        <w:r w:rsidRPr="00873EF4">
          <w:rPr>
            <w:rStyle w:val="Hyperlink"/>
            <w:noProof/>
          </w:rPr>
          <w:t>personnel</w:t>
        </w:r>
        <w:r>
          <w:rPr>
            <w:noProof/>
            <w:webHidden/>
          </w:rPr>
          <w:tab/>
        </w:r>
        <w:r>
          <w:rPr>
            <w:noProof/>
            <w:webHidden/>
          </w:rPr>
          <w:fldChar w:fldCharType="begin"/>
        </w:r>
        <w:r>
          <w:rPr>
            <w:noProof/>
            <w:webHidden/>
          </w:rPr>
          <w:instrText xml:space="preserve"> PAGEREF _Toc484185366 \h </w:instrText>
        </w:r>
        <w:r>
          <w:rPr>
            <w:noProof/>
            <w:webHidden/>
          </w:rPr>
        </w:r>
        <w:r>
          <w:rPr>
            <w:noProof/>
            <w:webHidden/>
          </w:rPr>
          <w:fldChar w:fldCharType="separate"/>
        </w:r>
        <w:r>
          <w:rPr>
            <w:noProof/>
            <w:webHidden/>
          </w:rPr>
          <w:t>21</w:t>
        </w:r>
        <w:r>
          <w:rPr>
            <w:noProof/>
            <w:webHidden/>
          </w:rPr>
          <w:fldChar w:fldCharType="end"/>
        </w:r>
      </w:hyperlink>
    </w:p>
    <w:p w:rsidR="009D139E" w:rsidRDefault="009D139E" w:rsidP="009D139E">
      <w:pPr>
        <w:pStyle w:val="TableofFigures"/>
        <w:tabs>
          <w:tab w:val="left" w:pos="660"/>
          <w:tab w:val="right" w:pos="9070"/>
        </w:tabs>
        <w:rPr>
          <w:rFonts w:eastAsiaTheme="minorEastAsia"/>
          <w:noProof/>
          <w:lang w:val="en-GB" w:eastAsia="en-GB"/>
        </w:rPr>
      </w:pPr>
      <w:hyperlink w:anchor="_Toc484185367" w:history="1">
        <w:r w:rsidRPr="00873EF4">
          <w:rPr>
            <w:rStyle w:val="Hyperlink"/>
            <w:noProof/>
            <w:lang w:val="en-US"/>
          </w:rPr>
          <w:t>2.5.</w:t>
        </w:r>
        <w:r>
          <w:rPr>
            <w:rFonts w:eastAsiaTheme="minorEastAsia"/>
            <w:noProof/>
            <w:lang w:val="en-GB" w:eastAsia="en-GB"/>
          </w:rPr>
          <w:tab/>
        </w:r>
        <w:r w:rsidRPr="00873EF4">
          <w:rPr>
            <w:rStyle w:val="Hyperlink"/>
            <w:noProof/>
          </w:rPr>
          <w:t xml:space="preserve">Procedure </w:t>
        </w:r>
        <w:r w:rsidRPr="00873EF4">
          <w:rPr>
            <w:rStyle w:val="Hyperlink"/>
            <w:rFonts w:hint="eastAsia"/>
            <w:noProof/>
            <w:cs/>
          </w:rPr>
          <w:t>‎</w:t>
        </w:r>
        <w:r w:rsidRPr="00873EF4">
          <w:rPr>
            <w:rStyle w:val="Hyperlink"/>
            <w:noProof/>
          </w:rPr>
          <w:t>2</w:t>
        </w:r>
        <w:r w:rsidRPr="00873EF4">
          <w:rPr>
            <w:rStyle w:val="Hyperlink"/>
            <w:noProof/>
          </w:rPr>
          <w:noBreakHyphen/>
          <w:t>3: qualifications</w:t>
        </w:r>
        <w:r w:rsidRPr="00873EF4">
          <w:rPr>
            <w:rStyle w:val="Hyperlink"/>
            <w:noProof/>
            <w:spacing w:val="42"/>
          </w:rPr>
          <w:t xml:space="preserve"> </w:t>
        </w:r>
        <w:r w:rsidRPr="00873EF4">
          <w:rPr>
            <w:rStyle w:val="Hyperlink"/>
            <w:noProof/>
          </w:rPr>
          <w:t>of</w:t>
        </w:r>
        <w:r w:rsidRPr="00873EF4">
          <w:rPr>
            <w:rStyle w:val="Hyperlink"/>
            <w:noProof/>
            <w:spacing w:val="41"/>
          </w:rPr>
          <w:t xml:space="preserve"> </w:t>
        </w:r>
        <w:r w:rsidRPr="00873EF4">
          <w:rPr>
            <w:rStyle w:val="Hyperlink"/>
            <w:noProof/>
          </w:rPr>
          <w:t>developers and validators</w:t>
        </w:r>
        <w:r>
          <w:rPr>
            <w:noProof/>
            <w:webHidden/>
          </w:rPr>
          <w:tab/>
        </w:r>
        <w:r>
          <w:rPr>
            <w:noProof/>
            <w:webHidden/>
          </w:rPr>
          <w:fldChar w:fldCharType="begin"/>
        </w:r>
        <w:r>
          <w:rPr>
            <w:noProof/>
            <w:webHidden/>
          </w:rPr>
          <w:instrText xml:space="preserve"> PAGEREF _Toc484185367 \h </w:instrText>
        </w:r>
        <w:r>
          <w:rPr>
            <w:noProof/>
            <w:webHidden/>
          </w:rPr>
        </w:r>
        <w:r>
          <w:rPr>
            <w:noProof/>
            <w:webHidden/>
          </w:rPr>
          <w:fldChar w:fldCharType="separate"/>
        </w:r>
        <w:r>
          <w:rPr>
            <w:noProof/>
            <w:webHidden/>
          </w:rPr>
          <w:t>22</w:t>
        </w:r>
        <w:r>
          <w:rPr>
            <w:noProof/>
            <w:webHidden/>
          </w:rPr>
          <w:fldChar w:fldCharType="end"/>
        </w:r>
      </w:hyperlink>
    </w:p>
    <w:p w:rsidR="009D139E" w:rsidRDefault="009D139E" w:rsidP="009D139E">
      <w:pPr>
        <w:pStyle w:val="TableofFigures"/>
        <w:tabs>
          <w:tab w:val="left" w:pos="1100"/>
          <w:tab w:val="right" w:pos="9070"/>
        </w:tabs>
        <w:rPr>
          <w:rFonts w:eastAsiaTheme="minorEastAsia"/>
          <w:noProof/>
          <w:lang w:val="en-GB" w:eastAsia="en-GB"/>
        </w:rPr>
      </w:pPr>
      <w:hyperlink w:anchor="_Toc484185368" w:history="1">
        <w:r w:rsidRPr="00873EF4">
          <w:rPr>
            <w:rStyle w:val="Hyperlink"/>
            <w:noProof/>
          </w:rPr>
          <w:t>3.2.2.2.</w:t>
        </w:r>
        <w:r>
          <w:rPr>
            <w:rFonts w:eastAsiaTheme="minorEastAsia"/>
            <w:noProof/>
            <w:lang w:val="en-GB" w:eastAsia="en-GB"/>
          </w:rPr>
          <w:tab/>
        </w:r>
        <w:r w:rsidRPr="00873EF4">
          <w:rPr>
            <w:rStyle w:val="Hyperlink"/>
            <w:noProof/>
          </w:rPr>
          <w:t xml:space="preserve">Procedure </w:t>
        </w:r>
        <w:r w:rsidRPr="00873EF4">
          <w:rPr>
            <w:rStyle w:val="Hyperlink"/>
            <w:rFonts w:hint="eastAsia"/>
            <w:noProof/>
            <w:cs/>
          </w:rPr>
          <w:t>‎</w:t>
        </w:r>
        <w:r w:rsidRPr="00873EF4">
          <w:rPr>
            <w:rStyle w:val="Hyperlink"/>
            <w:noProof/>
          </w:rPr>
          <w:t>3</w:t>
        </w:r>
        <w:r w:rsidRPr="00873EF4">
          <w:rPr>
            <w:rStyle w:val="Hyperlink"/>
            <w:noProof/>
          </w:rPr>
          <w:noBreakHyphen/>
          <w:t>1: development of STPs</w:t>
        </w:r>
        <w:r>
          <w:rPr>
            <w:noProof/>
            <w:webHidden/>
          </w:rPr>
          <w:tab/>
        </w:r>
        <w:r>
          <w:rPr>
            <w:noProof/>
            <w:webHidden/>
          </w:rPr>
          <w:fldChar w:fldCharType="begin"/>
        </w:r>
        <w:r>
          <w:rPr>
            <w:noProof/>
            <w:webHidden/>
          </w:rPr>
          <w:instrText xml:space="preserve"> PAGEREF _Toc484185368 \h </w:instrText>
        </w:r>
        <w:r>
          <w:rPr>
            <w:noProof/>
            <w:webHidden/>
          </w:rPr>
        </w:r>
        <w:r>
          <w:rPr>
            <w:noProof/>
            <w:webHidden/>
          </w:rPr>
          <w:fldChar w:fldCharType="separate"/>
        </w:r>
        <w:r>
          <w:rPr>
            <w:noProof/>
            <w:webHidden/>
          </w:rPr>
          <w:t>23</w:t>
        </w:r>
        <w:r>
          <w:rPr>
            <w:noProof/>
            <w:webHidden/>
          </w:rPr>
          <w:fldChar w:fldCharType="end"/>
        </w:r>
      </w:hyperlink>
    </w:p>
    <w:p w:rsidR="009D139E" w:rsidRDefault="009D139E" w:rsidP="009D139E">
      <w:pPr>
        <w:pStyle w:val="TableofFigures"/>
        <w:tabs>
          <w:tab w:val="left" w:pos="1100"/>
          <w:tab w:val="right" w:pos="9070"/>
        </w:tabs>
        <w:rPr>
          <w:rFonts w:eastAsiaTheme="minorEastAsia"/>
          <w:noProof/>
          <w:lang w:val="en-GB" w:eastAsia="en-GB"/>
        </w:rPr>
      </w:pPr>
      <w:hyperlink w:anchor="_Toc484185369" w:history="1">
        <w:r w:rsidRPr="00873EF4">
          <w:rPr>
            <w:rStyle w:val="Hyperlink"/>
            <w:noProof/>
          </w:rPr>
          <w:t>3.2.2.3.</w:t>
        </w:r>
        <w:r>
          <w:rPr>
            <w:rFonts w:eastAsiaTheme="minorEastAsia"/>
            <w:noProof/>
            <w:lang w:val="en-GB" w:eastAsia="en-GB"/>
          </w:rPr>
          <w:tab/>
        </w:r>
        <w:r w:rsidRPr="00873EF4">
          <w:rPr>
            <w:rStyle w:val="Hyperlink"/>
            <w:noProof/>
          </w:rPr>
          <w:t xml:space="preserve">Procedure </w:t>
        </w:r>
        <w:r w:rsidRPr="00873EF4">
          <w:rPr>
            <w:rStyle w:val="Hyperlink"/>
            <w:rFonts w:hint="eastAsia"/>
            <w:noProof/>
            <w:cs/>
          </w:rPr>
          <w:t>‎</w:t>
        </w:r>
        <w:r w:rsidRPr="00873EF4">
          <w:rPr>
            <w:rStyle w:val="Hyperlink"/>
            <w:noProof/>
          </w:rPr>
          <w:t>3</w:t>
        </w:r>
        <w:r w:rsidRPr="00873EF4">
          <w:rPr>
            <w:rStyle w:val="Hyperlink"/>
            <w:noProof/>
          </w:rPr>
          <w:noBreakHyphen/>
          <w:t>2: development of ITP</w:t>
        </w:r>
        <w:r>
          <w:rPr>
            <w:noProof/>
            <w:webHidden/>
          </w:rPr>
          <w:tab/>
        </w:r>
        <w:r>
          <w:rPr>
            <w:noProof/>
            <w:webHidden/>
          </w:rPr>
          <w:fldChar w:fldCharType="begin"/>
        </w:r>
        <w:r>
          <w:rPr>
            <w:noProof/>
            <w:webHidden/>
          </w:rPr>
          <w:instrText xml:space="preserve"> PAGEREF _Toc484185369 \h </w:instrText>
        </w:r>
        <w:r>
          <w:rPr>
            <w:noProof/>
            <w:webHidden/>
          </w:rPr>
        </w:r>
        <w:r>
          <w:rPr>
            <w:noProof/>
            <w:webHidden/>
          </w:rPr>
          <w:fldChar w:fldCharType="separate"/>
        </w:r>
        <w:r>
          <w:rPr>
            <w:noProof/>
            <w:webHidden/>
          </w:rPr>
          <w:t>23</w:t>
        </w:r>
        <w:r>
          <w:rPr>
            <w:noProof/>
            <w:webHidden/>
          </w:rPr>
          <w:fldChar w:fldCharType="end"/>
        </w:r>
      </w:hyperlink>
    </w:p>
    <w:p w:rsidR="009D139E" w:rsidRDefault="009D139E" w:rsidP="009D139E">
      <w:pPr>
        <w:pStyle w:val="TableofFigures"/>
        <w:tabs>
          <w:tab w:val="left" w:pos="1100"/>
          <w:tab w:val="right" w:pos="9070"/>
        </w:tabs>
        <w:rPr>
          <w:rFonts w:eastAsiaTheme="minorEastAsia"/>
          <w:noProof/>
          <w:lang w:val="en-GB" w:eastAsia="en-GB"/>
        </w:rPr>
      </w:pPr>
      <w:hyperlink w:anchor="_Toc484185370" w:history="1">
        <w:r w:rsidRPr="00873EF4">
          <w:rPr>
            <w:rStyle w:val="Hyperlink"/>
            <w:noProof/>
          </w:rPr>
          <w:t>3.2.2.4.</w:t>
        </w:r>
        <w:r>
          <w:rPr>
            <w:rFonts w:eastAsiaTheme="minorEastAsia"/>
            <w:noProof/>
            <w:lang w:val="en-GB" w:eastAsia="en-GB"/>
          </w:rPr>
          <w:tab/>
        </w:r>
        <w:r w:rsidRPr="00873EF4">
          <w:rPr>
            <w:rStyle w:val="Hyperlink"/>
            <w:noProof/>
          </w:rPr>
          <w:t xml:space="preserve">Procedure </w:t>
        </w:r>
        <w:r w:rsidRPr="00873EF4">
          <w:rPr>
            <w:rStyle w:val="Hyperlink"/>
            <w:rFonts w:hint="eastAsia"/>
            <w:noProof/>
            <w:cs/>
          </w:rPr>
          <w:t>‎</w:t>
        </w:r>
        <w:r w:rsidRPr="00873EF4">
          <w:rPr>
            <w:rStyle w:val="Hyperlink"/>
            <w:noProof/>
          </w:rPr>
          <w:t>3</w:t>
        </w:r>
        <w:r w:rsidRPr="00873EF4">
          <w:rPr>
            <w:rStyle w:val="Hyperlink"/>
            <w:noProof/>
          </w:rPr>
          <w:noBreakHyphen/>
          <w:t>3: development of RTCE ITP</w:t>
        </w:r>
        <w:r>
          <w:rPr>
            <w:noProof/>
            <w:webHidden/>
          </w:rPr>
          <w:tab/>
        </w:r>
        <w:r>
          <w:rPr>
            <w:noProof/>
            <w:webHidden/>
          </w:rPr>
          <w:fldChar w:fldCharType="begin"/>
        </w:r>
        <w:r>
          <w:rPr>
            <w:noProof/>
            <w:webHidden/>
          </w:rPr>
          <w:instrText xml:space="preserve"> PAGEREF _Toc484185370 \h </w:instrText>
        </w:r>
        <w:r>
          <w:rPr>
            <w:noProof/>
            <w:webHidden/>
          </w:rPr>
        </w:r>
        <w:r>
          <w:rPr>
            <w:noProof/>
            <w:webHidden/>
          </w:rPr>
          <w:fldChar w:fldCharType="separate"/>
        </w:r>
        <w:r>
          <w:rPr>
            <w:noProof/>
            <w:webHidden/>
          </w:rPr>
          <w:t>23</w:t>
        </w:r>
        <w:r>
          <w:rPr>
            <w:noProof/>
            <w:webHidden/>
          </w:rPr>
          <w:fldChar w:fldCharType="end"/>
        </w:r>
      </w:hyperlink>
    </w:p>
    <w:p w:rsidR="009D139E" w:rsidRDefault="009D139E" w:rsidP="009D139E">
      <w:pPr>
        <w:pStyle w:val="TableofFigures"/>
        <w:tabs>
          <w:tab w:val="left" w:pos="1100"/>
          <w:tab w:val="right" w:pos="9070"/>
        </w:tabs>
        <w:rPr>
          <w:rFonts w:eastAsiaTheme="minorEastAsia"/>
          <w:noProof/>
          <w:lang w:val="en-GB" w:eastAsia="en-GB"/>
        </w:rPr>
      </w:pPr>
      <w:hyperlink w:anchor="_Toc484185371" w:history="1">
        <w:r w:rsidRPr="00873EF4">
          <w:rPr>
            <w:rStyle w:val="Hyperlink"/>
            <w:noProof/>
          </w:rPr>
          <w:t>3.2.2.5.</w:t>
        </w:r>
        <w:r>
          <w:rPr>
            <w:rFonts w:eastAsiaTheme="minorEastAsia"/>
            <w:noProof/>
            <w:lang w:val="en-GB" w:eastAsia="en-GB"/>
          </w:rPr>
          <w:tab/>
        </w:r>
        <w:r w:rsidRPr="00873EF4">
          <w:rPr>
            <w:rStyle w:val="Hyperlink"/>
            <w:noProof/>
          </w:rPr>
          <w:t xml:space="preserve">Procedure </w:t>
        </w:r>
        <w:r w:rsidRPr="00873EF4">
          <w:rPr>
            <w:rStyle w:val="Hyperlink"/>
            <w:rFonts w:hint="eastAsia"/>
            <w:noProof/>
            <w:cs/>
          </w:rPr>
          <w:t>‎</w:t>
        </w:r>
        <w:r w:rsidRPr="00873EF4">
          <w:rPr>
            <w:rStyle w:val="Hyperlink"/>
            <w:noProof/>
          </w:rPr>
          <w:t>3</w:t>
        </w:r>
        <w:r w:rsidRPr="00873EF4">
          <w:rPr>
            <w:rStyle w:val="Hyperlink"/>
            <w:noProof/>
          </w:rPr>
          <w:noBreakHyphen/>
          <w:t>4: validation of CTPs</w:t>
        </w:r>
        <w:r>
          <w:rPr>
            <w:noProof/>
            <w:webHidden/>
          </w:rPr>
          <w:tab/>
        </w:r>
        <w:r>
          <w:rPr>
            <w:noProof/>
            <w:webHidden/>
          </w:rPr>
          <w:fldChar w:fldCharType="begin"/>
        </w:r>
        <w:r>
          <w:rPr>
            <w:noProof/>
            <w:webHidden/>
          </w:rPr>
          <w:instrText xml:space="preserve"> PAGEREF _Toc484185371 \h </w:instrText>
        </w:r>
        <w:r>
          <w:rPr>
            <w:noProof/>
            <w:webHidden/>
          </w:rPr>
        </w:r>
        <w:r>
          <w:rPr>
            <w:noProof/>
            <w:webHidden/>
          </w:rPr>
          <w:fldChar w:fldCharType="separate"/>
        </w:r>
        <w:r>
          <w:rPr>
            <w:noProof/>
            <w:webHidden/>
          </w:rPr>
          <w:t>23</w:t>
        </w:r>
        <w:r>
          <w:rPr>
            <w:noProof/>
            <w:webHidden/>
          </w:rPr>
          <w:fldChar w:fldCharType="end"/>
        </w:r>
      </w:hyperlink>
    </w:p>
    <w:p w:rsidR="009D139E" w:rsidRDefault="009D139E" w:rsidP="009D139E">
      <w:pPr>
        <w:pStyle w:val="TableofFigures"/>
        <w:tabs>
          <w:tab w:val="left" w:pos="880"/>
          <w:tab w:val="right" w:pos="9070"/>
        </w:tabs>
        <w:rPr>
          <w:rFonts w:eastAsiaTheme="minorEastAsia"/>
          <w:noProof/>
          <w:lang w:val="en-GB" w:eastAsia="en-GB"/>
        </w:rPr>
      </w:pPr>
      <w:hyperlink w:anchor="_Toc484185372" w:history="1">
        <w:r w:rsidRPr="00873EF4">
          <w:rPr>
            <w:rStyle w:val="Hyperlink"/>
            <w:noProof/>
          </w:rPr>
          <w:t>3.3.3.</w:t>
        </w:r>
        <w:r>
          <w:rPr>
            <w:rFonts w:eastAsiaTheme="minorEastAsia"/>
            <w:noProof/>
            <w:lang w:val="en-GB" w:eastAsia="en-GB"/>
          </w:rPr>
          <w:tab/>
        </w:r>
        <w:r w:rsidRPr="00873EF4">
          <w:rPr>
            <w:rStyle w:val="Hyperlink"/>
            <w:noProof/>
          </w:rPr>
          <w:t xml:space="preserve">Procedure </w:t>
        </w:r>
        <w:r w:rsidRPr="00873EF4">
          <w:rPr>
            <w:rStyle w:val="Hyperlink"/>
            <w:rFonts w:hint="eastAsia"/>
            <w:noProof/>
            <w:cs/>
          </w:rPr>
          <w:t>‎</w:t>
        </w:r>
        <w:r w:rsidRPr="00873EF4">
          <w:rPr>
            <w:rStyle w:val="Hyperlink"/>
            <w:noProof/>
          </w:rPr>
          <w:t>3</w:t>
        </w:r>
        <w:r w:rsidRPr="00873EF4">
          <w:rPr>
            <w:rStyle w:val="Hyperlink"/>
            <w:noProof/>
          </w:rPr>
          <w:noBreakHyphen/>
          <w:t>5: disciplinary actions to the students</w:t>
        </w:r>
        <w:r>
          <w:rPr>
            <w:noProof/>
            <w:webHidden/>
          </w:rPr>
          <w:tab/>
        </w:r>
        <w:r>
          <w:rPr>
            <w:noProof/>
            <w:webHidden/>
          </w:rPr>
          <w:fldChar w:fldCharType="begin"/>
        </w:r>
        <w:r>
          <w:rPr>
            <w:noProof/>
            <w:webHidden/>
          </w:rPr>
          <w:instrText xml:space="preserve"> PAGEREF _Toc484185372 \h </w:instrText>
        </w:r>
        <w:r>
          <w:rPr>
            <w:noProof/>
            <w:webHidden/>
          </w:rPr>
        </w:r>
        <w:r>
          <w:rPr>
            <w:noProof/>
            <w:webHidden/>
          </w:rPr>
          <w:fldChar w:fldCharType="separate"/>
        </w:r>
        <w:r>
          <w:rPr>
            <w:noProof/>
            <w:webHidden/>
          </w:rPr>
          <w:t>24</w:t>
        </w:r>
        <w:r>
          <w:rPr>
            <w:noProof/>
            <w:webHidden/>
          </w:rPr>
          <w:fldChar w:fldCharType="end"/>
        </w:r>
      </w:hyperlink>
    </w:p>
    <w:p w:rsidR="009D139E" w:rsidRDefault="009D139E" w:rsidP="009D139E">
      <w:pPr>
        <w:pStyle w:val="TableofFigures"/>
        <w:tabs>
          <w:tab w:val="left" w:pos="880"/>
          <w:tab w:val="right" w:pos="9070"/>
        </w:tabs>
        <w:rPr>
          <w:rFonts w:eastAsiaTheme="minorEastAsia"/>
          <w:noProof/>
          <w:lang w:val="en-GB" w:eastAsia="en-GB"/>
        </w:rPr>
      </w:pPr>
      <w:hyperlink w:anchor="_Toc484185373" w:history="1">
        <w:r w:rsidRPr="00873EF4">
          <w:rPr>
            <w:rStyle w:val="Hyperlink"/>
            <w:noProof/>
          </w:rPr>
          <w:t>3.3.4.</w:t>
        </w:r>
        <w:r>
          <w:rPr>
            <w:rFonts w:eastAsiaTheme="minorEastAsia"/>
            <w:noProof/>
            <w:lang w:val="en-GB" w:eastAsia="en-GB"/>
          </w:rPr>
          <w:tab/>
        </w:r>
        <w:r w:rsidRPr="00873EF4">
          <w:rPr>
            <w:rStyle w:val="Hyperlink"/>
            <w:noProof/>
          </w:rPr>
          <w:t xml:space="preserve">Procedure </w:t>
        </w:r>
        <w:r w:rsidRPr="00873EF4">
          <w:rPr>
            <w:rStyle w:val="Hyperlink"/>
            <w:rFonts w:hint="eastAsia"/>
            <w:noProof/>
            <w:cs/>
          </w:rPr>
          <w:t>‎</w:t>
        </w:r>
        <w:r w:rsidRPr="00873EF4">
          <w:rPr>
            <w:rStyle w:val="Hyperlink"/>
            <w:noProof/>
          </w:rPr>
          <w:t>3</w:t>
        </w:r>
        <w:r w:rsidRPr="00873EF4">
          <w:rPr>
            <w:rStyle w:val="Hyperlink"/>
            <w:noProof/>
          </w:rPr>
          <w:noBreakHyphen/>
          <w:t>6: changing of instructors</w:t>
        </w:r>
        <w:r>
          <w:rPr>
            <w:noProof/>
            <w:webHidden/>
          </w:rPr>
          <w:tab/>
        </w:r>
        <w:r>
          <w:rPr>
            <w:noProof/>
            <w:webHidden/>
          </w:rPr>
          <w:fldChar w:fldCharType="begin"/>
        </w:r>
        <w:r>
          <w:rPr>
            <w:noProof/>
            <w:webHidden/>
          </w:rPr>
          <w:instrText xml:space="preserve"> PAGEREF _Toc484185373 \h </w:instrText>
        </w:r>
        <w:r>
          <w:rPr>
            <w:noProof/>
            <w:webHidden/>
          </w:rPr>
        </w:r>
        <w:r>
          <w:rPr>
            <w:noProof/>
            <w:webHidden/>
          </w:rPr>
          <w:fldChar w:fldCharType="separate"/>
        </w:r>
        <w:r>
          <w:rPr>
            <w:noProof/>
            <w:webHidden/>
          </w:rPr>
          <w:t>24</w:t>
        </w:r>
        <w:r>
          <w:rPr>
            <w:noProof/>
            <w:webHidden/>
          </w:rPr>
          <w:fldChar w:fldCharType="end"/>
        </w:r>
      </w:hyperlink>
    </w:p>
    <w:p w:rsidR="009D139E" w:rsidRDefault="009D139E" w:rsidP="009D139E">
      <w:pPr>
        <w:pStyle w:val="TableofFigures"/>
        <w:tabs>
          <w:tab w:val="left" w:pos="660"/>
          <w:tab w:val="right" w:pos="9070"/>
        </w:tabs>
        <w:rPr>
          <w:rFonts w:eastAsiaTheme="minorEastAsia"/>
          <w:noProof/>
          <w:lang w:val="en-GB" w:eastAsia="en-GB"/>
        </w:rPr>
      </w:pPr>
      <w:hyperlink w:anchor="_Toc484185374" w:history="1">
        <w:r w:rsidRPr="00873EF4">
          <w:rPr>
            <w:rStyle w:val="Hyperlink"/>
            <w:noProof/>
            <w:lang w:val="en-US"/>
          </w:rPr>
          <w:t>3.4.</w:t>
        </w:r>
        <w:r>
          <w:rPr>
            <w:rFonts w:eastAsiaTheme="minorEastAsia"/>
            <w:noProof/>
            <w:lang w:val="en-GB" w:eastAsia="en-GB"/>
          </w:rPr>
          <w:tab/>
        </w:r>
        <w:r w:rsidRPr="00873EF4">
          <w:rPr>
            <w:rStyle w:val="Hyperlink"/>
            <w:noProof/>
          </w:rPr>
          <w:t xml:space="preserve">Procedure </w:t>
        </w:r>
        <w:r w:rsidRPr="00873EF4">
          <w:rPr>
            <w:rStyle w:val="Hyperlink"/>
            <w:rFonts w:hint="eastAsia"/>
            <w:noProof/>
            <w:cs/>
          </w:rPr>
          <w:t>‎</w:t>
        </w:r>
        <w:r w:rsidRPr="00873EF4">
          <w:rPr>
            <w:rStyle w:val="Hyperlink"/>
            <w:noProof/>
          </w:rPr>
          <w:t>3</w:t>
        </w:r>
        <w:r w:rsidRPr="00873EF4">
          <w:rPr>
            <w:rStyle w:val="Hyperlink"/>
            <w:noProof/>
          </w:rPr>
          <w:noBreakHyphen/>
          <w:t>7: Trainees’ evaluation</w:t>
        </w:r>
        <w:r>
          <w:rPr>
            <w:noProof/>
            <w:webHidden/>
          </w:rPr>
          <w:tab/>
        </w:r>
        <w:r>
          <w:rPr>
            <w:noProof/>
            <w:webHidden/>
          </w:rPr>
          <w:fldChar w:fldCharType="begin"/>
        </w:r>
        <w:r>
          <w:rPr>
            <w:noProof/>
            <w:webHidden/>
          </w:rPr>
          <w:instrText xml:space="preserve"> PAGEREF _Toc484185374 \h </w:instrText>
        </w:r>
        <w:r>
          <w:rPr>
            <w:noProof/>
            <w:webHidden/>
          </w:rPr>
        </w:r>
        <w:r>
          <w:rPr>
            <w:noProof/>
            <w:webHidden/>
          </w:rPr>
          <w:fldChar w:fldCharType="separate"/>
        </w:r>
        <w:r>
          <w:rPr>
            <w:noProof/>
            <w:webHidden/>
          </w:rPr>
          <w:t>24</w:t>
        </w:r>
        <w:r>
          <w:rPr>
            <w:noProof/>
            <w:webHidden/>
          </w:rPr>
          <w:fldChar w:fldCharType="end"/>
        </w:r>
      </w:hyperlink>
    </w:p>
    <w:p w:rsidR="009D139E" w:rsidRDefault="009D139E" w:rsidP="009D139E">
      <w:pPr>
        <w:pStyle w:val="TableofFigures"/>
        <w:tabs>
          <w:tab w:val="left" w:pos="660"/>
          <w:tab w:val="right" w:pos="9070"/>
        </w:tabs>
        <w:rPr>
          <w:rFonts w:eastAsiaTheme="minorEastAsia"/>
          <w:noProof/>
          <w:lang w:val="en-GB" w:eastAsia="en-GB"/>
        </w:rPr>
      </w:pPr>
      <w:hyperlink w:anchor="_Toc484185375" w:history="1">
        <w:r w:rsidRPr="00873EF4">
          <w:rPr>
            <w:rStyle w:val="Hyperlink"/>
            <w:noProof/>
            <w:lang w:val="en-US"/>
          </w:rPr>
          <w:t>3.5.</w:t>
        </w:r>
        <w:r>
          <w:rPr>
            <w:rFonts w:eastAsiaTheme="minorEastAsia"/>
            <w:noProof/>
            <w:lang w:val="en-GB" w:eastAsia="en-GB"/>
          </w:rPr>
          <w:tab/>
        </w:r>
        <w:r w:rsidRPr="00873EF4">
          <w:rPr>
            <w:rStyle w:val="Hyperlink"/>
            <w:noProof/>
          </w:rPr>
          <w:t xml:space="preserve">Procedure </w:t>
        </w:r>
        <w:r w:rsidRPr="00873EF4">
          <w:rPr>
            <w:rStyle w:val="Hyperlink"/>
            <w:rFonts w:hint="eastAsia"/>
            <w:noProof/>
            <w:cs/>
          </w:rPr>
          <w:t>‎</w:t>
        </w:r>
        <w:r w:rsidRPr="00873EF4">
          <w:rPr>
            <w:rStyle w:val="Hyperlink"/>
            <w:noProof/>
          </w:rPr>
          <w:t>3</w:t>
        </w:r>
        <w:r w:rsidRPr="00873EF4">
          <w:rPr>
            <w:rStyle w:val="Hyperlink"/>
            <w:noProof/>
          </w:rPr>
          <w:noBreakHyphen/>
          <w:t>8: Post training evaluation</w:t>
        </w:r>
        <w:r>
          <w:rPr>
            <w:noProof/>
            <w:webHidden/>
          </w:rPr>
          <w:tab/>
        </w:r>
        <w:r>
          <w:rPr>
            <w:noProof/>
            <w:webHidden/>
          </w:rPr>
          <w:fldChar w:fldCharType="begin"/>
        </w:r>
        <w:r>
          <w:rPr>
            <w:noProof/>
            <w:webHidden/>
          </w:rPr>
          <w:instrText xml:space="preserve"> PAGEREF _Toc484185375 \h </w:instrText>
        </w:r>
        <w:r>
          <w:rPr>
            <w:noProof/>
            <w:webHidden/>
          </w:rPr>
        </w:r>
        <w:r>
          <w:rPr>
            <w:noProof/>
            <w:webHidden/>
          </w:rPr>
          <w:fldChar w:fldCharType="separate"/>
        </w:r>
        <w:r>
          <w:rPr>
            <w:noProof/>
            <w:webHidden/>
          </w:rPr>
          <w:t>26</w:t>
        </w:r>
        <w:r>
          <w:rPr>
            <w:noProof/>
            <w:webHidden/>
          </w:rPr>
          <w:fldChar w:fldCharType="end"/>
        </w:r>
      </w:hyperlink>
    </w:p>
    <w:p w:rsidR="009D139E" w:rsidRDefault="009D139E" w:rsidP="009D139E">
      <w:pPr>
        <w:pStyle w:val="TableofFigures"/>
        <w:tabs>
          <w:tab w:val="left" w:pos="660"/>
          <w:tab w:val="right" w:pos="9070"/>
        </w:tabs>
        <w:rPr>
          <w:rFonts w:eastAsiaTheme="minorEastAsia"/>
          <w:noProof/>
          <w:lang w:val="en-GB" w:eastAsia="en-GB"/>
        </w:rPr>
      </w:pPr>
      <w:hyperlink w:anchor="_Toc484185376" w:history="1">
        <w:r w:rsidRPr="00873EF4">
          <w:rPr>
            <w:rStyle w:val="Hyperlink"/>
            <w:noProof/>
            <w:lang w:val="en-US"/>
          </w:rPr>
          <w:t>3.8.</w:t>
        </w:r>
        <w:r>
          <w:rPr>
            <w:rFonts w:eastAsiaTheme="minorEastAsia"/>
            <w:noProof/>
            <w:lang w:val="en-GB" w:eastAsia="en-GB"/>
          </w:rPr>
          <w:tab/>
        </w:r>
        <w:r w:rsidRPr="00873EF4">
          <w:rPr>
            <w:rStyle w:val="Hyperlink"/>
            <w:noProof/>
          </w:rPr>
          <w:t xml:space="preserve">Procedure </w:t>
        </w:r>
        <w:r w:rsidRPr="00873EF4">
          <w:rPr>
            <w:rStyle w:val="Hyperlink"/>
            <w:rFonts w:hint="eastAsia"/>
            <w:noProof/>
            <w:cs/>
          </w:rPr>
          <w:t>‎</w:t>
        </w:r>
        <w:r w:rsidRPr="00873EF4">
          <w:rPr>
            <w:rStyle w:val="Hyperlink"/>
            <w:noProof/>
          </w:rPr>
          <w:t>3</w:t>
        </w:r>
        <w:r w:rsidRPr="00873EF4">
          <w:rPr>
            <w:rStyle w:val="Hyperlink"/>
            <w:noProof/>
          </w:rPr>
          <w:noBreakHyphen/>
          <w:t>9: Control of Nonconformities, Corrective and Preventive Action Procedure</w:t>
        </w:r>
        <w:r>
          <w:rPr>
            <w:noProof/>
            <w:webHidden/>
          </w:rPr>
          <w:tab/>
        </w:r>
        <w:r>
          <w:rPr>
            <w:noProof/>
            <w:webHidden/>
          </w:rPr>
          <w:fldChar w:fldCharType="begin"/>
        </w:r>
        <w:r>
          <w:rPr>
            <w:noProof/>
            <w:webHidden/>
          </w:rPr>
          <w:instrText xml:space="preserve"> PAGEREF _Toc484185376 \h </w:instrText>
        </w:r>
        <w:r>
          <w:rPr>
            <w:noProof/>
            <w:webHidden/>
          </w:rPr>
        </w:r>
        <w:r>
          <w:rPr>
            <w:noProof/>
            <w:webHidden/>
          </w:rPr>
          <w:fldChar w:fldCharType="separate"/>
        </w:r>
        <w:r>
          <w:rPr>
            <w:noProof/>
            <w:webHidden/>
          </w:rPr>
          <w:t>27</w:t>
        </w:r>
        <w:r>
          <w:rPr>
            <w:noProof/>
            <w:webHidden/>
          </w:rPr>
          <w:fldChar w:fldCharType="end"/>
        </w:r>
      </w:hyperlink>
    </w:p>
    <w:p w:rsidR="009D139E" w:rsidRDefault="009D139E" w:rsidP="009D139E">
      <w:pPr>
        <w:pStyle w:val="TableofFigures"/>
        <w:tabs>
          <w:tab w:val="left" w:pos="660"/>
          <w:tab w:val="right" w:pos="9070"/>
        </w:tabs>
        <w:rPr>
          <w:rFonts w:eastAsiaTheme="minorEastAsia"/>
          <w:noProof/>
          <w:lang w:val="en-GB" w:eastAsia="en-GB"/>
        </w:rPr>
      </w:pPr>
      <w:hyperlink w:anchor="_Toc484185377" w:history="1">
        <w:r w:rsidRPr="00873EF4">
          <w:rPr>
            <w:rStyle w:val="Hyperlink"/>
            <w:noProof/>
            <w:lang w:val="en-US"/>
          </w:rPr>
          <w:t>3.9.</w:t>
        </w:r>
        <w:r>
          <w:rPr>
            <w:rFonts w:eastAsiaTheme="minorEastAsia"/>
            <w:noProof/>
            <w:lang w:val="en-GB" w:eastAsia="en-GB"/>
          </w:rPr>
          <w:tab/>
        </w:r>
        <w:r w:rsidRPr="00873EF4">
          <w:rPr>
            <w:rStyle w:val="Hyperlink"/>
            <w:noProof/>
          </w:rPr>
          <w:t xml:space="preserve">Procedure </w:t>
        </w:r>
        <w:r w:rsidRPr="00873EF4">
          <w:rPr>
            <w:rStyle w:val="Hyperlink"/>
            <w:rFonts w:hint="eastAsia"/>
            <w:noProof/>
            <w:cs/>
          </w:rPr>
          <w:t>‎</w:t>
        </w:r>
        <w:r w:rsidRPr="00873EF4">
          <w:rPr>
            <w:rStyle w:val="Hyperlink"/>
            <w:noProof/>
          </w:rPr>
          <w:t>3</w:t>
        </w:r>
        <w:r w:rsidRPr="00873EF4">
          <w:rPr>
            <w:rStyle w:val="Hyperlink"/>
            <w:noProof/>
          </w:rPr>
          <w:noBreakHyphen/>
          <w:t>10: Reporting data management and data warehouse</w:t>
        </w:r>
        <w:r>
          <w:rPr>
            <w:noProof/>
            <w:webHidden/>
          </w:rPr>
          <w:tab/>
        </w:r>
        <w:r>
          <w:rPr>
            <w:noProof/>
            <w:webHidden/>
          </w:rPr>
          <w:fldChar w:fldCharType="begin"/>
        </w:r>
        <w:r>
          <w:rPr>
            <w:noProof/>
            <w:webHidden/>
          </w:rPr>
          <w:instrText xml:space="preserve"> PAGEREF _Toc484185377 \h </w:instrText>
        </w:r>
        <w:r>
          <w:rPr>
            <w:noProof/>
            <w:webHidden/>
          </w:rPr>
        </w:r>
        <w:r>
          <w:rPr>
            <w:noProof/>
            <w:webHidden/>
          </w:rPr>
          <w:fldChar w:fldCharType="separate"/>
        </w:r>
        <w:r>
          <w:rPr>
            <w:noProof/>
            <w:webHidden/>
          </w:rPr>
          <w:t>29</w:t>
        </w:r>
        <w:r>
          <w:rPr>
            <w:noProof/>
            <w:webHidden/>
          </w:rPr>
          <w:fldChar w:fldCharType="end"/>
        </w:r>
      </w:hyperlink>
    </w:p>
    <w:p w:rsidR="009D139E" w:rsidRDefault="009D139E" w:rsidP="009D139E">
      <w:pPr>
        <w:pStyle w:val="TableofFigures"/>
        <w:tabs>
          <w:tab w:val="left" w:pos="880"/>
          <w:tab w:val="right" w:pos="9070"/>
        </w:tabs>
        <w:rPr>
          <w:rFonts w:eastAsiaTheme="minorEastAsia"/>
          <w:noProof/>
          <w:lang w:val="en-GB" w:eastAsia="en-GB"/>
        </w:rPr>
      </w:pPr>
      <w:hyperlink w:anchor="_Toc484185378" w:history="1">
        <w:r w:rsidRPr="00873EF4">
          <w:rPr>
            <w:rStyle w:val="Hyperlink"/>
            <w:noProof/>
          </w:rPr>
          <w:t>3.10.2.</w:t>
        </w:r>
        <w:r>
          <w:rPr>
            <w:rFonts w:eastAsiaTheme="minorEastAsia"/>
            <w:noProof/>
            <w:lang w:val="en-GB" w:eastAsia="en-GB"/>
          </w:rPr>
          <w:tab/>
        </w:r>
        <w:r w:rsidRPr="00873EF4">
          <w:rPr>
            <w:rStyle w:val="Hyperlink"/>
            <w:noProof/>
          </w:rPr>
          <w:t xml:space="preserve">Procedure </w:t>
        </w:r>
        <w:r w:rsidRPr="00873EF4">
          <w:rPr>
            <w:rStyle w:val="Hyperlink"/>
            <w:rFonts w:hint="eastAsia"/>
            <w:noProof/>
            <w:cs/>
          </w:rPr>
          <w:t>‎</w:t>
        </w:r>
        <w:r w:rsidRPr="00873EF4">
          <w:rPr>
            <w:rStyle w:val="Hyperlink"/>
            <w:noProof/>
          </w:rPr>
          <w:t>3</w:t>
        </w:r>
        <w:r w:rsidRPr="00873EF4">
          <w:rPr>
            <w:rStyle w:val="Hyperlink"/>
            <w:noProof/>
          </w:rPr>
          <w:noBreakHyphen/>
          <w:t>11: delivery and management of online courses</w:t>
        </w:r>
        <w:r>
          <w:rPr>
            <w:noProof/>
            <w:webHidden/>
          </w:rPr>
          <w:tab/>
        </w:r>
        <w:r>
          <w:rPr>
            <w:noProof/>
            <w:webHidden/>
          </w:rPr>
          <w:fldChar w:fldCharType="begin"/>
        </w:r>
        <w:r>
          <w:rPr>
            <w:noProof/>
            <w:webHidden/>
          </w:rPr>
          <w:instrText xml:space="preserve"> PAGEREF _Toc484185378 \h </w:instrText>
        </w:r>
        <w:r>
          <w:rPr>
            <w:noProof/>
            <w:webHidden/>
          </w:rPr>
        </w:r>
        <w:r>
          <w:rPr>
            <w:noProof/>
            <w:webHidden/>
          </w:rPr>
          <w:fldChar w:fldCharType="separate"/>
        </w:r>
        <w:r>
          <w:rPr>
            <w:noProof/>
            <w:webHidden/>
          </w:rPr>
          <w:t>31</w:t>
        </w:r>
        <w:r>
          <w:rPr>
            <w:noProof/>
            <w:webHidden/>
          </w:rPr>
          <w:fldChar w:fldCharType="end"/>
        </w:r>
      </w:hyperlink>
    </w:p>
    <w:p w:rsidR="009D139E" w:rsidRDefault="009D139E" w:rsidP="009D139E">
      <w:pPr>
        <w:pStyle w:val="TableofFigures"/>
        <w:tabs>
          <w:tab w:val="left" w:pos="660"/>
          <w:tab w:val="right" w:pos="9070"/>
        </w:tabs>
        <w:rPr>
          <w:rFonts w:eastAsiaTheme="minorEastAsia"/>
          <w:noProof/>
          <w:lang w:val="en-GB" w:eastAsia="en-GB"/>
        </w:rPr>
      </w:pPr>
      <w:hyperlink w:anchor="_Toc484185379" w:history="1">
        <w:r w:rsidRPr="00873EF4">
          <w:rPr>
            <w:rStyle w:val="Hyperlink"/>
            <w:noProof/>
            <w:lang w:val="en-US"/>
          </w:rPr>
          <w:t>4.3.</w:t>
        </w:r>
        <w:r>
          <w:rPr>
            <w:rFonts w:eastAsiaTheme="minorEastAsia"/>
            <w:noProof/>
            <w:lang w:val="en-GB" w:eastAsia="en-GB"/>
          </w:rPr>
          <w:tab/>
        </w:r>
        <w:r w:rsidRPr="00873EF4">
          <w:rPr>
            <w:rStyle w:val="Hyperlink"/>
            <w:noProof/>
          </w:rPr>
          <w:t xml:space="preserve">Procedure </w:t>
        </w:r>
        <w:r w:rsidRPr="00873EF4">
          <w:rPr>
            <w:rStyle w:val="Hyperlink"/>
            <w:rFonts w:hint="eastAsia"/>
            <w:noProof/>
            <w:cs/>
          </w:rPr>
          <w:t>‎</w:t>
        </w:r>
        <w:r w:rsidRPr="00873EF4">
          <w:rPr>
            <w:rStyle w:val="Hyperlink"/>
            <w:noProof/>
          </w:rPr>
          <w:t>4</w:t>
        </w:r>
        <w:r w:rsidRPr="00873EF4">
          <w:rPr>
            <w:rStyle w:val="Hyperlink"/>
            <w:noProof/>
          </w:rPr>
          <w:noBreakHyphen/>
          <w:t>1: hosting and delivery of training by TPP Members</w:t>
        </w:r>
        <w:r>
          <w:rPr>
            <w:noProof/>
            <w:webHidden/>
          </w:rPr>
          <w:tab/>
        </w:r>
        <w:r>
          <w:rPr>
            <w:noProof/>
            <w:webHidden/>
          </w:rPr>
          <w:fldChar w:fldCharType="begin"/>
        </w:r>
        <w:r>
          <w:rPr>
            <w:noProof/>
            <w:webHidden/>
          </w:rPr>
          <w:instrText xml:space="preserve"> PAGEREF _Toc484185379 \h </w:instrText>
        </w:r>
        <w:r>
          <w:rPr>
            <w:noProof/>
            <w:webHidden/>
          </w:rPr>
        </w:r>
        <w:r>
          <w:rPr>
            <w:noProof/>
            <w:webHidden/>
          </w:rPr>
          <w:fldChar w:fldCharType="separate"/>
        </w:r>
        <w:r>
          <w:rPr>
            <w:noProof/>
            <w:webHidden/>
          </w:rPr>
          <w:t>33</w:t>
        </w:r>
        <w:r>
          <w:rPr>
            <w:noProof/>
            <w:webHidden/>
          </w:rPr>
          <w:fldChar w:fldCharType="end"/>
        </w:r>
      </w:hyperlink>
    </w:p>
    <w:p w:rsidR="009D139E" w:rsidRDefault="009D139E" w:rsidP="009D139E">
      <w:pPr>
        <w:pStyle w:val="TableofFigures"/>
        <w:tabs>
          <w:tab w:val="left" w:pos="660"/>
          <w:tab w:val="right" w:pos="9070"/>
        </w:tabs>
        <w:rPr>
          <w:rFonts w:eastAsiaTheme="minorEastAsia"/>
          <w:noProof/>
          <w:lang w:val="en-GB" w:eastAsia="en-GB"/>
        </w:rPr>
      </w:pPr>
      <w:hyperlink w:anchor="_Toc484185380" w:history="1">
        <w:r w:rsidRPr="00873EF4">
          <w:rPr>
            <w:rStyle w:val="Hyperlink"/>
            <w:noProof/>
            <w:lang w:val="en-US"/>
          </w:rPr>
          <w:t>4.4.</w:t>
        </w:r>
        <w:r>
          <w:rPr>
            <w:rFonts w:eastAsiaTheme="minorEastAsia"/>
            <w:noProof/>
            <w:lang w:val="en-GB" w:eastAsia="en-GB"/>
          </w:rPr>
          <w:tab/>
        </w:r>
        <w:r w:rsidRPr="00873EF4">
          <w:rPr>
            <w:rStyle w:val="Hyperlink"/>
            <w:noProof/>
          </w:rPr>
          <w:t xml:space="preserve">Procedure </w:t>
        </w:r>
        <w:r w:rsidRPr="00873EF4">
          <w:rPr>
            <w:rStyle w:val="Hyperlink"/>
            <w:rFonts w:hint="eastAsia"/>
            <w:noProof/>
            <w:cs/>
          </w:rPr>
          <w:t>‎</w:t>
        </w:r>
        <w:r w:rsidRPr="00873EF4">
          <w:rPr>
            <w:rStyle w:val="Hyperlink"/>
            <w:noProof/>
          </w:rPr>
          <w:t>4</w:t>
        </w:r>
        <w:r w:rsidRPr="00873EF4">
          <w:rPr>
            <w:rStyle w:val="Hyperlink"/>
            <w:noProof/>
          </w:rPr>
          <w:noBreakHyphen/>
          <w:t>2: GAT TPP support in sharing STP courses</w:t>
        </w:r>
        <w:r>
          <w:rPr>
            <w:noProof/>
            <w:webHidden/>
          </w:rPr>
          <w:tab/>
        </w:r>
        <w:r>
          <w:rPr>
            <w:noProof/>
            <w:webHidden/>
          </w:rPr>
          <w:fldChar w:fldCharType="begin"/>
        </w:r>
        <w:r>
          <w:rPr>
            <w:noProof/>
            <w:webHidden/>
          </w:rPr>
          <w:instrText xml:space="preserve"> PAGEREF _Toc484185380 \h </w:instrText>
        </w:r>
        <w:r>
          <w:rPr>
            <w:noProof/>
            <w:webHidden/>
          </w:rPr>
        </w:r>
        <w:r>
          <w:rPr>
            <w:noProof/>
            <w:webHidden/>
          </w:rPr>
          <w:fldChar w:fldCharType="separate"/>
        </w:r>
        <w:r>
          <w:rPr>
            <w:noProof/>
            <w:webHidden/>
          </w:rPr>
          <w:t>35</w:t>
        </w:r>
        <w:r>
          <w:rPr>
            <w:noProof/>
            <w:webHidden/>
          </w:rPr>
          <w:fldChar w:fldCharType="end"/>
        </w:r>
      </w:hyperlink>
    </w:p>
    <w:p w:rsidR="009D139E" w:rsidRDefault="009D139E" w:rsidP="009D139E">
      <w:pPr>
        <w:pStyle w:val="TableofFigures"/>
        <w:tabs>
          <w:tab w:val="left" w:pos="660"/>
          <w:tab w:val="right" w:pos="9070"/>
        </w:tabs>
        <w:rPr>
          <w:rFonts w:eastAsiaTheme="minorEastAsia"/>
          <w:noProof/>
          <w:lang w:val="en-GB" w:eastAsia="en-GB"/>
        </w:rPr>
      </w:pPr>
      <w:hyperlink w:anchor="_Toc484185381" w:history="1">
        <w:r w:rsidRPr="00873EF4">
          <w:rPr>
            <w:rStyle w:val="Hyperlink"/>
            <w:noProof/>
            <w:lang w:val="en-US"/>
          </w:rPr>
          <w:t>4.5.</w:t>
        </w:r>
        <w:r>
          <w:rPr>
            <w:rFonts w:eastAsiaTheme="minorEastAsia"/>
            <w:noProof/>
            <w:lang w:val="en-GB" w:eastAsia="en-GB"/>
          </w:rPr>
          <w:tab/>
        </w:r>
        <w:r w:rsidRPr="00873EF4">
          <w:rPr>
            <w:rStyle w:val="Hyperlink"/>
            <w:noProof/>
          </w:rPr>
          <w:t xml:space="preserve">Procedure </w:t>
        </w:r>
        <w:r w:rsidRPr="00873EF4">
          <w:rPr>
            <w:rStyle w:val="Hyperlink"/>
            <w:rFonts w:hint="eastAsia"/>
            <w:noProof/>
            <w:cs/>
          </w:rPr>
          <w:t>‎</w:t>
        </w:r>
        <w:r w:rsidRPr="00873EF4">
          <w:rPr>
            <w:rStyle w:val="Hyperlink"/>
            <w:noProof/>
          </w:rPr>
          <w:t>4</w:t>
        </w:r>
        <w:r w:rsidRPr="00873EF4">
          <w:rPr>
            <w:rStyle w:val="Hyperlink"/>
            <w:noProof/>
          </w:rPr>
          <w:noBreakHyphen/>
          <w:t>3: hosting and delivery of training by Non TPP Members</w:t>
        </w:r>
        <w:r>
          <w:rPr>
            <w:noProof/>
            <w:webHidden/>
          </w:rPr>
          <w:tab/>
        </w:r>
        <w:r>
          <w:rPr>
            <w:noProof/>
            <w:webHidden/>
          </w:rPr>
          <w:fldChar w:fldCharType="begin"/>
        </w:r>
        <w:r>
          <w:rPr>
            <w:noProof/>
            <w:webHidden/>
          </w:rPr>
          <w:instrText xml:space="preserve"> PAGEREF _Toc484185381 \h </w:instrText>
        </w:r>
        <w:r>
          <w:rPr>
            <w:noProof/>
            <w:webHidden/>
          </w:rPr>
        </w:r>
        <w:r>
          <w:rPr>
            <w:noProof/>
            <w:webHidden/>
          </w:rPr>
          <w:fldChar w:fldCharType="separate"/>
        </w:r>
        <w:r>
          <w:rPr>
            <w:noProof/>
            <w:webHidden/>
          </w:rPr>
          <w:t>35</w:t>
        </w:r>
        <w:r>
          <w:rPr>
            <w:noProof/>
            <w:webHidden/>
          </w:rPr>
          <w:fldChar w:fldCharType="end"/>
        </w:r>
      </w:hyperlink>
    </w:p>
    <w:p w:rsidR="009D139E" w:rsidRDefault="009D139E" w:rsidP="009D139E">
      <w:pPr>
        <w:pStyle w:val="TableofFigures"/>
        <w:tabs>
          <w:tab w:val="left" w:pos="660"/>
          <w:tab w:val="right" w:pos="9070"/>
        </w:tabs>
        <w:rPr>
          <w:rFonts w:eastAsiaTheme="minorEastAsia"/>
          <w:noProof/>
          <w:lang w:val="en-GB" w:eastAsia="en-GB"/>
        </w:rPr>
      </w:pPr>
      <w:hyperlink w:anchor="_Toc484185382" w:history="1">
        <w:r w:rsidRPr="00873EF4">
          <w:rPr>
            <w:rStyle w:val="Hyperlink"/>
            <w:noProof/>
            <w:lang w:val="en-US"/>
          </w:rPr>
          <w:t>4.6.</w:t>
        </w:r>
        <w:r>
          <w:rPr>
            <w:rFonts w:eastAsiaTheme="minorEastAsia"/>
            <w:noProof/>
            <w:lang w:val="en-GB" w:eastAsia="en-GB"/>
          </w:rPr>
          <w:tab/>
        </w:r>
        <w:r w:rsidRPr="00873EF4">
          <w:rPr>
            <w:rStyle w:val="Hyperlink"/>
            <w:noProof/>
          </w:rPr>
          <w:t xml:space="preserve">Procedure </w:t>
        </w:r>
        <w:r w:rsidRPr="00873EF4">
          <w:rPr>
            <w:rStyle w:val="Hyperlink"/>
            <w:rFonts w:hint="eastAsia"/>
            <w:noProof/>
            <w:cs/>
          </w:rPr>
          <w:t>‎</w:t>
        </w:r>
        <w:r w:rsidRPr="00873EF4">
          <w:rPr>
            <w:rStyle w:val="Hyperlink"/>
            <w:noProof/>
          </w:rPr>
          <w:t>4</w:t>
        </w:r>
        <w:r w:rsidRPr="00873EF4">
          <w:rPr>
            <w:rStyle w:val="Hyperlink"/>
            <w:noProof/>
          </w:rPr>
          <w:noBreakHyphen/>
          <w:t>4: hosting and delivery of training by GAT</w:t>
        </w:r>
        <w:r>
          <w:rPr>
            <w:noProof/>
            <w:webHidden/>
          </w:rPr>
          <w:tab/>
        </w:r>
        <w:r>
          <w:rPr>
            <w:noProof/>
            <w:webHidden/>
          </w:rPr>
          <w:fldChar w:fldCharType="begin"/>
        </w:r>
        <w:r>
          <w:rPr>
            <w:noProof/>
            <w:webHidden/>
          </w:rPr>
          <w:instrText xml:space="preserve"> PAGEREF _Toc484185382 \h </w:instrText>
        </w:r>
        <w:r>
          <w:rPr>
            <w:noProof/>
            <w:webHidden/>
          </w:rPr>
        </w:r>
        <w:r>
          <w:rPr>
            <w:noProof/>
            <w:webHidden/>
          </w:rPr>
          <w:fldChar w:fldCharType="separate"/>
        </w:r>
        <w:r>
          <w:rPr>
            <w:noProof/>
            <w:webHidden/>
          </w:rPr>
          <w:t>37</w:t>
        </w:r>
        <w:r>
          <w:rPr>
            <w:noProof/>
            <w:webHidden/>
          </w:rPr>
          <w:fldChar w:fldCharType="end"/>
        </w:r>
      </w:hyperlink>
    </w:p>
    <w:p w:rsidR="009D139E" w:rsidRDefault="009D139E" w:rsidP="009D139E">
      <w:pPr>
        <w:pStyle w:val="TableofFigures"/>
        <w:tabs>
          <w:tab w:val="left" w:pos="660"/>
          <w:tab w:val="right" w:pos="9070"/>
        </w:tabs>
        <w:rPr>
          <w:rFonts w:eastAsiaTheme="minorEastAsia"/>
          <w:noProof/>
          <w:lang w:val="en-GB" w:eastAsia="en-GB"/>
        </w:rPr>
      </w:pPr>
      <w:hyperlink w:anchor="_Toc484185383" w:history="1">
        <w:r w:rsidRPr="00873EF4">
          <w:rPr>
            <w:rStyle w:val="Hyperlink"/>
            <w:noProof/>
            <w:lang w:val="en-US"/>
          </w:rPr>
          <w:t>4.7.</w:t>
        </w:r>
        <w:r>
          <w:rPr>
            <w:rFonts w:eastAsiaTheme="minorEastAsia"/>
            <w:noProof/>
            <w:lang w:val="en-GB" w:eastAsia="en-GB"/>
          </w:rPr>
          <w:tab/>
        </w:r>
        <w:r w:rsidRPr="00873EF4">
          <w:rPr>
            <w:rStyle w:val="Hyperlink"/>
            <w:noProof/>
          </w:rPr>
          <w:t xml:space="preserve">Procedure </w:t>
        </w:r>
        <w:r w:rsidRPr="00873EF4">
          <w:rPr>
            <w:rStyle w:val="Hyperlink"/>
            <w:rFonts w:hint="eastAsia"/>
            <w:noProof/>
            <w:cs/>
          </w:rPr>
          <w:t>‎</w:t>
        </w:r>
        <w:r w:rsidRPr="00873EF4">
          <w:rPr>
            <w:rStyle w:val="Hyperlink"/>
            <w:noProof/>
          </w:rPr>
          <w:t>4</w:t>
        </w:r>
        <w:r w:rsidRPr="00873EF4">
          <w:rPr>
            <w:rStyle w:val="Hyperlink"/>
            <w:noProof/>
          </w:rPr>
          <w:noBreakHyphen/>
          <w:t>5: joint delivery of ICAO curses with the ROs or other ICAO Bureaus</w:t>
        </w:r>
        <w:r>
          <w:rPr>
            <w:noProof/>
            <w:webHidden/>
          </w:rPr>
          <w:tab/>
        </w:r>
        <w:r>
          <w:rPr>
            <w:noProof/>
            <w:webHidden/>
          </w:rPr>
          <w:fldChar w:fldCharType="begin"/>
        </w:r>
        <w:r>
          <w:rPr>
            <w:noProof/>
            <w:webHidden/>
          </w:rPr>
          <w:instrText xml:space="preserve"> PAGEREF _Toc484185383 \h </w:instrText>
        </w:r>
        <w:r>
          <w:rPr>
            <w:noProof/>
            <w:webHidden/>
          </w:rPr>
        </w:r>
        <w:r>
          <w:rPr>
            <w:noProof/>
            <w:webHidden/>
          </w:rPr>
          <w:fldChar w:fldCharType="separate"/>
        </w:r>
        <w:r>
          <w:rPr>
            <w:noProof/>
            <w:webHidden/>
          </w:rPr>
          <w:t>37</w:t>
        </w:r>
        <w:r>
          <w:rPr>
            <w:noProof/>
            <w:webHidden/>
          </w:rPr>
          <w:fldChar w:fldCharType="end"/>
        </w:r>
      </w:hyperlink>
    </w:p>
    <w:p w:rsidR="009D139E" w:rsidRDefault="009D139E" w:rsidP="009D139E">
      <w:pPr>
        <w:pStyle w:val="TableofFigures"/>
        <w:tabs>
          <w:tab w:val="left" w:pos="660"/>
          <w:tab w:val="right" w:pos="9070"/>
        </w:tabs>
        <w:rPr>
          <w:rFonts w:eastAsiaTheme="minorEastAsia"/>
          <w:noProof/>
          <w:lang w:val="en-GB" w:eastAsia="en-GB"/>
        </w:rPr>
      </w:pPr>
      <w:hyperlink w:anchor="_Toc484185384" w:history="1">
        <w:r w:rsidRPr="00873EF4">
          <w:rPr>
            <w:rStyle w:val="Hyperlink"/>
            <w:noProof/>
            <w:lang w:val="en-US"/>
          </w:rPr>
          <w:t>5.4.</w:t>
        </w:r>
        <w:r>
          <w:rPr>
            <w:rFonts w:eastAsiaTheme="minorEastAsia"/>
            <w:noProof/>
            <w:lang w:val="en-GB" w:eastAsia="en-GB"/>
          </w:rPr>
          <w:tab/>
        </w:r>
        <w:r w:rsidRPr="00873EF4">
          <w:rPr>
            <w:rStyle w:val="Hyperlink"/>
            <w:noProof/>
          </w:rPr>
          <w:t xml:space="preserve">Procedure </w:t>
        </w:r>
        <w:r w:rsidRPr="00873EF4">
          <w:rPr>
            <w:rStyle w:val="Hyperlink"/>
            <w:rFonts w:hint="eastAsia"/>
            <w:noProof/>
            <w:cs/>
          </w:rPr>
          <w:t>‎</w:t>
        </w:r>
        <w:r w:rsidRPr="00873EF4">
          <w:rPr>
            <w:rStyle w:val="Hyperlink"/>
            <w:noProof/>
          </w:rPr>
          <w:t>5</w:t>
        </w:r>
        <w:r w:rsidRPr="00873EF4">
          <w:rPr>
            <w:rStyle w:val="Hyperlink"/>
            <w:noProof/>
          </w:rPr>
          <w:noBreakHyphen/>
          <w:t>1: control and management of documented information</w:t>
        </w:r>
        <w:r>
          <w:rPr>
            <w:noProof/>
            <w:webHidden/>
          </w:rPr>
          <w:tab/>
        </w:r>
        <w:r>
          <w:rPr>
            <w:noProof/>
            <w:webHidden/>
          </w:rPr>
          <w:fldChar w:fldCharType="begin"/>
        </w:r>
        <w:r>
          <w:rPr>
            <w:noProof/>
            <w:webHidden/>
          </w:rPr>
          <w:instrText xml:space="preserve"> PAGEREF _Toc484185384 \h </w:instrText>
        </w:r>
        <w:r>
          <w:rPr>
            <w:noProof/>
            <w:webHidden/>
          </w:rPr>
        </w:r>
        <w:r>
          <w:rPr>
            <w:noProof/>
            <w:webHidden/>
          </w:rPr>
          <w:fldChar w:fldCharType="separate"/>
        </w:r>
        <w:r>
          <w:rPr>
            <w:noProof/>
            <w:webHidden/>
          </w:rPr>
          <w:t>42</w:t>
        </w:r>
        <w:r>
          <w:rPr>
            <w:noProof/>
            <w:webHidden/>
          </w:rPr>
          <w:fldChar w:fldCharType="end"/>
        </w:r>
      </w:hyperlink>
    </w:p>
    <w:p w:rsidR="009D139E" w:rsidRDefault="009D139E" w:rsidP="009D139E">
      <w:pPr>
        <w:pStyle w:val="TableofFigures"/>
        <w:tabs>
          <w:tab w:val="left" w:pos="660"/>
          <w:tab w:val="right" w:pos="9070"/>
        </w:tabs>
        <w:rPr>
          <w:rFonts w:eastAsiaTheme="minorEastAsia"/>
          <w:noProof/>
          <w:lang w:val="en-GB" w:eastAsia="en-GB"/>
        </w:rPr>
      </w:pPr>
      <w:hyperlink w:anchor="_Toc484185385" w:history="1">
        <w:r w:rsidRPr="00873EF4">
          <w:rPr>
            <w:rStyle w:val="Hyperlink"/>
            <w:noProof/>
            <w:lang w:val="en-US"/>
          </w:rPr>
          <w:t>6.3.</w:t>
        </w:r>
        <w:r>
          <w:rPr>
            <w:rFonts w:eastAsiaTheme="minorEastAsia"/>
            <w:noProof/>
            <w:lang w:val="en-GB" w:eastAsia="en-GB"/>
          </w:rPr>
          <w:tab/>
        </w:r>
        <w:r w:rsidRPr="00873EF4">
          <w:rPr>
            <w:rStyle w:val="Hyperlink"/>
            <w:noProof/>
          </w:rPr>
          <w:t xml:space="preserve">Procedure </w:t>
        </w:r>
        <w:r w:rsidRPr="00873EF4">
          <w:rPr>
            <w:rStyle w:val="Hyperlink"/>
            <w:rFonts w:hint="eastAsia"/>
            <w:noProof/>
            <w:cs/>
          </w:rPr>
          <w:t>‎</w:t>
        </w:r>
        <w:r w:rsidRPr="00873EF4">
          <w:rPr>
            <w:rStyle w:val="Hyperlink"/>
            <w:noProof/>
          </w:rPr>
          <w:t>6</w:t>
        </w:r>
        <w:r w:rsidRPr="00873EF4">
          <w:rPr>
            <w:rStyle w:val="Hyperlink"/>
            <w:noProof/>
          </w:rPr>
          <w:noBreakHyphen/>
          <w:t>1: coordination of training facilities and equipment for course deliveries</w:t>
        </w:r>
        <w:r>
          <w:rPr>
            <w:noProof/>
            <w:webHidden/>
          </w:rPr>
          <w:tab/>
        </w:r>
        <w:r>
          <w:rPr>
            <w:noProof/>
            <w:webHidden/>
          </w:rPr>
          <w:fldChar w:fldCharType="begin"/>
        </w:r>
        <w:r>
          <w:rPr>
            <w:noProof/>
            <w:webHidden/>
          </w:rPr>
          <w:instrText xml:space="preserve"> PAGEREF _Toc484185385 \h </w:instrText>
        </w:r>
        <w:r>
          <w:rPr>
            <w:noProof/>
            <w:webHidden/>
          </w:rPr>
        </w:r>
        <w:r>
          <w:rPr>
            <w:noProof/>
            <w:webHidden/>
          </w:rPr>
          <w:fldChar w:fldCharType="separate"/>
        </w:r>
        <w:r>
          <w:rPr>
            <w:noProof/>
            <w:webHidden/>
          </w:rPr>
          <w:t>49</w:t>
        </w:r>
        <w:r>
          <w:rPr>
            <w:noProof/>
            <w:webHidden/>
          </w:rPr>
          <w:fldChar w:fldCharType="end"/>
        </w:r>
      </w:hyperlink>
    </w:p>
    <w:p w:rsidR="009D139E" w:rsidRDefault="009D139E" w:rsidP="009D139E">
      <w:pPr>
        <w:pStyle w:val="TableofFigures"/>
        <w:tabs>
          <w:tab w:val="left" w:pos="660"/>
          <w:tab w:val="right" w:pos="9070"/>
        </w:tabs>
        <w:rPr>
          <w:rFonts w:eastAsiaTheme="minorEastAsia"/>
          <w:noProof/>
          <w:lang w:val="en-GB" w:eastAsia="en-GB"/>
        </w:rPr>
      </w:pPr>
      <w:hyperlink w:anchor="_Toc484185386" w:history="1">
        <w:r w:rsidRPr="00873EF4">
          <w:rPr>
            <w:rStyle w:val="Hyperlink"/>
            <w:noProof/>
            <w:lang w:val="en-US"/>
          </w:rPr>
          <w:t>7.2.</w:t>
        </w:r>
        <w:r>
          <w:rPr>
            <w:rFonts w:eastAsiaTheme="minorEastAsia"/>
            <w:noProof/>
            <w:lang w:val="en-GB" w:eastAsia="en-GB"/>
          </w:rPr>
          <w:tab/>
        </w:r>
        <w:r w:rsidRPr="00873EF4">
          <w:rPr>
            <w:rStyle w:val="Hyperlink"/>
            <w:noProof/>
          </w:rPr>
          <w:t xml:space="preserve">Procedure </w:t>
        </w:r>
        <w:r w:rsidRPr="00873EF4">
          <w:rPr>
            <w:rStyle w:val="Hyperlink"/>
            <w:rFonts w:hint="eastAsia"/>
            <w:noProof/>
            <w:cs/>
          </w:rPr>
          <w:t>‎</w:t>
        </w:r>
        <w:r w:rsidRPr="00873EF4">
          <w:rPr>
            <w:rStyle w:val="Hyperlink"/>
            <w:noProof/>
          </w:rPr>
          <w:t>7</w:t>
        </w:r>
        <w:r w:rsidRPr="00873EF4">
          <w:rPr>
            <w:rStyle w:val="Hyperlink"/>
            <w:noProof/>
          </w:rPr>
          <w:noBreakHyphen/>
          <w:t>1: GAT scholarships for ICAO training</w:t>
        </w:r>
        <w:r>
          <w:rPr>
            <w:noProof/>
            <w:webHidden/>
          </w:rPr>
          <w:tab/>
        </w:r>
        <w:r>
          <w:rPr>
            <w:noProof/>
            <w:webHidden/>
          </w:rPr>
          <w:fldChar w:fldCharType="begin"/>
        </w:r>
        <w:r>
          <w:rPr>
            <w:noProof/>
            <w:webHidden/>
          </w:rPr>
          <w:instrText xml:space="preserve"> PAGEREF _Toc484185386 \h </w:instrText>
        </w:r>
        <w:r>
          <w:rPr>
            <w:noProof/>
            <w:webHidden/>
          </w:rPr>
        </w:r>
        <w:r>
          <w:rPr>
            <w:noProof/>
            <w:webHidden/>
          </w:rPr>
          <w:fldChar w:fldCharType="separate"/>
        </w:r>
        <w:r>
          <w:rPr>
            <w:noProof/>
            <w:webHidden/>
          </w:rPr>
          <w:t>52</w:t>
        </w:r>
        <w:r>
          <w:rPr>
            <w:noProof/>
            <w:webHidden/>
          </w:rPr>
          <w:fldChar w:fldCharType="end"/>
        </w:r>
      </w:hyperlink>
    </w:p>
    <w:p w:rsidR="00D95A43" w:rsidRDefault="00AE6F5C" w:rsidP="009D139E">
      <w:pPr>
        <w:pStyle w:val="Alone"/>
        <w:tabs>
          <w:tab w:val="right" w:pos="9070"/>
        </w:tabs>
      </w:pPr>
      <w:r w:rsidRPr="00834F81">
        <w:fldChar w:fldCharType="end"/>
      </w:r>
      <w:bookmarkStart w:id="15" w:name="_Toc473814419"/>
      <w:bookmarkStart w:id="16" w:name="_Ref483813939"/>
      <w:bookmarkStart w:id="17" w:name="_Toc468714418"/>
      <w:bookmarkStart w:id="18" w:name="_Toc468728841"/>
      <w:bookmarkEnd w:id="0"/>
    </w:p>
    <w:p w:rsidR="00D95A43" w:rsidRDefault="00D95A43" w:rsidP="00D95A43">
      <w:pPr>
        <w:numPr>
          <w:ilvl w:val="0"/>
          <w:numId w:val="0"/>
        </w:numPr>
        <w:tabs>
          <w:tab w:val="right" w:pos="9070"/>
        </w:tabs>
        <w:rPr>
          <w:rFonts w:eastAsia="Cambria"/>
          <w:lang w:val="en-CA"/>
        </w:rPr>
      </w:pPr>
      <w:r>
        <w:br w:type="page"/>
      </w:r>
    </w:p>
    <w:p w:rsidR="006A23C4" w:rsidRPr="00834F81" w:rsidRDefault="00E75D8B" w:rsidP="00942EB7">
      <w:pPr>
        <w:pStyle w:val="Heading2"/>
        <w:tabs>
          <w:tab w:val="right" w:pos="9070"/>
        </w:tabs>
      </w:pPr>
      <w:bookmarkStart w:id="19" w:name="_Ref484183639"/>
      <w:bookmarkStart w:id="20" w:name="_Toc484185256"/>
      <w:r w:rsidRPr="00834F81">
        <w:t>Amendment, revision</w:t>
      </w:r>
      <w:r w:rsidRPr="00834F81">
        <w:rPr>
          <w:spacing w:val="-2"/>
        </w:rPr>
        <w:t xml:space="preserve"> </w:t>
      </w:r>
      <w:r w:rsidRPr="00834F81">
        <w:t>and distribution of the manual</w:t>
      </w:r>
      <w:bookmarkEnd w:id="15"/>
      <w:bookmarkEnd w:id="16"/>
      <w:bookmarkEnd w:id="19"/>
      <w:bookmarkEnd w:id="20"/>
      <w:r w:rsidRPr="00834F81">
        <w:t xml:space="preserve"> </w:t>
      </w:r>
      <w:bookmarkEnd w:id="17"/>
      <w:bookmarkEnd w:id="18"/>
    </w:p>
    <w:p w:rsidR="00972C07" w:rsidRPr="004106F8" w:rsidRDefault="00AE6F5C" w:rsidP="00AE6F5C">
      <w:pPr>
        <w:pStyle w:val="BodyText"/>
        <w:rPr>
          <w:lang w:val="en-CA"/>
        </w:rPr>
      </w:pPr>
      <w:bookmarkStart w:id="21" w:name="_Toc484185362"/>
      <w:r w:rsidRPr="004106F8">
        <w:rPr>
          <w:lang w:val="en-CA"/>
        </w:rPr>
        <w:t xml:space="preserve">Procedure </w:t>
      </w:r>
      <w:r w:rsidR="009A72D5">
        <w:rPr>
          <w:lang w:val="en-CA"/>
        </w:rPr>
        <w:fldChar w:fldCharType="begin"/>
      </w:r>
      <w:r w:rsidR="009A72D5">
        <w:rPr>
          <w:lang w:val="en-CA"/>
        </w:rPr>
        <w:instrText xml:space="preserve"> STYLEREF 1 \s </w:instrText>
      </w:r>
      <w:r w:rsidR="009A72D5">
        <w:rPr>
          <w:lang w:val="en-CA"/>
        </w:rPr>
        <w:fldChar w:fldCharType="separate"/>
      </w:r>
      <w:r w:rsidR="009D139E">
        <w:rPr>
          <w:rFonts w:hint="cs"/>
          <w:noProof/>
          <w:cs/>
          <w:lang w:val="en-CA"/>
        </w:rPr>
        <w:t>‎</w:t>
      </w:r>
      <w:r w:rsidR="009D139E">
        <w:rPr>
          <w:noProof/>
          <w:lang w:val="en-CA"/>
        </w:rPr>
        <w:t>1</w:t>
      </w:r>
      <w:r w:rsidR="009A72D5">
        <w:rPr>
          <w:lang w:val="en-CA"/>
        </w:rPr>
        <w:fldChar w:fldCharType="end"/>
      </w:r>
      <w:r w:rsidR="009A72D5">
        <w:rPr>
          <w:lang w:val="en-CA"/>
        </w:rPr>
        <w:noBreakHyphen/>
      </w:r>
      <w:r w:rsidR="009A72D5">
        <w:rPr>
          <w:lang w:val="en-CA"/>
        </w:rPr>
        <w:fldChar w:fldCharType="begin"/>
      </w:r>
      <w:r w:rsidR="009A72D5">
        <w:rPr>
          <w:lang w:val="en-CA"/>
        </w:rPr>
        <w:instrText xml:space="preserve"> SEQ Procedure \* ARABIC \s 1 </w:instrText>
      </w:r>
      <w:r w:rsidR="009A72D5">
        <w:rPr>
          <w:lang w:val="en-CA"/>
        </w:rPr>
        <w:fldChar w:fldCharType="separate"/>
      </w:r>
      <w:r w:rsidR="009D139E">
        <w:rPr>
          <w:noProof/>
          <w:lang w:val="en-CA"/>
        </w:rPr>
        <w:t>1</w:t>
      </w:r>
      <w:r w:rsidR="009A72D5">
        <w:rPr>
          <w:lang w:val="en-CA"/>
        </w:rPr>
        <w:fldChar w:fldCharType="end"/>
      </w:r>
      <w:r w:rsidRPr="004106F8">
        <w:rPr>
          <w:lang w:val="en-CA"/>
        </w:rPr>
        <w:t>: a</w:t>
      </w:r>
      <w:r w:rsidR="00E75D8B" w:rsidRPr="004106F8">
        <w:rPr>
          <w:lang w:val="en-CA"/>
        </w:rPr>
        <w:t>mendment</w:t>
      </w:r>
      <w:r w:rsidRPr="004106F8">
        <w:rPr>
          <w:lang w:val="en-CA"/>
        </w:rPr>
        <w:t xml:space="preserve"> of the TPM</w:t>
      </w:r>
      <w:bookmarkEnd w:id="21"/>
    </w:p>
    <w:p w:rsidR="003A627E" w:rsidRPr="004106F8" w:rsidRDefault="00164F40" w:rsidP="00AE1351">
      <w:pPr>
        <w:pStyle w:val="Bodytext4"/>
        <w:rPr>
          <w:lang w:val="en-CA"/>
        </w:rPr>
      </w:pPr>
      <w:r w:rsidRPr="004106F8">
        <w:rPr>
          <w:lang w:val="en-CA"/>
        </w:rPr>
        <w:t>TPM</w:t>
      </w:r>
      <w:r w:rsidR="003A627E" w:rsidRPr="004106F8">
        <w:rPr>
          <w:lang w:val="en-CA"/>
        </w:rPr>
        <w:t xml:space="preserve"> should be amended or revised as necessary to ensure that the information contained is kept up to date:</w:t>
      </w:r>
    </w:p>
    <w:p w:rsidR="003A627E" w:rsidRPr="00834F81" w:rsidRDefault="003A627E" w:rsidP="00AE1351">
      <w:pPr>
        <w:pStyle w:val="Bodytext5"/>
        <w:rPr>
          <w:lang w:val="en-CA"/>
        </w:rPr>
      </w:pPr>
      <w:r w:rsidRPr="00834F81">
        <w:rPr>
          <w:lang w:val="en-CA"/>
        </w:rPr>
        <w:t>on a regular basis (at least once a year);</w:t>
      </w:r>
    </w:p>
    <w:p w:rsidR="003A627E" w:rsidRPr="00834F81" w:rsidRDefault="003A627E" w:rsidP="00AE1351">
      <w:pPr>
        <w:pStyle w:val="Bodytext5"/>
        <w:rPr>
          <w:lang w:val="en-CA"/>
        </w:rPr>
      </w:pPr>
      <w:r w:rsidRPr="00834F81">
        <w:rPr>
          <w:lang w:val="en-CA"/>
        </w:rPr>
        <w:t>after technology changes, e.g. the introduction of new equipment; and</w:t>
      </w:r>
    </w:p>
    <w:p w:rsidR="003A627E" w:rsidRPr="00834F81" w:rsidRDefault="003A627E" w:rsidP="00AE1351">
      <w:pPr>
        <w:pStyle w:val="Bodytext5"/>
        <w:rPr>
          <w:lang w:val="en-CA"/>
        </w:rPr>
      </w:pPr>
      <w:r w:rsidRPr="00834F81">
        <w:rPr>
          <w:lang w:val="en-CA"/>
        </w:rPr>
        <w:t xml:space="preserve">after major events occurred in </w:t>
      </w:r>
      <w:r w:rsidR="00066D36" w:rsidRPr="00834F81">
        <w:rPr>
          <w:lang w:val="en-CA"/>
        </w:rPr>
        <w:t xml:space="preserve">GAT and </w:t>
      </w:r>
      <w:r w:rsidRPr="00834F81">
        <w:rPr>
          <w:lang w:val="en-CA"/>
        </w:rPr>
        <w:t>TPP (changes in our model of operation).</w:t>
      </w:r>
    </w:p>
    <w:p w:rsidR="002A17E8" w:rsidRPr="00834F81" w:rsidRDefault="002A17E8" w:rsidP="004E6B06">
      <w:pPr>
        <w:pStyle w:val="Bodytext4"/>
        <w:rPr>
          <w:lang w:val="en-CA"/>
        </w:rPr>
      </w:pPr>
      <w:r w:rsidRPr="00834F81">
        <w:rPr>
          <w:lang w:val="en-CA"/>
        </w:rPr>
        <w:t xml:space="preserve">Periodic annual review of the </w:t>
      </w:r>
      <w:r w:rsidR="00B417F4" w:rsidRPr="00834F81">
        <w:rPr>
          <w:lang w:val="en-CA"/>
        </w:rPr>
        <w:t>TPM</w:t>
      </w:r>
      <w:r w:rsidRPr="00834F81">
        <w:rPr>
          <w:lang w:val="en-CA"/>
        </w:rPr>
        <w:t xml:space="preserve"> manual is carried out by M/TPP or </w:t>
      </w:r>
      <w:r w:rsidR="004E6B06">
        <w:rPr>
          <w:lang w:val="en-CA"/>
        </w:rPr>
        <w:t>the Focal Point (FP TPM)</w:t>
      </w:r>
      <w:r w:rsidRPr="00834F81">
        <w:rPr>
          <w:lang w:val="en-CA"/>
        </w:rPr>
        <w:t xml:space="preserve"> he/she delegates to ensure the continuing suitability of the manual to the standards and to GAT's</w:t>
      </w:r>
      <w:r w:rsidRPr="00834F81">
        <w:rPr>
          <w:spacing w:val="-6"/>
          <w:lang w:val="en-CA"/>
        </w:rPr>
        <w:t xml:space="preserve"> </w:t>
      </w:r>
      <w:r w:rsidRPr="00834F81">
        <w:rPr>
          <w:lang w:val="en-CA"/>
        </w:rPr>
        <w:t>activities.</w:t>
      </w:r>
    </w:p>
    <w:p w:rsidR="002A17E8" w:rsidRPr="00834F81" w:rsidRDefault="002A17E8" w:rsidP="00AE1351">
      <w:pPr>
        <w:pStyle w:val="Bodytext4"/>
        <w:rPr>
          <w:lang w:val="en-CA"/>
        </w:rPr>
      </w:pPr>
      <w:r w:rsidRPr="00834F81">
        <w:rPr>
          <w:lang w:val="en-CA"/>
        </w:rPr>
        <w:t>A review report is annually prepared by the M/TPP and subject to review by the C/GAT.</w:t>
      </w:r>
    </w:p>
    <w:p w:rsidR="002A17E8" w:rsidRPr="00834F81" w:rsidRDefault="002A17E8" w:rsidP="00AE1351">
      <w:pPr>
        <w:pStyle w:val="Bodytext4"/>
        <w:rPr>
          <w:lang w:val="en-CA"/>
        </w:rPr>
      </w:pPr>
      <w:r w:rsidRPr="00834F81">
        <w:rPr>
          <w:lang w:val="en-CA"/>
        </w:rPr>
        <w:t>In addition to annual reviews additional needs to review the TPM may arise due to external and internal</w:t>
      </w:r>
      <w:r w:rsidRPr="00834F81">
        <w:rPr>
          <w:spacing w:val="-8"/>
          <w:lang w:val="en-CA"/>
        </w:rPr>
        <w:t xml:space="preserve"> </w:t>
      </w:r>
      <w:r w:rsidRPr="00834F81">
        <w:rPr>
          <w:lang w:val="en-CA"/>
        </w:rPr>
        <w:t>events.</w:t>
      </w:r>
    </w:p>
    <w:p w:rsidR="002A17E8" w:rsidRPr="00834F81" w:rsidRDefault="002A17E8" w:rsidP="00AE1351">
      <w:pPr>
        <w:pStyle w:val="Bodytext4"/>
        <w:rPr>
          <w:lang w:val="en-CA"/>
        </w:rPr>
      </w:pPr>
      <w:r w:rsidRPr="00834F81">
        <w:rPr>
          <w:lang w:val="en-CA"/>
        </w:rPr>
        <w:t xml:space="preserve">If changes in the TPM are in less than 10 pages, the effective date (revision) of such pages are changed to the new revision number and  revision date whilst keeping unchanged – the TPM manual </w:t>
      </w:r>
      <w:r w:rsidR="00D45185" w:rsidRPr="00834F81">
        <w:rPr>
          <w:lang w:val="en-CA"/>
        </w:rPr>
        <w:t>edition</w:t>
      </w:r>
      <w:r w:rsidRPr="00834F81">
        <w:rPr>
          <w:lang w:val="en-CA"/>
        </w:rPr>
        <w:t xml:space="preserve"> number and issue date</w:t>
      </w:r>
      <w:r w:rsidRPr="00834F81">
        <w:rPr>
          <w:spacing w:val="-2"/>
          <w:lang w:val="en-CA"/>
        </w:rPr>
        <w:t xml:space="preserve"> </w:t>
      </w:r>
      <w:r w:rsidRPr="00834F81">
        <w:rPr>
          <w:lang w:val="en-CA"/>
        </w:rPr>
        <w:t>unchanged.</w:t>
      </w:r>
    </w:p>
    <w:p w:rsidR="002A17E8" w:rsidRPr="00834F81" w:rsidRDefault="002A17E8" w:rsidP="00AE1351">
      <w:pPr>
        <w:pStyle w:val="Bodytext4"/>
        <w:rPr>
          <w:lang w:val="en-CA"/>
        </w:rPr>
      </w:pPr>
      <w:r w:rsidRPr="00834F81">
        <w:rPr>
          <w:lang w:val="en-CA"/>
        </w:rPr>
        <w:t xml:space="preserve">If changes are in 10 pages or more in one time then a new issue of the whole TPM is made whilst changing the </w:t>
      </w:r>
      <w:r w:rsidR="00D45185" w:rsidRPr="00834F81">
        <w:rPr>
          <w:lang w:val="en-CA"/>
        </w:rPr>
        <w:t>edition</w:t>
      </w:r>
      <w:r w:rsidRPr="00834F81">
        <w:rPr>
          <w:lang w:val="en-CA"/>
        </w:rPr>
        <w:t xml:space="preserve"> number, the issue date, the revision number, and revision date of all</w:t>
      </w:r>
      <w:r w:rsidRPr="00834F81">
        <w:rPr>
          <w:spacing w:val="-8"/>
          <w:lang w:val="en-CA"/>
        </w:rPr>
        <w:t xml:space="preserve"> </w:t>
      </w:r>
      <w:r w:rsidRPr="00834F81">
        <w:rPr>
          <w:lang w:val="en-CA"/>
        </w:rPr>
        <w:t>pages.</w:t>
      </w:r>
    </w:p>
    <w:p w:rsidR="002A17E8" w:rsidRPr="00610761" w:rsidRDefault="002A17E8" w:rsidP="00AE1351">
      <w:pPr>
        <w:pStyle w:val="Bodytext4"/>
        <w:rPr>
          <w:lang w:val="en-CA"/>
        </w:rPr>
      </w:pPr>
      <w:bookmarkStart w:id="22" w:name="_Ref483811284"/>
      <w:r w:rsidRPr="00610761">
        <w:rPr>
          <w:lang w:val="en-CA"/>
        </w:rPr>
        <w:t>This document may be amended only as authorized by the TRAINAIR PLUS Programme Manager and does not constitute an amended document without the approval of the C/GAT.</w:t>
      </w:r>
      <w:bookmarkEnd w:id="22"/>
      <w:r w:rsidRPr="00610761">
        <w:rPr>
          <w:lang w:val="en-CA"/>
        </w:rPr>
        <w:t xml:space="preserve"> </w:t>
      </w:r>
    </w:p>
    <w:p w:rsidR="002A17E8" w:rsidRPr="00610761" w:rsidRDefault="002A17E8" w:rsidP="00AE1351">
      <w:pPr>
        <w:pStyle w:val="Bodytext4"/>
        <w:rPr>
          <w:lang w:val="en-CA"/>
        </w:rPr>
      </w:pPr>
      <w:bookmarkStart w:id="23" w:name="_Ref483811286"/>
      <w:r w:rsidRPr="00610761">
        <w:rPr>
          <w:lang w:val="en-CA"/>
        </w:rPr>
        <w:t>Any proposal of changes that originate from the operative of the training services shall be submitted to M/TPP for review and preparation of the TPM amendment for approval of C/GAT.</w:t>
      </w:r>
      <w:bookmarkEnd w:id="23"/>
      <w:r w:rsidRPr="00610761">
        <w:rPr>
          <w:lang w:val="en-CA"/>
        </w:rPr>
        <w:t xml:space="preserve"> </w:t>
      </w:r>
    </w:p>
    <w:p w:rsidR="002A17E8" w:rsidRPr="00610761" w:rsidRDefault="002A17E8" w:rsidP="00AE1351">
      <w:pPr>
        <w:pStyle w:val="Bodytext4"/>
        <w:rPr>
          <w:lang w:val="en-CA"/>
        </w:rPr>
      </w:pPr>
      <w:r w:rsidRPr="00610761">
        <w:rPr>
          <w:lang w:val="en-CA"/>
        </w:rPr>
        <w:t>M/TPP or whom he/she delegates is responsible for introducing changes to the</w:t>
      </w:r>
      <w:r w:rsidRPr="00610761">
        <w:rPr>
          <w:spacing w:val="-5"/>
          <w:lang w:val="en-CA"/>
        </w:rPr>
        <w:t xml:space="preserve"> </w:t>
      </w:r>
      <w:r w:rsidRPr="00610761">
        <w:rPr>
          <w:lang w:val="en-CA"/>
        </w:rPr>
        <w:t>manual.</w:t>
      </w:r>
    </w:p>
    <w:p w:rsidR="002A17E8" w:rsidRPr="00610761" w:rsidRDefault="002A17E8" w:rsidP="001A7821">
      <w:pPr>
        <w:pStyle w:val="Bodytext4"/>
        <w:rPr>
          <w:lang w:val="en-CA"/>
        </w:rPr>
      </w:pPr>
      <w:r w:rsidRPr="00610761">
        <w:rPr>
          <w:lang w:val="en-CA"/>
        </w:rPr>
        <w:t xml:space="preserve">At each change, the management representative shall follow </w:t>
      </w:r>
      <w:r w:rsidR="001A7821" w:rsidRPr="00610761">
        <w:rPr>
          <w:i/>
          <w:iCs/>
          <w:lang w:val="en-CA"/>
        </w:rPr>
        <w:fldChar w:fldCharType="begin"/>
      </w:r>
      <w:r w:rsidR="001A7821" w:rsidRPr="00610761">
        <w:rPr>
          <w:i/>
          <w:iCs/>
          <w:lang w:val="en-CA"/>
        </w:rPr>
        <w:instrText xml:space="preserve"> REF _Ref481075656 \h  \* MERGEFORMAT </w:instrText>
      </w:r>
      <w:r w:rsidR="001A7821" w:rsidRPr="00610761">
        <w:rPr>
          <w:i/>
          <w:iCs/>
          <w:lang w:val="en-CA"/>
        </w:rPr>
      </w:r>
      <w:r w:rsidR="001A7821" w:rsidRPr="00610761">
        <w:rPr>
          <w:i/>
          <w:iCs/>
          <w:lang w:val="en-CA"/>
        </w:rPr>
        <w:fldChar w:fldCharType="separate"/>
      </w:r>
      <w:r w:rsidR="009D139E" w:rsidRPr="009D139E">
        <w:rPr>
          <w:i/>
          <w:iCs/>
          <w:lang w:val="en-CA"/>
        </w:rPr>
        <w:t xml:space="preserve">Procedure </w:t>
      </w:r>
      <w:r w:rsidR="009D139E" w:rsidRPr="009D139E">
        <w:rPr>
          <w:rFonts w:hint="cs"/>
          <w:i/>
          <w:iCs/>
          <w:noProof/>
          <w:cs/>
          <w:lang w:val="en-CA"/>
        </w:rPr>
        <w:t>‎</w:t>
      </w:r>
      <w:r w:rsidR="009D139E" w:rsidRPr="009D139E">
        <w:rPr>
          <w:i/>
          <w:iCs/>
          <w:noProof/>
          <w:lang w:val="en-CA"/>
        </w:rPr>
        <w:t>5</w:t>
      </w:r>
      <w:r w:rsidR="009D139E" w:rsidRPr="009D139E">
        <w:rPr>
          <w:i/>
          <w:iCs/>
          <w:noProof/>
          <w:lang w:val="en-CA"/>
        </w:rPr>
        <w:noBreakHyphen/>
        <w:t>1</w:t>
      </w:r>
      <w:r w:rsidR="009D139E" w:rsidRPr="009D139E">
        <w:rPr>
          <w:i/>
          <w:iCs/>
          <w:lang w:val="en-CA"/>
        </w:rPr>
        <w:t>: control and management of documented information</w:t>
      </w:r>
      <w:r w:rsidR="001A7821" w:rsidRPr="00610761">
        <w:rPr>
          <w:i/>
          <w:iCs/>
          <w:lang w:val="en-CA"/>
        </w:rPr>
        <w:fldChar w:fldCharType="end"/>
      </w:r>
    </w:p>
    <w:p w:rsidR="002A17E8" w:rsidRPr="00610761" w:rsidRDefault="002A17E8" w:rsidP="00AE1351">
      <w:pPr>
        <w:pStyle w:val="Bodytext4"/>
        <w:rPr>
          <w:lang w:val="en-CA"/>
        </w:rPr>
      </w:pPr>
      <w:r w:rsidRPr="00610761">
        <w:rPr>
          <w:lang w:val="en-CA"/>
        </w:rPr>
        <w:t>In all cases M/TPP or whom he</w:t>
      </w:r>
      <w:r w:rsidR="001A7821" w:rsidRPr="00610761">
        <w:rPr>
          <w:lang w:val="en-CA"/>
        </w:rPr>
        <w:t>/she</w:t>
      </w:r>
      <w:r w:rsidRPr="00610761">
        <w:rPr>
          <w:lang w:val="en-CA"/>
        </w:rPr>
        <w:t xml:space="preserve"> delegates is responsible to ensure the update of the controlled copies of the TPM.</w:t>
      </w:r>
    </w:p>
    <w:p w:rsidR="002A17E8" w:rsidRPr="00834F81" w:rsidRDefault="002A17E8" w:rsidP="00AE1351">
      <w:pPr>
        <w:pStyle w:val="Bodytext4"/>
        <w:rPr>
          <w:lang w:val="en-CA"/>
        </w:rPr>
      </w:pPr>
      <w:r w:rsidRPr="00834F81">
        <w:rPr>
          <w:lang w:val="en-CA"/>
        </w:rPr>
        <w:t xml:space="preserve">All amendments to the TPM must be recorded in the Amendment Index in order to ensure that document is duly preserved and to maintain its accuracy and effectiveness. </w:t>
      </w:r>
    </w:p>
    <w:p w:rsidR="00164F40" w:rsidRPr="00834F81" w:rsidRDefault="00164F40">
      <w:pPr>
        <w:numPr>
          <w:ilvl w:val="0"/>
          <w:numId w:val="0"/>
        </w:numPr>
        <w:rPr>
          <w:rFonts w:eastAsia="Cambria"/>
          <w:spacing w:val="-1"/>
          <w:lang w:val="en-CA"/>
        </w:rPr>
      </w:pPr>
      <w:r w:rsidRPr="00834F81">
        <w:rPr>
          <w:lang w:val="en-CA"/>
        </w:rPr>
        <w:br w:type="page"/>
      </w:r>
    </w:p>
    <w:p w:rsidR="0099685A" w:rsidRPr="00834F81" w:rsidRDefault="00066D36" w:rsidP="00AE1351">
      <w:pPr>
        <w:pStyle w:val="BodyText"/>
        <w:rPr>
          <w:lang w:val="en-CA"/>
        </w:rPr>
      </w:pPr>
      <w:r w:rsidRPr="00834F81">
        <w:rPr>
          <w:lang w:val="en-CA"/>
        </w:rPr>
        <w:t>R</w:t>
      </w:r>
      <w:r w:rsidR="00E75D8B" w:rsidRPr="00834F81">
        <w:rPr>
          <w:lang w:val="en-CA"/>
        </w:rPr>
        <w:t>ecord of amendments.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33"/>
        <w:gridCol w:w="1460"/>
        <w:gridCol w:w="1418"/>
        <w:gridCol w:w="4026"/>
      </w:tblGrid>
      <w:tr w:rsidR="00164F40" w:rsidRPr="00834F81" w:rsidTr="00066D36">
        <w:trPr>
          <w:trHeight w:val="363"/>
        </w:trPr>
        <w:tc>
          <w:tcPr>
            <w:tcW w:w="9130" w:type="dxa"/>
            <w:gridSpan w:val="5"/>
          </w:tcPr>
          <w:p w:rsidR="00164F40" w:rsidRPr="00834F81" w:rsidRDefault="00164F40" w:rsidP="0001701E">
            <w:pPr>
              <w:pStyle w:val="AloneTable"/>
              <w:rPr>
                <w:lang w:val="en-CA"/>
              </w:rPr>
            </w:pPr>
            <w:r w:rsidRPr="00834F81">
              <w:rPr>
                <w:lang w:val="en-CA"/>
              </w:rPr>
              <w:t>Amendment Index</w:t>
            </w:r>
          </w:p>
        </w:tc>
      </w:tr>
      <w:tr w:rsidR="00164F40" w:rsidRPr="00834F81" w:rsidTr="00066D36">
        <w:trPr>
          <w:trHeight w:val="333"/>
        </w:trPr>
        <w:tc>
          <w:tcPr>
            <w:tcW w:w="5104" w:type="dxa"/>
            <w:gridSpan w:val="4"/>
          </w:tcPr>
          <w:p w:rsidR="00164F40" w:rsidRPr="00834F81" w:rsidRDefault="00164F40" w:rsidP="00B417F4">
            <w:pPr>
              <w:pStyle w:val="AloneTable"/>
              <w:rPr>
                <w:lang w:val="en-CA"/>
              </w:rPr>
            </w:pPr>
            <w:r w:rsidRPr="00834F81">
              <w:rPr>
                <w:lang w:val="en-CA"/>
              </w:rPr>
              <w:t xml:space="preserve">Responsible Officer: </w:t>
            </w:r>
            <w:r w:rsidRPr="00834F81">
              <w:rPr>
                <w:lang w:val="en-CA"/>
              </w:rPr>
              <w:tab/>
              <w:t xml:space="preserve">TPP </w:t>
            </w:r>
            <w:r w:rsidR="00B417F4" w:rsidRPr="00834F81">
              <w:rPr>
                <w:lang w:val="en-CA"/>
              </w:rPr>
              <w:t>TPM responsible person</w:t>
            </w:r>
          </w:p>
        </w:tc>
        <w:tc>
          <w:tcPr>
            <w:tcW w:w="4026" w:type="dxa"/>
          </w:tcPr>
          <w:p w:rsidR="00164F40" w:rsidRPr="00834F81" w:rsidRDefault="00164F40" w:rsidP="0001701E">
            <w:pPr>
              <w:pStyle w:val="AloneTable"/>
              <w:rPr>
                <w:lang w:val="en-CA"/>
              </w:rPr>
            </w:pPr>
          </w:p>
        </w:tc>
      </w:tr>
      <w:tr w:rsidR="00164F40" w:rsidRPr="00834F81" w:rsidTr="00066D36">
        <w:trPr>
          <w:trHeight w:val="367"/>
        </w:trPr>
        <w:tc>
          <w:tcPr>
            <w:tcW w:w="5104" w:type="dxa"/>
            <w:gridSpan w:val="4"/>
          </w:tcPr>
          <w:p w:rsidR="00164F40" w:rsidRPr="00834F81" w:rsidRDefault="00164F40" w:rsidP="0001701E">
            <w:pPr>
              <w:pStyle w:val="AloneTable"/>
              <w:rPr>
                <w:lang w:val="en-CA"/>
              </w:rPr>
            </w:pPr>
            <w:r w:rsidRPr="00834F81">
              <w:rPr>
                <w:lang w:val="en-CA"/>
              </w:rPr>
              <w:t xml:space="preserve">Authorized by: </w:t>
            </w:r>
            <w:r w:rsidRPr="00834F81">
              <w:rPr>
                <w:lang w:val="en-CA"/>
              </w:rPr>
              <w:tab/>
              <w:t>TPP Manager</w:t>
            </w:r>
          </w:p>
        </w:tc>
        <w:tc>
          <w:tcPr>
            <w:tcW w:w="4026" w:type="dxa"/>
          </w:tcPr>
          <w:p w:rsidR="00164F40" w:rsidRPr="00834F81" w:rsidRDefault="00164F40" w:rsidP="0001701E">
            <w:pPr>
              <w:pStyle w:val="AloneTable"/>
              <w:rPr>
                <w:lang w:val="en-CA"/>
              </w:rPr>
            </w:pPr>
          </w:p>
        </w:tc>
      </w:tr>
      <w:tr w:rsidR="00164F40" w:rsidRPr="00834F81" w:rsidTr="00066D36">
        <w:trPr>
          <w:trHeight w:val="421"/>
        </w:trPr>
        <w:tc>
          <w:tcPr>
            <w:tcW w:w="5104" w:type="dxa"/>
            <w:gridSpan w:val="4"/>
          </w:tcPr>
          <w:p w:rsidR="00164F40" w:rsidRPr="00834F81" w:rsidRDefault="00164F40" w:rsidP="0001701E">
            <w:pPr>
              <w:pStyle w:val="AloneTable"/>
              <w:rPr>
                <w:lang w:val="en-CA"/>
              </w:rPr>
            </w:pPr>
            <w:r w:rsidRPr="00834F81">
              <w:rPr>
                <w:lang w:val="en-CA"/>
              </w:rPr>
              <w:t xml:space="preserve">Approved by: </w:t>
            </w:r>
            <w:r w:rsidRPr="00834F81">
              <w:rPr>
                <w:lang w:val="en-CA"/>
              </w:rPr>
              <w:tab/>
              <w:t>C/GAT</w:t>
            </w:r>
          </w:p>
        </w:tc>
        <w:tc>
          <w:tcPr>
            <w:tcW w:w="4026" w:type="dxa"/>
          </w:tcPr>
          <w:p w:rsidR="00164F40" w:rsidRPr="00834F81" w:rsidRDefault="00164F40" w:rsidP="0001701E">
            <w:pPr>
              <w:pStyle w:val="AloneTable"/>
              <w:rPr>
                <w:lang w:val="en-CA"/>
              </w:rPr>
            </w:pPr>
          </w:p>
        </w:tc>
      </w:tr>
      <w:tr w:rsidR="0099685A" w:rsidRPr="00834F81" w:rsidTr="00066D36">
        <w:trPr>
          <w:trHeight w:val="412"/>
        </w:trPr>
        <w:tc>
          <w:tcPr>
            <w:tcW w:w="993" w:type="dxa"/>
          </w:tcPr>
          <w:p w:rsidR="0099685A" w:rsidRPr="00834F81" w:rsidRDefault="0099685A" w:rsidP="0001701E">
            <w:pPr>
              <w:pStyle w:val="AloneTable"/>
              <w:rPr>
                <w:lang w:val="en-CA"/>
              </w:rPr>
            </w:pPr>
            <w:r w:rsidRPr="00834F81">
              <w:rPr>
                <w:lang w:val="en-CA"/>
              </w:rPr>
              <w:t>Version</w:t>
            </w:r>
          </w:p>
        </w:tc>
        <w:tc>
          <w:tcPr>
            <w:tcW w:w="1233" w:type="dxa"/>
          </w:tcPr>
          <w:p w:rsidR="0099685A" w:rsidRPr="00834F81" w:rsidRDefault="0099685A" w:rsidP="0001701E">
            <w:pPr>
              <w:pStyle w:val="AloneTable"/>
              <w:rPr>
                <w:lang w:val="en-CA"/>
              </w:rPr>
            </w:pPr>
            <w:r w:rsidRPr="00834F81">
              <w:rPr>
                <w:lang w:val="en-CA"/>
              </w:rPr>
              <w:t>Date</w:t>
            </w:r>
          </w:p>
        </w:tc>
        <w:tc>
          <w:tcPr>
            <w:tcW w:w="1460" w:type="dxa"/>
          </w:tcPr>
          <w:p w:rsidR="0099685A" w:rsidRPr="00834F81" w:rsidRDefault="0099685A" w:rsidP="0001701E">
            <w:pPr>
              <w:pStyle w:val="AloneTable"/>
              <w:rPr>
                <w:lang w:val="en-CA"/>
              </w:rPr>
            </w:pPr>
            <w:r w:rsidRPr="00834F81">
              <w:rPr>
                <w:lang w:val="en-CA"/>
              </w:rPr>
              <w:t>Amended by</w:t>
            </w:r>
          </w:p>
        </w:tc>
        <w:tc>
          <w:tcPr>
            <w:tcW w:w="1418" w:type="dxa"/>
          </w:tcPr>
          <w:p w:rsidR="0099685A" w:rsidRPr="00834F81" w:rsidRDefault="0099685A" w:rsidP="0001701E">
            <w:pPr>
              <w:pStyle w:val="AloneTable"/>
              <w:rPr>
                <w:lang w:val="en-CA"/>
              </w:rPr>
            </w:pPr>
            <w:r w:rsidRPr="00834F81">
              <w:rPr>
                <w:lang w:val="en-CA"/>
              </w:rPr>
              <w:t>Approved by</w:t>
            </w:r>
          </w:p>
        </w:tc>
        <w:tc>
          <w:tcPr>
            <w:tcW w:w="4026" w:type="dxa"/>
          </w:tcPr>
          <w:p w:rsidR="0099685A" w:rsidRPr="00834F81" w:rsidRDefault="0099685A" w:rsidP="0001701E">
            <w:pPr>
              <w:pStyle w:val="AloneTable"/>
              <w:rPr>
                <w:lang w:val="en-CA"/>
              </w:rPr>
            </w:pPr>
            <w:r w:rsidRPr="00834F81">
              <w:rPr>
                <w:lang w:val="en-CA"/>
              </w:rPr>
              <w:t>Details of amendments</w:t>
            </w:r>
          </w:p>
        </w:tc>
      </w:tr>
      <w:tr w:rsidR="0099685A" w:rsidRPr="00834F81" w:rsidTr="00066D36">
        <w:trPr>
          <w:trHeight w:val="344"/>
        </w:trPr>
        <w:tc>
          <w:tcPr>
            <w:tcW w:w="993" w:type="dxa"/>
          </w:tcPr>
          <w:p w:rsidR="0099685A" w:rsidRPr="00834F81" w:rsidRDefault="00164F40" w:rsidP="0001701E">
            <w:pPr>
              <w:pStyle w:val="AloneTable"/>
              <w:rPr>
                <w:lang w:val="en-CA"/>
              </w:rPr>
            </w:pPr>
            <w:r w:rsidRPr="00834F81">
              <w:rPr>
                <w:lang w:val="en-CA"/>
              </w:rPr>
              <w:t>1</w:t>
            </w:r>
          </w:p>
        </w:tc>
        <w:tc>
          <w:tcPr>
            <w:tcW w:w="1233" w:type="dxa"/>
          </w:tcPr>
          <w:p w:rsidR="0099685A" w:rsidRPr="00834F81" w:rsidRDefault="00164F40" w:rsidP="0001701E">
            <w:pPr>
              <w:pStyle w:val="AloneTable"/>
              <w:rPr>
                <w:lang w:val="en-CA"/>
              </w:rPr>
            </w:pPr>
            <w:r w:rsidRPr="00834F81">
              <w:rPr>
                <w:lang w:val="en-CA"/>
              </w:rPr>
              <w:t>23/03/17</w:t>
            </w:r>
          </w:p>
        </w:tc>
        <w:tc>
          <w:tcPr>
            <w:tcW w:w="1460" w:type="dxa"/>
          </w:tcPr>
          <w:p w:rsidR="0099685A" w:rsidRPr="00834F81" w:rsidRDefault="0099685A" w:rsidP="0001701E">
            <w:pPr>
              <w:pStyle w:val="AloneTable"/>
              <w:rPr>
                <w:lang w:val="en-CA"/>
              </w:rPr>
            </w:pPr>
          </w:p>
        </w:tc>
        <w:tc>
          <w:tcPr>
            <w:tcW w:w="1418" w:type="dxa"/>
          </w:tcPr>
          <w:p w:rsidR="0099685A" w:rsidRPr="00834F81" w:rsidRDefault="0099685A" w:rsidP="0001701E">
            <w:pPr>
              <w:pStyle w:val="AloneTable"/>
              <w:rPr>
                <w:lang w:val="en-CA"/>
              </w:rPr>
            </w:pPr>
          </w:p>
        </w:tc>
        <w:tc>
          <w:tcPr>
            <w:tcW w:w="4026" w:type="dxa"/>
          </w:tcPr>
          <w:p w:rsidR="0099685A" w:rsidRPr="00834F81" w:rsidRDefault="0099685A" w:rsidP="0001701E">
            <w:pPr>
              <w:pStyle w:val="AloneTable"/>
              <w:rPr>
                <w:lang w:val="en-CA"/>
              </w:rPr>
            </w:pPr>
          </w:p>
        </w:tc>
      </w:tr>
      <w:tr w:rsidR="00164F40" w:rsidRPr="00834F81" w:rsidTr="00066D36">
        <w:trPr>
          <w:trHeight w:val="379"/>
        </w:trPr>
        <w:tc>
          <w:tcPr>
            <w:tcW w:w="993" w:type="dxa"/>
          </w:tcPr>
          <w:p w:rsidR="00164F40" w:rsidRPr="00834F81" w:rsidRDefault="00164F40" w:rsidP="0001701E">
            <w:pPr>
              <w:pStyle w:val="AloneTable"/>
              <w:rPr>
                <w:lang w:val="en-CA"/>
              </w:rPr>
            </w:pPr>
          </w:p>
        </w:tc>
        <w:tc>
          <w:tcPr>
            <w:tcW w:w="1233" w:type="dxa"/>
          </w:tcPr>
          <w:p w:rsidR="00164F40" w:rsidRPr="00834F81" w:rsidRDefault="00164F40" w:rsidP="0001701E">
            <w:pPr>
              <w:pStyle w:val="AloneTable"/>
              <w:rPr>
                <w:lang w:val="en-CA"/>
              </w:rPr>
            </w:pPr>
          </w:p>
        </w:tc>
        <w:tc>
          <w:tcPr>
            <w:tcW w:w="1460" w:type="dxa"/>
          </w:tcPr>
          <w:p w:rsidR="00164F40" w:rsidRPr="00834F81" w:rsidRDefault="00164F40" w:rsidP="0001701E">
            <w:pPr>
              <w:pStyle w:val="AloneTable"/>
              <w:rPr>
                <w:lang w:val="en-CA"/>
              </w:rPr>
            </w:pPr>
          </w:p>
        </w:tc>
        <w:tc>
          <w:tcPr>
            <w:tcW w:w="1418" w:type="dxa"/>
          </w:tcPr>
          <w:p w:rsidR="00164F40" w:rsidRPr="00834F81" w:rsidRDefault="00164F40" w:rsidP="0001701E">
            <w:pPr>
              <w:pStyle w:val="AloneTable"/>
              <w:rPr>
                <w:lang w:val="en-CA"/>
              </w:rPr>
            </w:pPr>
          </w:p>
        </w:tc>
        <w:tc>
          <w:tcPr>
            <w:tcW w:w="4026" w:type="dxa"/>
          </w:tcPr>
          <w:p w:rsidR="00164F40" w:rsidRPr="00834F81" w:rsidRDefault="00164F40" w:rsidP="0001701E">
            <w:pPr>
              <w:pStyle w:val="AloneTable"/>
              <w:rPr>
                <w:lang w:val="en-CA"/>
              </w:rPr>
            </w:pPr>
          </w:p>
        </w:tc>
      </w:tr>
      <w:tr w:rsidR="00164F40" w:rsidRPr="00834F81" w:rsidTr="00066D36">
        <w:trPr>
          <w:trHeight w:val="393"/>
        </w:trPr>
        <w:tc>
          <w:tcPr>
            <w:tcW w:w="993" w:type="dxa"/>
          </w:tcPr>
          <w:p w:rsidR="00164F40" w:rsidRPr="00834F81" w:rsidRDefault="00164F40" w:rsidP="0001701E">
            <w:pPr>
              <w:pStyle w:val="AloneTable"/>
              <w:rPr>
                <w:lang w:val="en-CA"/>
              </w:rPr>
            </w:pPr>
          </w:p>
        </w:tc>
        <w:tc>
          <w:tcPr>
            <w:tcW w:w="1233" w:type="dxa"/>
          </w:tcPr>
          <w:p w:rsidR="00164F40" w:rsidRPr="00834F81" w:rsidRDefault="00164F40" w:rsidP="0001701E">
            <w:pPr>
              <w:pStyle w:val="AloneTable"/>
              <w:rPr>
                <w:lang w:val="en-CA"/>
              </w:rPr>
            </w:pPr>
          </w:p>
        </w:tc>
        <w:tc>
          <w:tcPr>
            <w:tcW w:w="1460" w:type="dxa"/>
          </w:tcPr>
          <w:p w:rsidR="00164F40" w:rsidRPr="00834F81" w:rsidRDefault="00164F40" w:rsidP="0001701E">
            <w:pPr>
              <w:pStyle w:val="AloneTable"/>
              <w:rPr>
                <w:lang w:val="en-CA"/>
              </w:rPr>
            </w:pPr>
          </w:p>
        </w:tc>
        <w:tc>
          <w:tcPr>
            <w:tcW w:w="1418" w:type="dxa"/>
          </w:tcPr>
          <w:p w:rsidR="00164F40" w:rsidRPr="00834F81" w:rsidRDefault="00164F40" w:rsidP="0001701E">
            <w:pPr>
              <w:pStyle w:val="AloneTable"/>
              <w:rPr>
                <w:lang w:val="en-CA"/>
              </w:rPr>
            </w:pPr>
          </w:p>
        </w:tc>
        <w:tc>
          <w:tcPr>
            <w:tcW w:w="4026" w:type="dxa"/>
          </w:tcPr>
          <w:p w:rsidR="00164F40" w:rsidRPr="00834F81" w:rsidRDefault="00164F40" w:rsidP="0001701E">
            <w:pPr>
              <w:pStyle w:val="AloneTable"/>
              <w:rPr>
                <w:lang w:val="en-CA"/>
              </w:rPr>
            </w:pPr>
          </w:p>
        </w:tc>
      </w:tr>
      <w:tr w:rsidR="00164F40" w:rsidRPr="00834F81" w:rsidTr="00066D36">
        <w:trPr>
          <w:trHeight w:val="6952"/>
        </w:trPr>
        <w:tc>
          <w:tcPr>
            <w:tcW w:w="993" w:type="dxa"/>
          </w:tcPr>
          <w:p w:rsidR="00164F40" w:rsidRPr="00834F81" w:rsidRDefault="00164F40" w:rsidP="0001701E">
            <w:pPr>
              <w:pStyle w:val="AloneTable"/>
              <w:rPr>
                <w:lang w:val="en-CA"/>
              </w:rPr>
            </w:pPr>
          </w:p>
        </w:tc>
        <w:tc>
          <w:tcPr>
            <w:tcW w:w="1233" w:type="dxa"/>
          </w:tcPr>
          <w:p w:rsidR="00164F40" w:rsidRPr="00834F81" w:rsidRDefault="00164F40" w:rsidP="0001701E">
            <w:pPr>
              <w:pStyle w:val="AloneTable"/>
              <w:rPr>
                <w:lang w:val="en-CA"/>
              </w:rPr>
            </w:pPr>
          </w:p>
        </w:tc>
        <w:tc>
          <w:tcPr>
            <w:tcW w:w="1460" w:type="dxa"/>
          </w:tcPr>
          <w:p w:rsidR="00164F40" w:rsidRPr="00834F81" w:rsidRDefault="00164F40" w:rsidP="0001701E">
            <w:pPr>
              <w:pStyle w:val="AloneTable"/>
              <w:rPr>
                <w:lang w:val="en-CA"/>
              </w:rPr>
            </w:pPr>
          </w:p>
        </w:tc>
        <w:tc>
          <w:tcPr>
            <w:tcW w:w="1418" w:type="dxa"/>
          </w:tcPr>
          <w:p w:rsidR="00164F40" w:rsidRPr="00834F81" w:rsidRDefault="00164F40" w:rsidP="0001701E">
            <w:pPr>
              <w:pStyle w:val="AloneTable"/>
              <w:rPr>
                <w:lang w:val="en-CA"/>
              </w:rPr>
            </w:pPr>
          </w:p>
        </w:tc>
        <w:tc>
          <w:tcPr>
            <w:tcW w:w="4026" w:type="dxa"/>
          </w:tcPr>
          <w:p w:rsidR="00164F40" w:rsidRPr="00834F81" w:rsidRDefault="00164F40" w:rsidP="0001701E">
            <w:pPr>
              <w:pStyle w:val="AloneTable"/>
              <w:rPr>
                <w:lang w:val="en-CA"/>
              </w:rPr>
            </w:pPr>
          </w:p>
        </w:tc>
      </w:tr>
    </w:tbl>
    <w:p w:rsidR="0099685A" w:rsidRPr="00834F81" w:rsidRDefault="0099685A" w:rsidP="0001701E">
      <w:pPr>
        <w:pStyle w:val="AloneTable"/>
        <w:rPr>
          <w:lang w:val="en-CA"/>
        </w:rPr>
      </w:pPr>
    </w:p>
    <w:p w:rsidR="004E5AD6" w:rsidRPr="00834F81" w:rsidRDefault="00164F40" w:rsidP="00164F40">
      <w:pPr>
        <w:numPr>
          <w:ilvl w:val="0"/>
          <w:numId w:val="0"/>
        </w:numPr>
        <w:rPr>
          <w:rFonts w:eastAsia="Cambria"/>
          <w:spacing w:val="-1"/>
          <w:lang w:val="en-CA"/>
        </w:rPr>
      </w:pPr>
      <w:r w:rsidRPr="00834F81">
        <w:rPr>
          <w:lang w:val="en-CA"/>
        </w:rPr>
        <w:br w:type="page"/>
      </w:r>
    </w:p>
    <w:p w:rsidR="00E75D8B" w:rsidRPr="00834F81" w:rsidRDefault="00164F40" w:rsidP="00AE1351">
      <w:pPr>
        <w:pStyle w:val="BodyText"/>
        <w:rPr>
          <w:lang w:val="en-CA"/>
        </w:rPr>
      </w:pPr>
      <w:r w:rsidRPr="00834F81">
        <w:rPr>
          <w:lang w:val="en-CA"/>
        </w:rPr>
        <w:t>D</w:t>
      </w:r>
      <w:r w:rsidR="00E75D8B" w:rsidRPr="00834F81">
        <w:rPr>
          <w:lang w:val="en-CA"/>
        </w:rPr>
        <w:t xml:space="preserve">istribution list </w:t>
      </w:r>
    </w:p>
    <w:p w:rsidR="0099685A" w:rsidRPr="00834F81" w:rsidRDefault="00AE6F5C" w:rsidP="00AE6F5C">
      <w:pPr>
        <w:pStyle w:val="Bodytext4"/>
        <w:rPr>
          <w:lang w:val="en-CA"/>
        </w:rPr>
      </w:pPr>
      <w:bookmarkStart w:id="24" w:name="_Toc484185363"/>
      <w:r w:rsidRPr="00834F81">
        <w:rPr>
          <w:lang w:val="en-CA"/>
        </w:rPr>
        <w:t xml:space="preserve">Procedure </w:t>
      </w:r>
      <w:r w:rsidR="009A72D5">
        <w:rPr>
          <w:lang w:val="en-CA"/>
        </w:rPr>
        <w:fldChar w:fldCharType="begin"/>
      </w:r>
      <w:r w:rsidR="009A72D5">
        <w:rPr>
          <w:lang w:val="en-CA"/>
        </w:rPr>
        <w:instrText xml:space="preserve"> STYLEREF 1 \s </w:instrText>
      </w:r>
      <w:r w:rsidR="009A72D5">
        <w:rPr>
          <w:lang w:val="en-CA"/>
        </w:rPr>
        <w:fldChar w:fldCharType="separate"/>
      </w:r>
      <w:r w:rsidR="009D139E">
        <w:rPr>
          <w:rFonts w:hint="cs"/>
          <w:noProof/>
          <w:cs/>
          <w:lang w:val="en-CA"/>
        </w:rPr>
        <w:t>‎</w:t>
      </w:r>
      <w:r w:rsidR="009D139E">
        <w:rPr>
          <w:noProof/>
          <w:lang w:val="en-CA"/>
        </w:rPr>
        <w:t>1</w:t>
      </w:r>
      <w:r w:rsidR="009A72D5">
        <w:rPr>
          <w:lang w:val="en-CA"/>
        </w:rPr>
        <w:fldChar w:fldCharType="end"/>
      </w:r>
      <w:r w:rsidR="009A72D5">
        <w:rPr>
          <w:lang w:val="en-CA"/>
        </w:rPr>
        <w:noBreakHyphen/>
      </w:r>
      <w:r w:rsidR="009A72D5">
        <w:rPr>
          <w:lang w:val="en-CA"/>
        </w:rPr>
        <w:fldChar w:fldCharType="begin"/>
      </w:r>
      <w:r w:rsidR="009A72D5">
        <w:rPr>
          <w:lang w:val="en-CA"/>
        </w:rPr>
        <w:instrText xml:space="preserve"> SEQ Procedure \* ARABIC \s 1 </w:instrText>
      </w:r>
      <w:r w:rsidR="009A72D5">
        <w:rPr>
          <w:lang w:val="en-CA"/>
        </w:rPr>
        <w:fldChar w:fldCharType="separate"/>
      </w:r>
      <w:r w:rsidR="009D139E">
        <w:rPr>
          <w:noProof/>
          <w:lang w:val="en-CA"/>
        </w:rPr>
        <w:t>2</w:t>
      </w:r>
      <w:r w:rsidR="009A72D5">
        <w:rPr>
          <w:lang w:val="en-CA"/>
        </w:rPr>
        <w:fldChar w:fldCharType="end"/>
      </w:r>
      <w:r w:rsidRPr="00834F81">
        <w:rPr>
          <w:lang w:val="en-CA"/>
        </w:rPr>
        <w:t>: d</w:t>
      </w:r>
      <w:r w:rsidR="0099685A" w:rsidRPr="00834F81">
        <w:rPr>
          <w:lang w:val="en-CA"/>
        </w:rPr>
        <w:t>istribution</w:t>
      </w:r>
      <w:r w:rsidRPr="00834F81">
        <w:rPr>
          <w:lang w:val="en-CA"/>
        </w:rPr>
        <w:t xml:space="preserve"> of the TPM</w:t>
      </w:r>
      <w:bookmarkEnd w:id="24"/>
    </w:p>
    <w:p w:rsidR="0099685A" w:rsidRPr="00834F81" w:rsidRDefault="0099685A" w:rsidP="00AE1351">
      <w:pPr>
        <w:pStyle w:val="Bodytext5"/>
        <w:rPr>
          <w:lang w:val="en-CA"/>
        </w:rPr>
      </w:pPr>
      <w:r w:rsidRPr="00834F81">
        <w:rPr>
          <w:lang w:val="en-CA"/>
        </w:rPr>
        <w:t xml:space="preserve">This document may be distributed to ICAO personnel only as approved by the TRAINAIR </w:t>
      </w:r>
      <w:r w:rsidR="001F7158" w:rsidRPr="00834F81">
        <w:rPr>
          <w:i/>
          <w:lang w:val="en-CA"/>
        </w:rPr>
        <w:t>PLUS</w:t>
      </w:r>
      <w:r w:rsidRPr="00834F81">
        <w:rPr>
          <w:lang w:val="en-CA"/>
        </w:rPr>
        <w:t xml:space="preserve"> Programme Manager or the C/GAT. The Distribution List must be amended to reflect the complete list of individuals to whom this document has been distributed.</w:t>
      </w:r>
    </w:p>
    <w:p w:rsidR="0067655B" w:rsidRDefault="0090308F" w:rsidP="00AE1351">
      <w:pPr>
        <w:pStyle w:val="Bodytext5"/>
        <w:rPr>
          <w:lang w:val="en-CA"/>
        </w:rPr>
      </w:pPr>
      <w:r>
        <w:rPr>
          <w:lang w:val="en-CA"/>
        </w:rPr>
        <w:t xml:space="preserve">The </w:t>
      </w:r>
      <w:r w:rsidR="00164F40" w:rsidRPr="00834F81">
        <w:rPr>
          <w:lang w:val="en-CA"/>
        </w:rPr>
        <w:t>TPM has to be distributed internally to all staff of the GAT office in pdf format by email. Managers of GAT Units shall receive the amended version of th</w:t>
      </w:r>
      <w:r w:rsidR="0067655B" w:rsidRPr="00834F81">
        <w:rPr>
          <w:lang w:val="en-CA"/>
        </w:rPr>
        <w:t xml:space="preserve">e </w:t>
      </w:r>
      <w:r w:rsidR="00164F40" w:rsidRPr="00834F81">
        <w:rPr>
          <w:lang w:val="en-CA"/>
        </w:rPr>
        <w:t>TPM no later than one week of its approval and shall acknowledge receipt by email.</w:t>
      </w:r>
    </w:p>
    <w:p w:rsidR="004B1081" w:rsidRPr="004B1081" w:rsidRDefault="004B1081" w:rsidP="004B1081">
      <w:pPr>
        <w:pStyle w:val="Bodytext5"/>
        <w:rPr>
          <w:lang w:val="en-CA"/>
        </w:rPr>
      </w:pPr>
      <w:r w:rsidRPr="004B1081">
        <w:rPr>
          <w:lang w:val="en-CA"/>
        </w:rPr>
        <w:t>Manager TPP keeps the original approved and signed version of the TPM. Official pdf version of the document will be available for reference by GAT staff in the TPeMS under Administrator’s user.</w:t>
      </w:r>
    </w:p>
    <w:p w:rsidR="0067655B" w:rsidRPr="00834F81" w:rsidRDefault="0067655B" w:rsidP="00AE1351">
      <w:pPr>
        <w:pStyle w:val="Bodytext5"/>
        <w:rPr>
          <w:lang w:val="en-CA"/>
        </w:rPr>
      </w:pPr>
      <w:r w:rsidRPr="00834F81">
        <w:rPr>
          <w:lang w:val="en-CA"/>
        </w:rPr>
        <w:t>At the discretion of C/GAT and M/TPP, TPM uncontrolled copies may be distributed to customers, potential customers, etc. nevertheless the M/TPP shall keep a master list for distribution copies.</w:t>
      </w:r>
    </w:p>
    <w:p w:rsidR="00E4096F" w:rsidRPr="00834F81" w:rsidRDefault="00E4096F" w:rsidP="00E4096F">
      <w:pPr>
        <w:pStyle w:val="Bodytext5"/>
      </w:pPr>
      <w:r w:rsidRPr="00834F81">
        <w:t>Any copy of the manual is not considered eligible for use unless it is stamped on cover page and the list of effective pages by the stamp “Controlled”.</w:t>
      </w:r>
    </w:p>
    <w:p w:rsidR="00E4096F" w:rsidRPr="00834F81" w:rsidRDefault="00E4096F" w:rsidP="00E4096F">
      <w:pPr>
        <w:pStyle w:val="Bodytext5"/>
      </w:pPr>
      <w:r w:rsidRPr="00834F81">
        <w:t>A copy number (control number) is assigned to each copy of the TPM manual; this control number is used to serve the control of TPM manual distribution.</w:t>
      </w:r>
    </w:p>
    <w:p w:rsidR="0099685A" w:rsidRPr="00834F81" w:rsidRDefault="0099685A" w:rsidP="00AE1351">
      <w:pPr>
        <w:pStyle w:val="Bodytext4"/>
        <w:rPr>
          <w:lang w:val="en-CA"/>
        </w:rPr>
      </w:pPr>
      <w:r w:rsidRPr="00834F81">
        <w:rPr>
          <w:lang w:val="en-CA"/>
        </w:rPr>
        <w:t>Distribution List:</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851"/>
        <w:gridCol w:w="1843"/>
        <w:gridCol w:w="2126"/>
        <w:gridCol w:w="3260"/>
      </w:tblGrid>
      <w:tr w:rsidR="0099685A" w:rsidRPr="00834F81" w:rsidTr="00066D36">
        <w:trPr>
          <w:trHeight w:val="303"/>
        </w:trPr>
        <w:tc>
          <w:tcPr>
            <w:tcW w:w="1559" w:type="dxa"/>
          </w:tcPr>
          <w:p w:rsidR="0099685A" w:rsidRPr="00834F81" w:rsidRDefault="0099685A" w:rsidP="0001701E">
            <w:pPr>
              <w:pStyle w:val="AloneTable"/>
              <w:rPr>
                <w:lang w:val="en-CA"/>
              </w:rPr>
            </w:pPr>
            <w:r w:rsidRPr="00834F81">
              <w:rPr>
                <w:lang w:val="en-CA"/>
              </w:rPr>
              <w:br w:type="page"/>
              <w:t>Version number</w:t>
            </w:r>
          </w:p>
        </w:tc>
        <w:tc>
          <w:tcPr>
            <w:tcW w:w="851" w:type="dxa"/>
          </w:tcPr>
          <w:p w:rsidR="0099685A" w:rsidRPr="00834F81" w:rsidRDefault="0099685A" w:rsidP="0001701E">
            <w:pPr>
              <w:pStyle w:val="AloneTable"/>
              <w:rPr>
                <w:lang w:val="en-CA"/>
              </w:rPr>
            </w:pPr>
            <w:r w:rsidRPr="00834F81">
              <w:rPr>
                <w:lang w:val="en-CA"/>
              </w:rPr>
              <w:t>Date</w:t>
            </w:r>
          </w:p>
        </w:tc>
        <w:tc>
          <w:tcPr>
            <w:tcW w:w="1843" w:type="dxa"/>
          </w:tcPr>
          <w:p w:rsidR="0099685A" w:rsidRPr="00834F81" w:rsidRDefault="0099685A" w:rsidP="0001701E">
            <w:pPr>
              <w:pStyle w:val="AloneTable"/>
              <w:rPr>
                <w:lang w:val="en-CA"/>
              </w:rPr>
            </w:pPr>
            <w:r w:rsidRPr="00834F81">
              <w:rPr>
                <w:lang w:val="en-CA"/>
              </w:rPr>
              <w:t>Distributed to</w:t>
            </w:r>
          </w:p>
        </w:tc>
        <w:tc>
          <w:tcPr>
            <w:tcW w:w="2126" w:type="dxa"/>
          </w:tcPr>
          <w:p w:rsidR="0099685A" w:rsidRPr="00834F81" w:rsidRDefault="0099685A" w:rsidP="0001701E">
            <w:pPr>
              <w:pStyle w:val="AloneTable"/>
              <w:rPr>
                <w:lang w:val="en-CA"/>
              </w:rPr>
            </w:pPr>
            <w:r w:rsidRPr="00834F81">
              <w:rPr>
                <w:lang w:val="en-CA"/>
              </w:rPr>
              <w:t>Approved by</w:t>
            </w:r>
          </w:p>
        </w:tc>
        <w:tc>
          <w:tcPr>
            <w:tcW w:w="3260" w:type="dxa"/>
          </w:tcPr>
          <w:p w:rsidR="0099685A" w:rsidRPr="00834F81" w:rsidRDefault="0099685A" w:rsidP="0001701E">
            <w:pPr>
              <w:pStyle w:val="AloneTable"/>
              <w:rPr>
                <w:lang w:val="en-CA"/>
              </w:rPr>
            </w:pPr>
            <w:r w:rsidRPr="00834F81">
              <w:rPr>
                <w:lang w:val="en-CA"/>
              </w:rPr>
              <w:t>Details</w:t>
            </w:r>
          </w:p>
        </w:tc>
      </w:tr>
      <w:tr w:rsidR="0099685A" w:rsidRPr="00834F81" w:rsidTr="00066D36">
        <w:trPr>
          <w:trHeight w:val="355"/>
        </w:trPr>
        <w:tc>
          <w:tcPr>
            <w:tcW w:w="1559" w:type="dxa"/>
          </w:tcPr>
          <w:p w:rsidR="0099685A" w:rsidRPr="00834F81" w:rsidRDefault="0099685A" w:rsidP="0001701E">
            <w:pPr>
              <w:pStyle w:val="AloneTable"/>
              <w:rPr>
                <w:lang w:val="en-CA"/>
              </w:rPr>
            </w:pPr>
          </w:p>
        </w:tc>
        <w:tc>
          <w:tcPr>
            <w:tcW w:w="851" w:type="dxa"/>
          </w:tcPr>
          <w:p w:rsidR="0099685A" w:rsidRPr="00834F81" w:rsidRDefault="0099685A" w:rsidP="0001701E">
            <w:pPr>
              <w:pStyle w:val="AloneTable"/>
              <w:rPr>
                <w:lang w:val="en-CA"/>
              </w:rPr>
            </w:pPr>
          </w:p>
        </w:tc>
        <w:tc>
          <w:tcPr>
            <w:tcW w:w="1843" w:type="dxa"/>
          </w:tcPr>
          <w:p w:rsidR="0099685A" w:rsidRPr="00834F81" w:rsidRDefault="0099685A" w:rsidP="0001701E">
            <w:pPr>
              <w:pStyle w:val="AloneTable"/>
              <w:rPr>
                <w:lang w:val="en-CA"/>
              </w:rPr>
            </w:pPr>
          </w:p>
        </w:tc>
        <w:tc>
          <w:tcPr>
            <w:tcW w:w="2126" w:type="dxa"/>
          </w:tcPr>
          <w:p w:rsidR="0099685A" w:rsidRPr="00834F81" w:rsidRDefault="0099685A" w:rsidP="0001701E">
            <w:pPr>
              <w:pStyle w:val="AloneTable"/>
              <w:rPr>
                <w:lang w:val="en-CA"/>
              </w:rPr>
            </w:pPr>
          </w:p>
        </w:tc>
        <w:tc>
          <w:tcPr>
            <w:tcW w:w="3260" w:type="dxa"/>
          </w:tcPr>
          <w:p w:rsidR="0099685A" w:rsidRPr="00834F81" w:rsidRDefault="0099685A" w:rsidP="0001701E">
            <w:pPr>
              <w:pStyle w:val="AloneTable"/>
              <w:rPr>
                <w:lang w:val="en-CA"/>
              </w:rPr>
            </w:pPr>
          </w:p>
        </w:tc>
      </w:tr>
      <w:tr w:rsidR="00066D36" w:rsidRPr="00834F81" w:rsidTr="00066D36">
        <w:trPr>
          <w:trHeight w:val="375"/>
        </w:trPr>
        <w:tc>
          <w:tcPr>
            <w:tcW w:w="1559" w:type="dxa"/>
          </w:tcPr>
          <w:p w:rsidR="00066D36" w:rsidRPr="00834F81" w:rsidRDefault="00066D36" w:rsidP="0001701E">
            <w:pPr>
              <w:pStyle w:val="AloneTable"/>
              <w:rPr>
                <w:lang w:val="en-CA"/>
              </w:rPr>
            </w:pPr>
          </w:p>
        </w:tc>
        <w:tc>
          <w:tcPr>
            <w:tcW w:w="851" w:type="dxa"/>
          </w:tcPr>
          <w:p w:rsidR="00066D36" w:rsidRPr="00834F81" w:rsidRDefault="00066D36" w:rsidP="0001701E">
            <w:pPr>
              <w:pStyle w:val="AloneTable"/>
              <w:rPr>
                <w:lang w:val="en-CA"/>
              </w:rPr>
            </w:pPr>
          </w:p>
        </w:tc>
        <w:tc>
          <w:tcPr>
            <w:tcW w:w="1843" w:type="dxa"/>
          </w:tcPr>
          <w:p w:rsidR="00066D36" w:rsidRPr="00834F81" w:rsidRDefault="00066D36" w:rsidP="0001701E">
            <w:pPr>
              <w:pStyle w:val="AloneTable"/>
              <w:rPr>
                <w:lang w:val="en-CA"/>
              </w:rPr>
            </w:pPr>
          </w:p>
        </w:tc>
        <w:tc>
          <w:tcPr>
            <w:tcW w:w="2126" w:type="dxa"/>
          </w:tcPr>
          <w:p w:rsidR="00066D36" w:rsidRPr="00834F81" w:rsidRDefault="00066D36" w:rsidP="0001701E">
            <w:pPr>
              <w:pStyle w:val="AloneTable"/>
              <w:rPr>
                <w:lang w:val="en-CA"/>
              </w:rPr>
            </w:pPr>
          </w:p>
        </w:tc>
        <w:tc>
          <w:tcPr>
            <w:tcW w:w="3260" w:type="dxa"/>
          </w:tcPr>
          <w:p w:rsidR="00066D36" w:rsidRPr="00834F81" w:rsidRDefault="00066D36" w:rsidP="0001701E">
            <w:pPr>
              <w:pStyle w:val="AloneTable"/>
              <w:rPr>
                <w:lang w:val="en-CA"/>
              </w:rPr>
            </w:pPr>
          </w:p>
        </w:tc>
      </w:tr>
      <w:tr w:rsidR="00066D36" w:rsidRPr="00834F81" w:rsidTr="00066D36">
        <w:trPr>
          <w:trHeight w:val="375"/>
        </w:trPr>
        <w:tc>
          <w:tcPr>
            <w:tcW w:w="1559" w:type="dxa"/>
          </w:tcPr>
          <w:p w:rsidR="00066D36" w:rsidRPr="00834F81" w:rsidRDefault="00066D36" w:rsidP="0001701E">
            <w:pPr>
              <w:pStyle w:val="AloneTable"/>
              <w:rPr>
                <w:lang w:val="en-CA"/>
              </w:rPr>
            </w:pPr>
          </w:p>
        </w:tc>
        <w:tc>
          <w:tcPr>
            <w:tcW w:w="851" w:type="dxa"/>
          </w:tcPr>
          <w:p w:rsidR="00066D36" w:rsidRPr="00834F81" w:rsidRDefault="00066D36" w:rsidP="0001701E">
            <w:pPr>
              <w:pStyle w:val="AloneTable"/>
              <w:rPr>
                <w:lang w:val="en-CA"/>
              </w:rPr>
            </w:pPr>
          </w:p>
        </w:tc>
        <w:tc>
          <w:tcPr>
            <w:tcW w:w="1843" w:type="dxa"/>
          </w:tcPr>
          <w:p w:rsidR="00066D36" w:rsidRPr="00834F81" w:rsidRDefault="00066D36" w:rsidP="0001701E">
            <w:pPr>
              <w:pStyle w:val="AloneTable"/>
              <w:rPr>
                <w:lang w:val="en-CA"/>
              </w:rPr>
            </w:pPr>
          </w:p>
        </w:tc>
        <w:tc>
          <w:tcPr>
            <w:tcW w:w="2126" w:type="dxa"/>
          </w:tcPr>
          <w:p w:rsidR="00066D36" w:rsidRPr="00834F81" w:rsidRDefault="00066D36" w:rsidP="0001701E">
            <w:pPr>
              <w:pStyle w:val="AloneTable"/>
              <w:rPr>
                <w:lang w:val="en-CA"/>
              </w:rPr>
            </w:pPr>
          </w:p>
        </w:tc>
        <w:tc>
          <w:tcPr>
            <w:tcW w:w="3260" w:type="dxa"/>
          </w:tcPr>
          <w:p w:rsidR="00066D36" w:rsidRPr="00834F81" w:rsidRDefault="00066D36" w:rsidP="0001701E">
            <w:pPr>
              <w:pStyle w:val="AloneTable"/>
              <w:rPr>
                <w:lang w:val="en-CA"/>
              </w:rPr>
            </w:pPr>
          </w:p>
        </w:tc>
      </w:tr>
      <w:tr w:rsidR="00066D36" w:rsidRPr="00834F81" w:rsidTr="00066D36">
        <w:trPr>
          <w:trHeight w:val="375"/>
        </w:trPr>
        <w:tc>
          <w:tcPr>
            <w:tcW w:w="1559" w:type="dxa"/>
          </w:tcPr>
          <w:p w:rsidR="00066D36" w:rsidRPr="00834F81" w:rsidRDefault="00066D36" w:rsidP="0001701E">
            <w:pPr>
              <w:pStyle w:val="AloneTable"/>
              <w:rPr>
                <w:lang w:val="en-CA"/>
              </w:rPr>
            </w:pPr>
          </w:p>
        </w:tc>
        <w:tc>
          <w:tcPr>
            <w:tcW w:w="851" w:type="dxa"/>
          </w:tcPr>
          <w:p w:rsidR="00066D36" w:rsidRPr="00834F81" w:rsidRDefault="00066D36" w:rsidP="0001701E">
            <w:pPr>
              <w:pStyle w:val="AloneTable"/>
              <w:rPr>
                <w:lang w:val="en-CA"/>
              </w:rPr>
            </w:pPr>
          </w:p>
        </w:tc>
        <w:tc>
          <w:tcPr>
            <w:tcW w:w="1843" w:type="dxa"/>
          </w:tcPr>
          <w:p w:rsidR="00066D36" w:rsidRPr="00834F81" w:rsidRDefault="00066D36" w:rsidP="0001701E">
            <w:pPr>
              <w:pStyle w:val="AloneTable"/>
              <w:rPr>
                <w:lang w:val="en-CA"/>
              </w:rPr>
            </w:pPr>
          </w:p>
        </w:tc>
        <w:tc>
          <w:tcPr>
            <w:tcW w:w="2126" w:type="dxa"/>
          </w:tcPr>
          <w:p w:rsidR="00066D36" w:rsidRPr="00834F81" w:rsidRDefault="00066D36" w:rsidP="0001701E">
            <w:pPr>
              <w:pStyle w:val="AloneTable"/>
              <w:rPr>
                <w:lang w:val="en-CA"/>
              </w:rPr>
            </w:pPr>
          </w:p>
        </w:tc>
        <w:tc>
          <w:tcPr>
            <w:tcW w:w="3260" w:type="dxa"/>
          </w:tcPr>
          <w:p w:rsidR="00066D36" w:rsidRPr="00834F81" w:rsidRDefault="00066D36" w:rsidP="0001701E">
            <w:pPr>
              <w:pStyle w:val="AloneTable"/>
              <w:rPr>
                <w:lang w:val="en-CA"/>
              </w:rPr>
            </w:pPr>
          </w:p>
        </w:tc>
      </w:tr>
      <w:tr w:rsidR="00066D36" w:rsidRPr="00834F81" w:rsidTr="00066D36">
        <w:trPr>
          <w:trHeight w:val="375"/>
        </w:trPr>
        <w:tc>
          <w:tcPr>
            <w:tcW w:w="1559" w:type="dxa"/>
          </w:tcPr>
          <w:p w:rsidR="00066D36" w:rsidRPr="00834F81" w:rsidRDefault="00066D36" w:rsidP="0001701E">
            <w:pPr>
              <w:pStyle w:val="AloneTable"/>
              <w:rPr>
                <w:lang w:val="en-CA"/>
              </w:rPr>
            </w:pPr>
          </w:p>
        </w:tc>
        <w:tc>
          <w:tcPr>
            <w:tcW w:w="851" w:type="dxa"/>
          </w:tcPr>
          <w:p w:rsidR="00066D36" w:rsidRPr="00834F81" w:rsidRDefault="00066D36" w:rsidP="0001701E">
            <w:pPr>
              <w:pStyle w:val="AloneTable"/>
              <w:rPr>
                <w:lang w:val="en-CA"/>
              </w:rPr>
            </w:pPr>
          </w:p>
        </w:tc>
        <w:tc>
          <w:tcPr>
            <w:tcW w:w="1843" w:type="dxa"/>
          </w:tcPr>
          <w:p w:rsidR="00066D36" w:rsidRPr="00834F81" w:rsidRDefault="00066D36" w:rsidP="0001701E">
            <w:pPr>
              <w:pStyle w:val="AloneTable"/>
              <w:rPr>
                <w:lang w:val="en-CA"/>
              </w:rPr>
            </w:pPr>
          </w:p>
        </w:tc>
        <w:tc>
          <w:tcPr>
            <w:tcW w:w="2126" w:type="dxa"/>
          </w:tcPr>
          <w:p w:rsidR="00066D36" w:rsidRPr="00834F81" w:rsidRDefault="00066D36" w:rsidP="0001701E">
            <w:pPr>
              <w:pStyle w:val="AloneTable"/>
              <w:rPr>
                <w:lang w:val="en-CA"/>
              </w:rPr>
            </w:pPr>
          </w:p>
        </w:tc>
        <w:tc>
          <w:tcPr>
            <w:tcW w:w="3260" w:type="dxa"/>
          </w:tcPr>
          <w:p w:rsidR="00066D36" w:rsidRPr="00834F81" w:rsidRDefault="00066D36" w:rsidP="0001701E">
            <w:pPr>
              <w:pStyle w:val="AloneTable"/>
              <w:rPr>
                <w:lang w:val="en-CA"/>
              </w:rPr>
            </w:pPr>
          </w:p>
        </w:tc>
      </w:tr>
      <w:tr w:rsidR="00066D36" w:rsidRPr="00834F81" w:rsidTr="00066D36">
        <w:trPr>
          <w:trHeight w:val="375"/>
        </w:trPr>
        <w:tc>
          <w:tcPr>
            <w:tcW w:w="1559" w:type="dxa"/>
          </w:tcPr>
          <w:p w:rsidR="00066D36" w:rsidRPr="00834F81" w:rsidRDefault="00066D36" w:rsidP="0001701E">
            <w:pPr>
              <w:pStyle w:val="AloneTable"/>
              <w:rPr>
                <w:lang w:val="en-CA"/>
              </w:rPr>
            </w:pPr>
          </w:p>
        </w:tc>
        <w:tc>
          <w:tcPr>
            <w:tcW w:w="851" w:type="dxa"/>
          </w:tcPr>
          <w:p w:rsidR="00066D36" w:rsidRPr="00834F81" w:rsidRDefault="00066D36" w:rsidP="0001701E">
            <w:pPr>
              <w:pStyle w:val="AloneTable"/>
              <w:rPr>
                <w:lang w:val="en-CA"/>
              </w:rPr>
            </w:pPr>
          </w:p>
        </w:tc>
        <w:tc>
          <w:tcPr>
            <w:tcW w:w="1843" w:type="dxa"/>
          </w:tcPr>
          <w:p w:rsidR="00066D36" w:rsidRPr="00834F81" w:rsidRDefault="00066D36" w:rsidP="0001701E">
            <w:pPr>
              <w:pStyle w:val="AloneTable"/>
              <w:rPr>
                <w:lang w:val="en-CA"/>
              </w:rPr>
            </w:pPr>
          </w:p>
        </w:tc>
        <w:tc>
          <w:tcPr>
            <w:tcW w:w="2126" w:type="dxa"/>
          </w:tcPr>
          <w:p w:rsidR="00066D36" w:rsidRPr="00834F81" w:rsidRDefault="00066D36" w:rsidP="0001701E">
            <w:pPr>
              <w:pStyle w:val="AloneTable"/>
              <w:rPr>
                <w:lang w:val="en-CA"/>
              </w:rPr>
            </w:pPr>
          </w:p>
        </w:tc>
        <w:tc>
          <w:tcPr>
            <w:tcW w:w="3260" w:type="dxa"/>
          </w:tcPr>
          <w:p w:rsidR="00066D36" w:rsidRPr="00834F81" w:rsidRDefault="00066D36" w:rsidP="0001701E">
            <w:pPr>
              <w:pStyle w:val="AloneTable"/>
              <w:rPr>
                <w:lang w:val="en-CA"/>
              </w:rPr>
            </w:pPr>
          </w:p>
        </w:tc>
      </w:tr>
    </w:tbl>
    <w:p w:rsidR="0099685A" w:rsidRPr="00834F81" w:rsidRDefault="0099685A" w:rsidP="0001701E">
      <w:pPr>
        <w:pStyle w:val="AloneTable"/>
        <w:rPr>
          <w:lang w:val="en-CA"/>
        </w:rPr>
      </w:pPr>
    </w:p>
    <w:p w:rsidR="00E75D8B" w:rsidRPr="00834F81" w:rsidRDefault="00066D36" w:rsidP="00AE1351">
      <w:pPr>
        <w:pStyle w:val="BodyText"/>
        <w:rPr>
          <w:lang w:val="en-CA"/>
        </w:rPr>
      </w:pPr>
      <w:r w:rsidRPr="00834F81">
        <w:rPr>
          <w:lang w:val="en-CA"/>
        </w:rPr>
        <w:t>L</w:t>
      </w:r>
      <w:r w:rsidR="00E75D8B" w:rsidRPr="00834F81">
        <w:rPr>
          <w:lang w:val="en-CA"/>
        </w:rPr>
        <w:t>ist</w:t>
      </w:r>
      <w:r w:rsidR="00E75D8B" w:rsidRPr="00834F81">
        <w:rPr>
          <w:spacing w:val="-2"/>
          <w:lang w:val="en-CA"/>
        </w:rPr>
        <w:t xml:space="preserve"> </w:t>
      </w:r>
      <w:r w:rsidR="00E75D8B" w:rsidRPr="00834F81">
        <w:rPr>
          <w:lang w:val="en-CA"/>
        </w:rPr>
        <w:t xml:space="preserve">of effective pages </w:t>
      </w:r>
    </w:p>
    <w:tbl>
      <w:tblPr>
        <w:tblStyle w:val="TableGrid3"/>
        <w:tblW w:w="9598" w:type="dxa"/>
        <w:tblInd w:w="250" w:type="dxa"/>
        <w:tblLook w:val="04A0" w:firstRow="1" w:lastRow="0" w:firstColumn="1" w:lastColumn="0" w:noHBand="0" w:noVBand="1"/>
      </w:tblPr>
      <w:tblGrid>
        <w:gridCol w:w="1985"/>
        <w:gridCol w:w="1275"/>
        <w:gridCol w:w="1532"/>
        <w:gridCol w:w="2504"/>
        <w:gridCol w:w="2302"/>
      </w:tblGrid>
      <w:tr w:rsidR="0087719A" w:rsidRPr="00834F81" w:rsidTr="00066D36">
        <w:tc>
          <w:tcPr>
            <w:tcW w:w="1985" w:type="dxa"/>
          </w:tcPr>
          <w:p w:rsidR="0087719A" w:rsidRPr="00834F81" w:rsidRDefault="0087719A" w:rsidP="00281C80">
            <w:pPr>
              <w:keepLines/>
              <w:numPr>
                <w:ilvl w:val="0"/>
                <w:numId w:val="0"/>
              </w:numPr>
              <w:spacing w:after="120"/>
              <w:jc w:val="both"/>
              <w:rPr>
                <w:rFonts w:eastAsia="Cambria"/>
                <w:b/>
                <w:bCs/>
                <w:spacing w:val="-1"/>
                <w:lang w:val="en-CA"/>
              </w:rPr>
            </w:pPr>
            <w:bookmarkStart w:id="25" w:name="_Toc468714431"/>
            <w:bookmarkStart w:id="26" w:name="_Toc468728854"/>
            <w:r w:rsidRPr="00834F81">
              <w:rPr>
                <w:rFonts w:eastAsia="Cambria"/>
                <w:b/>
                <w:bCs/>
                <w:spacing w:val="-1"/>
                <w:lang w:val="en-CA"/>
              </w:rPr>
              <w:t>Section</w:t>
            </w:r>
          </w:p>
        </w:tc>
        <w:tc>
          <w:tcPr>
            <w:tcW w:w="1275" w:type="dxa"/>
          </w:tcPr>
          <w:p w:rsidR="0087719A" w:rsidRPr="00834F81" w:rsidRDefault="0087719A" w:rsidP="00281C80">
            <w:pPr>
              <w:keepLines/>
              <w:numPr>
                <w:ilvl w:val="0"/>
                <w:numId w:val="0"/>
              </w:numPr>
              <w:spacing w:after="120"/>
              <w:jc w:val="both"/>
              <w:rPr>
                <w:rFonts w:eastAsia="Cambria"/>
                <w:b/>
                <w:bCs/>
                <w:spacing w:val="-1"/>
                <w:lang w:val="en-CA"/>
              </w:rPr>
            </w:pPr>
            <w:r w:rsidRPr="00834F81">
              <w:rPr>
                <w:rFonts w:eastAsia="Cambria"/>
                <w:b/>
                <w:bCs/>
                <w:spacing w:val="-1"/>
                <w:lang w:val="en-CA"/>
              </w:rPr>
              <w:t>Page No.</w:t>
            </w:r>
          </w:p>
        </w:tc>
        <w:tc>
          <w:tcPr>
            <w:tcW w:w="1532" w:type="dxa"/>
          </w:tcPr>
          <w:p w:rsidR="0087719A" w:rsidRPr="00834F81" w:rsidRDefault="0087719A" w:rsidP="00281C80">
            <w:pPr>
              <w:keepLines/>
              <w:widowControl w:val="0"/>
              <w:numPr>
                <w:ilvl w:val="0"/>
                <w:numId w:val="0"/>
              </w:numPr>
              <w:spacing w:after="120"/>
              <w:jc w:val="both"/>
              <w:rPr>
                <w:rFonts w:eastAsia="Cambria"/>
                <w:b/>
                <w:bCs/>
                <w:spacing w:val="-1"/>
                <w:lang w:val="en-CA"/>
              </w:rPr>
            </w:pPr>
            <w:r w:rsidRPr="00834F81">
              <w:rPr>
                <w:rFonts w:eastAsia="Cambria"/>
                <w:b/>
                <w:bCs/>
                <w:spacing w:val="-1"/>
                <w:lang w:val="en-CA"/>
              </w:rPr>
              <w:t>Reviewed by</w:t>
            </w:r>
          </w:p>
        </w:tc>
        <w:tc>
          <w:tcPr>
            <w:tcW w:w="2504" w:type="dxa"/>
          </w:tcPr>
          <w:p w:rsidR="0087719A" w:rsidRPr="00834F81" w:rsidRDefault="0087719A" w:rsidP="00281C80">
            <w:pPr>
              <w:keepLines/>
              <w:widowControl w:val="0"/>
              <w:numPr>
                <w:ilvl w:val="0"/>
                <w:numId w:val="0"/>
              </w:numPr>
              <w:spacing w:after="120"/>
              <w:jc w:val="both"/>
              <w:rPr>
                <w:rFonts w:eastAsia="Cambria"/>
                <w:b/>
                <w:bCs/>
                <w:spacing w:val="-1"/>
                <w:lang w:val="en-CA"/>
              </w:rPr>
            </w:pPr>
            <w:r w:rsidRPr="00834F81">
              <w:rPr>
                <w:rFonts w:eastAsia="Cambria"/>
                <w:b/>
                <w:bCs/>
                <w:spacing w:val="-1"/>
                <w:lang w:val="en-CA"/>
              </w:rPr>
              <w:t>Change No.*</w:t>
            </w:r>
          </w:p>
        </w:tc>
        <w:tc>
          <w:tcPr>
            <w:tcW w:w="2302" w:type="dxa"/>
          </w:tcPr>
          <w:p w:rsidR="0087719A" w:rsidRPr="00834F81" w:rsidRDefault="0087719A" w:rsidP="00281C80">
            <w:pPr>
              <w:keepLines/>
              <w:numPr>
                <w:ilvl w:val="0"/>
                <w:numId w:val="0"/>
              </w:numPr>
              <w:spacing w:after="120"/>
              <w:jc w:val="both"/>
              <w:rPr>
                <w:rFonts w:eastAsia="Cambria"/>
                <w:b/>
                <w:bCs/>
                <w:spacing w:val="-1"/>
                <w:lang w:val="en-CA"/>
              </w:rPr>
            </w:pPr>
            <w:r w:rsidRPr="00834F81">
              <w:rPr>
                <w:rFonts w:eastAsia="Cambria"/>
                <w:b/>
                <w:bCs/>
                <w:spacing w:val="-1"/>
                <w:lang w:val="en-CA"/>
              </w:rPr>
              <w:t xml:space="preserve">Date </w:t>
            </w:r>
          </w:p>
        </w:tc>
      </w:tr>
      <w:tr w:rsidR="0087719A" w:rsidRPr="00834F81" w:rsidTr="00066D36">
        <w:tc>
          <w:tcPr>
            <w:tcW w:w="1985" w:type="dxa"/>
          </w:tcPr>
          <w:p w:rsidR="0087719A" w:rsidRPr="00834F81" w:rsidRDefault="0087719A" w:rsidP="00281C80">
            <w:pPr>
              <w:keepLines/>
              <w:numPr>
                <w:ilvl w:val="0"/>
                <w:numId w:val="0"/>
              </w:numPr>
              <w:spacing w:after="120"/>
              <w:jc w:val="both"/>
              <w:rPr>
                <w:rFonts w:eastAsia="Cambria"/>
                <w:spacing w:val="-1"/>
                <w:lang w:val="en-CA"/>
              </w:rPr>
            </w:pPr>
          </w:p>
        </w:tc>
        <w:tc>
          <w:tcPr>
            <w:tcW w:w="1275" w:type="dxa"/>
          </w:tcPr>
          <w:p w:rsidR="0087719A" w:rsidRPr="00834F81" w:rsidRDefault="0087719A" w:rsidP="00281C80">
            <w:pPr>
              <w:keepLines/>
              <w:numPr>
                <w:ilvl w:val="0"/>
                <w:numId w:val="0"/>
              </w:numPr>
              <w:spacing w:after="120"/>
              <w:jc w:val="both"/>
              <w:rPr>
                <w:rFonts w:eastAsia="Cambria"/>
                <w:spacing w:val="-1"/>
                <w:lang w:val="en-CA"/>
              </w:rPr>
            </w:pPr>
          </w:p>
        </w:tc>
        <w:tc>
          <w:tcPr>
            <w:tcW w:w="1532" w:type="dxa"/>
          </w:tcPr>
          <w:p w:rsidR="0087719A" w:rsidRPr="00834F81" w:rsidRDefault="0087719A" w:rsidP="00281C80">
            <w:pPr>
              <w:keepLines/>
              <w:widowControl w:val="0"/>
              <w:numPr>
                <w:ilvl w:val="0"/>
                <w:numId w:val="0"/>
              </w:numPr>
              <w:spacing w:after="120"/>
              <w:jc w:val="both"/>
              <w:rPr>
                <w:rFonts w:eastAsia="Cambria"/>
                <w:spacing w:val="-1"/>
                <w:lang w:val="en-CA"/>
              </w:rPr>
            </w:pPr>
          </w:p>
        </w:tc>
        <w:tc>
          <w:tcPr>
            <w:tcW w:w="2504" w:type="dxa"/>
          </w:tcPr>
          <w:p w:rsidR="0087719A" w:rsidRPr="00834F81" w:rsidRDefault="0087719A" w:rsidP="00281C80">
            <w:pPr>
              <w:keepLines/>
              <w:widowControl w:val="0"/>
              <w:numPr>
                <w:ilvl w:val="0"/>
                <w:numId w:val="0"/>
              </w:numPr>
              <w:spacing w:after="120"/>
              <w:jc w:val="both"/>
              <w:rPr>
                <w:rFonts w:eastAsia="Cambria"/>
                <w:spacing w:val="-1"/>
                <w:lang w:val="en-CA"/>
              </w:rPr>
            </w:pPr>
          </w:p>
        </w:tc>
        <w:tc>
          <w:tcPr>
            <w:tcW w:w="2302" w:type="dxa"/>
          </w:tcPr>
          <w:p w:rsidR="0087719A" w:rsidRPr="00834F81" w:rsidRDefault="0087719A" w:rsidP="00281C80">
            <w:pPr>
              <w:keepLines/>
              <w:numPr>
                <w:ilvl w:val="0"/>
                <w:numId w:val="0"/>
              </w:numPr>
              <w:spacing w:after="120"/>
              <w:jc w:val="both"/>
              <w:rPr>
                <w:rFonts w:eastAsia="Cambria"/>
                <w:spacing w:val="-1"/>
                <w:lang w:val="en-CA"/>
              </w:rPr>
            </w:pPr>
          </w:p>
        </w:tc>
      </w:tr>
      <w:tr w:rsidR="0087719A" w:rsidRPr="00834F81" w:rsidTr="00066D36">
        <w:tc>
          <w:tcPr>
            <w:tcW w:w="1985" w:type="dxa"/>
          </w:tcPr>
          <w:p w:rsidR="0087719A" w:rsidRPr="00834F81" w:rsidRDefault="0087719A" w:rsidP="00281C80">
            <w:pPr>
              <w:keepLines/>
              <w:numPr>
                <w:ilvl w:val="0"/>
                <w:numId w:val="0"/>
              </w:numPr>
              <w:spacing w:after="120"/>
              <w:jc w:val="both"/>
              <w:rPr>
                <w:rFonts w:eastAsia="Cambria"/>
                <w:spacing w:val="-1"/>
                <w:lang w:val="en-CA"/>
              </w:rPr>
            </w:pPr>
          </w:p>
        </w:tc>
        <w:tc>
          <w:tcPr>
            <w:tcW w:w="1275" w:type="dxa"/>
          </w:tcPr>
          <w:p w:rsidR="0087719A" w:rsidRPr="00834F81" w:rsidRDefault="0087719A" w:rsidP="00281C80">
            <w:pPr>
              <w:keepLines/>
              <w:numPr>
                <w:ilvl w:val="0"/>
                <w:numId w:val="0"/>
              </w:numPr>
              <w:spacing w:after="120"/>
              <w:jc w:val="both"/>
              <w:rPr>
                <w:rFonts w:eastAsia="Cambria"/>
                <w:spacing w:val="-1"/>
                <w:lang w:val="en-CA"/>
              </w:rPr>
            </w:pPr>
          </w:p>
        </w:tc>
        <w:tc>
          <w:tcPr>
            <w:tcW w:w="1532" w:type="dxa"/>
          </w:tcPr>
          <w:p w:rsidR="0087719A" w:rsidRPr="00834F81" w:rsidRDefault="0087719A" w:rsidP="00281C80">
            <w:pPr>
              <w:keepLines/>
              <w:numPr>
                <w:ilvl w:val="0"/>
                <w:numId w:val="0"/>
              </w:numPr>
              <w:spacing w:after="120"/>
              <w:jc w:val="both"/>
              <w:rPr>
                <w:rFonts w:eastAsia="Cambria"/>
                <w:spacing w:val="-1"/>
                <w:lang w:val="en-CA"/>
              </w:rPr>
            </w:pPr>
          </w:p>
        </w:tc>
        <w:tc>
          <w:tcPr>
            <w:tcW w:w="2504" w:type="dxa"/>
          </w:tcPr>
          <w:p w:rsidR="0087719A" w:rsidRPr="00834F81" w:rsidRDefault="0087719A" w:rsidP="00281C80">
            <w:pPr>
              <w:keepLines/>
              <w:numPr>
                <w:ilvl w:val="0"/>
                <w:numId w:val="0"/>
              </w:numPr>
              <w:spacing w:after="120"/>
              <w:jc w:val="both"/>
              <w:rPr>
                <w:rFonts w:eastAsia="Cambria"/>
                <w:spacing w:val="-1"/>
                <w:lang w:val="en-CA"/>
              </w:rPr>
            </w:pPr>
          </w:p>
        </w:tc>
        <w:tc>
          <w:tcPr>
            <w:tcW w:w="2302" w:type="dxa"/>
          </w:tcPr>
          <w:p w:rsidR="0087719A" w:rsidRPr="00834F81" w:rsidRDefault="0087719A" w:rsidP="00281C80">
            <w:pPr>
              <w:keepLines/>
              <w:numPr>
                <w:ilvl w:val="0"/>
                <w:numId w:val="0"/>
              </w:numPr>
              <w:spacing w:after="120"/>
              <w:jc w:val="both"/>
              <w:rPr>
                <w:rFonts w:eastAsia="Cambria"/>
                <w:spacing w:val="-1"/>
                <w:lang w:val="en-CA"/>
              </w:rPr>
            </w:pPr>
          </w:p>
        </w:tc>
      </w:tr>
      <w:tr w:rsidR="0087719A" w:rsidRPr="00834F81" w:rsidTr="00066D36">
        <w:tc>
          <w:tcPr>
            <w:tcW w:w="1985" w:type="dxa"/>
          </w:tcPr>
          <w:p w:rsidR="0087719A" w:rsidRPr="00834F81" w:rsidRDefault="0087719A" w:rsidP="00281C80">
            <w:pPr>
              <w:keepLines/>
              <w:numPr>
                <w:ilvl w:val="0"/>
                <w:numId w:val="0"/>
              </w:numPr>
              <w:spacing w:after="120"/>
              <w:jc w:val="both"/>
              <w:rPr>
                <w:rFonts w:eastAsia="Cambria"/>
                <w:spacing w:val="-1"/>
                <w:lang w:val="en-CA"/>
              </w:rPr>
            </w:pPr>
          </w:p>
        </w:tc>
        <w:tc>
          <w:tcPr>
            <w:tcW w:w="1275" w:type="dxa"/>
          </w:tcPr>
          <w:p w:rsidR="0087719A" w:rsidRPr="00834F81" w:rsidRDefault="0087719A" w:rsidP="00281C80">
            <w:pPr>
              <w:keepLines/>
              <w:numPr>
                <w:ilvl w:val="0"/>
                <w:numId w:val="0"/>
              </w:numPr>
              <w:spacing w:after="120"/>
              <w:jc w:val="both"/>
              <w:rPr>
                <w:rFonts w:eastAsia="Cambria"/>
                <w:spacing w:val="-1"/>
                <w:lang w:val="en-CA"/>
              </w:rPr>
            </w:pPr>
          </w:p>
        </w:tc>
        <w:tc>
          <w:tcPr>
            <w:tcW w:w="1532" w:type="dxa"/>
          </w:tcPr>
          <w:p w:rsidR="0087719A" w:rsidRPr="00834F81" w:rsidRDefault="0087719A" w:rsidP="00281C80">
            <w:pPr>
              <w:keepLines/>
              <w:numPr>
                <w:ilvl w:val="0"/>
                <w:numId w:val="0"/>
              </w:numPr>
              <w:spacing w:after="120"/>
              <w:jc w:val="both"/>
              <w:rPr>
                <w:rFonts w:eastAsia="Cambria"/>
                <w:spacing w:val="-1"/>
                <w:lang w:val="en-CA"/>
              </w:rPr>
            </w:pPr>
          </w:p>
        </w:tc>
        <w:tc>
          <w:tcPr>
            <w:tcW w:w="2504" w:type="dxa"/>
          </w:tcPr>
          <w:p w:rsidR="0087719A" w:rsidRPr="00834F81" w:rsidRDefault="0087719A" w:rsidP="00281C80">
            <w:pPr>
              <w:keepLines/>
              <w:numPr>
                <w:ilvl w:val="0"/>
                <w:numId w:val="0"/>
              </w:numPr>
              <w:spacing w:after="120"/>
              <w:jc w:val="both"/>
              <w:rPr>
                <w:rFonts w:eastAsia="Cambria"/>
                <w:spacing w:val="-1"/>
                <w:lang w:val="en-CA"/>
              </w:rPr>
            </w:pPr>
          </w:p>
        </w:tc>
        <w:tc>
          <w:tcPr>
            <w:tcW w:w="2302" w:type="dxa"/>
          </w:tcPr>
          <w:p w:rsidR="0087719A" w:rsidRPr="00834F81" w:rsidRDefault="0087719A" w:rsidP="00281C80">
            <w:pPr>
              <w:keepLines/>
              <w:numPr>
                <w:ilvl w:val="0"/>
                <w:numId w:val="0"/>
              </w:numPr>
              <w:spacing w:after="120"/>
              <w:jc w:val="both"/>
              <w:rPr>
                <w:rFonts w:eastAsia="Cambria"/>
                <w:spacing w:val="-1"/>
                <w:lang w:val="en-CA"/>
              </w:rPr>
            </w:pPr>
          </w:p>
        </w:tc>
      </w:tr>
    </w:tbl>
    <w:p w:rsidR="00164F40" w:rsidRPr="00834F81" w:rsidRDefault="00164F40" w:rsidP="00AE1351">
      <w:pPr>
        <w:pStyle w:val="BodyText"/>
        <w:numPr>
          <w:ilvl w:val="0"/>
          <w:numId w:val="0"/>
        </w:numPr>
        <w:ind w:left="851"/>
        <w:rPr>
          <w:lang w:val="en-CA"/>
        </w:rPr>
      </w:pPr>
    </w:p>
    <w:p w:rsidR="003002B4" w:rsidRPr="00834F81" w:rsidRDefault="003002B4" w:rsidP="00AE1351">
      <w:pPr>
        <w:pStyle w:val="BodyText"/>
        <w:numPr>
          <w:ilvl w:val="0"/>
          <w:numId w:val="0"/>
        </w:numPr>
        <w:ind w:left="851"/>
        <w:rPr>
          <w:lang w:val="en-CA"/>
        </w:rPr>
      </w:pPr>
      <w:r w:rsidRPr="00834F81">
        <w:rPr>
          <w:lang w:val="en-CA"/>
        </w:rPr>
        <w:t>*</w:t>
      </w:r>
      <w:r w:rsidR="001B2A72" w:rsidRPr="00834F81">
        <w:rPr>
          <w:lang w:val="en-CA"/>
        </w:rPr>
        <w:t>Empty</w:t>
      </w:r>
      <w:r w:rsidRPr="00834F81">
        <w:rPr>
          <w:lang w:val="en-CA"/>
        </w:rPr>
        <w:t xml:space="preserve"> column indicates an original page.</w:t>
      </w:r>
    </w:p>
    <w:p w:rsidR="00164F40" w:rsidRPr="00834F81" w:rsidRDefault="00164F40">
      <w:pPr>
        <w:numPr>
          <w:ilvl w:val="0"/>
          <w:numId w:val="0"/>
        </w:numPr>
        <w:rPr>
          <w:rFonts w:eastAsia="Cambria"/>
          <w:spacing w:val="-1"/>
          <w:lang w:val="en-CA"/>
        </w:rPr>
      </w:pPr>
      <w:r w:rsidRPr="00834F81">
        <w:rPr>
          <w:lang w:val="en-CA"/>
        </w:rPr>
        <w:br w:type="page"/>
      </w:r>
    </w:p>
    <w:p w:rsidR="008B6F02" w:rsidRPr="00834F81" w:rsidRDefault="008B6F02" w:rsidP="004216E0">
      <w:pPr>
        <w:pStyle w:val="Heading2"/>
        <w:rPr>
          <w:lang w:val="en-CA"/>
        </w:rPr>
      </w:pPr>
      <w:bookmarkStart w:id="27" w:name="_Toc473814420"/>
      <w:bookmarkStart w:id="28" w:name="_Ref483813950"/>
      <w:bookmarkStart w:id="29" w:name="_Toc484185257"/>
      <w:r w:rsidRPr="00834F81">
        <w:rPr>
          <w:lang w:val="en-CA"/>
        </w:rPr>
        <w:t>Glossary</w:t>
      </w:r>
      <w:r w:rsidRPr="00834F81">
        <w:rPr>
          <w:spacing w:val="-2"/>
          <w:lang w:val="en-CA"/>
        </w:rPr>
        <w:t xml:space="preserve"> </w:t>
      </w:r>
      <w:r w:rsidRPr="00834F81">
        <w:rPr>
          <w:lang w:val="en-CA"/>
        </w:rPr>
        <w:t>of definitions and significant terms</w:t>
      </w:r>
      <w:bookmarkEnd w:id="27"/>
      <w:bookmarkEnd w:id="28"/>
      <w:bookmarkEnd w:id="29"/>
      <w:r w:rsidRPr="00834F81">
        <w:rPr>
          <w:lang w:val="en-CA"/>
        </w:rPr>
        <w:t xml:space="preserve"> </w:t>
      </w:r>
    </w:p>
    <w:p w:rsidR="00164F40" w:rsidRPr="00834F81" w:rsidRDefault="00164F40" w:rsidP="0001701E">
      <w:pPr>
        <w:pStyle w:val="Alone"/>
      </w:pPr>
      <w:r w:rsidRPr="00834F81">
        <w:t xml:space="preserve">When the following terms are used in this manual or other related TRAINAIR </w:t>
      </w:r>
      <w:r w:rsidR="001F7158" w:rsidRPr="00834F81">
        <w:rPr>
          <w:i/>
        </w:rPr>
        <w:t>PLUS</w:t>
      </w:r>
      <w:r w:rsidRPr="00834F81">
        <w:rPr>
          <w:i/>
        </w:rPr>
        <w:t xml:space="preserve"> </w:t>
      </w:r>
      <w:r w:rsidRPr="00834F81">
        <w:t>documentation, they have the following meanings:</w:t>
      </w:r>
    </w:p>
    <w:p w:rsidR="00164F40" w:rsidRPr="00834F81" w:rsidRDefault="00164F40" w:rsidP="0001701E">
      <w:pPr>
        <w:pStyle w:val="Alone"/>
      </w:pPr>
      <w:r w:rsidRPr="00834F81">
        <w:rPr>
          <w:b/>
        </w:rPr>
        <w:t>Course Developer</w:t>
      </w:r>
      <w:r w:rsidRPr="00834F81">
        <w:t xml:space="preserve">: A training specialist who has completed a TRAINAIR </w:t>
      </w:r>
      <w:r w:rsidR="001F7158" w:rsidRPr="00834F81">
        <w:rPr>
          <w:i/>
        </w:rPr>
        <w:t>PLUS</w:t>
      </w:r>
      <w:r w:rsidRPr="00834F81">
        <w:t xml:space="preserve"> Training Developers Course (TDC) and has the proven competencies to carry out TRAINAIR </w:t>
      </w:r>
      <w:r w:rsidR="001F7158" w:rsidRPr="00834F81">
        <w:rPr>
          <w:i/>
        </w:rPr>
        <w:t>PLUS</w:t>
      </w:r>
      <w:r w:rsidRPr="00834F81">
        <w:t xml:space="preserve"> procedures for preparing a training package. Further details are set forth in the TRAINAIR </w:t>
      </w:r>
      <w:r w:rsidR="001F7158" w:rsidRPr="00834F81">
        <w:rPr>
          <w:i/>
        </w:rPr>
        <w:t>PLUS</w:t>
      </w:r>
      <w:r w:rsidRPr="00834F81">
        <w:t xml:space="preserve"> Training Development Guide (Doc 9941).</w:t>
      </w:r>
    </w:p>
    <w:p w:rsidR="0084421D" w:rsidRPr="00834F81" w:rsidRDefault="0084421D" w:rsidP="0084421D">
      <w:pPr>
        <w:pStyle w:val="Alone"/>
        <w:rPr>
          <w:b/>
          <w:bCs/>
        </w:rPr>
      </w:pPr>
      <w:r w:rsidRPr="00834F81">
        <w:rPr>
          <w:b/>
          <w:bCs/>
        </w:rPr>
        <w:t xml:space="preserve">International Consultant: </w:t>
      </w:r>
      <w:r w:rsidRPr="00834F81">
        <w:t>Also referred to as an Expert, an International Consultant provides specialized expertise in the development of a Standardized Training Package (STP) to the Course Development Unit (CDU) of a Civil Aviation Training Centre (CATC).</w:t>
      </w:r>
    </w:p>
    <w:p w:rsidR="0084421D" w:rsidRPr="00834F81" w:rsidRDefault="0084421D" w:rsidP="0084421D">
      <w:pPr>
        <w:pStyle w:val="Alone"/>
      </w:pPr>
      <w:r w:rsidRPr="00834F81">
        <w:rPr>
          <w:b/>
        </w:rPr>
        <w:t xml:space="preserve">Standardized Training Package (STP): </w:t>
      </w:r>
      <w:r w:rsidRPr="00834F81">
        <w:t xml:space="preserve">A training package produced in accordance with the ICAO Training Development Guide (Doc 9941). </w:t>
      </w:r>
    </w:p>
    <w:p w:rsidR="00164F40" w:rsidRPr="00834F81" w:rsidRDefault="004E6B06" w:rsidP="0084421D">
      <w:pPr>
        <w:pStyle w:val="Alone"/>
      </w:pPr>
      <w:r>
        <w:rPr>
          <w:b/>
          <w:bCs/>
          <w:highlight w:val="yellow"/>
        </w:rPr>
        <w:t>ICAO</w:t>
      </w:r>
      <w:r w:rsidR="00164F40" w:rsidRPr="0084421D">
        <w:rPr>
          <w:b/>
          <w:bCs/>
          <w:highlight w:val="yellow"/>
        </w:rPr>
        <w:t xml:space="preserve"> Expert Validator: </w:t>
      </w:r>
      <w:r w:rsidR="00164F40" w:rsidRPr="0084421D">
        <w:rPr>
          <w:highlight w:val="yellow"/>
        </w:rPr>
        <w:t xml:space="preserve">A training specialist who </w:t>
      </w:r>
      <w:r w:rsidR="0084421D" w:rsidRPr="0084421D">
        <w:rPr>
          <w:highlight w:val="yellow"/>
        </w:rPr>
        <w:t>has</w:t>
      </w:r>
      <w:r w:rsidR="0084421D">
        <w:t xml:space="preserve"> completed the validator qualification process and has</w:t>
      </w:r>
      <w:r w:rsidR="00164F40" w:rsidRPr="00834F81">
        <w:t xml:space="preserve"> the required competencies to conduct an ICAO </w:t>
      </w:r>
      <w:r w:rsidR="00164F40" w:rsidRPr="00C44F60">
        <w:t xml:space="preserve">TRAINAIR </w:t>
      </w:r>
      <w:r w:rsidR="001F7158" w:rsidRPr="00C44F60">
        <w:t>PLUS</w:t>
      </w:r>
      <w:r w:rsidR="00164F40" w:rsidRPr="00834F81">
        <w:t xml:space="preserve"> 3-stage evaluation of an STP from development to approval.</w:t>
      </w:r>
    </w:p>
    <w:p w:rsidR="00164F40" w:rsidRDefault="004E6B06" w:rsidP="0084421D">
      <w:pPr>
        <w:pStyle w:val="Alone"/>
      </w:pPr>
      <w:r>
        <w:rPr>
          <w:b/>
          <w:bCs/>
        </w:rPr>
        <w:t>ICAO</w:t>
      </w:r>
      <w:r w:rsidR="00164F40" w:rsidRPr="00834F81">
        <w:rPr>
          <w:b/>
          <w:bCs/>
        </w:rPr>
        <w:t xml:space="preserve"> Instructor: </w:t>
      </w:r>
      <w:r w:rsidR="00164F40" w:rsidRPr="00834F81">
        <w:t xml:space="preserve">A training specialist who has completed </w:t>
      </w:r>
      <w:r w:rsidR="0084421D">
        <w:t>the ICAO instructor qualification process and</w:t>
      </w:r>
      <w:r w:rsidR="00164F40" w:rsidRPr="00834F81">
        <w:t xml:space="preserve"> has the responsibility to deliver a given course to trainees in accordance with the standards defined for that course.</w:t>
      </w:r>
    </w:p>
    <w:p w:rsidR="004E6B06" w:rsidRPr="00834F81" w:rsidRDefault="004E6B06" w:rsidP="004E6B06">
      <w:pPr>
        <w:pStyle w:val="Alone"/>
        <w:rPr>
          <w:b/>
          <w:bCs/>
        </w:rPr>
      </w:pPr>
      <w:r>
        <w:rPr>
          <w:b/>
          <w:bCs/>
        </w:rPr>
        <w:t>ICAO</w:t>
      </w:r>
      <w:r w:rsidRPr="00834F81">
        <w:rPr>
          <w:b/>
          <w:bCs/>
        </w:rPr>
        <w:t xml:space="preserve"> </w:t>
      </w:r>
      <w:r>
        <w:rPr>
          <w:b/>
          <w:bCs/>
        </w:rPr>
        <w:t>Training Expert</w:t>
      </w:r>
      <w:r w:rsidRPr="00834F81">
        <w:rPr>
          <w:b/>
          <w:bCs/>
        </w:rPr>
        <w:t xml:space="preserve">: </w:t>
      </w:r>
      <w:r w:rsidRPr="00834F81">
        <w:t>A training specialist who has completed</w:t>
      </w:r>
      <w:r>
        <w:t xml:space="preserve"> an ICAO qualification process and is certified by ICAO to conduct ICAO training activities</w:t>
      </w:r>
      <w:r w:rsidRPr="00834F81">
        <w:t>.</w:t>
      </w:r>
    </w:p>
    <w:p w:rsidR="00164F40" w:rsidRPr="00834F81" w:rsidRDefault="00164F40" w:rsidP="004216E0">
      <w:pPr>
        <w:pStyle w:val="Heading2"/>
        <w:rPr>
          <w:lang w:val="en-CA"/>
        </w:rPr>
      </w:pPr>
      <w:bookmarkStart w:id="30" w:name="_Toc330391011"/>
      <w:bookmarkStart w:id="31" w:name="_Toc478046942"/>
      <w:bookmarkStart w:id="32" w:name="_Ref483813953"/>
      <w:bookmarkStart w:id="33" w:name="_Toc484185258"/>
      <w:r w:rsidRPr="00834F81">
        <w:rPr>
          <w:lang w:val="en-CA"/>
        </w:rPr>
        <w:t>Acronyms</w:t>
      </w:r>
      <w:bookmarkEnd w:id="30"/>
      <w:bookmarkEnd w:id="31"/>
      <w:bookmarkEnd w:id="32"/>
      <w:bookmarkEnd w:id="33"/>
    </w:p>
    <w:p w:rsidR="00164F40" w:rsidRPr="00834F81" w:rsidRDefault="00164F40" w:rsidP="00061326">
      <w:pPr>
        <w:pStyle w:val="Alonesinglespace"/>
        <w:tabs>
          <w:tab w:val="left" w:pos="2977"/>
        </w:tabs>
        <w:rPr>
          <w:b/>
        </w:rPr>
      </w:pPr>
      <w:r w:rsidRPr="00834F81">
        <w:rPr>
          <w:b/>
        </w:rPr>
        <w:t xml:space="preserve">ADDIE </w:t>
      </w:r>
      <w:r w:rsidRPr="00834F81">
        <w:rPr>
          <w:b/>
        </w:rPr>
        <w:tab/>
      </w:r>
      <w:r w:rsidRPr="00834F81">
        <w:t>Analysis, Design, Development, Implementation, Evaluation</w:t>
      </w:r>
    </w:p>
    <w:p w:rsidR="00164F40" w:rsidRPr="00834F81" w:rsidRDefault="00164F40" w:rsidP="00061326">
      <w:pPr>
        <w:pStyle w:val="Alonesinglespace"/>
        <w:tabs>
          <w:tab w:val="left" w:pos="2977"/>
        </w:tabs>
      </w:pPr>
      <w:r w:rsidRPr="00834F81">
        <w:rPr>
          <w:b/>
        </w:rPr>
        <w:t>ANB</w:t>
      </w:r>
      <w:r w:rsidRPr="00834F81">
        <w:tab/>
        <w:t>Air Navigation Bureau of ICAO</w:t>
      </w:r>
    </w:p>
    <w:p w:rsidR="00164F40" w:rsidRPr="00834F81" w:rsidRDefault="00164F40" w:rsidP="00061326">
      <w:pPr>
        <w:pStyle w:val="Alonesinglespace"/>
        <w:tabs>
          <w:tab w:val="left" w:pos="2977"/>
        </w:tabs>
      </w:pPr>
      <w:r w:rsidRPr="00834F81">
        <w:rPr>
          <w:b/>
        </w:rPr>
        <w:t>ATD</w:t>
      </w:r>
      <w:r w:rsidRPr="00834F81">
        <w:rPr>
          <w:b/>
        </w:rPr>
        <w:tab/>
      </w:r>
      <w:r w:rsidRPr="00834F81">
        <w:t>Aviation Training Directory</w:t>
      </w:r>
    </w:p>
    <w:p w:rsidR="00164F40" w:rsidRPr="00834F81" w:rsidRDefault="00164F40" w:rsidP="00061326">
      <w:pPr>
        <w:pStyle w:val="Alonesinglespace"/>
        <w:tabs>
          <w:tab w:val="left" w:pos="2977"/>
        </w:tabs>
      </w:pPr>
      <w:r w:rsidRPr="00834F81">
        <w:rPr>
          <w:b/>
        </w:rPr>
        <w:t>CAA</w:t>
      </w:r>
      <w:r w:rsidRPr="00834F81">
        <w:rPr>
          <w:b/>
        </w:rPr>
        <w:tab/>
      </w:r>
      <w:r w:rsidRPr="00834F81">
        <w:t xml:space="preserve">Civil Aviation Authority </w:t>
      </w:r>
    </w:p>
    <w:p w:rsidR="00164F40" w:rsidRPr="00834F81" w:rsidRDefault="00164F40" w:rsidP="00061326">
      <w:pPr>
        <w:pStyle w:val="Alonesinglespace"/>
        <w:tabs>
          <w:tab w:val="left" w:pos="2977"/>
        </w:tabs>
      </w:pPr>
      <w:r w:rsidRPr="00834F81">
        <w:rPr>
          <w:b/>
        </w:rPr>
        <w:t>CAP</w:t>
      </w:r>
      <w:r w:rsidRPr="00834F81">
        <w:tab/>
        <w:t>Corrective Action Plan</w:t>
      </w:r>
    </w:p>
    <w:p w:rsidR="00164F40" w:rsidRPr="00834F81" w:rsidRDefault="00164F40" w:rsidP="00061326">
      <w:pPr>
        <w:pStyle w:val="Alonesinglespace"/>
        <w:tabs>
          <w:tab w:val="left" w:pos="2977"/>
        </w:tabs>
      </w:pPr>
      <w:r w:rsidRPr="00834F81">
        <w:rPr>
          <w:b/>
        </w:rPr>
        <w:t>CATC</w:t>
      </w:r>
      <w:r w:rsidRPr="00834F81">
        <w:tab/>
        <w:t>Civil Aviation Training Centre</w:t>
      </w:r>
    </w:p>
    <w:p w:rsidR="00164F40" w:rsidRPr="00834F81" w:rsidRDefault="00164F40" w:rsidP="00061326">
      <w:pPr>
        <w:pStyle w:val="Alonesinglespace"/>
        <w:tabs>
          <w:tab w:val="left" w:pos="2977"/>
        </w:tabs>
      </w:pPr>
      <w:r w:rsidRPr="00834F81">
        <w:rPr>
          <w:b/>
        </w:rPr>
        <w:t>CD</w:t>
      </w:r>
      <w:r w:rsidRPr="00834F81">
        <w:tab/>
        <w:t>Course Developer</w:t>
      </w:r>
    </w:p>
    <w:p w:rsidR="00164F40" w:rsidRPr="00834F81" w:rsidRDefault="00164F40" w:rsidP="00061326">
      <w:pPr>
        <w:pStyle w:val="Alonesinglespace"/>
        <w:tabs>
          <w:tab w:val="left" w:pos="2977"/>
        </w:tabs>
      </w:pPr>
      <w:r w:rsidRPr="00834F81">
        <w:rPr>
          <w:b/>
        </w:rPr>
        <w:t>CDU</w:t>
      </w:r>
      <w:r w:rsidRPr="00834F81">
        <w:tab/>
        <w:t>Course Development Unit</w:t>
      </w:r>
    </w:p>
    <w:p w:rsidR="00A02066" w:rsidRPr="00834F81" w:rsidRDefault="00A02066" w:rsidP="00A02066">
      <w:pPr>
        <w:pStyle w:val="Alonesinglespace"/>
        <w:tabs>
          <w:tab w:val="left" w:pos="2977"/>
        </w:tabs>
      </w:pPr>
      <w:r w:rsidRPr="00834F81">
        <w:rPr>
          <w:b/>
        </w:rPr>
        <w:t>ICAO</w:t>
      </w:r>
      <w:r w:rsidRPr="00834F81">
        <w:tab/>
        <w:t>International Civil Aviation Organization</w:t>
      </w:r>
    </w:p>
    <w:p w:rsidR="00164F40" w:rsidRPr="00834F81" w:rsidRDefault="00164F40" w:rsidP="00061326">
      <w:pPr>
        <w:pStyle w:val="Alonesinglespace"/>
        <w:tabs>
          <w:tab w:val="left" w:pos="2977"/>
        </w:tabs>
      </w:pPr>
      <w:r w:rsidRPr="00834F81">
        <w:rPr>
          <w:b/>
        </w:rPr>
        <w:t>IQCD</w:t>
      </w:r>
      <w:r w:rsidRPr="00834F81">
        <w:tab/>
        <w:t>ICAO Qualified Course Developer</w:t>
      </w:r>
    </w:p>
    <w:p w:rsidR="00164F40" w:rsidRPr="00834F81" w:rsidRDefault="00164F40" w:rsidP="00061326">
      <w:pPr>
        <w:pStyle w:val="Alonesinglespace"/>
        <w:tabs>
          <w:tab w:val="left" w:pos="2977"/>
        </w:tabs>
      </w:pPr>
      <w:r w:rsidRPr="00834F81">
        <w:rPr>
          <w:b/>
        </w:rPr>
        <w:t>ISD</w:t>
      </w:r>
      <w:r w:rsidRPr="00834F81">
        <w:tab/>
        <w:t>Instructional Systems Design</w:t>
      </w:r>
    </w:p>
    <w:p w:rsidR="00A02066" w:rsidRPr="00834F81" w:rsidRDefault="00A02066" w:rsidP="00A02066">
      <w:pPr>
        <w:pStyle w:val="Alonesinglespace"/>
        <w:tabs>
          <w:tab w:val="left" w:pos="2977"/>
        </w:tabs>
      </w:pPr>
      <w:r>
        <w:rPr>
          <w:b/>
        </w:rPr>
        <w:t>FP</w:t>
      </w:r>
      <w:r w:rsidR="0084421D">
        <w:rPr>
          <w:b/>
        </w:rPr>
        <w:t xml:space="preserve"> TPM</w:t>
      </w:r>
      <w:r w:rsidRPr="00834F81">
        <w:tab/>
      </w:r>
      <w:r>
        <w:t>Focal Point for the TPM</w:t>
      </w:r>
    </w:p>
    <w:p w:rsidR="00164F40" w:rsidRPr="00834F81" w:rsidRDefault="00164F40" w:rsidP="00061326">
      <w:pPr>
        <w:pStyle w:val="Alonesinglespace"/>
        <w:tabs>
          <w:tab w:val="left" w:pos="2977"/>
        </w:tabs>
      </w:pPr>
      <w:r w:rsidRPr="00834F81">
        <w:rPr>
          <w:b/>
        </w:rPr>
        <w:t>LDCs</w:t>
      </w:r>
      <w:r w:rsidRPr="00834F81">
        <w:tab/>
        <w:t>Least Developed Countries</w:t>
      </w:r>
    </w:p>
    <w:p w:rsidR="00164F40" w:rsidRPr="00834F81" w:rsidRDefault="00164F40" w:rsidP="00061326">
      <w:pPr>
        <w:pStyle w:val="Alonesinglespace"/>
        <w:tabs>
          <w:tab w:val="left" w:pos="2977"/>
        </w:tabs>
        <w:rPr>
          <w:rFonts w:eastAsia="SimSun"/>
        </w:rPr>
      </w:pPr>
      <w:r w:rsidRPr="00834F81">
        <w:rPr>
          <w:b/>
        </w:rPr>
        <w:t>SARPs</w:t>
      </w:r>
      <w:r w:rsidRPr="00834F81">
        <w:tab/>
        <w:t>Standards and Recommended Practices</w:t>
      </w:r>
    </w:p>
    <w:p w:rsidR="00164F40" w:rsidRPr="00834F81" w:rsidRDefault="00164F40" w:rsidP="00061326">
      <w:pPr>
        <w:pStyle w:val="Alonesinglespace"/>
        <w:tabs>
          <w:tab w:val="left" w:pos="2977"/>
        </w:tabs>
      </w:pPr>
      <w:r w:rsidRPr="00834F81">
        <w:rPr>
          <w:b/>
        </w:rPr>
        <w:t>STP</w:t>
      </w:r>
      <w:r w:rsidRPr="00834F81">
        <w:tab/>
        <w:t>Standardized Training Package</w:t>
      </w:r>
    </w:p>
    <w:p w:rsidR="00164F40" w:rsidRPr="00834F81" w:rsidRDefault="00164F40" w:rsidP="00061326">
      <w:pPr>
        <w:pStyle w:val="Alonesinglespace"/>
        <w:tabs>
          <w:tab w:val="left" w:pos="2977"/>
        </w:tabs>
      </w:pPr>
      <w:r w:rsidRPr="00834F81">
        <w:rPr>
          <w:b/>
        </w:rPr>
        <w:t>TDC</w:t>
      </w:r>
      <w:r w:rsidRPr="00834F81">
        <w:tab/>
        <w:t>Training Developers Course</w:t>
      </w:r>
    </w:p>
    <w:p w:rsidR="00164F40" w:rsidRPr="00834F81" w:rsidRDefault="00164F40" w:rsidP="00061326">
      <w:pPr>
        <w:pStyle w:val="Alonesinglespace"/>
        <w:tabs>
          <w:tab w:val="left" w:pos="2977"/>
        </w:tabs>
      </w:pPr>
      <w:r w:rsidRPr="00834F81">
        <w:rPr>
          <w:b/>
        </w:rPr>
        <w:t>TDG</w:t>
      </w:r>
      <w:r w:rsidRPr="00834F81">
        <w:tab/>
      </w:r>
      <w:r w:rsidR="00CA3529" w:rsidRPr="00834F81">
        <w:t>TRAINAIR PLUS Training Development Guideline Doc 9941</w:t>
      </w:r>
    </w:p>
    <w:p w:rsidR="00164F40" w:rsidRPr="00834F81" w:rsidRDefault="00164F40" w:rsidP="00061326">
      <w:pPr>
        <w:pStyle w:val="Alonesinglespace"/>
        <w:tabs>
          <w:tab w:val="left" w:pos="2977"/>
        </w:tabs>
      </w:pPr>
      <w:r w:rsidRPr="00834F81">
        <w:rPr>
          <w:b/>
        </w:rPr>
        <w:t>TIC</w:t>
      </w:r>
      <w:r w:rsidRPr="00834F81">
        <w:tab/>
        <w:t>Training Instructors Course</w:t>
      </w:r>
    </w:p>
    <w:p w:rsidR="00164F40" w:rsidRPr="00834F81" w:rsidRDefault="00164F40" w:rsidP="00061326">
      <w:pPr>
        <w:pStyle w:val="Alonesinglespace"/>
        <w:tabs>
          <w:tab w:val="left" w:pos="2977"/>
        </w:tabs>
      </w:pPr>
      <w:r w:rsidRPr="00834F81">
        <w:rPr>
          <w:b/>
        </w:rPr>
        <w:t>TMC</w:t>
      </w:r>
      <w:r w:rsidRPr="00834F81">
        <w:tab/>
        <w:t>Training Managers Course</w:t>
      </w:r>
    </w:p>
    <w:p w:rsidR="00164F40" w:rsidRPr="00834F81" w:rsidRDefault="00164F40" w:rsidP="00061326">
      <w:pPr>
        <w:pStyle w:val="Alonesinglespace"/>
        <w:tabs>
          <w:tab w:val="left" w:pos="2977"/>
        </w:tabs>
      </w:pPr>
      <w:r w:rsidRPr="00834F81">
        <w:rPr>
          <w:b/>
        </w:rPr>
        <w:t>TPeMS</w:t>
      </w:r>
      <w:r w:rsidRPr="00834F81">
        <w:tab/>
        <w:t>TRAINAIR PLUS electronic Management System</w:t>
      </w:r>
    </w:p>
    <w:p w:rsidR="00164F40" w:rsidRPr="00834F81" w:rsidRDefault="00164F40" w:rsidP="00061326">
      <w:pPr>
        <w:pStyle w:val="Alonesinglespace"/>
        <w:tabs>
          <w:tab w:val="left" w:pos="2977"/>
        </w:tabs>
      </w:pPr>
      <w:r w:rsidRPr="00834F81">
        <w:rPr>
          <w:b/>
        </w:rPr>
        <w:t>TPOM</w:t>
      </w:r>
      <w:r w:rsidRPr="00834F81">
        <w:tab/>
        <w:t>TRAINAIR PLUS Operations Manual</w:t>
      </w:r>
    </w:p>
    <w:p w:rsidR="00164F40" w:rsidRPr="00834F81" w:rsidRDefault="00164F40" w:rsidP="00061326">
      <w:pPr>
        <w:pStyle w:val="Alonesinglespace"/>
        <w:tabs>
          <w:tab w:val="left" w:pos="2977"/>
        </w:tabs>
        <w:rPr>
          <w:b/>
        </w:rPr>
      </w:pPr>
      <w:r w:rsidRPr="00834F81">
        <w:rPr>
          <w:b/>
        </w:rPr>
        <w:t>TPM</w:t>
      </w:r>
      <w:r w:rsidRPr="00834F81">
        <w:rPr>
          <w:b/>
        </w:rPr>
        <w:tab/>
      </w:r>
      <w:r w:rsidRPr="00834F81">
        <w:t>TRAINAIR PLUS Training and Procedures Manual</w:t>
      </w:r>
    </w:p>
    <w:p w:rsidR="00164F40" w:rsidRPr="00834F81" w:rsidRDefault="00164F40" w:rsidP="00061326">
      <w:pPr>
        <w:pStyle w:val="Alonesinglespace"/>
        <w:tabs>
          <w:tab w:val="left" w:pos="2977"/>
        </w:tabs>
      </w:pPr>
      <w:r w:rsidRPr="00834F81">
        <w:rPr>
          <w:b/>
        </w:rPr>
        <w:t>TPP</w:t>
      </w:r>
      <w:r w:rsidRPr="00834F81">
        <w:tab/>
        <w:t>TRAINAIR PLUS Programme</w:t>
      </w:r>
    </w:p>
    <w:p w:rsidR="00164F40" w:rsidRPr="00834F81" w:rsidRDefault="00164F40" w:rsidP="00061326">
      <w:pPr>
        <w:pStyle w:val="Alone"/>
        <w:tabs>
          <w:tab w:val="left" w:pos="2977"/>
        </w:tabs>
      </w:pPr>
      <w:r w:rsidRPr="00834F81">
        <w:rPr>
          <w:b/>
          <w:bCs/>
        </w:rPr>
        <w:t>TPSC</w:t>
      </w:r>
      <w:r w:rsidRPr="00834F81">
        <w:tab/>
        <w:t>TRAINAIR PLUS Steering Committee</w:t>
      </w:r>
    </w:p>
    <w:p w:rsidR="00E75D8B" w:rsidRPr="00834F81" w:rsidRDefault="00E75D8B" w:rsidP="004216E0">
      <w:pPr>
        <w:pStyle w:val="Heading2"/>
        <w:rPr>
          <w:lang w:val="en-CA"/>
        </w:rPr>
      </w:pPr>
      <w:bookmarkStart w:id="34" w:name="_Toc473814421"/>
      <w:bookmarkStart w:id="35" w:name="_Ref483813964"/>
      <w:bookmarkStart w:id="36" w:name="_Toc484185259"/>
      <w:r w:rsidRPr="00834F81">
        <w:rPr>
          <w:lang w:val="en-CA"/>
        </w:rPr>
        <w:t>Description of the structure and</w:t>
      </w:r>
      <w:r w:rsidRPr="00834F81">
        <w:rPr>
          <w:spacing w:val="-2"/>
          <w:lang w:val="en-CA"/>
        </w:rPr>
        <w:t xml:space="preserve"> </w:t>
      </w:r>
      <w:r w:rsidRPr="00834F81">
        <w:rPr>
          <w:lang w:val="en-CA"/>
        </w:rPr>
        <w:t>layout of the manual</w:t>
      </w:r>
      <w:bookmarkEnd w:id="34"/>
      <w:bookmarkEnd w:id="35"/>
      <w:bookmarkEnd w:id="36"/>
      <w:r w:rsidRPr="00834F81">
        <w:rPr>
          <w:lang w:val="en-CA"/>
        </w:rPr>
        <w:t xml:space="preserve"> </w:t>
      </w:r>
    </w:p>
    <w:bookmarkEnd w:id="25"/>
    <w:bookmarkEnd w:id="26"/>
    <w:p w:rsidR="005958D2" w:rsidRPr="00834F81" w:rsidRDefault="005958D2" w:rsidP="00151D15">
      <w:pPr>
        <w:pStyle w:val="BodyText"/>
        <w:rPr>
          <w:lang w:val="en-CA"/>
        </w:rPr>
      </w:pPr>
      <w:r w:rsidRPr="00834F81">
        <w:rPr>
          <w:lang w:val="en-CA"/>
        </w:rPr>
        <w:t xml:space="preserve">This manual has been prepared in order to support the training </w:t>
      </w:r>
      <w:r w:rsidR="00C00256" w:rsidRPr="00834F81">
        <w:rPr>
          <w:lang w:val="en-CA"/>
        </w:rPr>
        <w:t xml:space="preserve">development and </w:t>
      </w:r>
      <w:r w:rsidRPr="00834F81">
        <w:rPr>
          <w:lang w:val="en-CA"/>
        </w:rPr>
        <w:t xml:space="preserve">delivery activities performed by GAT. It sets the policies and procedures to </w:t>
      </w:r>
      <w:r w:rsidR="00C00256" w:rsidRPr="00834F81">
        <w:rPr>
          <w:lang w:val="en-CA"/>
        </w:rPr>
        <w:t xml:space="preserve">develop and </w:t>
      </w:r>
      <w:r w:rsidRPr="00834F81">
        <w:rPr>
          <w:lang w:val="en-CA"/>
        </w:rPr>
        <w:t xml:space="preserve">deliver training. This document is divided into </w:t>
      </w:r>
      <w:r w:rsidR="00151D15">
        <w:rPr>
          <w:iCs/>
          <w:lang w:val="en-CA"/>
        </w:rPr>
        <w:t>7</w:t>
      </w:r>
      <w:r w:rsidRPr="00834F81">
        <w:rPr>
          <w:i/>
          <w:lang w:val="en-CA"/>
        </w:rPr>
        <w:t xml:space="preserve"> </w:t>
      </w:r>
      <w:r w:rsidRPr="00834F81">
        <w:rPr>
          <w:lang w:val="en-CA"/>
        </w:rPr>
        <w:t>parts:</w:t>
      </w:r>
    </w:p>
    <w:p w:rsidR="005958D2" w:rsidRDefault="005958D2" w:rsidP="00FF764B">
      <w:pPr>
        <w:pStyle w:val="Bodytext4"/>
      </w:pPr>
      <w:r w:rsidRPr="00834F81">
        <w:t>PART 1</w:t>
      </w:r>
      <w:r w:rsidR="00FF764B">
        <w:t>:</w:t>
      </w:r>
      <w:r w:rsidR="007A2D48">
        <w:t xml:space="preserve"> </w:t>
      </w:r>
      <w:r w:rsidR="0090308F" w:rsidRPr="00890C0B">
        <w:rPr>
          <w:i/>
          <w:iCs/>
        </w:rPr>
        <w:t>General aspects</w:t>
      </w:r>
      <w:r w:rsidR="00890C0B">
        <w:t>,</w:t>
      </w:r>
    </w:p>
    <w:p w:rsidR="0090308F" w:rsidRDefault="007A2D48" w:rsidP="0084421D">
      <w:pPr>
        <w:pStyle w:val="Alone"/>
      </w:pPr>
      <w:r>
        <w:t>c</w:t>
      </w:r>
      <w:r w:rsidR="0090308F">
        <w:t xml:space="preserve">ontains information </w:t>
      </w:r>
      <w:r w:rsidRPr="00834F81">
        <w:t xml:space="preserve">relating to the use and applicability of the </w:t>
      </w:r>
      <w:r w:rsidR="0090308F">
        <w:t>TPM</w:t>
      </w:r>
      <w:r>
        <w:t>, aspects for its understanding such as</w:t>
      </w:r>
      <w:r w:rsidR="0090308F">
        <w:t xml:space="preserve"> </w:t>
      </w:r>
      <w:r>
        <w:t xml:space="preserve">description, </w:t>
      </w:r>
      <w:r w:rsidR="0090308F">
        <w:t>glossary, acronyms,</w:t>
      </w:r>
      <w:r>
        <w:t xml:space="preserve"> index of</w:t>
      </w:r>
      <w:r w:rsidR="0090308F">
        <w:t xml:space="preserve"> </w:t>
      </w:r>
      <w:r>
        <w:t xml:space="preserve">content, </w:t>
      </w:r>
      <w:r w:rsidR="0090308F">
        <w:t xml:space="preserve">processes for </w:t>
      </w:r>
      <w:r w:rsidR="00772254">
        <w:t xml:space="preserve">its </w:t>
      </w:r>
      <w:r w:rsidR="0090308F">
        <w:t>a</w:t>
      </w:r>
      <w:r w:rsidR="0090308F" w:rsidRPr="00834F81">
        <w:t>mendment, revision</w:t>
      </w:r>
      <w:r w:rsidR="0090308F" w:rsidRPr="00834F81">
        <w:rPr>
          <w:spacing w:val="-2"/>
        </w:rPr>
        <w:t xml:space="preserve"> </w:t>
      </w:r>
      <w:r w:rsidR="0090308F" w:rsidRPr="00834F81">
        <w:t>and distribution</w:t>
      </w:r>
      <w:r w:rsidR="00403B9E">
        <w:t>;</w:t>
      </w:r>
    </w:p>
    <w:p w:rsidR="00772254" w:rsidRDefault="007A2D48" w:rsidP="007A2D48">
      <w:pPr>
        <w:pStyle w:val="Alone"/>
      </w:pPr>
      <w:r>
        <w:t>o</w:t>
      </w:r>
      <w:r w:rsidR="0090308F">
        <w:t xml:space="preserve">utlines general aspects of the GAT office and the TPP programme </w:t>
      </w:r>
      <w:r>
        <w:t xml:space="preserve">including </w:t>
      </w:r>
      <w:r w:rsidR="00772254">
        <w:t>vision, mission</w:t>
      </w:r>
      <w:r>
        <w:t>,</w:t>
      </w:r>
      <w:r w:rsidR="00772254">
        <w:t xml:space="preserve"> objectives, </w:t>
      </w:r>
      <w:r>
        <w:t>and</w:t>
      </w:r>
      <w:r w:rsidR="00772254">
        <w:t xml:space="preserve"> the scope of the </w:t>
      </w:r>
      <w:r>
        <w:t xml:space="preserve">authorized </w:t>
      </w:r>
      <w:r w:rsidR="00772254">
        <w:t>training as establis</w:t>
      </w:r>
      <w:r w:rsidR="00403B9E">
        <w:t>hed by the ICAO Training Policy;</w:t>
      </w:r>
    </w:p>
    <w:p w:rsidR="00E31A36" w:rsidRDefault="00E31A36" w:rsidP="00E31A36">
      <w:pPr>
        <w:pStyle w:val="Alone"/>
      </w:pPr>
      <w:r>
        <w:t>describes the Training Needs Assessment web-based tool developed by GAT, defines the procedure for registration, evaluation and acceptance of request for using the tool, as well as the procedure to follow for executing the TNA;</w:t>
      </w:r>
    </w:p>
    <w:p w:rsidR="00CC7C99" w:rsidRDefault="00772254" w:rsidP="007A2D48">
      <w:pPr>
        <w:pStyle w:val="Alone"/>
      </w:pPr>
      <w:r>
        <w:t>presents the organization of the GAT office and information about the</w:t>
      </w:r>
      <w:r w:rsidR="0090308F">
        <w:t xml:space="preserve"> q</w:t>
      </w:r>
      <w:r w:rsidR="0090308F" w:rsidRPr="00195B6E">
        <w:t>ualifications,</w:t>
      </w:r>
      <w:r w:rsidR="0090308F" w:rsidRPr="0047641A">
        <w:rPr>
          <w:spacing w:val="1"/>
        </w:rPr>
        <w:t xml:space="preserve"> </w:t>
      </w:r>
      <w:r w:rsidR="0090308F" w:rsidRPr="00195B6E">
        <w:t>responsibilities</w:t>
      </w:r>
      <w:r w:rsidR="0090308F" w:rsidRPr="0047641A">
        <w:rPr>
          <w:spacing w:val="2"/>
        </w:rPr>
        <w:t xml:space="preserve"> </w:t>
      </w:r>
      <w:r w:rsidR="0090308F" w:rsidRPr="00195B6E">
        <w:t>and</w:t>
      </w:r>
      <w:r w:rsidR="0090308F" w:rsidRPr="0047641A">
        <w:rPr>
          <w:spacing w:val="1"/>
        </w:rPr>
        <w:t xml:space="preserve"> </w:t>
      </w:r>
      <w:r w:rsidR="0090308F" w:rsidRPr="00195B6E">
        <w:t>succession of</w:t>
      </w:r>
      <w:r w:rsidR="0090308F" w:rsidRPr="0047641A">
        <w:rPr>
          <w:spacing w:val="2"/>
        </w:rPr>
        <w:t xml:space="preserve"> </w:t>
      </w:r>
      <w:r w:rsidR="0090308F" w:rsidRPr="00195B6E">
        <w:t>command</w:t>
      </w:r>
      <w:r w:rsidR="0090308F" w:rsidRPr="0047641A">
        <w:rPr>
          <w:spacing w:val="2"/>
        </w:rPr>
        <w:t xml:space="preserve"> </w:t>
      </w:r>
      <w:r w:rsidR="0090308F" w:rsidRPr="00195B6E">
        <w:t>of management</w:t>
      </w:r>
      <w:r w:rsidR="0090308F" w:rsidRPr="0047641A">
        <w:rPr>
          <w:spacing w:val="2"/>
        </w:rPr>
        <w:t xml:space="preserve"> </w:t>
      </w:r>
      <w:r w:rsidR="0090308F" w:rsidRPr="00195B6E">
        <w:t>and</w:t>
      </w:r>
      <w:r w:rsidR="0090308F" w:rsidRPr="0047641A">
        <w:rPr>
          <w:spacing w:val="1"/>
        </w:rPr>
        <w:t xml:space="preserve"> </w:t>
      </w:r>
      <w:r>
        <w:rPr>
          <w:spacing w:val="1"/>
        </w:rPr>
        <w:t xml:space="preserve">the </w:t>
      </w:r>
      <w:r w:rsidR="0090308F" w:rsidRPr="00195B6E">
        <w:t>key operational</w:t>
      </w:r>
      <w:r w:rsidR="0090308F" w:rsidRPr="0047641A">
        <w:rPr>
          <w:spacing w:val="1"/>
        </w:rPr>
        <w:t xml:space="preserve"> </w:t>
      </w:r>
      <w:r w:rsidR="0090308F" w:rsidRPr="00195B6E">
        <w:t>personnel</w:t>
      </w:r>
      <w:r w:rsidR="00403B9E">
        <w:t>;</w:t>
      </w:r>
    </w:p>
    <w:p w:rsidR="00AB4909" w:rsidRDefault="00AB4909" w:rsidP="00AB4909">
      <w:pPr>
        <w:pStyle w:val="Alone"/>
      </w:pPr>
      <w:r>
        <w:t xml:space="preserve">lists the existing GAT’s internal and external </w:t>
      </w:r>
      <w:r>
        <w:rPr>
          <w:spacing w:val="-1"/>
        </w:rPr>
        <w:t>liaison</w:t>
      </w:r>
      <w:r>
        <w:rPr>
          <w:spacing w:val="-2"/>
        </w:rPr>
        <w:t xml:space="preserve"> </w:t>
      </w:r>
      <w:r>
        <w:rPr>
          <w:spacing w:val="-1"/>
        </w:rPr>
        <w:t xml:space="preserve">procedures, and existing </w:t>
      </w:r>
      <w:r w:rsidRPr="00AB4909">
        <w:rPr>
          <w:spacing w:val="-1"/>
        </w:rPr>
        <w:t xml:space="preserve">documents between GAT and other ICAO Bureau/Offices related with training development and delivery </w:t>
      </w:r>
      <w:r w:rsidR="00767611">
        <w:rPr>
          <w:spacing w:val="-1"/>
        </w:rPr>
        <w:t xml:space="preserve"> which shall be considered and followed in the operation</w:t>
      </w:r>
      <w:r>
        <w:rPr>
          <w:spacing w:val="-1"/>
        </w:rPr>
        <w:t>;</w:t>
      </w:r>
    </w:p>
    <w:p w:rsidR="007A2D48" w:rsidRDefault="007A2D48" w:rsidP="007A2D48">
      <w:pPr>
        <w:pStyle w:val="Alone"/>
      </w:pPr>
      <w:r>
        <w:t xml:space="preserve">refers the ICAO ethics and values that </w:t>
      </w:r>
      <w:r w:rsidRPr="00834F81">
        <w:t xml:space="preserve">all </w:t>
      </w:r>
      <w:r>
        <w:t xml:space="preserve">GAT </w:t>
      </w:r>
      <w:r w:rsidRPr="00834F81">
        <w:t>staff must abide</w:t>
      </w:r>
      <w:r>
        <w:t xml:space="preserve">, the </w:t>
      </w:r>
      <w:r w:rsidRPr="00834F81">
        <w:t>principles</w:t>
      </w:r>
      <w:r>
        <w:t xml:space="preserve"> that govern the TRAINAIR PLUS Programme</w:t>
      </w:r>
      <w:r w:rsidRPr="00834F81">
        <w:t xml:space="preserve"> </w:t>
      </w:r>
      <w:r>
        <w:t xml:space="preserve">and the </w:t>
      </w:r>
      <w:r w:rsidR="00BC47E8">
        <w:t xml:space="preserve">GAT </w:t>
      </w:r>
      <w:r>
        <w:t>q</w:t>
      </w:r>
      <w:r w:rsidRPr="00834F81">
        <w:t>uality system governance model</w:t>
      </w:r>
      <w:r>
        <w:t xml:space="preserve"> </w:t>
      </w:r>
    </w:p>
    <w:p w:rsidR="00890C0B" w:rsidRDefault="00890C0B" w:rsidP="00FF764B">
      <w:pPr>
        <w:pStyle w:val="Bodytext4"/>
      </w:pPr>
      <w:r>
        <w:t>PART 2</w:t>
      </w:r>
      <w:r w:rsidR="00FF764B">
        <w:t>:</w:t>
      </w:r>
      <w:r>
        <w:t xml:space="preserve"> </w:t>
      </w:r>
      <w:r w:rsidRPr="00890C0B">
        <w:rPr>
          <w:i/>
          <w:iCs/>
        </w:rPr>
        <w:t>Staff training and qualification</w:t>
      </w:r>
      <w:r>
        <w:t xml:space="preserve">, </w:t>
      </w:r>
    </w:p>
    <w:p w:rsidR="00890C0B" w:rsidRDefault="00890C0B" w:rsidP="00890C0B">
      <w:pPr>
        <w:pStyle w:val="Alone"/>
      </w:pPr>
      <w:r>
        <w:t>contains information and procedure relating to the maintenance of perform</w:t>
      </w:r>
      <w:r w:rsidR="00403B9E">
        <w:t>ance standards of the GAT staff;</w:t>
      </w:r>
    </w:p>
    <w:p w:rsidR="005958D2" w:rsidRDefault="00890C0B" w:rsidP="000F3134">
      <w:pPr>
        <w:pStyle w:val="Alone"/>
      </w:pPr>
      <w:r>
        <w:t xml:space="preserve">refers processes and procedures for the qualification of instructors, developers and validators, which are the </w:t>
      </w:r>
      <w:r w:rsidR="000F3134">
        <w:t>main</w:t>
      </w:r>
      <w:r>
        <w:t xml:space="preserve"> experts </w:t>
      </w:r>
      <w:r w:rsidR="000F3134">
        <w:t xml:space="preserve">supporting the GAT office </w:t>
      </w:r>
      <w:r>
        <w:t>in development and delivery of ICAO training.</w:t>
      </w:r>
    </w:p>
    <w:p w:rsidR="00890C0B" w:rsidRPr="00834F81" w:rsidRDefault="00890C0B" w:rsidP="004057A6">
      <w:pPr>
        <w:pStyle w:val="Bodytext4"/>
      </w:pPr>
      <w:r w:rsidRPr="00834F81">
        <w:t>PART 3</w:t>
      </w:r>
      <w:r w:rsidR="00FF764B">
        <w:t>:</w:t>
      </w:r>
      <w:r>
        <w:t xml:space="preserve"> </w:t>
      </w:r>
      <w:r w:rsidRPr="00890C0B">
        <w:rPr>
          <w:i/>
          <w:iCs/>
        </w:rPr>
        <w:t>Training plan</w:t>
      </w:r>
      <w:r w:rsidR="004057A6">
        <w:rPr>
          <w:i/>
          <w:iCs/>
        </w:rPr>
        <w:t xml:space="preserve"> for</w:t>
      </w:r>
      <w:r w:rsidRPr="00890C0B">
        <w:rPr>
          <w:i/>
          <w:iCs/>
        </w:rPr>
        <w:t xml:space="preserve"> </w:t>
      </w:r>
      <w:r w:rsidR="004057A6" w:rsidRPr="004057A6">
        <w:rPr>
          <w:i/>
          <w:iCs/>
        </w:rPr>
        <w:t>ICAO harmonize training programmes (client training programmes)</w:t>
      </w:r>
      <w:r w:rsidR="004057A6">
        <w:rPr>
          <w:i/>
          <w:iCs/>
        </w:rPr>
        <w:t>,</w:t>
      </w:r>
      <w:r>
        <w:t xml:space="preserve"> </w:t>
      </w:r>
    </w:p>
    <w:p w:rsidR="00890C0B" w:rsidRDefault="00890C0B" w:rsidP="00890C0B">
      <w:pPr>
        <w:pStyle w:val="Alone"/>
      </w:pPr>
      <w:r w:rsidRPr="00890C0B">
        <w:t xml:space="preserve">Client training programmes cover each individual training programme </w:t>
      </w:r>
      <w:r>
        <w:t>developed and conducted by GAT, or any of the TPP Members for the customers</w:t>
      </w:r>
      <w:r w:rsidR="00DB0943">
        <w:t>,</w:t>
      </w:r>
      <w:r w:rsidR="00DF7C5B">
        <w:t xml:space="preserve"> </w:t>
      </w:r>
      <w:r w:rsidR="00DF7C5B">
        <w:rPr>
          <w:spacing w:val="-1"/>
        </w:rPr>
        <w:t>and</w:t>
      </w:r>
      <w:r w:rsidR="00DF7C5B">
        <w:rPr>
          <w:spacing w:val="5"/>
        </w:rPr>
        <w:t xml:space="preserve"> </w:t>
      </w:r>
      <w:r w:rsidR="00DF7C5B">
        <w:rPr>
          <w:spacing w:val="-1"/>
        </w:rPr>
        <w:t>consist</w:t>
      </w:r>
      <w:r w:rsidR="00DF7C5B">
        <w:rPr>
          <w:spacing w:val="4"/>
        </w:rPr>
        <w:t xml:space="preserve"> </w:t>
      </w:r>
      <w:r w:rsidR="00DF7C5B">
        <w:rPr>
          <w:spacing w:val="-1"/>
        </w:rPr>
        <w:t>of</w:t>
      </w:r>
      <w:r w:rsidR="00DF7C5B">
        <w:rPr>
          <w:spacing w:val="5"/>
        </w:rPr>
        <w:t xml:space="preserve"> </w:t>
      </w:r>
      <w:r w:rsidR="00DF7C5B">
        <w:t>a</w:t>
      </w:r>
      <w:r w:rsidR="00DF7C5B">
        <w:rPr>
          <w:spacing w:val="3"/>
        </w:rPr>
        <w:t xml:space="preserve"> </w:t>
      </w:r>
      <w:r w:rsidR="00DF7C5B">
        <w:rPr>
          <w:spacing w:val="-1"/>
        </w:rPr>
        <w:t>training</w:t>
      </w:r>
      <w:r w:rsidR="00DF7C5B">
        <w:rPr>
          <w:spacing w:val="4"/>
        </w:rPr>
        <w:t xml:space="preserve"> </w:t>
      </w:r>
      <w:r w:rsidR="00DF7C5B">
        <w:rPr>
          <w:spacing w:val="-1"/>
        </w:rPr>
        <w:t>plan,</w:t>
      </w:r>
      <w:r w:rsidR="00DF7C5B">
        <w:rPr>
          <w:spacing w:val="5"/>
        </w:rPr>
        <w:t xml:space="preserve"> </w:t>
      </w:r>
      <w:r w:rsidR="00DF7C5B">
        <w:t>a</w:t>
      </w:r>
      <w:r w:rsidR="00DF7C5B">
        <w:rPr>
          <w:spacing w:val="4"/>
        </w:rPr>
        <w:t xml:space="preserve"> </w:t>
      </w:r>
      <w:r w:rsidR="00DF7C5B">
        <w:rPr>
          <w:spacing w:val="-1"/>
        </w:rPr>
        <w:t>practical</w:t>
      </w:r>
      <w:r w:rsidR="00DF7C5B">
        <w:rPr>
          <w:spacing w:val="4"/>
        </w:rPr>
        <w:t xml:space="preserve"> </w:t>
      </w:r>
      <w:r w:rsidR="00DF7C5B">
        <w:rPr>
          <w:spacing w:val="-1"/>
        </w:rPr>
        <w:t>training</w:t>
      </w:r>
      <w:r w:rsidR="00DF7C5B">
        <w:rPr>
          <w:spacing w:val="4"/>
        </w:rPr>
        <w:t xml:space="preserve"> </w:t>
      </w:r>
      <w:r w:rsidR="00DF7C5B">
        <w:rPr>
          <w:spacing w:val="-1"/>
        </w:rPr>
        <w:t>syllabus</w:t>
      </w:r>
      <w:r w:rsidR="00DF7C5B">
        <w:rPr>
          <w:spacing w:val="4"/>
        </w:rPr>
        <w:t xml:space="preserve"> </w:t>
      </w:r>
      <w:r w:rsidR="00DF7C5B">
        <w:rPr>
          <w:spacing w:val="-1"/>
        </w:rPr>
        <w:t>and</w:t>
      </w:r>
      <w:r w:rsidR="00DF7C5B">
        <w:rPr>
          <w:spacing w:val="6"/>
        </w:rPr>
        <w:t xml:space="preserve"> </w:t>
      </w:r>
      <w:r w:rsidR="00DF7C5B">
        <w:t>a</w:t>
      </w:r>
      <w:r w:rsidR="00DF7C5B">
        <w:rPr>
          <w:spacing w:val="3"/>
        </w:rPr>
        <w:t xml:space="preserve"> </w:t>
      </w:r>
      <w:r w:rsidR="00DF7C5B">
        <w:rPr>
          <w:spacing w:val="-1"/>
        </w:rPr>
        <w:t>theoretical</w:t>
      </w:r>
      <w:r w:rsidR="00DF7C5B">
        <w:rPr>
          <w:spacing w:val="4"/>
        </w:rPr>
        <w:t xml:space="preserve"> </w:t>
      </w:r>
      <w:r w:rsidR="00DF7C5B">
        <w:rPr>
          <w:spacing w:val="-1"/>
        </w:rPr>
        <w:t>knowledge</w:t>
      </w:r>
      <w:r w:rsidR="00DF7C5B">
        <w:rPr>
          <w:spacing w:val="4"/>
        </w:rPr>
        <w:t xml:space="preserve"> </w:t>
      </w:r>
      <w:r w:rsidR="00DF7C5B">
        <w:rPr>
          <w:spacing w:val="-1"/>
        </w:rPr>
        <w:t>syllabus,</w:t>
      </w:r>
      <w:r w:rsidR="00DF7C5B">
        <w:rPr>
          <w:spacing w:val="5"/>
        </w:rPr>
        <w:t xml:space="preserve"> </w:t>
      </w:r>
      <w:r w:rsidR="00DF7C5B">
        <w:rPr>
          <w:spacing w:val="-1"/>
        </w:rPr>
        <w:t>if</w:t>
      </w:r>
      <w:r w:rsidR="00DF7C5B">
        <w:rPr>
          <w:spacing w:val="4"/>
        </w:rPr>
        <w:t xml:space="preserve"> </w:t>
      </w:r>
      <w:r w:rsidR="00DF7C5B">
        <w:rPr>
          <w:spacing w:val="-1"/>
        </w:rPr>
        <w:t>applicable</w:t>
      </w:r>
      <w:r>
        <w:t>.</w:t>
      </w:r>
    </w:p>
    <w:p w:rsidR="00DF7C5B" w:rsidRDefault="00275349" w:rsidP="004057A6">
      <w:pPr>
        <w:pStyle w:val="Alone"/>
      </w:pPr>
      <w:r>
        <w:t>This chapter</w:t>
      </w:r>
      <w:r w:rsidR="00DF7C5B">
        <w:t xml:space="preserve"> covers the approved provisions for the following components of the Training Plan for ICAO harmonize training programmes:</w:t>
      </w:r>
    </w:p>
    <w:p w:rsidR="00AB4909" w:rsidRDefault="00767611" w:rsidP="00CA0210">
      <w:pPr>
        <w:pStyle w:val="Vineta"/>
      </w:pPr>
      <w:r>
        <w:t>Evaluation of the training effectiveness including rules and processes for authorization of test, progress and mastery tests, remediation training, retest and test reports .</w:t>
      </w:r>
    </w:p>
    <w:p w:rsidR="00D2744A" w:rsidRDefault="00D2744A" w:rsidP="00CA0210">
      <w:pPr>
        <w:pStyle w:val="Vineta"/>
      </w:pPr>
      <w:r>
        <w:t>Post training evaluation resources, tools developed and implement by the TRAINAIR PLUS programme and the procedure to follow for conducting and submitting to GAT.</w:t>
      </w:r>
    </w:p>
    <w:p w:rsidR="00DF7C5B" w:rsidRDefault="00AB4909" w:rsidP="00CA0210">
      <w:pPr>
        <w:pStyle w:val="Vineta"/>
      </w:pPr>
      <w:r>
        <w:t xml:space="preserve">Organization and </w:t>
      </w:r>
      <w:r w:rsidR="004057A6">
        <w:t xml:space="preserve">code of </w:t>
      </w:r>
      <w:r>
        <w:t xml:space="preserve">conduct during course </w:t>
      </w:r>
      <w:r w:rsidR="00CA0210">
        <w:t>delivery, discipline rules and disciplinary actions.</w:t>
      </w:r>
    </w:p>
    <w:p w:rsidR="00CA0210" w:rsidRDefault="0031488E" w:rsidP="00C12134">
      <w:pPr>
        <w:pStyle w:val="Vineta"/>
      </w:pPr>
      <w:r>
        <w:t>Definition of other</w:t>
      </w:r>
      <w:r w:rsidR="00CA0210">
        <w:t xml:space="preserve"> aspects to include in the standard content of training plans which shall be </w:t>
      </w:r>
      <w:r w:rsidR="00CA0210" w:rsidRPr="005F6885">
        <w:rPr>
          <w:lang w:val="en-CA"/>
        </w:rPr>
        <w:t>outlined in the TPeMS course profile and in the Working Arrangements of each course</w:t>
      </w:r>
      <w:r w:rsidR="00CA0210">
        <w:rPr>
          <w:lang w:val="en-CA"/>
        </w:rPr>
        <w:t>.</w:t>
      </w:r>
      <w:r w:rsidR="00CA0210">
        <w:t xml:space="preserve"> </w:t>
      </w:r>
    </w:p>
    <w:p w:rsidR="000A05DC" w:rsidRDefault="00E64D6F" w:rsidP="000A05DC">
      <w:pPr>
        <w:pStyle w:val="Vineta"/>
      </w:pPr>
      <w:r>
        <w:t>P</w:t>
      </w:r>
      <w:r w:rsidR="004B59C7">
        <w:t xml:space="preserve">rocesses, </w:t>
      </w:r>
      <w:r>
        <w:t xml:space="preserve">procedures </w:t>
      </w:r>
      <w:r w:rsidR="004B59C7">
        <w:t xml:space="preserve">and requirements </w:t>
      </w:r>
      <w:r>
        <w:t xml:space="preserve">for reporting and documentation of </w:t>
      </w:r>
      <w:r w:rsidR="004B59C7">
        <w:t>trai</w:t>
      </w:r>
      <w:r w:rsidR="000A05DC">
        <w:t xml:space="preserve">ning deliveries. </w:t>
      </w:r>
    </w:p>
    <w:p w:rsidR="00A02066" w:rsidRPr="00A02066" w:rsidRDefault="00A02066" w:rsidP="00C12134">
      <w:pPr>
        <w:pStyle w:val="Vineta"/>
      </w:pPr>
      <w:r>
        <w:rPr>
          <w:lang w:val="en-CA"/>
        </w:rPr>
        <w:t xml:space="preserve">Reporting data management, </w:t>
      </w:r>
      <w:r w:rsidR="00C12134">
        <w:rPr>
          <w:lang w:val="en-CA"/>
        </w:rPr>
        <w:t>control</w:t>
      </w:r>
      <w:r>
        <w:t xml:space="preserve"> of n</w:t>
      </w:r>
      <w:r w:rsidRPr="00A02066">
        <w:t xml:space="preserve">onconformities, </w:t>
      </w:r>
      <w:r>
        <w:t>c</w:t>
      </w:r>
      <w:r w:rsidRPr="00A02066">
        <w:t>orrective and preventive action procedure</w:t>
      </w:r>
      <w:r>
        <w:t xml:space="preserve"> and</w:t>
      </w:r>
      <w:r w:rsidRPr="00A02066">
        <w:rPr>
          <w:lang w:val="en-CA"/>
        </w:rPr>
        <w:t xml:space="preserve"> </w:t>
      </w:r>
      <w:r>
        <w:rPr>
          <w:lang w:val="en-CA"/>
        </w:rPr>
        <w:t>data warehouse</w:t>
      </w:r>
      <w:r>
        <w:t>.</w:t>
      </w:r>
    </w:p>
    <w:p w:rsidR="001769CB" w:rsidRPr="0031488E" w:rsidRDefault="00DB0943" w:rsidP="00A02066">
      <w:pPr>
        <w:pStyle w:val="Vineta"/>
      </w:pPr>
      <w:r>
        <w:t xml:space="preserve">Instructions and procedures to apply for design, development </w:t>
      </w:r>
      <w:r w:rsidRPr="00834F81">
        <w:rPr>
          <w:lang w:val="en-CA"/>
        </w:rPr>
        <w:t>and recognition of ICAO-harmonized training packages</w:t>
      </w:r>
      <w:r>
        <w:rPr>
          <w:lang w:val="en-CA"/>
        </w:rPr>
        <w:t>.</w:t>
      </w:r>
    </w:p>
    <w:p w:rsidR="0031488E" w:rsidRPr="001769CB" w:rsidRDefault="0031488E" w:rsidP="00C12134">
      <w:pPr>
        <w:pStyle w:val="VinetaLast"/>
      </w:pPr>
      <w:r>
        <w:t xml:space="preserve">Information about </w:t>
      </w:r>
      <w:r w:rsidR="00C12134">
        <w:t>the</w:t>
      </w:r>
      <w:r w:rsidR="009464C6">
        <w:t xml:space="preserve"> Learning Management Systems (</w:t>
      </w:r>
      <w:r>
        <w:t>LMS</w:t>
      </w:r>
      <w:r w:rsidR="009464C6">
        <w:t>)</w:t>
      </w:r>
      <w:r>
        <w:t xml:space="preserve"> used by GAT and the procedure for the delivery and management of online courses.</w:t>
      </w:r>
    </w:p>
    <w:p w:rsidR="00DB0943" w:rsidRPr="00834F81" w:rsidRDefault="00275349" w:rsidP="00FF764B">
      <w:pPr>
        <w:pStyle w:val="Bodytext4"/>
      </w:pPr>
      <w:r>
        <w:t>PART 4</w:t>
      </w:r>
      <w:r w:rsidR="00FF764B">
        <w:t>:</w:t>
      </w:r>
      <w:r>
        <w:t xml:space="preserve"> </w:t>
      </w:r>
      <w:r w:rsidR="00DB0943" w:rsidRPr="00275349">
        <w:rPr>
          <w:i/>
          <w:iCs/>
        </w:rPr>
        <w:t>Hosting and delivery of ICAO training</w:t>
      </w:r>
      <w:r>
        <w:rPr>
          <w:i/>
          <w:iCs/>
        </w:rPr>
        <w:t>,</w:t>
      </w:r>
    </w:p>
    <w:p w:rsidR="00275349" w:rsidRDefault="00DB0943" w:rsidP="00275349">
      <w:pPr>
        <w:pStyle w:val="Alone"/>
      </w:pPr>
      <w:r w:rsidRPr="00834F81">
        <w:t>sets forth the rules</w:t>
      </w:r>
      <w:r w:rsidR="00275349">
        <w:t>, instructions</w:t>
      </w:r>
      <w:r w:rsidRPr="00834F81">
        <w:t>, procedures and requirements related to the hosting and delivery of ITP courses to both TRAINAIR PLUS (TPP) and non-TPP Members</w:t>
      </w:r>
      <w:r w:rsidR="00275349">
        <w:t>, including the statement of client responsibilities.</w:t>
      </w:r>
    </w:p>
    <w:p w:rsidR="00D33724" w:rsidRDefault="00D33724" w:rsidP="00275349">
      <w:pPr>
        <w:pStyle w:val="Alone"/>
      </w:pPr>
      <w:r>
        <w:t xml:space="preserve">outlines the procedure for supporting the TPP members in the consecution and recruitment of instructors when TPP </w:t>
      </w:r>
      <w:r w:rsidRPr="009A72D5">
        <w:t>Members order other Members’ STPs</w:t>
      </w:r>
      <w:r>
        <w:t>.</w:t>
      </w:r>
    </w:p>
    <w:p w:rsidR="00114099" w:rsidRDefault="00114099" w:rsidP="0088020A">
      <w:pPr>
        <w:pStyle w:val="Alone"/>
      </w:pPr>
      <w:r>
        <w:t xml:space="preserve">provides instructions regarding the establishment and use of the </w:t>
      </w:r>
      <w:r w:rsidRPr="00834F81">
        <w:t>Training Service Agreement (TSA) and Annexe(s) to the TSA called Training Project Document(s) (Training Prodoc(s)).</w:t>
      </w:r>
    </w:p>
    <w:p w:rsidR="00275349" w:rsidRDefault="00275349" w:rsidP="0088020A">
      <w:pPr>
        <w:pStyle w:val="Alone"/>
      </w:pPr>
      <w:r w:rsidRPr="00E4096F">
        <w:t xml:space="preserve">outlines the procedures for hosting and delivery of training by GAT </w:t>
      </w:r>
      <w:r w:rsidR="00337B0E" w:rsidRPr="00E4096F">
        <w:t>alone</w:t>
      </w:r>
      <w:r w:rsidRPr="00E4096F">
        <w:t xml:space="preserve"> and when is </w:t>
      </w:r>
      <w:r w:rsidR="0088020A" w:rsidRPr="00E4096F">
        <w:t xml:space="preserve">conducted </w:t>
      </w:r>
      <w:r w:rsidRPr="00E4096F">
        <w:t xml:space="preserve"> jointly </w:t>
      </w:r>
      <w:r w:rsidR="00337B0E" w:rsidRPr="00E4096F">
        <w:t>with the</w:t>
      </w:r>
      <w:r w:rsidRPr="00E4096F">
        <w:t xml:space="preserve"> Regional Offices or other ICAO Bureaus.</w:t>
      </w:r>
    </w:p>
    <w:p w:rsidR="00890C0B" w:rsidRDefault="00917A76" w:rsidP="009464C6">
      <w:pPr>
        <w:pStyle w:val="Alone"/>
      </w:pPr>
      <w:r>
        <w:t xml:space="preserve">establishes the language exigencies for </w:t>
      </w:r>
      <w:r w:rsidR="009464C6">
        <w:t>delivering</w:t>
      </w:r>
      <w:r>
        <w:t xml:space="preserve"> and attending </w:t>
      </w:r>
      <w:r w:rsidR="009464C6">
        <w:t xml:space="preserve">ICAO </w:t>
      </w:r>
      <w:r>
        <w:t>courses</w:t>
      </w:r>
      <w:r w:rsidR="009464C6">
        <w:t>,</w:t>
      </w:r>
      <w:r>
        <w:t xml:space="preserve"> including the case when the course is requested to be conducted in a different language </w:t>
      </w:r>
      <w:r w:rsidR="005A591C">
        <w:t>from</w:t>
      </w:r>
      <w:r>
        <w:t xml:space="preserve"> the language of the course.</w:t>
      </w:r>
    </w:p>
    <w:p w:rsidR="004057A6" w:rsidRDefault="004057A6" w:rsidP="004057A6">
      <w:pPr>
        <w:pStyle w:val="Alone"/>
      </w:pPr>
      <w:r>
        <w:t xml:space="preserve">refers the </w:t>
      </w:r>
      <w:r w:rsidRPr="005A591C">
        <w:t xml:space="preserve">ICAO Policy </w:t>
      </w:r>
      <w:r w:rsidRPr="005A591C">
        <w:rPr>
          <w:cs/>
        </w:rPr>
        <w:t>‎</w:t>
      </w:r>
      <w:r>
        <w:t>for</w:t>
      </w:r>
      <w:r w:rsidRPr="005A591C">
        <w:t xml:space="preserve"> Publications &amp; Copyrights</w:t>
      </w:r>
      <w:r>
        <w:t xml:space="preserve"> that shall be obeyed by the clients in the use of the ICAO name, </w:t>
      </w:r>
      <w:r w:rsidRPr="005A591C">
        <w:t>emblem</w:t>
      </w:r>
      <w:r>
        <w:t>, documents and course material.</w:t>
      </w:r>
    </w:p>
    <w:p w:rsidR="005A591C" w:rsidRDefault="005A591C" w:rsidP="009464C6">
      <w:pPr>
        <w:pStyle w:val="Alone"/>
      </w:pPr>
      <w:r>
        <w:t xml:space="preserve">states the considerations </w:t>
      </w:r>
      <w:r w:rsidR="009464C6">
        <w:t>for the definition of</w:t>
      </w:r>
      <w:r>
        <w:t xml:space="preserve"> Working Arrangements for </w:t>
      </w:r>
      <w:r w:rsidR="009464C6">
        <w:t xml:space="preserve">the </w:t>
      </w:r>
      <w:r>
        <w:t>delivery of ICAO recognized training packages.</w:t>
      </w:r>
    </w:p>
    <w:p w:rsidR="00FF764B" w:rsidRPr="00FF764B" w:rsidRDefault="00FF764B" w:rsidP="00FF764B">
      <w:pPr>
        <w:pStyle w:val="Bodytext4"/>
      </w:pPr>
      <w:r>
        <w:t xml:space="preserve">PART 5: </w:t>
      </w:r>
      <w:r>
        <w:rPr>
          <w:i/>
          <w:iCs/>
        </w:rPr>
        <w:t>Records,</w:t>
      </w:r>
    </w:p>
    <w:p w:rsidR="004B7C94" w:rsidRDefault="004B1081" w:rsidP="00895467">
      <w:pPr>
        <w:pStyle w:val="Alone"/>
      </w:pPr>
      <w:r>
        <w:t>establishes the p</w:t>
      </w:r>
      <w:r w:rsidR="00FF764B">
        <w:t>olicy for paperless office environment,</w:t>
      </w:r>
      <w:r w:rsidR="00895467">
        <w:t xml:space="preserve"> states the categorization of GAT office documents</w:t>
      </w:r>
      <w:r w:rsidR="004B48FA">
        <w:t>,</w:t>
      </w:r>
      <w:r w:rsidR="00895467">
        <w:t xml:space="preserve"> the responsibilities over the records and the p</w:t>
      </w:r>
      <w:r w:rsidR="00895467" w:rsidRPr="00895467">
        <w:t xml:space="preserve">rocedure </w:t>
      </w:r>
      <w:r w:rsidR="00895467">
        <w:rPr>
          <w:lang w:val="en-US"/>
        </w:rPr>
        <w:t>for</w:t>
      </w:r>
      <w:r w:rsidR="00895467" w:rsidRPr="00895467">
        <w:t xml:space="preserve"> control and management of documented information</w:t>
      </w:r>
      <w:r w:rsidR="00895467">
        <w:t>.</w:t>
      </w:r>
    </w:p>
    <w:p w:rsidR="00151D15" w:rsidRDefault="00FF764B" w:rsidP="00151D15">
      <w:pPr>
        <w:pStyle w:val="Alone"/>
      </w:pPr>
      <w:r>
        <w:t xml:space="preserve">refers the </w:t>
      </w:r>
      <w:r w:rsidR="00151D15">
        <w:t>instructions</w:t>
      </w:r>
      <w:r>
        <w:t xml:space="preserve"> regarding </w:t>
      </w:r>
      <w:r w:rsidR="00151D15">
        <w:t>security of records and documents</w:t>
      </w:r>
    </w:p>
    <w:p w:rsidR="00FF764B" w:rsidRPr="00834F81" w:rsidRDefault="00151D15" w:rsidP="00151D15">
      <w:pPr>
        <w:pStyle w:val="Alone"/>
      </w:pPr>
      <w:r>
        <w:t>defines the GAT email boxes</w:t>
      </w:r>
      <w:r w:rsidR="00895467">
        <w:t>,</w:t>
      </w:r>
      <w:r>
        <w:t xml:space="preserve"> their purpose, instructions for their use and responsible owners.</w:t>
      </w:r>
      <w:r w:rsidR="00FF764B">
        <w:t xml:space="preserve"> </w:t>
      </w:r>
    </w:p>
    <w:p w:rsidR="004B7C94" w:rsidRPr="00151D15" w:rsidRDefault="004B7C94" w:rsidP="00151D15">
      <w:pPr>
        <w:pStyle w:val="Bodytext4"/>
      </w:pPr>
      <w:r w:rsidRPr="00834F81">
        <w:t>PART 6:</w:t>
      </w:r>
      <w:r w:rsidR="00151D15" w:rsidRPr="00151D15">
        <w:rPr>
          <w:lang w:val="en-CA"/>
        </w:rPr>
        <w:t xml:space="preserve"> </w:t>
      </w:r>
      <w:r w:rsidR="00151D15" w:rsidRPr="00151D15">
        <w:rPr>
          <w:i/>
          <w:iCs/>
          <w:lang w:val="en-CA"/>
        </w:rPr>
        <w:t>Description of the facilities and equipment</w:t>
      </w:r>
      <w:r w:rsidR="00151D15">
        <w:rPr>
          <w:i/>
          <w:iCs/>
          <w:lang w:val="en-CA"/>
        </w:rPr>
        <w:t>,</w:t>
      </w:r>
    </w:p>
    <w:p w:rsidR="00151D15" w:rsidRDefault="00151D15" w:rsidP="004B48FA">
      <w:pPr>
        <w:pStyle w:val="Alone"/>
      </w:pPr>
      <w:r>
        <w:t xml:space="preserve">describes the existing facilities and equipment </w:t>
      </w:r>
      <w:r w:rsidR="004B48FA">
        <w:t>at</w:t>
      </w:r>
      <w:r>
        <w:t xml:space="preserve"> ICAO HQ and TCB premises that can be used for training activities and the process to follow to request their availability and maintenance.</w:t>
      </w:r>
    </w:p>
    <w:p w:rsidR="00151D15" w:rsidRPr="00834F81" w:rsidRDefault="00151D15" w:rsidP="00151D15">
      <w:pPr>
        <w:pStyle w:val="Alone"/>
      </w:pPr>
      <w:r>
        <w:t xml:space="preserve">sets forth the minimum requirements for facilities and equipment that the client shall provide </w:t>
      </w:r>
      <w:r w:rsidRPr="00151D15">
        <w:t xml:space="preserve">when </w:t>
      </w:r>
      <w:r>
        <w:t xml:space="preserve">the ICAO recognized </w:t>
      </w:r>
      <w:r w:rsidRPr="00151D15">
        <w:t xml:space="preserve">courses are delivered </w:t>
      </w:r>
      <w:r>
        <w:t xml:space="preserve">in their premises. </w:t>
      </w:r>
    </w:p>
    <w:p w:rsidR="00E4096F" w:rsidRPr="00E4096F" w:rsidRDefault="004B7C94" w:rsidP="00151D15">
      <w:pPr>
        <w:pStyle w:val="Bodytext4"/>
      </w:pPr>
      <w:r w:rsidRPr="00834F81">
        <w:t>PART 7:</w:t>
      </w:r>
      <w:r w:rsidR="00151D15">
        <w:t xml:space="preserve"> </w:t>
      </w:r>
      <w:r w:rsidR="00151D15" w:rsidRPr="00151D15">
        <w:rPr>
          <w:i/>
          <w:iCs/>
        </w:rPr>
        <w:t>Scholarship</w:t>
      </w:r>
      <w:r w:rsidR="00E4096F">
        <w:rPr>
          <w:i/>
          <w:iCs/>
        </w:rPr>
        <w:t>,</w:t>
      </w:r>
    </w:p>
    <w:p w:rsidR="004B7C94" w:rsidRPr="00151D15" w:rsidRDefault="00151D15" w:rsidP="00E4096F">
      <w:pPr>
        <w:pStyle w:val="Alone"/>
      </w:pPr>
      <w:r>
        <w:t xml:space="preserve">states the policy, terms and process for awarding scholarship </w:t>
      </w:r>
      <w:r w:rsidRPr="00834F81">
        <w:t xml:space="preserve">to attend training courses and programmes organized by ICAO or </w:t>
      </w:r>
      <w:r>
        <w:t xml:space="preserve">TPP members. </w:t>
      </w:r>
    </w:p>
    <w:p w:rsidR="00042482" w:rsidRPr="00834F81" w:rsidRDefault="00C00256" w:rsidP="00151D15">
      <w:pPr>
        <w:pStyle w:val="BodyText"/>
        <w:rPr>
          <w:lang w:val="en-CA"/>
        </w:rPr>
      </w:pPr>
      <w:r w:rsidRPr="00834F81">
        <w:rPr>
          <w:lang w:val="en-CA"/>
        </w:rPr>
        <w:t>T</w:t>
      </w:r>
      <w:r w:rsidR="008830DC" w:rsidRPr="00834F81">
        <w:rPr>
          <w:lang w:val="en-CA"/>
        </w:rPr>
        <w:t xml:space="preserve">he </w:t>
      </w:r>
      <w:r w:rsidR="00164F40" w:rsidRPr="00834F81">
        <w:rPr>
          <w:lang w:val="en-CA"/>
        </w:rPr>
        <w:t>TPM</w:t>
      </w:r>
      <w:r w:rsidR="00F80571" w:rsidRPr="00834F81">
        <w:rPr>
          <w:lang w:val="en-CA"/>
        </w:rPr>
        <w:t xml:space="preserve"> has a modular structure. Each </w:t>
      </w:r>
      <w:r w:rsidR="00042482" w:rsidRPr="00834F81">
        <w:rPr>
          <w:lang w:val="en-CA"/>
        </w:rPr>
        <w:t>chapter</w:t>
      </w:r>
      <w:r w:rsidR="00F80571" w:rsidRPr="00834F81">
        <w:rPr>
          <w:lang w:val="en-CA"/>
        </w:rPr>
        <w:t xml:space="preserve"> covers one topic or process and its related procedures. </w:t>
      </w:r>
    </w:p>
    <w:p w:rsidR="00E4096F" w:rsidRPr="00834F81" w:rsidRDefault="00E4096F" w:rsidP="00E4096F">
      <w:pPr>
        <w:pStyle w:val="BodyText"/>
        <w:rPr>
          <w:lang w:val="en-CA"/>
        </w:rPr>
      </w:pPr>
      <w:bookmarkStart w:id="37" w:name="_Toc468714433"/>
      <w:bookmarkStart w:id="38" w:name="_Toc468728856"/>
      <w:r w:rsidRPr="00834F81">
        <w:rPr>
          <w:lang w:val="en-CA"/>
        </w:rPr>
        <w:t>The TPM has the following numbering:</w:t>
      </w:r>
    </w:p>
    <w:p w:rsidR="00E4096F" w:rsidRPr="00834F81" w:rsidRDefault="00E4096F" w:rsidP="00E4096F">
      <w:pPr>
        <w:pStyle w:val="Vineta"/>
        <w:rPr>
          <w:lang w:val="en-CA"/>
        </w:rPr>
      </w:pPr>
      <w:r w:rsidRPr="00834F81">
        <w:rPr>
          <w:lang w:val="en-CA"/>
        </w:rPr>
        <w:t xml:space="preserve">Chapters (numbered with one digit, example: </w:t>
      </w:r>
      <w:r>
        <w:rPr>
          <w:lang w:val="en-CA"/>
        </w:rPr>
        <w:fldChar w:fldCharType="begin"/>
      </w:r>
      <w:r>
        <w:rPr>
          <w:lang w:val="en-CA"/>
        </w:rPr>
        <w:instrText xml:space="preserve"> REF _Ref483399753 \r \h </w:instrText>
      </w:r>
      <w:r>
        <w:rPr>
          <w:lang w:val="en-CA"/>
        </w:rPr>
      </w:r>
      <w:r>
        <w:rPr>
          <w:lang w:val="en-CA"/>
        </w:rPr>
        <w:fldChar w:fldCharType="separate"/>
      </w:r>
      <w:r w:rsidR="009D139E">
        <w:rPr>
          <w:rFonts w:hint="cs"/>
          <w:cs/>
          <w:lang w:val="en-CA"/>
        </w:rPr>
        <w:t>‎</w:t>
      </w:r>
      <w:r w:rsidR="009D139E">
        <w:rPr>
          <w:lang w:val="en-CA"/>
        </w:rPr>
        <w:t>3</w:t>
      </w:r>
      <w:r>
        <w:rPr>
          <w:lang w:val="en-CA"/>
        </w:rPr>
        <w:fldChar w:fldCharType="end"/>
      </w:r>
      <w:r w:rsidRPr="00834F81">
        <w:rPr>
          <w:lang w:val="en-CA"/>
        </w:rPr>
        <w:t>)</w:t>
      </w:r>
    </w:p>
    <w:p w:rsidR="00E4096F" w:rsidRPr="00834F81" w:rsidRDefault="00E4096F" w:rsidP="00E4096F">
      <w:pPr>
        <w:pStyle w:val="Vineta"/>
        <w:rPr>
          <w:lang w:val="en-CA"/>
        </w:rPr>
      </w:pPr>
      <w:r w:rsidRPr="00834F81">
        <w:rPr>
          <w:lang w:val="en-CA"/>
        </w:rPr>
        <w:t xml:space="preserve">Sections (numbered with two digits, example </w:t>
      </w:r>
      <w:r w:rsidRPr="00834F81">
        <w:rPr>
          <w:lang w:val="en-CA"/>
        </w:rPr>
        <w:fldChar w:fldCharType="begin"/>
      </w:r>
      <w:r w:rsidRPr="00834F81">
        <w:rPr>
          <w:lang w:val="en-CA"/>
        </w:rPr>
        <w:instrText xml:space="preserve"> REF _Ref480450678 \r \h  \* MERGEFORMAT </w:instrText>
      </w:r>
      <w:r w:rsidRPr="00834F81">
        <w:rPr>
          <w:lang w:val="en-CA"/>
        </w:rPr>
      </w:r>
      <w:r w:rsidRPr="00834F81">
        <w:rPr>
          <w:lang w:val="en-CA"/>
        </w:rPr>
        <w:fldChar w:fldCharType="separate"/>
      </w:r>
      <w:r w:rsidR="009D139E">
        <w:rPr>
          <w:rFonts w:hint="cs"/>
          <w:cs/>
          <w:lang w:val="en-CA"/>
        </w:rPr>
        <w:t>‎</w:t>
      </w:r>
      <w:r w:rsidR="009D139E">
        <w:rPr>
          <w:lang w:val="en-CA"/>
        </w:rPr>
        <w:t>4.7</w:t>
      </w:r>
      <w:r w:rsidRPr="00834F81">
        <w:rPr>
          <w:lang w:val="en-CA"/>
        </w:rPr>
        <w:fldChar w:fldCharType="end"/>
      </w:r>
      <w:r w:rsidRPr="00834F81">
        <w:rPr>
          <w:lang w:val="en-CA"/>
        </w:rPr>
        <w:t>)</w:t>
      </w:r>
    </w:p>
    <w:p w:rsidR="00E4096F" w:rsidRPr="00834F81" w:rsidRDefault="00E4096F" w:rsidP="00E4096F">
      <w:pPr>
        <w:pStyle w:val="Vineta"/>
        <w:rPr>
          <w:lang w:val="en-CA"/>
        </w:rPr>
      </w:pPr>
      <w:r w:rsidRPr="00834F81">
        <w:rPr>
          <w:lang w:val="en-CA"/>
        </w:rPr>
        <w:t xml:space="preserve">Sub-sections (numbered with three digits, example </w:t>
      </w:r>
      <w:r w:rsidRPr="00834F81">
        <w:rPr>
          <w:lang w:val="en-CA"/>
        </w:rPr>
        <w:fldChar w:fldCharType="begin"/>
      </w:r>
      <w:r w:rsidRPr="00834F81">
        <w:rPr>
          <w:lang w:val="en-CA"/>
        </w:rPr>
        <w:instrText xml:space="preserve"> REF _Ref480450697 \r \h  \* MERGEFORMAT </w:instrText>
      </w:r>
      <w:r w:rsidRPr="00834F81">
        <w:rPr>
          <w:lang w:val="en-CA"/>
        </w:rPr>
      </w:r>
      <w:r w:rsidRPr="00834F81">
        <w:rPr>
          <w:lang w:val="en-CA"/>
        </w:rPr>
        <w:fldChar w:fldCharType="separate"/>
      </w:r>
      <w:r w:rsidR="009D139E">
        <w:rPr>
          <w:rFonts w:hint="cs"/>
          <w:cs/>
          <w:lang w:val="en-CA"/>
        </w:rPr>
        <w:t>‎</w:t>
      </w:r>
      <w:r w:rsidR="009D139E">
        <w:rPr>
          <w:lang w:val="en-CA"/>
        </w:rPr>
        <w:t>4.8.2</w:t>
      </w:r>
      <w:r w:rsidRPr="00834F81">
        <w:rPr>
          <w:lang w:val="en-CA"/>
        </w:rPr>
        <w:fldChar w:fldCharType="end"/>
      </w:r>
      <w:r w:rsidRPr="00834F81">
        <w:rPr>
          <w:lang w:val="en-CA"/>
        </w:rPr>
        <w:t>)</w:t>
      </w:r>
    </w:p>
    <w:p w:rsidR="00E4096F" w:rsidRPr="00834F81" w:rsidRDefault="00E4096F" w:rsidP="00E4096F">
      <w:pPr>
        <w:pStyle w:val="Vineta"/>
        <w:rPr>
          <w:lang w:val="en-CA"/>
        </w:rPr>
      </w:pPr>
      <w:r w:rsidRPr="00834F81">
        <w:rPr>
          <w:lang w:val="en-CA"/>
        </w:rPr>
        <w:t xml:space="preserve">Paragraphs (numbered with four digits, example </w:t>
      </w:r>
      <w:r w:rsidRPr="00834F81">
        <w:rPr>
          <w:lang w:val="en-CA"/>
        </w:rPr>
        <w:fldChar w:fldCharType="begin"/>
      </w:r>
      <w:r w:rsidRPr="00834F81">
        <w:rPr>
          <w:lang w:val="en-CA"/>
        </w:rPr>
        <w:instrText xml:space="preserve"> REF _Ref480450716 \r \h  \* MERGEFORMAT </w:instrText>
      </w:r>
      <w:r w:rsidRPr="00834F81">
        <w:rPr>
          <w:lang w:val="en-CA"/>
        </w:rPr>
      </w:r>
      <w:r w:rsidRPr="00834F81">
        <w:rPr>
          <w:lang w:val="en-CA"/>
        </w:rPr>
        <w:fldChar w:fldCharType="separate"/>
      </w:r>
      <w:r w:rsidR="009D139E">
        <w:rPr>
          <w:rFonts w:hint="cs"/>
          <w:cs/>
          <w:lang w:val="en-CA"/>
        </w:rPr>
        <w:t>‎</w:t>
      </w:r>
      <w:r w:rsidR="009D139E">
        <w:rPr>
          <w:lang w:val="en-CA"/>
        </w:rPr>
        <w:t>4.8.2.3</w:t>
      </w:r>
      <w:r w:rsidRPr="00834F81">
        <w:rPr>
          <w:lang w:val="en-CA"/>
        </w:rPr>
        <w:fldChar w:fldCharType="end"/>
      </w:r>
      <w:r w:rsidRPr="00834F81">
        <w:rPr>
          <w:lang w:val="en-CA"/>
        </w:rPr>
        <w:t>)</w:t>
      </w:r>
    </w:p>
    <w:p w:rsidR="00E4096F" w:rsidRPr="00834F81" w:rsidRDefault="00E4096F" w:rsidP="00E4096F">
      <w:pPr>
        <w:pStyle w:val="VinetaLast"/>
        <w:rPr>
          <w:lang w:val="en-CA"/>
        </w:rPr>
      </w:pPr>
      <w:r w:rsidRPr="00834F81">
        <w:rPr>
          <w:lang w:val="en-CA"/>
        </w:rPr>
        <w:t xml:space="preserve">Sub-paragraphs (numbered with five digits, example </w:t>
      </w:r>
      <w:r w:rsidRPr="00834F81">
        <w:rPr>
          <w:lang w:val="en-CA"/>
        </w:rPr>
        <w:fldChar w:fldCharType="begin"/>
      </w:r>
      <w:r w:rsidRPr="00834F81">
        <w:rPr>
          <w:lang w:val="en-CA"/>
        </w:rPr>
        <w:instrText xml:space="preserve"> REF _Ref480450727 \r \h  \* MERGEFORMAT </w:instrText>
      </w:r>
      <w:r w:rsidRPr="00834F81">
        <w:rPr>
          <w:lang w:val="en-CA"/>
        </w:rPr>
      </w:r>
      <w:r w:rsidRPr="00834F81">
        <w:rPr>
          <w:lang w:val="en-CA"/>
        </w:rPr>
        <w:fldChar w:fldCharType="separate"/>
      </w:r>
      <w:r w:rsidR="009D139E">
        <w:rPr>
          <w:rFonts w:hint="cs"/>
          <w:cs/>
          <w:lang w:val="en-CA"/>
        </w:rPr>
        <w:t>‎</w:t>
      </w:r>
      <w:r w:rsidR="009D139E">
        <w:rPr>
          <w:lang w:val="en-CA"/>
        </w:rPr>
        <w:t>4.8.2.3.1</w:t>
      </w:r>
      <w:r w:rsidRPr="00834F81">
        <w:rPr>
          <w:lang w:val="en-CA"/>
        </w:rPr>
        <w:fldChar w:fldCharType="end"/>
      </w:r>
      <w:r w:rsidRPr="00834F81">
        <w:rPr>
          <w:lang w:val="en-CA"/>
        </w:rPr>
        <w:t>)</w:t>
      </w:r>
    </w:p>
    <w:p w:rsidR="0067655B" w:rsidRPr="00834F81" w:rsidRDefault="0067655B" w:rsidP="00AE1351">
      <w:pPr>
        <w:pStyle w:val="BodyText"/>
        <w:rPr>
          <w:lang w:val="en-CA"/>
        </w:rPr>
      </w:pPr>
      <w:r w:rsidRPr="00834F81">
        <w:rPr>
          <w:lang w:val="en-CA"/>
        </w:rPr>
        <w:t>This manual is designated by its reference number (Doc XXXX-01) which is uniquely assigned to this document.</w:t>
      </w:r>
    </w:p>
    <w:p w:rsidR="0067655B" w:rsidRPr="00834F81" w:rsidRDefault="0067655B" w:rsidP="00AE1351">
      <w:pPr>
        <w:pStyle w:val="BodyText"/>
        <w:rPr>
          <w:lang w:val="en-CA"/>
        </w:rPr>
      </w:pPr>
      <w:r w:rsidRPr="00834F81">
        <w:rPr>
          <w:lang w:val="en-CA"/>
        </w:rPr>
        <w:t>Each page of the manual carries an edition number, a revision number, last revision date, a section number, and a page number.</w:t>
      </w:r>
    </w:p>
    <w:p w:rsidR="00772254" w:rsidRPr="00834F81" w:rsidRDefault="00772254" w:rsidP="00772254">
      <w:pPr>
        <w:pStyle w:val="Heading2"/>
        <w:rPr>
          <w:lang w:val="en-CA"/>
        </w:rPr>
      </w:pPr>
      <w:bookmarkStart w:id="39" w:name="_Ref483813979"/>
      <w:bookmarkStart w:id="40" w:name="_Toc473814422"/>
      <w:bookmarkStart w:id="41" w:name="_Toc484185260"/>
      <w:r>
        <w:rPr>
          <w:lang w:val="en-CA"/>
        </w:rPr>
        <w:t>The GAT Office and the TRAINAIR PLUS Programme</w:t>
      </w:r>
      <w:bookmarkEnd w:id="39"/>
      <w:bookmarkEnd w:id="41"/>
    </w:p>
    <w:p w:rsidR="00772254" w:rsidRPr="00834F81" w:rsidRDefault="00772254" w:rsidP="00772254">
      <w:pPr>
        <w:pStyle w:val="BodyText"/>
        <w:rPr>
          <w:lang w:val="en-CA"/>
        </w:rPr>
      </w:pPr>
      <w:r w:rsidRPr="00834F81">
        <w:rPr>
          <w:lang w:val="en-CA"/>
        </w:rPr>
        <w:t>GAT Vision</w:t>
      </w:r>
    </w:p>
    <w:p w:rsidR="00772254" w:rsidRPr="00834F81" w:rsidRDefault="00772254" w:rsidP="00772254">
      <w:pPr>
        <w:pStyle w:val="Alone"/>
      </w:pPr>
      <w:r w:rsidRPr="00834F81">
        <w:t>Lead Human Resources Development in aviation</w:t>
      </w:r>
    </w:p>
    <w:p w:rsidR="00772254" w:rsidRPr="00834F81" w:rsidRDefault="00772254" w:rsidP="00772254">
      <w:pPr>
        <w:pStyle w:val="BodyText"/>
        <w:rPr>
          <w:lang w:val="en-CA"/>
        </w:rPr>
      </w:pPr>
      <w:r w:rsidRPr="00834F81">
        <w:rPr>
          <w:lang w:val="en-CA"/>
        </w:rPr>
        <w:t>GAT Mission</w:t>
      </w:r>
    </w:p>
    <w:p w:rsidR="00772254" w:rsidRPr="00834F81" w:rsidRDefault="00772254" w:rsidP="00772254">
      <w:pPr>
        <w:pStyle w:val="Alone"/>
      </w:pPr>
      <w:r w:rsidRPr="00834F81">
        <w:t>Establish coordinated, effective and efficient mechanisms to support the development of human resources in aviation, appealing to Member States and the industry.</w:t>
      </w:r>
    </w:p>
    <w:p w:rsidR="00772254" w:rsidRPr="00834F81" w:rsidRDefault="00772254" w:rsidP="00772254">
      <w:pPr>
        <w:pStyle w:val="BodyText"/>
        <w:rPr>
          <w:lang w:val="en-CA"/>
        </w:rPr>
      </w:pPr>
      <w:r w:rsidRPr="00834F81">
        <w:rPr>
          <w:lang w:val="en-CA"/>
        </w:rPr>
        <w:t>GAT TPP General Objective</w:t>
      </w:r>
    </w:p>
    <w:p w:rsidR="00772254" w:rsidRPr="00834F81" w:rsidRDefault="00772254" w:rsidP="00772254">
      <w:pPr>
        <w:pStyle w:val="Alone"/>
      </w:pPr>
      <w:r w:rsidRPr="00834F81">
        <w:t xml:space="preserve">The GAT and its TRAINAIR </w:t>
      </w:r>
      <w:r w:rsidRPr="00834F81">
        <w:rPr>
          <w:iCs/>
        </w:rPr>
        <w:t>PLUS</w:t>
      </w:r>
      <w:r w:rsidRPr="00834F81">
        <w:rPr>
          <w:i/>
          <w:iCs/>
        </w:rPr>
        <w:t xml:space="preserve"> </w:t>
      </w:r>
      <w:r w:rsidRPr="00834F81">
        <w:t xml:space="preserve">Programme goal is to improve the safety and efficiency of air transport through the establishment, maintenance and monitoring of high standards of training and competency of aviation personnel on a world-wide basis and in a cost-effective manner. </w:t>
      </w:r>
    </w:p>
    <w:p w:rsidR="00772254" w:rsidRPr="00834F81" w:rsidRDefault="00772254" w:rsidP="00772254">
      <w:pPr>
        <w:pStyle w:val="BodyText"/>
        <w:rPr>
          <w:lang w:val="en-CA"/>
        </w:rPr>
      </w:pPr>
      <w:r w:rsidRPr="00834F81">
        <w:rPr>
          <w:lang w:val="en-CA"/>
        </w:rPr>
        <w:t>GAT TPP specific objectives</w:t>
      </w:r>
    </w:p>
    <w:p w:rsidR="00772254" w:rsidRPr="00834F81" w:rsidRDefault="00772254" w:rsidP="00772254">
      <w:pPr>
        <w:pStyle w:val="Bodytext4"/>
        <w:rPr>
          <w:lang w:val="en-CA"/>
        </w:rPr>
      </w:pPr>
      <w:r w:rsidRPr="00834F81">
        <w:rPr>
          <w:lang w:val="en-CA"/>
        </w:rPr>
        <w:t xml:space="preserve">promote the implementation of an affordable competency-based approach for aviation training; </w:t>
      </w:r>
    </w:p>
    <w:p w:rsidR="00772254" w:rsidRPr="00834F81" w:rsidRDefault="00772254" w:rsidP="00772254">
      <w:pPr>
        <w:pStyle w:val="Bodytext4"/>
        <w:rPr>
          <w:lang w:val="en-CA"/>
        </w:rPr>
      </w:pPr>
      <w:r w:rsidRPr="00834F81">
        <w:rPr>
          <w:lang w:val="en-CA"/>
        </w:rPr>
        <w:t>streamline and facilitate the global implementation and the development  of the TRAINAIR PLUS methodology used in ITPs and STPs;</w:t>
      </w:r>
    </w:p>
    <w:p w:rsidR="00772254" w:rsidRPr="00834F81" w:rsidRDefault="00772254" w:rsidP="00772254">
      <w:pPr>
        <w:pStyle w:val="Bodytext4"/>
        <w:rPr>
          <w:lang w:val="en-CA"/>
        </w:rPr>
      </w:pPr>
      <w:r w:rsidRPr="00834F81">
        <w:rPr>
          <w:lang w:val="en-CA"/>
        </w:rPr>
        <w:t>coordinate and supply technical support for the training of course developers;</w:t>
      </w:r>
    </w:p>
    <w:p w:rsidR="00772254" w:rsidRPr="00834F81" w:rsidRDefault="00772254" w:rsidP="00772254">
      <w:pPr>
        <w:pStyle w:val="Bodytext4"/>
        <w:rPr>
          <w:lang w:val="en-CA"/>
        </w:rPr>
      </w:pPr>
      <w:r w:rsidRPr="00834F81">
        <w:rPr>
          <w:lang w:val="en-CA"/>
        </w:rPr>
        <w:t>provide quality control throughout the STP development process; and</w:t>
      </w:r>
    </w:p>
    <w:p w:rsidR="00772254" w:rsidRPr="00834F81" w:rsidRDefault="00772254" w:rsidP="00772254">
      <w:pPr>
        <w:pStyle w:val="Bodytext4"/>
        <w:rPr>
          <w:lang w:val="en-CA"/>
        </w:rPr>
      </w:pPr>
      <w:r w:rsidRPr="00834F81">
        <w:rPr>
          <w:lang w:val="en-CA"/>
        </w:rPr>
        <w:t>operate an international sharing system and cooperative training network for ICAO recognized training packages.</w:t>
      </w:r>
    </w:p>
    <w:p w:rsidR="00F5620A" w:rsidRPr="00834F81" w:rsidRDefault="00F5620A" w:rsidP="004216E0">
      <w:pPr>
        <w:pStyle w:val="Heading2"/>
        <w:rPr>
          <w:lang w:val="en-CA"/>
        </w:rPr>
      </w:pPr>
      <w:bookmarkStart w:id="42" w:name="_Ref483813982"/>
      <w:bookmarkStart w:id="43" w:name="_Toc484185261"/>
      <w:r w:rsidRPr="00834F81">
        <w:rPr>
          <w:lang w:val="en-CA"/>
        </w:rPr>
        <w:t>Scope of training</w:t>
      </w:r>
      <w:bookmarkEnd w:id="40"/>
      <w:bookmarkEnd w:id="42"/>
      <w:bookmarkEnd w:id="43"/>
      <w:r w:rsidRPr="00834F81">
        <w:rPr>
          <w:lang w:val="en-CA"/>
        </w:rPr>
        <w:t xml:space="preserve"> </w:t>
      </w:r>
    </w:p>
    <w:p w:rsidR="00097895" w:rsidRPr="00834F81" w:rsidRDefault="00097895" w:rsidP="00AE1351">
      <w:pPr>
        <w:pStyle w:val="BodyText"/>
        <w:rPr>
          <w:lang w:val="en-CA"/>
        </w:rPr>
      </w:pPr>
      <w:r w:rsidRPr="00834F81">
        <w:rPr>
          <w:lang w:val="en-CA"/>
        </w:rPr>
        <w:t>The scope of ICAO training may encompass all aviation-related areas, but will mainly focus on the development of courses in areas in which ICAO has the intellectual property, such as Global Plans, Standards and Recommended Practices (SARPs), g</w:t>
      </w:r>
      <w:r w:rsidR="001B2A72" w:rsidRPr="00834F81">
        <w:rPr>
          <w:lang w:val="en-CA"/>
        </w:rPr>
        <w:t xml:space="preserve">uidance material, global safety, </w:t>
      </w:r>
      <w:r w:rsidRPr="00834F81">
        <w:rPr>
          <w:lang w:val="en-CA"/>
        </w:rPr>
        <w:t xml:space="preserve">air navigation issues, </w:t>
      </w:r>
      <w:r w:rsidR="001B2A72" w:rsidRPr="00834F81">
        <w:rPr>
          <w:lang w:val="en-CA"/>
        </w:rPr>
        <w:t>Procedures for Air Navigation Services (PANS), air transport policies, guidance material, in order to assist States, aviation industry and aviation professionals with the implementation of these provisions and the rectification of identified deficiencies</w:t>
      </w:r>
      <w:r w:rsidRPr="00834F81">
        <w:rPr>
          <w:lang w:val="en-CA"/>
        </w:rPr>
        <w:t>.</w:t>
      </w:r>
    </w:p>
    <w:p w:rsidR="009E0921" w:rsidRPr="00834F81" w:rsidRDefault="009E0921" w:rsidP="00AE1351">
      <w:pPr>
        <w:pStyle w:val="BodyText"/>
        <w:rPr>
          <w:lang w:val="en-CA"/>
        </w:rPr>
      </w:pPr>
      <w:r w:rsidRPr="00834F81">
        <w:rPr>
          <w:lang w:val="en-CA"/>
        </w:rPr>
        <w:t>TPP aims to train competent personnel in the aviation industry to operate, manage and maintain current and future air transport system at prescribed international standards for the following areas:</w:t>
      </w:r>
    </w:p>
    <w:p w:rsidR="009E0921" w:rsidRPr="00834F81" w:rsidRDefault="009E0921" w:rsidP="001C6D7F">
      <w:pPr>
        <w:pStyle w:val="Bodytext4singlespacing"/>
        <w:rPr>
          <w:lang w:val="en-CA"/>
        </w:rPr>
      </w:pPr>
      <w:r w:rsidRPr="00834F81">
        <w:rPr>
          <w:lang w:val="en-CA"/>
        </w:rPr>
        <w:t>Aerodromes</w:t>
      </w:r>
    </w:p>
    <w:p w:rsidR="009E0921" w:rsidRPr="00834F81" w:rsidRDefault="009E0921" w:rsidP="001C6D7F">
      <w:pPr>
        <w:pStyle w:val="Bodytext4singlespacing"/>
        <w:rPr>
          <w:lang w:val="en-CA"/>
        </w:rPr>
      </w:pPr>
      <w:r w:rsidRPr="00834F81">
        <w:rPr>
          <w:lang w:val="en-CA"/>
        </w:rPr>
        <w:t>Air Transport</w:t>
      </w:r>
    </w:p>
    <w:p w:rsidR="009E0921" w:rsidRPr="00834F81" w:rsidRDefault="009E0921" w:rsidP="001C6D7F">
      <w:pPr>
        <w:pStyle w:val="Bodytext4singlespacing"/>
        <w:rPr>
          <w:lang w:val="en-CA"/>
        </w:rPr>
      </w:pPr>
      <w:r w:rsidRPr="00834F81">
        <w:rPr>
          <w:lang w:val="en-CA"/>
        </w:rPr>
        <w:t>Environment</w:t>
      </w:r>
    </w:p>
    <w:p w:rsidR="009E0921" w:rsidRPr="00834F81" w:rsidRDefault="009E0921" w:rsidP="001C6D7F">
      <w:pPr>
        <w:pStyle w:val="Bodytext4singlespacing"/>
        <w:rPr>
          <w:lang w:val="en-CA"/>
        </w:rPr>
      </w:pPr>
      <w:r w:rsidRPr="00834F81">
        <w:rPr>
          <w:lang w:val="en-CA"/>
        </w:rPr>
        <w:t>Air Navigation Services</w:t>
      </w:r>
    </w:p>
    <w:p w:rsidR="009E0921" w:rsidRPr="00834F81" w:rsidRDefault="009E0921" w:rsidP="001C6D7F">
      <w:pPr>
        <w:pStyle w:val="Bodytext4singlespacing"/>
        <w:rPr>
          <w:lang w:val="en-CA"/>
        </w:rPr>
      </w:pPr>
      <w:r w:rsidRPr="00834F81">
        <w:rPr>
          <w:lang w:val="en-CA"/>
        </w:rPr>
        <w:t>Flight Safety and Safety Management</w:t>
      </w:r>
    </w:p>
    <w:p w:rsidR="009E0921" w:rsidRPr="00834F81" w:rsidRDefault="009E0921" w:rsidP="00AE1351">
      <w:pPr>
        <w:pStyle w:val="Bodytext4"/>
        <w:rPr>
          <w:lang w:val="en-CA"/>
        </w:rPr>
      </w:pPr>
      <w:r w:rsidRPr="00834F81">
        <w:rPr>
          <w:lang w:val="en-CA"/>
        </w:rPr>
        <w:t>Security and Facilitation</w:t>
      </w:r>
    </w:p>
    <w:p w:rsidR="00547E1F" w:rsidRPr="00834F81" w:rsidRDefault="00547E1F" w:rsidP="00AE1351">
      <w:pPr>
        <w:pStyle w:val="BodyText"/>
        <w:rPr>
          <w:lang w:val="en-CA"/>
        </w:rPr>
      </w:pPr>
      <w:r w:rsidRPr="00834F81">
        <w:rPr>
          <w:lang w:val="en-CA"/>
        </w:rPr>
        <w:t>ICAO</w:t>
      </w:r>
      <w:r w:rsidR="002054B5" w:rsidRPr="00834F81">
        <w:rPr>
          <w:lang w:val="en-CA"/>
        </w:rPr>
        <w:t xml:space="preserve"> </w:t>
      </w:r>
      <w:r w:rsidRPr="00834F81">
        <w:rPr>
          <w:lang w:val="en-CA"/>
        </w:rPr>
        <w:t>-</w:t>
      </w:r>
      <w:r w:rsidR="002054B5" w:rsidRPr="00834F81">
        <w:rPr>
          <w:lang w:val="en-CA"/>
        </w:rPr>
        <w:t xml:space="preserve"> Recognized courses</w:t>
      </w:r>
    </w:p>
    <w:p w:rsidR="00085F49" w:rsidRPr="00834F81" w:rsidRDefault="00547E1F" w:rsidP="00AE1351">
      <w:pPr>
        <w:pStyle w:val="BodyText"/>
        <w:rPr>
          <w:lang w:val="en-CA"/>
        </w:rPr>
      </w:pPr>
      <w:r w:rsidRPr="00834F81">
        <w:rPr>
          <w:lang w:val="en-CA"/>
        </w:rPr>
        <w:t>The ICAO portfolio of training packages are either developed by ICAO, TRAINAIR PLUS Members or partners. A training package comprises training material produced in accordance with a competency-based meth</w:t>
      </w:r>
      <w:r w:rsidR="004129EB" w:rsidRPr="00834F81">
        <w:rPr>
          <w:lang w:val="en-CA"/>
        </w:rPr>
        <w:t>odology, based on the Training Development Guide, Competency-based Training Methodology (Doc 9941)</w:t>
      </w:r>
      <w:r w:rsidRPr="00834F81">
        <w:rPr>
          <w:lang w:val="en-CA"/>
        </w:rPr>
        <w:t xml:space="preserve">. Each training package contains necessary instructional materials for trainees and instructors. </w:t>
      </w:r>
    </w:p>
    <w:p w:rsidR="00547E1F" w:rsidRPr="00834F81" w:rsidRDefault="00547E1F" w:rsidP="00AE1351">
      <w:pPr>
        <w:pStyle w:val="BodyText"/>
        <w:rPr>
          <w:lang w:val="en-CA"/>
        </w:rPr>
      </w:pPr>
      <w:r w:rsidRPr="00834F81">
        <w:rPr>
          <w:lang w:val="en-CA"/>
        </w:rPr>
        <w:t>Listed below are training packages that qualify for ICAO recognition:</w:t>
      </w:r>
    </w:p>
    <w:p w:rsidR="00547E1F" w:rsidRPr="00834F81" w:rsidRDefault="00547E1F" w:rsidP="00AE1351">
      <w:pPr>
        <w:pStyle w:val="Bodytext4"/>
        <w:rPr>
          <w:lang w:val="en-CA"/>
        </w:rPr>
      </w:pPr>
      <w:r w:rsidRPr="00834F81">
        <w:rPr>
          <w:b/>
          <w:lang w:val="en-CA"/>
        </w:rPr>
        <w:t>ICAO Training Package (ITP)</w:t>
      </w:r>
      <w:r w:rsidRPr="00834F81">
        <w:rPr>
          <w:lang w:val="en-CA"/>
        </w:rPr>
        <w:t xml:space="preserve">: </w:t>
      </w:r>
      <w:r w:rsidR="00866A00" w:rsidRPr="00834F81">
        <w:rPr>
          <w:lang w:val="en-CA"/>
        </w:rPr>
        <w:t>A competency-based training course developed by ICAO, or an RTCE in cooperation with ICAO, in compliance with ICAO Doc 9941, focusing on the implementation of ICAO SARPs and guidance material</w:t>
      </w:r>
      <w:r w:rsidRPr="00834F81">
        <w:rPr>
          <w:lang w:val="en-CA"/>
        </w:rPr>
        <w:t>;</w:t>
      </w:r>
    </w:p>
    <w:p w:rsidR="00547E1F" w:rsidRPr="00834F81" w:rsidRDefault="00547E1F" w:rsidP="00AE1351">
      <w:pPr>
        <w:pStyle w:val="Bodytext4"/>
        <w:rPr>
          <w:lang w:val="en-CA"/>
        </w:rPr>
      </w:pPr>
      <w:r w:rsidRPr="00834F81">
        <w:rPr>
          <w:b/>
          <w:lang w:val="en-CA"/>
        </w:rPr>
        <w:t>Standardized Training Package (STP)</w:t>
      </w:r>
      <w:r w:rsidRPr="00834F81">
        <w:rPr>
          <w:lang w:val="en-CA"/>
        </w:rPr>
        <w:t xml:space="preserve">: </w:t>
      </w:r>
      <w:r w:rsidR="00866A00" w:rsidRPr="00834F81">
        <w:rPr>
          <w:lang w:val="en-CA"/>
        </w:rPr>
        <w:t>A competency-based training course developed by a TPP Full Member or an Associate Member for its first STP, in compliance with the ICAO Doc 9941, focusing on operational practices, using national regulations and procedures, and/or industry requirements</w:t>
      </w:r>
      <w:r w:rsidRPr="00834F81">
        <w:rPr>
          <w:lang w:val="en-CA"/>
        </w:rPr>
        <w:t>;</w:t>
      </w:r>
    </w:p>
    <w:p w:rsidR="00547E1F" w:rsidRPr="00834F81" w:rsidRDefault="00547E1F" w:rsidP="00AE1351">
      <w:pPr>
        <w:pStyle w:val="Bodytext4"/>
        <w:rPr>
          <w:lang w:val="en-CA"/>
        </w:rPr>
      </w:pPr>
      <w:r w:rsidRPr="00834F81">
        <w:rPr>
          <w:b/>
          <w:lang w:val="en-CA"/>
        </w:rPr>
        <w:t>Compliant Training Package (CTP)</w:t>
      </w:r>
      <w:r w:rsidRPr="00834F81">
        <w:rPr>
          <w:lang w:val="en-CA"/>
        </w:rPr>
        <w:t xml:space="preserve">: </w:t>
      </w:r>
      <w:r w:rsidR="00866A00" w:rsidRPr="00834F81">
        <w:rPr>
          <w:lang w:val="en-CA"/>
        </w:rPr>
        <w:t>An existing course adapted to comply with ICAO Doc 9941, focusing on operational practices, using national regulations and procedures, and/or industry requirements, referencing ICAO SARPs and guidance material; and</w:t>
      </w:r>
    </w:p>
    <w:p w:rsidR="00547E1F" w:rsidRPr="00834F81" w:rsidRDefault="00547E1F" w:rsidP="00AE6F5C">
      <w:pPr>
        <w:pStyle w:val="Bodytext4"/>
        <w:rPr>
          <w:lang w:val="en-CA"/>
        </w:rPr>
      </w:pPr>
      <w:r w:rsidRPr="00834F81">
        <w:rPr>
          <w:b/>
          <w:lang w:val="en-CA"/>
        </w:rPr>
        <w:t xml:space="preserve">Partnership Training Package (PTP): </w:t>
      </w:r>
      <w:r w:rsidR="00866A00" w:rsidRPr="00834F81">
        <w:rPr>
          <w:lang w:val="en-CA"/>
        </w:rPr>
        <w:t>A training or educational programme in aviation developed within the framework of a partnership agreement with a Corporate Member or an industry partner. This package will be established or pursued when it is determined that the training activity fulfils the following criteria</w:t>
      </w:r>
      <w:r w:rsidRPr="00834F81">
        <w:rPr>
          <w:lang w:val="en-CA"/>
        </w:rPr>
        <w:t>:</w:t>
      </w:r>
    </w:p>
    <w:p w:rsidR="00547E1F" w:rsidRPr="00834F81" w:rsidRDefault="00547E1F" w:rsidP="00AE1351">
      <w:pPr>
        <w:pStyle w:val="Bodytext5"/>
        <w:rPr>
          <w:lang w:val="en-CA"/>
        </w:rPr>
      </w:pPr>
      <w:r w:rsidRPr="00834F81">
        <w:rPr>
          <w:lang w:val="en-CA"/>
        </w:rPr>
        <w:t>fully complies with ICAO SARPs and policies;</w:t>
      </w:r>
    </w:p>
    <w:p w:rsidR="00547E1F" w:rsidRPr="00834F81" w:rsidRDefault="00547E1F" w:rsidP="00AE1351">
      <w:pPr>
        <w:pStyle w:val="Bodytext5"/>
        <w:rPr>
          <w:lang w:val="en-CA"/>
        </w:rPr>
      </w:pPr>
      <w:r w:rsidRPr="00834F81">
        <w:rPr>
          <w:lang w:val="en-CA"/>
        </w:rPr>
        <w:t>helps to achieve the objectives of ICAO’s aviation training programme;</w:t>
      </w:r>
    </w:p>
    <w:p w:rsidR="00547E1F" w:rsidRPr="00834F81" w:rsidRDefault="00547E1F" w:rsidP="00AE1351">
      <w:pPr>
        <w:pStyle w:val="Bodytext5"/>
        <w:rPr>
          <w:lang w:val="en-CA"/>
        </w:rPr>
      </w:pPr>
      <w:r w:rsidRPr="00834F81">
        <w:rPr>
          <w:lang w:val="en-CA"/>
        </w:rPr>
        <w:t>complements existing ICAO aviation training activities; and</w:t>
      </w:r>
    </w:p>
    <w:p w:rsidR="00547E1F" w:rsidRDefault="00547E1F" w:rsidP="00AE1351">
      <w:pPr>
        <w:pStyle w:val="Bodytext5"/>
        <w:rPr>
          <w:lang w:val="en-CA"/>
        </w:rPr>
      </w:pPr>
      <w:r w:rsidRPr="00834F81">
        <w:rPr>
          <w:lang w:val="en-CA"/>
        </w:rPr>
        <w:t>represents a significant contribution to the aviation community.</w:t>
      </w:r>
    </w:p>
    <w:p w:rsidR="00ED47BB" w:rsidRDefault="00B00C34" w:rsidP="00B00C34">
      <w:pPr>
        <w:pStyle w:val="Heading2"/>
      </w:pPr>
      <w:bookmarkStart w:id="44" w:name="_Ref484087480"/>
      <w:bookmarkStart w:id="45" w:name="_Toc484185262"/>
      <w:bookmarkStart w:id="46" w:name="_Toc484185364"/>
      <w:r>
        <w:t xml:space="preserve">Procedure </w:t>
      </w:r>
      <w:r w:rsidR="009A72D5">
        <w:fldChar w:fldCharType="begin"/>
      </w:r>
      <w:r w:rsidR="009A72D5">
        <w:instrText xml:space="preserve"> STYLEREF 1 \s </w:instrText>
      </w:r>
      <w:r w:rsidR="009A72D5">
        <w:fldChar w:fldCharType="separate"/>
      </w:r>
      <w:r w:rsidR="009D139E">
        <w:rPr>
          <w:rFonts w:hint="cs"/>
          <w:noProof/>
          <w:cs/>
        </w:rPr>
        <w:t>‎</w:t>
      </w:r>
      <w:r w:rsidR="009D139E">
        <w:rPr>
          <w:noProof/>
        </w:rPr>
        <w:t>1</w:t>
      </w:r>
      <w:r w:rsidR="009A72D5">
        <w:fldChar w:fldCharType="end"/>
      </w:r>
      <w:r w:rsidR="009A72D5">
        <w:noBreakHyphen/>
      </w:r>
      <w:r w:rsidR="009A72D5">
        <w:fldChar w:fldCharType="begin"/>
      </w:r>
      <w:r w:rsidR="009A72D5">
        <w:instrText xml:space="preserve"> SEQ Procedure \* ARABIC \s 1 </w:instrText>
      </w:r>
      <w:r w:rsidR="009A72D5">
        <w:fldChar w:fldCharType="separate"/>
      </w:r>
      <w:r w:rsidR="009D139E">
        <w:rPr>
          <w:noProof/>
        </w:rPr>
        <w:t>3</w:t>
      </w:r>
      <w:r w:rsidR="009A72D5">
        <w:fldChar w:fldCharType="end"/>
      </w:r>
      <w:r>
        <w:t xml:space="preserve">: </w:t>
      </w:r>
      <w:r w:rsidR="00ED47BB">
        <w:t>Training Needs Assessment</w:t>
      </w:r>
      <w:bookmarkEnd w:id="44"/>
      <w:bookmarkEnd w:id="45"/>
      <w:bookmarkEnd w:id="46"/>
    </w:p>
    <w:p w:rsidR="00B00C34" w:rsidRDefault="00B00C34" w:rsidP="00B00C34">
      <w:pPr>
        <w:pStyle w:val="BodyText"/>
      </w:pPr>
      <w:r>
        <w:t>Needs Analysis (NA) is the orderly processes of identifying the difference that exist between actual and desired work performance, and ways to eliminate them. It becomes a Training Needs Analysis (TNA) when used more specifically to confirm the role of training to improve performance.</w:t>
      </w:r>
    </w:p>
    <w:p w:rsidR="00B00C34" w:rsidRDefault="00B00C34" w:rsidP="00B00C34">
      <w:pPr>
        <w:pStyle w:val="BodyText"/>
      </w:pPr>
      <w:r w:rsidRPr="00B00C34">
        <w:t xml:space="preserve">The International Civil Aviation Organization (ICAO) created </w:t>
      </w:r>
      <w:r>
        <w:t>a</w:t>
      </w:r>
      <w:r w:rsidRPr="00B00C34">
        <w:t xml:space="preserve"> website </w:t>
      </w:r>
      <w:r>
        <w:t xml:space="preserve">for Training Needs Assessment (TNA) </w:t>
      </w:r>
      <w:r w:rsidRPr="00B00C34">
        <w:t>to help Members assess their needs for training. It is therefore intended for organizations dedicated to air transportation within ICAO Member States that want to confirm how training can help address job performance issues.</w:t>
      </w:r>
    </w:p>
    <w:p w:rsidR="00B00C34" w:rsidRDefault="00B00C34" w:rsidP="00B00C34">
      <w:pPr>
        <w:pStyle w:val="BodyText"/>
      </w:pPr>
      <w:r>
        <w:t>Each TNA project should address a single and well-defined problem. While more than one job can be investigated during the same TNA, it is recommended to only investigate one job at a time to avoid confusion.  Users can conduct more than one TNA with the same account.</w:t>
      </w:r>
    </w:p>
    <w:p w:rsidR="00B00C34" w:rsidRDefault="00B00C34" w:rsidP="00B00C34">
      <w:pPr>
        <w:pStyle w:val="BodyText"/>
      </w:pPr>
      <w:r>
        <w:t>Steps to the TNA Process:</w:t>
      </w:r>
    </w:p>
    <w:p w:rsidR="00B00C34" w:rsidRDefault="00B00C34" w:rsidP="00B00C34">
      <w:pPr>
        <w:pStyle w:val="Bodytext4"/>
      </w:pPr>
      <w:r>
        <w:t>Initiate</w:t>
      </w:r>
    </w:p>
    <w:p w:rsidR="00B00C34" w:rsidRDefault="00B00C34" w:rsidP="00B00C34">
      <w:pPr>
        <w:pStyle w:val="Bodytext4"/>
      </w:pPr>
      <w:r>
        <w:t>Prepare</w:t>
      </w:r>
    </w:p>
    <w:p w:rsidR="00B00C34" w:rsidRDefault="00B00C34" w:rsidP="00B00C34">
      <w:pPr>
        <w:pStyle w:val="Bodytext4"/>
      </w:pPr>
      <w:r>
        <w:t>Gather data</w:t>
      </w:r>
    </w:p>
    <w:p w:rsidR="00B00C34" w:rsidRPr="00834F81" w:rsidRDefault="00B00C34" w:rsidP="00B00C34">
      <w:pPr>
        <w:pStyle w:val="Bodytext4"/>
      </w:pPr>
      <w:r>
        <w:t>Analyze</w:t>
      </w:r>
    </w:p>
    <w:p w:rsidR="00E75D8B" w:rsidRPr="00834F81" w:rsidRDefault="003D0686" w:rsidP="004216E0">
      <w:pPr>
        <w:pStyle w:val="Heading2"/>
        <w:rPr>
          <w:lang w:val="en-CA"/>
        </w:rPr>
      </w:pPr>
      <w:bookmarkStart w:id="47" w:name="_Toc473814423"/>
      <w:bookmarkStart w:id="48" w:name="_Ref483813996"/>
      <w:bookmarkStart w:id="49" w:name="_Toc484185263"/>
      <w:r w:rsidRPr="00834F81">
        <w:rPr>
          <w:lang w:val="en-CA"/>
        </w:rPr>
        <w:t xml:space="preserve">GAT </w:t>
      </w:r>
      <w:r w:rsidR="00E75D8B" w:rsidRPr="00834F81">
        <w:rPr>
          <w:spacing w:val="-3"/>
          <w:lang w:val="en-CA"/>
        </w:rPr>
        <w:t>Organization</w:t>
      </w:r>
      <w:r w:rsidR="00E75D8B" w:rsidRPr="00834F81">
        <w:rPr>
          <w:spacing w:val="4"/>
          <w:lang w:val="en-CA"/>
        </w:rPr>
        <w:t xml:space="preserve"> </w:t>
      </w:r>
      <w:r w:rsidR="00E75D8B" w:rsidRPr="00834F81">
        <w:rPr>
          <w:lang w:val="en-CA"/>
        </w:rPr>
        <w:t>and</w:t>
      </w:r>
      <w:r w:rsidR="00E75D8B" w:rsidRPr="00834F81">
        <w:rPr>
          <w:spacing w:val="4"/>
          <w:lang w:val="en-CA"/>
        </w:rPr>
        <w:t xml:space="preserve"> </w:t>
      </w:r>
      <w:r w:rsidR="00E75D8B" w:rsidRPr="00834F81">
        <w:rPr>
          <w:lang w:val="en-CA"/>
        </w:rPr>
        <w:t>names</w:t>
      </w:r>
      <w:r w:rsidR="008A6D11" w:rsidRPr="00834F81">
        <w:rPr>
          <w:lang w:val="en-CA"/>
        </w:rPr>
        <w:t xml:space="preserve"> </w:t>
      </w:r>
      <w:r w:rsidR="00E75D8B" w:rsidRPr="00834F81">
        <w:rPr>
          <w:lang w:val="en-CA"/>
        </w:rPr>
        <w:t>of</w:t>
      </w:r>
      <w:r w:rsidR="00E75D8B" w:rsidRPr="00834F81">
        <w:rPr>
          <w:spacing w:val="-8"/>
          <w:lang w:val="en-CA"/>
        </w:rPr>
        <w:t xml:space="preserve"> </w:t>
      </w:r>
      <w:r w:rsidR="00E75D8B" w:rsidRPr="00834F81">
        <w:rPr>
          <w:lang w:val="en-CA"/>
        </w:rPr>
        <w:t>the</w:t>
      </w:r>
      <w:r w:rsidR="00E75D8B" w:rsidRPr="00834F81">
        <w:rPr>
          <w:spacing w:val="-6"/>
          <w:lang w:val="en-CA"/>
        </w:rPr>
        <w:t xml:space="preserve"> </w:t>
      </w:r>
      <w:r w:rsidR="00E75D8B" w:rsidRPr="00834F81">
        <w:rPr>
          <w:lang w:val="en-CA"/>
        </w:rPr>
        <w:t>post</w:t>
      </w:r>
      <w:r w:rsidR="00E75D8B" w:rsidRPr="00834F81">
        <w:rPr>
          <w:spacing w:val="-6"/>
          <w:lang w:val="en-CA"/>
        </w:rPr>
        <w:t xml:space="preserve"> </w:t>
      </w:r>
      <w:r w:rsidR="00E75D8B" w:rsidRPr="00834F81">
        <w:rPr>
          <w:spacing w:val="-3"/>
          <w:lang w:val="en-CA"/>
        </w:rPr>
        <w:t>holders</w:t>
      </w:r>
      <w:bookmarkEnd w:id="47"/>
      <w:bookmarkEnd w:id="48"/>
      <w:bookmarkEnd w:id="49"/>
      <w:r w:rsidR="00E75D8B" w:rsidRPr="00834F81">
        <w:rPr>
          <w:lang w:val="en-CA"/>
        </w:rPr>
        <w:t xml:space="preserve"> </w:t>
      </w:r>
    </w:p>
    <w:p w:rsidR="00085F49" w:rsidRPr="00834F81" w:rsidRDefault="00085F49" w:rsidP="00AE1351">
      <w:pPr>
        <w:pStyle w:val="BodyText"/>
        <w:rPr>
          <w:lang w:val="en-CA"/>
        </w:rPr>
      </w:pPr>
      <w:r w:rsidRPr="00834F81">
        <w:rPr>
          <w:lang w:val="en-CA"/>
        </w:rPr>
        <w:t>ICAO has an important role to play in ensuring that the civil aviation community and especially States have access to the pool of qualified professionals needed to support the safe, secure and sustainable development of air transport. ICAO defines training Standards and encourages States to harmonize their training programmes to enhance their aviation personnel’s capabilities to the highest possible level.</w:t>
      </w:r>
    </w:p>
    <w:p w:rsidR="001F7158" w:rsidRPr="00834F81" w:rsidRDefault="001F7158" w:rsidP="00AE1351">
      <w:pPr>
        <w:pStyle w:val="BodyText"/>
        <w:rPr>
          <w:lang w:val="en-CA"/>
        </w:rPr>
      </w:pPr>
      <w:r w:rsidRPr="00834F81">
        <w:rPr>
          <w:lang w:val="en-CA"/>
        </w:rPr>
        <w:t xml:space="preserve">In 2013, the 38th Session of the ICAO Assembly adopted Assembly Resolution A38-12, Appendix D, to address the scope of ICAO training activities. The Assembly mandated ICAO to assist Member States in achieving and maintaining competency of aviation personnel through ICAO training programmes. </w:t>
      </w:r>
    </w:p>
    <w:p w:rsidR="001F7158" w:rsidRPr="00834F81" w:rsidRDefault="001F7158" w:rsidP="00AE1351">
      <w:pPr>
        <w:pStyle w:val="BodyText"/>
        <w:rPr>
          <w:lang w:val="en-CA"/>
        </w:rPr>
      </w:pPr>
      <w:r w:rsidRPr="00834F81">
        <w:rPr>
          <w:lang w:val="en-CA"/>
        </w:rPr>
        <w:t xml:space="preserve">In line with this Assembly Resolution, the ICAO Civil Aviation Training Policy was subsequently endorsed by the Council </w:t>
      </w:r>
      <w:r w:rsidR="004129EB" w:rsidRPr="00834F81">
        <w:rPr>
          <w:lang w:val="en-CA"/>
        </w:rPr>
        <w:t xml:space="preserve">in the 202nd Session and updated on 25 May 2016 </w:t>
      </w:r>
      <w:r w:rsidRPr="00834F81">
        <w:rPr>
          <w:lang w:val="en-CA"/>
        </w:rPr>
        <w:t>with the objective of supporting human resources development of Member States to ensure they have access to a sufficient number of qualified and competent personnel.</w:t>
      </w:r>
      <w:r w:rsidR="004129EB" w:rsidRPr="00834F81">
        <w:rPr>
          <w:lang w:val="en-CA"/>
        </w:rPr>
        <w:t xml:space="preserve"> The 39th ICAO Assembly unanimously supported the ICAO Civil Aviation Training Programme and Capacity Building in Aviation including the priorities for the next triennium.</w:t>
      </w:r>
    </w:p>
    <w:p w:rsidR="001F7158" w:rsidRPr="00834F81" w:rsidRDefault="001F7158" w:rsidP="00AE1351">
      <w:pPr>
        <w:pStyle w:val="BodyText"/>
        <w:rPr>
          <w:lang w:val="en-CA"/>
        </w:rPr>
      </w:pPr>
      <w:r w:rsidRPr="00834F81">
        <w:rPr>
          <w:lang w:val="en-CA"/>
        </w:rPr>
        <w:t>The ICAO GAT Office, established in January 2014, is the focal point of contact for all ICAO training related activities. It is responsible for the planning, management and coordination of all ICAO aviation training activities ensuring the efficient, effective and harmonized implementation of the ICAO Training Policy.</w:t>
      </w:r>
    </w:p>
    <w:p w:rsidR="00085F49" w:rsidRPr="00834F81" w:rsidRDefault="00085F49" w:rsidP="00AE1351">
      <w:pPr>
        <w:pStyle w:val="BodyText"/>
        <w:rPr>
          <w:lang w:val="en-CA"/>
        </w:rPr>
      </w:pPr>
      <w:bookmarkStart w:id="50" w:name="_Ref479668561"/>
      <w:r w:rsidRPr="00834F81">
        <w:rPr>
          <w:lang w:val="en-CA"/>
        </w:rPr>
        <w:t xml:space="preserve">GAT office manages training in an orderly sequence starting with the assessment of training organizations to evaluate the level of accomplishment with international standards; continues with the standardization of the design and development of course material in three stages: analysis, design and production, identifying training needs and permanent cycle of evaluation. </w:t>
      </w:r>
    </w:p>
    <w:p w:rsidR="00C476C7" w:rsidRPr="00834F81" w:rsidRDefault="007A2D48" w:rsidP="007A2D48">
      <w:pPr>
        <w:pStyle w:val="BodyText"/>
        <w:rPr>
          <w:lang w:val="en-CA"/>
        </w:rPr>
      </w:pPr>
      <w:bookmarkStart w:id="51" w:name="_Ref480895262"/>
      <w:r>
        <w:rPr>
          <w:lang w:val="en-CA"/>
        </w:rPr>
        <w:t xml:space="preserve">As illustrated in the </w:t>
      </w:r>
      <w:r>
        <w:rPr>
          <w:lang w:val="en-CA"/>
        </w:rPr>
        <w:fldChar w:fldCharType="begin"/>
      </w:r>
      <w:r>
        <w:rPr>
          <w:lang w:val="en-CA"/>
        </w:rPr>
        <w:instrText xml:space="preserve"> REF _Ref482953647 \h </w:instrText>
      </w:r>
      <w:r>
        <w:rPr>
          <w:lang w:val="en-CA"/>
        </w:rPr>
      </w:r>
      <w:r>
        <w:rPr>
          <w:lang w:val="en-CA"/>
        </w:rPr>
        <w:fldChar w:fldCharType="separate"/>
      </w:r>
      <w:r w:rsidR="009D139E" w:rsidRPr="00834F81">
        <w:rPr>
          <w:lang w:val="en-CA"/>
        </w:rPr>
        <w:t xml:space="preserve">Appendix </w:t>
      </w:r>
      <w:r w:rsidR="009D139E">
        <w:rPr>
          <w:noProof/>
          <w:lang w:val="en-CA"/>
        </w:rPr>
        <w:t>A</w:t>
      </w:r>
      <w:r>
        <w:rPr>
          <w:lang w:val="en-CA"/>
        </w:rPr>
        <w:fldChar w:fldCharType="end"/>
      </w:r>
      <w:r>
        <w:rPr>
          <w:lang w:val="en-CA"/>
        </w:rPr>
        <w:t xml:space="preserve">, </w:t>
      </w:r>
      <w:r w:rsidR="00DE7BA9">
        <w:rPr>
          <w:lang w:val="en-CA"/>
        </w:rPr>
        <w:t>“</w:t>
      </w:r>
      <w:r>
        <w:rPr>
          <w:lang w:val="en-CA"/>
        </w:rPr>
        <w:fldChar w:fldCharType="begin"/>
      </w:r>
      <w:r>
        <w:rPr>
          <w:lang w:val="en-CA"/>
        </w:rPr>
        <w:instrText xml:space="preserve"> REF _Ref482953652 \h </w:instrText>
      </w:r>
      <w:r>
        <w:rPr>
          <w:lang w:val="en-CA"/>
        </w:rPr>
      </w:r>
      <w:r>
        <w:rPr>
          <w:lang w:val="en-CA"/>
        </w:rPr>
        <w:fldChar w:fldCharType="separate"/>
      </w:r>
      <w:r w:rsidR="009D139E" w:rsidRPr="00834F81">
        <w:rPr>
          <w:lang w:val="en-CA"/>
        </w:rPr>
        <w:t>GAT Organizational Chart</w:t>
      </w:r>
      <w:r>
        <w:rPr>
          <w:lang w:val="en-CA"/>
        </w:rPr>
        <w:fldChar w:fldCharType="end"/>
      </w:r>
      <w:r w:rsidR="00DE7BA9">
        <w:rPr>
          <w:lang w:val="en-CA"/>
        </w:rPr>
        <w:t>”</w:t>
      </w:r>
      <w:r>
        <w:rPr>
          <w:lang w:val="en-CA"/>
        </w:rPr>
        <w:t>, t</w:t>
      </w:r>
      <w:r w:rsidR="00C476C7" w:rsidRPr="00834F81">
        <w:rPr>
          <w:lang w:val="en-CA"/>
        </w:rPr>
        <w:t xml:space="preserve">he </w:t>
      </w:r>
      <w:r w:rsidR="00C476C7" w:rsidRPr="00834F81">
        <w:rPr>
          <w:color w:val="2D2D2D"/>
          <w:lang w:val="en-CA"/>
        </w:rPr>
        <w:t xml:space="preserve">GAT </w:t>
      </w:r>
      <w:r w:rsidR="00C476C7" w:rsidRPr="00834F81">
        <w:rPr>
          <w:lang w:val="en-CA"/>
        </w:rPr>
        <w:t xml:space="preserve">Office </w:t>
      </w:r>
      <w:r w:rsidR="00C476C7" w:rsidRPr="00834F81">
        <w:rPr>
          <w:color w:val="2D2D2D"/>
          <w:lang w:val="en-CA"/>
        </w:rPr>
        <w:t xml:space="preserve">comprises </w:t>
      </w:r>
      <w:r w:rsidR="00C476C7" w:rsidRPr="00834F81">
        <w:rPr>
          <w:lang w:val="en-CA"/>
        </w:rPr>
        <w:t xml:space="preserve">three units </w:t>
      </w:r>
      <w:r w:rsidR="00C476C7" w:rsidRPr="00834F81">
        <w:rPr>
          <w:color w:val="2D2D2D"/>
          <w:lang w:val="en-CA"/>
        </w:rPr>
        <w:t xml:space="preserve">supporting </w:t>
      </w:r>
      <w:r w:rsidR="00C476C7" w:rsidRPr="00834F81">
        <w:rPr>
          <w:lang w:val="en-CA"/>
        </w:rPr>
        <w:t xml:space="preserve">all </w:t>
      </w:r>
      <w:r w:rsidR="00C476C7" w:rsidRPr="00834F81">
        <w:rPr>
          <w:color w:val="2D2D2D"/>
          <w:lang w:val="en-CA"/>
        </w:rPr>
        <w:t xml:space="preserve">training </w:t>
      </w:r>
      <w:r w:rsidR="00C476C7" w:rsidRPr="00834F81">
        <w:rPr>
          <w:lang w:val="en-CA"/>
        </w:rPr>
        <w:t xml:space="preserve">processes: TRAINAIR PLUS Programme </w:t>
      </w:r>
      <w:r w:rsidR="00C476C7" w:rsidRPr="00834F81">
        <w:rPr>
          <w:color w:val="2D2D2D"/>
          <w:lang w:val="en-CA"/>
        </w:rPr>
        <w:t xml:space="preserve">(TPP), Training </w:t>
      </w:r>
      <w:r w:rsidR="00C476C7" w:rsidRPr="00834F81">
        <w:rPr>
          <w:lang w:val="en-CA"/>
        </w:rPr>
        <w:t xml:space="preserve">Design and Development (TDD), </w:t>
      </w:r>
      <w:r w:rsidR="00C476C7" w:rsidRPr="00834F81">
        <w:rPr>
          <w:color w:val="2D2D2D"/>
          <w:lang w:val="en-CA"/>
        </w:rPr>
        <w:t xml:space="preserve">and </w:t>
      </w:r>
      <w:r w:rsidR="00C476C7" w:rsidRPr="00834F81">
        <w:rPr>
          <w:lang w:val="en-CA"/>
        </w:rPr>
        <w:t xml:space="preserve">Training Assessments and </w:t>
      </w:r>
      <w:r w:rsidR="00C476C7" w:rsidRPr="00834F81">
        <w:rPr>
          <w:color w:val="2D2D2D"/>
          <w:lang w:val="en-CA"/>
        </w:rPr>
        <w:t>Consultancy</w:t>
      </w:r>
      <w:r w:rsidR="00C476C7" w:rsidRPr="00834F81">
        <w:rPr>
          <w:color w:val="2D2D2D"/>
          <w:spacing w:val="10"/>
          <w:lang w:val="en-CA"/>
        </w:rPr>
        <w:t xml:space="preserve"> </w:t>
      </w:r>
      <w:r w:rsidR="00C476C7" w:rsidRPr="00834F81">
        <w:rPr>
          <w:lang w:val="en-CA"/>
        </w:rPr>
        <w:t>(TAC).</w:t>
      </w:r>
      <w:bookmarkEnd w:id="50"/>
      <w:bookmarkEnd w:id="51"/>
    </w:p>
    <w:p w:rsidR="003D0686" w:rsidRPr="00834F81" w:rsidRDefault="003D0686" w:rsidP="00AE1351">
      <w:pPr>
        <w:pStyle w:val="BodyText"/>
        <w:rPr>
          <w:lang w:val="en-CA"/>
        </w:rPr>
      </w:pPr>
      <w:bookmarkStart w:id="52" w:name="_Ref480473487"/>
      <w:r w:rsidRPr="00834F81">
        <w:rPr>
          <w:b/>
          <w:bCs/>
          <w:lang w:val="en-CA"/>
        </w:rPr>
        <w:t xml:space="preserve">The Training Design and Development Unit (TDD) </w:t>
      </w:r>
      <w:r w:rsidRPr="00834F81">
        <w:rPr>
          <w:lang w:val="en-CA"/>
        </w:rPr>
        <w:t>is responsible for the design of all ICAO-recognized Training Packages in compliance with the TRAINAIR PLUS Training Development Guide Competency-based Training Methodology (Doc 9941).</w:t>
      </w:r>
      <w:bookmarkEnd w:id="52"/>
    </w:p>
    <w:p w:rsidR="003D0686" w:rsidRPr="00834F81" w:rsidRDefault="003D0686" w:rsidP="0001701E">
      <w:pPr>
        <w:pStyle w:val="Alone"/>
      </w:pPr>
      <w:r w:rsidRPr="00834F81">
        <w:t>Responsibilities include, but are not limited to, the following:</w:t>
      </w:r>
    </w:p>
    <w:p w:rsidR="003D0686" w:rsidRPr="00834F81" w:rsidRDefault="003D0686" w:rsidP="00AE1351">
      <w:pPr>
        <w:pStyle w:val="Bodytext4"/>
        <w:rPr>
          <w:lang w:val="en-CA"/>
        </w:rPr>
      </w:pPr>
      <w:r w:rsidRPr="00834F81">
        <w:rPr>
          <w:lang w:val="en-CA"/>
        </w:rPr>
        <w:t>manage the development, validation and evaluation of ICAO courses;</w:t>
      </w:r>
    </w:p>
    <w:p w:rsidR="003D0686" w:rsidRPr="00834F81" w:rsidRDefault="003D0686" w:rsidP="00AE1351">
      <w:pPr>
        <w:pStyle w:val="Bodytext4"/>
        <w:rPr>
          <w:lang w:val="en-CA"/>
        </w:rPr>
      </w:pPr>
      <w:r w:rsidRPr="00834F81">
        <w:rPr>
          <w:lang w:val="en-CA"/>
        </w:rPr>
        <w:t>manage the development and validation of ITPs in collaboration with RTCEs;</w:t>
      </w:r>
    </w:p>
    <w:p w:rsidR="003D0686" w:rsidRPr="00834F81" w:rsidRDefault="003D0686" w:rsidP="00AE1351">
      <w:pPr>
        <w:pStyle w:val="Bodytext4"/>
        <w:rPr>
          <w:lang w:val="en-CA"/>
        </w:rPr>
      </w:pPr>
      <w:r w:rsidRPr="00834F81">
        <w:rPr>
          <w:lang w:val="en-CA"/>
        </w:rPr>
        <w:t>manage the development and validation of the Compliant Training Packages;</w:t>
      </w:r>
    </w:p>
    <w:p w:rsidR="003D0686" w:rsidRPr="00834F81" w:rsidRDefault="003D0686" w:rsidP="00AE1351">
      <w:pPr>
        <w:pStyle w:val="Bodytext4"/>
        <w:rPr>
          <w:lang w:val="en-CA"/>
        </w:rPr>
      </w:pPr>
      <w:r w:rsidRPr="00834F81">
        <w:rPr>
          <w:lang w:val="en-CA"/>
        </w:rPr>
        <w:t>manage the implementation of the Partnership Training Packages; and</w:t>
      </w:r>
    </w:p>
    <w:p w:rsidR="003D0686" w:rsidRPr="00834F81" w:rsidRDefault="003D0686" w:rsidP="00AE1351">
      <w:pPr>
        <w:pStyle w:val="Bodytext4"/>
        <w:rPr>
          <w:lang w:val="en-CA"/>
        </w:rPr>
      </w:pPr>
      <w:r w:rsidRPr="00834F81">
        <w:rPr>
          <w:lang w:val="en-CA"/>
        </w:rPr>
        <w:t>manage the qualification process of ICAO qualified instructors and ISD validators.</w:t>
      </w:r>
    </w:p>
    <w:p w:rsidR="003D0686" w:rsidRPr="00834F81" w:rsidRDefault="003D0686" w:rsidP="00AE1351">
      <w:pPr>
        <w:pStyle w:val="BodyText"/>
        <w:rPr>
          <w:lang w:val="en-CA"/>
        </w:rPr>
      </w:pPr>
      <w:r w:rsidRPr="00834F81">
        <w:rPr>
          <w:b/>
          <w:bCs/>
          <w:lang w:val="en-CA"/>
        </w:rPr>
        <w:t>The Training Assessment and Consultancy Unit (TAC)</w:t>
      </w:r>
      <w:r w:rsidRPr="00834F81">
        <w:rPr>
          <w:lang w:val="en-CA"/>
        </w:rPr>
        <w:t xml:space="preserve"> is responsible for managing all activities related to TRAINAIR PLUS assessment. Responsibilities include, but are not limited to, the following: </w:t>
      </w:r>
    </w:p>
    <w:p w:rsidR="003D0686" w:rsidRPr="00834F81" w:rsidRDefault="003D0686" w:rsidP="00AE1351">
      <w:pPr>
        <w:pStyle w:val="Bodytext4"/>
        <w:rPr>
          <w:lang w:val="en-CA"/>
        </w:rPr>
      </w:pPr>
      <w:r w:rsidRPr="00834F81">
        <w:rPr>
          <w:lang w:val="en-CA"/>
        </w:rPr>
        <w:t>plan and conduct assessments of CATCs using reference documents;</w:t>
      </w:r>
    </w:p>
    <w:p w:rsidR="003D0686" w:rsidRPr="00834F81" w:rsidRDefault="003D0686" w:rsidP="00AE1351">
      <w:pPr>
        <w:pStyle w:val="Bodytext4"/>
        <w:rPr>
          <w:lang w:val="en-CA"/>
        </w:rPr>
      </w:pPr>
      <w:r w:rsidRPr="00834F81">
        <w:rPr>
          <w:lang w:val="en-CA"/>
        </w:rPr>
        <w:t>conduct and coordinate training needs analysis with CATCs, States and other stakeholders to ensure their compliance with ICAO requirements;</w:t>
      </w:r>
    </w:p>
    <w:p w:rsidR="003D0686" w:rsidRPr="00834F81" w:rsidRDefault="003D0686" w:rsidP="00AE1351">
      <w:pPr>
        <w:pStyle w:val="Bodytext4"/>
        <w:rPr>
          <w:lang w:val="en-CA"/>
        </w:rPr>
      </w:pPr>
      <w:r w:rsidRPr="00834F81">
        <w:rPr>
          <w:lang w:val="en-CA"/>
        </w:rPr>
        <w:t>provide advice to States, aviation industry and training institutions on ICAO provisions regarding training requirements;</w:t>
      </w:r>
    </w:p>
    <w:p w:rsidR="003D0686" w:rsidRPr="00834F81" w:rsidRDefault="003D0686" w:rsidP="00AE1351">
      <w:pPr>
        <w:pStyle w:val="Bodytext4"/>
        <w:rPr>
          <w:lang w:val="en-CA"/>
        </w:rPr>
      </w:pPr>
      <w:r w:rsidRPr="00834F81">
        <w:rPr>
          <w:lang w:val="en-CA"/>
        </w:rPr>
        <w:t>support CATCs in the implementation of their Corrective Action Plan(s) (CAPs) resulting from the assessments and in the development and implementation of a quality system to ensure their ability to deliver quality training; and</w:t>
      </w:r>
    </w:p>
    <w:p w:rsidR="003D0686" w:rsidRPr="00834F81" w:rsidRDefault="003D0686" w:rsidP="00AE1351">
      <w:pPr>
        <w:pStyle w:val="Bodytext4"/>
        <w:rPr>
          <w:lang w:val="en-CA"/>
        </w:rPr>
      </w:pPr>
      <w:r w:rsidRPr="00834F81">
        <w:rPr>
          <w:lang w:val="en-CA"/>
        </w:rPr>
        <w:t xml:space="preserve">manage direct communication forums for the CATCs, the States and the industry through the organization of events such as workshops and global and regional symposiums. </w:t>
      </w:r>
    </w:p>
    <w:p w:rsidR="003D0686" w:rsidRPr="00834F81" w:rsidRDefault="003D0686" w:rsidP="00AE6F5C">
      <w:pPr>
        <w:pStyle w:val="BodyText"/>
        <w:rPr>
          <w:lang w:val="en-CA"/>
        </w:rPr>
      </w:pPr>
      <w:bookmarkStart w:id="53" w:name="_Ref480473494"/>
      <w:r w:rsidRPr="00834F81">
        <w:rPr>
          <w:b/>
          <w:bCs/>
          <w:lang w:val="en-CA"/>
        </w:rPr>
        <w:t>TRAINAIR PLUS Program</w:t>
      </w:r>
      <w:r w:rsidR="00AE6F5C" w:rsidRPr="00834F81">
        <w:rPr>
          <w:b/>
          <w:bCs/>
          <w:lang w:val="en-CA"/>
        </w:rPr>
        <w:t>me</w:t>
      </w:r>
      <w:bookmarkEnd w:id="53"/>
    </w:p>
    <w:p w:rsidR="003D0686" w:rsidRPr="00834F81" w:rsidRDefault="003D0686" w:rsidP="00AE1351">
      <w:pPr>
        <w:pStyle w:val="BodyText"/>
        <w:rPr>
          <w:lang w:val="en-CA"/>
        </w:rPr>
      </w:pPr>
      <w:r w:rsidRPr="00834F81">
        <w:rPr>
          <w:lang w:val="en-CA"/>
        </w:rPr>
        <w:t>TRAINAIR PLUS is a</w:t>
      </w:r>
      <w:r w:rsidR="005958D2" w:rsidRPr="00834F81">
        <w:rPr>
          <w:lang w:val="en-CA"/>
        </w:rPr>
        <w:t xml:space="preserve"> </w:t>
      </w:r>
      <w:r w:rsidRPr="00834F81">
        <w:rPr>
          <w:lang w:val="en-CA"/>
        </w:rPr>
        <w:t>cooperative network of training organizations and industry partners working together to develop and deliver ICAO-recognized training packages.</w:t>
      </w:r>
      <w:r w:rsidR="005958D2" w:rsidRPr="00834F81">
        <w:rPr>
          <w:lang w:val="en-CA"/>
        </w:rPr>
        <w:t xml:space="preserve"> </w:t>
      </w:r>
      <w:r w:rsidRPr="00834F81">
        <w:rPr>
          <w:lang w:val="en-CA"/>
        </w:rPr>
        <w:t>The mission of the TRAINAIR PLUS Programme is to improve safety and efficiency of air transport and establish, maintain, and monitor high standards of training and competency of aviation personnel on a worldwide basis and in a cost-effective manner. ICAO's TRAINAIR PLUS Programme</w:t>
      </w:r>
      <w:r w:rsidR="005958D2" w:rsidRPr="00834F81">
        <w:rPr>
          <w:lang w:val="en-CA"/>
        </w:rPr>
        <w:t xml:space="preserve"> </w:t>
      </w:r>
      <w:r w:rsidRPr="00834F81">
        <w:rPr>
          <w:lang w:val="en-CA"/>
        </w:rPr>
        <w:t>promotes</w:t>
      </w:r>
      <w:r w:rsidR="005958D2" w:rsidRPr="00834F81">
        <w:rPr>
          <w:lang w:val="en-CA"/>
        </w:rPr>
        <w:t xml:space="preserve"> </w:t>
      </w:r>
      <w:r w:rsidRPr="00834F81">
        <w:rPr>
          <w:lang w:val="en-CA"/>
        </w:rPr>
        <w:t>training collaboration</w:t>
      </w:r>
      <w:r w:rsidR="005958D2" w:rsidRPr="00834F81">
        <w:rPr>
          <w:lang w:val="en-CA"/>
        </w:rPr>
        <w:t xml:space="preserve"> </w:t>
      </w:r>
      <w:r w:rsidRPr="00834F81">
        <w:rPr>
          <w:lang w:val="en-CA"/>
        </w:rPr>
        <w:t>for</w:t>
      </w:r>
      <w:r w:rsidR="005958D2" w:rsidRPr="00834F81">
        <w:rPr>
          <w:lang w:val="en-CA"/>
        </w:rPr>
        <w:t xml:space="preserve"> </w:t>
      </w:r>
      <w:r w:rsidRPr="00834F81">
        <w:rPr>
          <w:lang w:val="en-CA"/>
        </w:rPr>
        <w:t>the purpose of providing safe, secure, and sustainable develo</w:t>
      </w:r>
      <w:r w:rsidR="00DE7BA9">
        <w:rPr>
          <w:lang w:val="en-CA"/>
        </w:rPr>
        <w:t>pment of global air transport. L</w:t>
      </w:r>
      <w:r w:rsidRPr="00834F81">
        <w:rPr>
          <w:lang w:val="en-CA"/>
        </w:rPr>
        <w:t>aunched in 2010, the TRAINAIR PLUS Programme:</w:t>
      </w:r>
    </w:p>
    <w:p w:rsidR="003D0686" w:rsidRPr="00834F81" w:rsidRDefault="003D0686" w:rsidP="00AE1351">
      <w:pPr>
        <w:pStyle w:val="Bodytext4"/>
        <w:rPr>
          <w:lang w:val="en-CA"/>
        </w:rPr>
      </w:pPr>
      <w:r w:rsidRPr="00834F81">
        <w:rPr>
          <w:lang w:val="en-CA"/>
        </w:rPr>
        <w:t>benefits from more than 25 years of experience and expertise from its predecessor programme, the TRAINAIR Programme,</w:t>
      </w:r>
      <w:r w:rsidR="005958D2" w:rsidRPr="00834F81">
        <w:rPr>
          <w:lang w:val="en-CA"/>
        </w:rPr>
        <w:t xml:space="preserve"> </w:t>
      </w:r>
      <w:r w:rsidRPr="00834F81">
        <w:rPr>
          <w:lang w:val="en-CA"/>
        </w:rPr>
        <w:t>in the fields of training development and sharing, capacity building, as well as instructional delivery;</w:t>
      </w:r>
    </w:p>
    <w:p w:rsidR="003D0686" w:rsidRPr="00834F81" w:rsidRDefault="003D0686" w:rsidP="00AE1351">
      <w:pPr>
        <w:pStyle w:val="Bodytext4"/>
        <w:rPr>
          <w:lang w:val="en-CA"/>
        </w:rPr>
      </w:pPr>
      <w:r w:rsidRPr="00834F81">
        <w:rPr>
          <w:lang w:val="en-CA"/>
        </w:rPr>
        <w:t>provides valuable ICAO support to its Member States and the aviation industry</w:t>
      </w:r>
      <w:r w:rsidR="005958D2" w:rsidRPr="00834F81">
        <w:rPr>
          <w:lang w:val="en-CA"/>
        </w:rPr>
        <w:t xml:space="preserve"> </w:t>
      </w:r>
      <w:r w:rsidRPr="00834F81">
        <w:rPr>
          <w:lang w:val="en-CA"/>
        </w:rPr>
        <w:t>through</w:t>
      </w:r>
      <w:r w:rsidR="005958D2" w:rsidRPr="00834F81">
        <w:rPr>
          <w:lang w:val="en-CA"/>
        </w:rPr>
        <w:t xml:space="preserve"> </w:t>
      </w:r>
      <w:r w:rsidRPr="00834F81">
        <w:rPr>
          <w:lang w:val="en-CA"/>
        </w:rPr>
        <w:t xml:space="preserve">the implementation of high-quality standards in civil aviation training and capacity-building; and </w:t>
      </w:r>
    </w:p>
    <w:p w:rsidR="003D0686" w:rsidRPr="00834F81" w:rsidRDefault="003D0686" w:rsidP="00AE1351">
      <w:pPr>
        <w:pStyle w:val="Bodytext4"/>
        <w:rPr>
          <w:lang w:val="en-CA"/>
        </w:rPr>
      </w:pPr>
      <w:r w:rsidRPr="00834F81">
        <w:rPr>
          <w:lang w:val="en-CA"/>
        </w:rPr>
        <w:t>assists in implementing sustainable human resources development strategies, consistent with ICAO Assembly Resolution A38-12, Appendix D, Qualified and Competent Aviation Personnel.</w:t>
      </w:r>
    </w:p>
    <w:p w:rsidR="003D0686" w:rsidRPr="00834F81" w:rsidRDefault="003D0686" w:rsidP="00AE1351">
      <w:pPr>
        <w:pStyle w:val="Bodytext4"/>
        <w:rPr>
          <w:lang w:val="en-CA"/>
        </w:rPr>
      </w:pPr>
      <w:r w:rsidRPr="00834F81">
        <w:rPr>
          <w:lang w:val="en-CA"/>
        </w:rPr>
        <w:t>The list of potential candidates includes but is not limited</w:t>
      </w:r>
      <w:r w:rsidR="008830DC" w:rsidRPr="00834F81">
        <w:rPr>
          <w:lang w:val="en-CA"/>
        </w:rPr>
        <w:t xml:space="preserve"> </w:t>
      </w:r>
      <w:r w:rsidRPr="00834F81">
        <w:rPr>
          <w:lang w:val="en-CA"/>
        </w:rPr>
        <w:t>to training arms of civil aviation authorities, airlines, airports,</w:t>
      </w:r>
      <w:r w:rsidR="005958D2" w:rsidRPr="00834F81">
        <w:rPr>
          <w:lang w:val="en-CA"/>
        </w:rPr>
        <w:t xml:space="preserve"> </w:t>
      </w:r>
      <w:r w:rsidRPr="00834F81">
        <w:rPr>
          <w:lang w:val="en-CA"/>
        </w:rPr>
        <w:t>and maintenance organizations; private training organizations recognized by the State where they are located; and training centres involved in any specialized aviation-related safety training.</w:t>
      </w:r>
    </w:p>
    <w:p w:rsidR="003D0686" w:rsidRPr="00834F81" w:rsidRDefault="003D0686" w:rsidP="00AE1351">
      <w:pPr>
        <w:pStyle w:val="Bodytext4"/>
        <w:rPr>
          <w:lang w:val="en-CA"/>
        </w:rPr>
      </w:pPr>
      <w:r w:rsidRPr="00834F81">
        <w:rPr>
          <w:lang w:val="en-CA"/>
        </w:rPr>
        <w:t>The TPP is based on three inter-related tools:</w:t>
      </w:r>
    </w:p>
    <w:p w:rsidR="003D0686" w:rsidRPr="00834F81" w:rsidRDefault="003D0686" w:rsidP="00AE1351">
      <w:pPr>
        <w:pStyle w:val="Bodytext5"/>
        <w:rPr>
          <w:lang w:val="en-CA"/>
        </w:rPr>
      </w:pPr>
      <w:r w:rsidRPr="00834F81">
        <w:rPr>
          <w:lang w:val="en-CA"/>
        </w:rPr>
        <w:t xml:space="preserve">development of standardized training material; </w:t>
      </w:r>
    </w:p>
    <w:p w:rsidR="003D0686" w:rsidRPr="00834F81" w:rsidRDefault="003D0686" w:rsidP="00AE1351">
      <w:pPr>
        <w:pStyle w:val="Bodytext5"/>
        <w:rPr>
          <w:lang w:val="en-CA"/>
        </w:rPr>
      </w:pPr>
      <w:r w:rsidRPr="00834F81">
        <w:rPr>
          <w:lang w:val="en-CA"/>
        </w:rPr>
        <w:t>establishment of an international sharing mechanism of training courses;</w:t>
      </w:r>
      <w:r w:rsidR="005958D2" w:rsidRPr="00834F81">
        <w:rPr>
          <w:lang w:val="en-CA"/>
        </w:rPr>
        <w:t xml:space="preserve"> </w:t>
      </w:r>
      <w:r w:rsidRPr="00834F81">
        <w:rPr>
          <w:lang w:val="en-CA"/>
        </w:rPr>
        <w:t xml:space="preserve">and </w:t>
      </w:r>
    </w:p>
    <w:p w:rsidR="003D0686" w:rsidRPr="00834F81" w:rsidRDefault="003D0686" w:rsidP="00AE1351">
      <w:pPr>
        <w:pStyle w:val="Bodytext5"/>
        <w:rPr>
          <w:lang w:val="en-CA"/>
        </w:rPr>
      </w:pPr>
      <w:r w:rsidRPr="00834F81">
        <w:rPr>
          <w:lang w:val="en-CA"/>
        </w:rPr>
        <w:t>creation of an international sharing network between public as well as private centres.</w:t>
      </w:r>
    </w:p>
    <w:p w:rsidR="003D0686" w:rsidRPr="00834F81" w:rsidRDefault="003D0686" w:rsidP="00AE1351">
      <w:pPr>
        <w:pStyle w:val="Bodytext4"/>
        <w:rPr>
          <w:lang w:val="en-CA"/>
        </w:rPr>
      </w:pPr>
      <w:r w:rsidRPr="00834F81">
        <w:rPr>
          <w:lang w:val="en-CA"/>
        </w:rPr>
        <w:t>The TPP addresses all fields of civil aviation activities, from basic equipment and systems training supporting new implementation projects, to graduate level courses for a variety of civil aviation professionals. Member States, international and regional organizations, airlines, airports, air navigation service providers, manufacturers, training and education providers and development organizations may be part of the TPP.</w:t>
      </w:r>
    </w:p>
    <w:p w:rsidR="00F5620A" w:rsidRPr="00834F81" w:rsidRDefault="00F5620A" w:rsidP="004216E0">
      <w:pPr>
        <w:pStyle w:val="Heading2"/>
        <w:rPr>
          <w:lang w:val="en-CA"/>
        </w:rPr>
      </w:pPr>
      <w:bookmarkStart w:id="54" w:name="_Toc473814424"/>
      <w:bookmarkStart w:id="55" w:name="_Ref483814002"/>
      <w:bookmarkStart w:id="56" w:name="_Ref448820167"/>
      <w:bookmarkStart w:id="57" w:name="_Toc484185264"/>
      <w:bookmarkEnd w:id="37"/>
      <w:bookmarkEnd w:id="38"/>
      <w:r w:rsidRPr="00834F81">
        <w:rPr>
          <w:lang w:val="en-CA"/>
        </w:rPr>
        <w:t>Key operational</w:t>
      </w:r>
      <w:r w:rsidRPr="00834F81">
        <w:rPr>
          <w:spacing w:val="1"/>
          <w:lang w:val="en-CA"/>
        </w:rPr>
        <w:t xml:space="preserve"> </w:t>
      </w:r>
      <w:r w:rsidRPr="00834F81">
        <w:rPr>
          <w:lang w:val="en-CA"/>
        </w:rPr>
        <w:t>personnel</w:t>
      </w:r>
      <w:bookmarkEnd w:id="54"/>
      <w:bookmarkEnd w:id="55"/>
      <w:bookmarkEnd w:id="57"/>
      <w:r w:rsidRPr="00834F81">
        <w:rPr>
          <w:lang w:val="en-CA"/>
        </w:rPr>
        <w:t xml:space="preserve"> </w:t>
      </w:r>
    </w:p>
    <w:p w:rsidR="00F5620A" w:rsidRPr="00834F81" w:rsidRDefault="00A8369B" w:rsidP="0047641A">
      <w:pPr>
        <w:pStyle w:val="BodyText"/>
        <w:rPr>
          <w:lang w:val="en-CA"/>
        </w:rPr>
      </w:pPr>
      <w:r w:rsidRPr="00834F81">
        <w:rPr>
          <w:lang w:val="en-CA"/>
        </w:rPr>
        <w:t xml:space="preserve">The </w:t>
      </w:r>
      <w:commentRangeStart w:id="58"/>
      <w:r w:rsidRPr="00834F81">
        <w:rPr>
          <w:lang w:val="en-CA"/>
        </w:rPr>
        <w:t xml:space="preserve">GAT office is managed by the C/GAT </w:t>
      </w:r>
      <w:commentRangeEnd w:id="58"/>
      <w:r w:rsidR="0047641A" w:rsidRPr="00834F81">
        <w:rPr>
          <w:rStyle w:val="CommentReference"/>
          <w:rFonts w:eastAsiaTheme="minorEastAsia"/>
          <w:spacing w:val="0"/>
          <w:lang w:val="en-CA"/>
        </w:rPr>
        <w:commentReference w:id="58"/>
      </w:r>
      <w:r w:rsidRPr="00834F81">
        <w:rPr>
          <w:lang w:val="en-CA"/>
        </w:rPr>
        <w:t xml:space="preserve">who reports to the Secretary General. </w:t>
      </w:r>
      <w:r w:rsidR="00085F49" w:rsidRPr="00834F81">
        <w:rPr>
          <w:lang w:val="en-CA"/>
        </w:rPr>
        <w:t>As outlined in</w:t>
      </w:r>
      <w:r w:rsidR="0047641A" w:rsidRPr="00834F81">
        <w:rPr>
          <w:lang w:val="en-CA"/>
        </w:rPr>
        <w:t xml:space="preserve"> </w:t>
      </w:r>
      <w:r w:rsidR="0047641A" w:rsidRPr="00834F81">
        <w:rPr>
          <w:lang w:val="en-CA"/>
        </w:rPr>
        <w:fldChar w:fldCharType="begin"/>
      </w:r>
      <w:r w:rsidR="0047641A" w:rsidRPr="00834F81">
        <w:rPr>
          <w:lang w:val="en-CA"/>
        </w:rPr>
        <w:instrText xml:space="preserve"> REF _Ref480895262 \r \h </w:instrText>
      </w:r>
      <w:r w:rsidR="0047641A" w:rsidRPr="00834F81">
        <w:rPr>
          <w:lang w:val="en-CA"/>
        </w:rPr>
      </w:r>
      <w:r w:rsidR="0047641A" w:rsidRPr="00834F81">
        <w:rPr>
          <w:lang w:val="en-CA"/>
        </w:rPr>
        <w:fldChar w:fldCharType="separate"/>
      </w:r>
      <w:r w:rsidR="009D139E">
        <w:rPr>
          <w:rFonts w:hint="cs"/>
          <w:cs/>
          <w:lang w:val="en-CA"/>
        </w:rPr>
        <w:t>‎</w:t>
      </w:r>
      <w:r w:rsidR="009D139E">
        <w:rPr>
          <w:lang w:val="en-CA"/>
        </w:rPr>
        <w:t>1.14.6</w:t>
      </w:r>
      <w:r w:rsidR="0047641A" w:rsidRPr="00834F81">
        <w:rPr>
          <w:lang w:val="en-CA"/>
        </w:rPr>
        <w:fldChar w:fldCharType="end"/>
      </w:r>
      <w:r w:rsidR="00085F49" w:rsidRPr="00834F81">
        <w:rPr>
          <w:lang w:val="en-CA"/>
        </w:rPr>
        <w:t>, t</w:t>
      </w:r>
      <w:r w:rsidRPr="00834F81">
        <w:rPr>
          <w:lang w:val="en-CA"/>
        </w:rPr>
        <w:t xml:space="preserve">he </w:t>
      </w:r>
      <w:r w:rsidRPr="00834F81">
        <w:rPr>
          <w:color w:val="2D2D2D"/>
          <w:lang w:val="en-CA"/>
        </w:rPr>
        <w:t xml:space="preserve">GAT </w:t>
      </w:r>
      <w:r w:rsidRPr="00834F81">
        <w:rPr>
          <w:lang w:val="en-CA"/>
        </w:rPr>
        <w:t xml:space="preserve">Office </w:t>
      </w:r>
      <w:r w:rsidRPr="00834F81">
        <w:rPr>
          <w:color w:val="2D2D2D"/>
          <w:lang w:val="en-CA"/>
        </w:rPr>
        <w:t xml:space="preserve">comprises </w:t>
      </w:r>
      <w:r w:rsidRPr="00834F81">
        <w:rPr>
          <w:lang w:val="en-CA"/>
        </w:rPr>
        <w:t xml:space="preserve">three units </w:t>
      </w:r>
      <w:r w:rsidRPr="00834F81">
        <w:rPr>
          <w:color w:val="2D2D2D"/>
          <w:lang w:val="en-CA"/>
        </w:rPr>
        <w:t xml:space="preserve">supporting </w:t>
      </w:r>
      <w:r w:rsidRPr="00834F81">
        <w:rPr>
          <w:lang w:val="en-CA"/>
        </w:rPr>
        <w:t xml:space="preserve">all </w:t>
      </w:r>
      <w:r w:rsidRPr="00834F81">
        <w:rPr>
          <w:color w:val="2D2D2D"/>
          <w:lang w:val="en-CA"/>
        </w:rPr>
        <w:t xml:space="preserve">training </w:t>
      </w:r>
      <w:r w:rsidRPr="00834F81">
        <w:rPr>
          <w:lang w:val="en-CA"/>
        </w:rPr>
        <w:t xml:space="preserve">processes: </w:t>
      </w:r>
      <w:r w:rsidRPr="00834F81">
        <w:rPr>
          <w:color w:val="2D2D2D"/>
          <w:lang w:val="en-CA"/>
        </w:rPr>
        <w:t xml:space="preserve">TPP, </w:t>
      </w:r>
      <w:r w:rsidRPr="00834F81">
        <w:rPr>
          <w:lang w:val="en-CA"/>
        </w:rPr>
        <w:t>TDD</w:t>
      </w:r>
      <w:r w:rsidR="00085F49" w:rsidRPr="00834F81">
        <w:rPr>
          <w:lang w:val="en-CA"/>
        </w:rPr>
        <w:t xml:space="preserve"> and </w:t>
      </w:r>
      <w:r w:rsidRPr="00834F81">
        <w:rPr>
          <w:lang w:val="en-CA"/>
        </w:rPr>
        <w:t>TAC. Directly involved and responsible for training development and training delivery are the TDD and the TPP units. Each member of the GAT key staff is assigned specific responsibilities as described below and may act as a focal point for the processes involved in the operation.</w:t>
      </w:r>
    </w:p>
    <w:p w:rsidR="00AE6F5C" w:rsidRPr="00834F81" w:rsidRDefault="00AE6F5C" w:rsidP="00AE6F5C">
      <w:pPr>
        <w:pStyle w:val="BodyText"/>
        <w:rPr>
          <w:lang w:val="en-CA"/>
        </w:rPr>
      </w:pPr>
      <w:r w:rsidRPr="00834F81">
        <w:rPr>
          <w:lang w:val="en-CA"/>
        </w:rPr>
        <w:t xml:space="preserve">Description of the functions and competencies of key operational personnel is outlined in </w:t>
      </w:r>
      <w:r w:rsidRPr="00834F81">
        <w:rPr>
          <w:lang w:val="en-CA"/>
        </w:rPr>
        <w:fldChar w:fldCharType="begin"/>
      </w:r>
      <w:r w:rsidRPr="00834F81">
        <w:rPr>
          <w:lang w:val="en-CA"/>
        </w:rPr>
        <w:instrText xml:space="preserve"> REF _Ref480894360 \h </w:instrText>
      </w:r>
      <w:r w:rsidRPr="00834F81">
        <w:rPr>
          <w:lang w:val="en-CA"/>
        </w:rPr>
      </w:r>
      <w:r w:rsidRPr="00834F81">
        <w:rPr>
          <w:lang w:val="en-CA"/>
        </w:rPr>
        <w:fldChar w:fldCharType="separate"/>
      </w:r>
      <w:r w:rsidR="009D139E" w:rsidRPr="00834F81">
        <w:rPr>
          <w:lang w:val="en-CA"/>
        </w:rPr>
        <w:t xml:space="preserve">Appendix </w:t>
      </w:r>
      <w:r w:rsidR="009D139E">
        <w:rPr>
          <w:noProof/>
          <w:lang w:val="en-CA"/>
        </w:rPr>
        <w:t>Q</w:t>
      </w:r>
      <w:r w:rsidRPr="00834F81">
        <w:rPr>
          <w:lang w:val="en-CA"/>
        </w:rPr>
        <w:fldChar w:fldCharType="end"/>
      </w:r>
      <w:r w:rsidRPr="00834F81">
        <w:rPr>
          <w:lang w:val="en-CA"/>
        </w:rPr>
        <w:t>.</w:t>
      </w:r>
    </w:p>
    <w:p w:rsidR="0090308F" w:rsidRPr="00834F81" w:rsidRDefault="0090308F" w:rsidP="0090308F">
      <w:pPr>
        <w:pStyle w:val="Bodytext4"/>
      </w:pPr>
      <w:bookmarkStart w:id="59" w:name="_Toc478047099"/>
      <w:bookmarkEnd w:id="59"/>
      <w:r w:rsidRPr="00834F81">
        <w:t xml:space="preserve">Major duties and responsibilities of the instructors is outlined in </w:t>
      </w:r>
      <w:r w:rsidRPr="00834F81">
        <w:fldChar w:fldCharType="begin"/>
      </w:r>
      <w:r w:rsidRPr="00834F81">
        <w:instrText xml:space="preserve"> REF _Ref480895397 \h </w:instrText>
      </w:r>
      <w:r w:rsidRPr="00834F81">
        <w:fldChar w:fldCharType="separate"/>
      </w:r>
      <w:r w:rsidR="009D139E" w:rsidRPr="00834F81">
        <w:rPr>
          <w:lang w:val="en-CA"/>
        </w:rPr>
        <w:t xml:space="preserve">Appendix </w:t>
      </w:r>
      <w:r w:rsidR="009D139E">
        <w:rPr>
          <w:noProof/>
          <w:lang w:val="en-CA"/>
        </w:rPr>
        <w:t>R</w:t>
      </w:r>
      <w:r w:rsidRPr="00834F81">
        <w:fldChar w:fldCharType="end"/>
      </w:r>
      <w:r w:rsidRPr="00834F81">
        <w:t xml:space="preserve"> and the process for their qualification in the Section </w:t>
      </w:r>
      <w:r w:rsidRPr="00834F81">
        <w:fldChar w:fldCharType="begin"/>
      </w:r>
      <w:r w:rsidRPr="00834F81">
        <w:instrText xml:space="preserve"> REF _Ref480895674 \w \h </w:instrText>
      </w:r>
      <w:r w:rsidRPr="00834F81">
        <w:fldChar w:fldCharType="separate"/>
      </w:r>
      <w:r w:rsidR="009D139E">
        <w:rPr>
          <w:rFonts w:hint="cs"/>
          <w:cs/>
        </w:rPr>
        <w:t>‎</w:t>
      </w:r>
      <w:r w:rsidR="009D139E">
        <w:t>2.4</w:t>
      </w:r>
      <w:r w:rsidRPr="00834F81">
        <w:fldChar w:fldCharType="end"/>
      </w:r>
      <w:r w:rsidRPr="00834F81">
        <w:t>, “</w:t>
      </w:r>
      <w:r w:rsidRPr="00834F81">
        <w:fldChar w:fldCharType="begin"/>
      </w:r>
      <w:r w:rsidRPr="00834F81">
        <w:instrText xml:space="preserve"> REF _Ref481159585 \h </w:instrText>
      </w:r>
      <w:r w:rsidRPr="00834F81">
        <w:fldChar w:fldCharType="separate"/>
      </w:r>
      <w:r w:rsidR="009D139E" w:rsidRPr="00834F81">
        <w:rPr>
          <w:lang w:val="en-CA"/>
        </w:rPr>
        <w:t xml:space="preserve">Procedure </w:t>
      </w:r>
      <w:r w:rsidR="009D139E">
        <w:rPr>
          <w:rFonts w:hint="cs"/>
          <w:noProof/>
          <w:cs/>
          <w:lang w:val="en-CA"/>
        </w:rPr>
        <w:t>‎</w:t>
      </w:r>
      <w:r w:rsidR="009D139E">
        <w:rPr>
          <w:noProof/>
          <w:lang w:val="en-CA"/>
        </w:rPr>
        <w:t>2</w:t>
      </w:r>
      <w:r w:rsidR="009D139E">
        <w:rPr>
          <w:lang w:val="en-CA"/>
        </w:rPr>
        <w:noBreakHyphen/>
      </w:r>
      <w:r w:rsidR="009D139E">
        <w:rPr>
          <w:noProof/>
          <w:lang w:val="en-CA"/>
        </w:rPr>
        <w:t>1</w:t>
      </w:r>
      <w:r w:rsidR="009D139E" w:rsidRPr="00834F81">
        <w:rPr>
          <w:lang w:val="en-CA"/>
        </w:rPr>
        <w:t>: training of GAT personnel</w:t>
      </w:r>
      <w:r w:rsidRPr="00834F81">
        <w:fldChar w:fldCharType="end"/>
      </w:r>
      <w:r w:rsidRPr="00834F81">
        <w:t>”.</w:t>
      </w:r>
    </w:p>
    <w:p w:rsidR="00006AA4" w:rsidRPr="00834F81" w:rsidRDefault="00006AA4" w:rsidP="00DE7BA9">
      <w:pPr>
        <w:pStyle w:val="Bodytext4"/>
      </w:pPr>
      <w:r w:rsidRPr="00834F81">
        <w:t>Expected results</w:t>
      </w:r>
      <w:bookmarkStart w:id="60" w:name="_Toc478047012"/>
      <w:bookmarkEnd w:id="60"/>
      <w:r w:rsidRPr="00834F81">
        <w:t xml:space="preserve"> for the key personnel and all the GAT staff are stablished annually and presented in the </w:t>
      </w:r>
      <w:r w:rsidR="00DE7BA9">
        <w:fldChar w:fldCharType="begin"/>
      </w:r>
      <w:r w:rsidR="00DE7BA9">
        <w:instrText xml:space="preserve"> REF _Ref483835226 \h </w:instrText>
      </w:r>
      <w:r w:rsidR="00DE7BA9">
        <w:fldChar w:fldCharType="separate"/>
      </w:r>
      <w:r w:rsidR="009D139E" w:rsidRPr="00834F81">
        <w:t>GAT Operating Plan</w:t>
      </w:r>
      <w:r w:rsidR="00DE7BA9">
        <w:fldChar w:fldCharType="end"/>
      </w:r>
      <w:r w:rsidR="00DE7BA9">
        <w:t xml:space="preserve">, </w:t>
      </w:r>
      <w:r w:rsidR="00DE7BA9">
        <w:fldChar w:fldCharType="begin"/>
      </w:r>
      <w:r w:rsidR="00DE7BA9">
        <w:instrText xml:space="preserve"> REF _Ref483835279 \h </w:instrText>
      </w:r>
      <w:r w:rsidR="00DE7BA9">
        <w:fldChar w:fldCharType="separate"/>
      </w:r>
      <w:r w:rsidR="009D139E" w:rsidRPr="007A2D48">
        <w:t xml:space="preserve">Appendix </w:t>
      </w:r>
      <w:r w:rsidR="009D139E">
        <w:rPr>
          <w:noProof/>
        </w:rPr>
        <w:t>X</w:t>
      </w:r>
      <w:r w:rsidR="00DE7BA9">
        <w:fldChar w:fldCharType="end"/>
      </w:r>
      <w:r w:rsidR="00DE7BA9">
        <w:t>.</w:t>
      </w:r>
    </w:p>
    <w:p w:rsidR="00AB4909" w:rsidRPr="00834F81" w:rsidRDefault="00AB4909" w:rsidP="00AB4909">
      <w:pPr>
        <w:pStyle w:val="Heading2"/>
        <w:rPr>
          <w:lang w:val="en-CA"/>
        </w:rPr>
      </w:pPr>
      <w:bookmarkStart w:id="61" w:name="_Ref480472374"/>
      <w:bookmarkStart w:id="62" w:name="_Ref483814012"/>
      <w:bookmarkStart w:id="63" w:name="_Toc473814427"/>
      <w:bookmarkStart w:id="64" w:name="_Toc484185265"/>
      <w:r>
        <w:rPr>
          <w:lang w:val="en-CA"/>
        </w:rPr>
        <w:t xml:space="preserve">GAT’s internal and external </w:t>
      </w:r>
      <w:bookmarkEnd w:id="61"/>
      <w:r>
        <w:rPr>
          <w:spacing w:val="-1"/>
        </w:rPr>
        <w:t>liaison</w:t>
      </w:r>
      <w:r>
        <w:rPr>
          <w:spacing w:val="-2"/>
        </w:rPr>
        <w:t xml:space="preserve"> </w:t>
      </w:r>
      <w:r>
        <w:rPr>
          <w:spacing w:val="-1"/>
        </w:rPr>
        <w:t>procedures</w:t>
      </w:r>
      <w:bookmarkEnd w:id="62"/>
      <w:bookmarkEnd w:id="64"/>
      <w:r>
        <w:rPr>
          <w:spacing w:val="-2"/>
        </w:rPr>
        <w:t xml:space="preserve"> </w:t>
      </w:r>
    </w:p>
    <w:p w:rsidR="00AB4909" w:rsidRPr="002D3687" w:rsidRDefault="00AB4909" w:rsidP="00AB4909">
      <w:pPr>
        <w:pStyle w:val="BodyText"/>
        <w:rPr>
          <w:u w:val="single"/>
          <w:lang w:val="en-CA"/>
        </w:rPr>
      </w:pPr>
      <w:bookmarkStart w:id="65" w:name="_Toc484185351"/>
      <w:r w:rsidRPr="002D3687">
        <w:rPr>
          <w:u w:val="single"/>
          <w:lang w:val="en-CA"/>
        </w:rPr>
        <w:t xml:space="preserve">Instruction </w:t>
      </w:r>
      <w:r>
        <w:rPr>
          <w:u w:val="single"/>
          <w:lang w:val="en-CA"/>
        </w:rPr>
        <w:fldChar w:fldCharType="begin"/>
      </w:r>
      <w:r>
        <w:rPr>
          <w:u w:val="single"/>
          <w:lang w:val="en-CA"/>
        </w:rPr>
        <w:instrText xml:space="preserve"> STYLEREF 1 \s </w:instrText>
      </w:r>
      <w:r>
        <w:rPr>
          <w:u w:val="single"/>
          <w:lang w:val="en-CA"/>
        </w:rPr>
        <w:fldChar w:fldCharType="separate"/>
      </w:r>
      <w:r w:rsidR="009D139E">
        <w:rPr>
          <w:rFonts w:hint="cs"/>
          <w:noProof/>
          <w:u w:val="single"/>
          <w:cs/>
          <w:lang w:val="en-CA"/>
        </w:rPr>
        <w:t>‎</w:t>
      </w:r>
      <w:r w:rsidR="009D139E">
        <w:rPr>
          <w:noProof/>
          <w:u w:val="single"/>
          <w:lang w:val="en-CA"/>
        </w:rPr>
        <w:t>1</w:t>
      </w:r>
      <w:r>
        <w:rPr>
          <w:u w:val="single"/>
          <w:lang w:val="en-CA"/>
        </w:rPr>
        <w:fldChar w:fldCharType="end"/>
      </w:r>
      <w:r>
        <w:rPr>
          <w:u w:val="single"/>
          <w:lang w:val="en-CA"/>
        </w:rPr>
        <w:noBreakHyphen/>
      </w:r>
      <w:r>
        <w:rPr>
          <w:u w:val="single"/>
          <w:lang w:val="en-CA"/>
        </w:rPr>
        <w:fldChar w:fldCharType="begin"/>
      </w:r>
      <w:r>
        <w:rPr>
          <w:u w:val="single"/>
          <w:lang w:val="en-CA"/>
        </w:rPr>
        <w:instrText xml:space="preserve"> SEQ Instruction \* ARABIC \s 1 </w:instrText>
      </w:r>
      <w:r>
        <w:rPr>
          <w:u w:val="single"/>
          <w:lang w:val="en-CA"/>
        </w:rPr>
        <w:fldChar w:fldCharType="separate"/>
      </w:r>
      <w:r w:rsidR="009D139E">
        <w:rPr>
          <w:noProof/>
          <w:u w:val="single"/>
          <w:lang w:val="en-CA"/>
        </w:rPr>
        <w:t>1</w:t>
      </w:r>
      <w:r>
        <w:rPr>
          <w:u w:val="single"/>
          <w:lang w:val="en-CA"/>
        </w:rPr>
        <w:fldChar w:fldCharType="end"/>
      </w:r>
      <w:r w:rsidRPr="002D3687">
        <w:rPr>
          <w:u w:val="single"/>
          <w:lang w:val="en-CA"/>
        </w:rPr>
        <w:t>: GAT internal liaison between training departments</w:t>
      </w:r>
      <w:bookmarkEnd w:id="65"/>
      <w:r w:rsidRPr="002D3687">
        <w:rPr>
          <w:u w:val="single"/>
          <w:lang w:val="en-CA"/>
        </w:rPr>
        <w:t xml:space="preserve"> </w:t>
      </w:r>
    </w:p>
    <w:p w:rsidR="00AB4909" w:rsidRPr="00834F81" w:rsidRDefault="00DE7BA9" w:rsidP="00DE7BA9">
      <w:pPr>
        <w:pStyle w:val="Bodytext4"/>
        <w:rPr>
          <w:lang w:val="en-CA"/>
        </w:rPr>
      </w:pPr>
      <w:r w:rsidRPr="00834F81">
        <w:rPr>
          <w:lang w:val="en-CA"/>
        </w:rPr>
        <w:t xml:space="preserve">TDD Unit </w:t>
      </w:r>
      <w:r w:rsidR="00AB4909" w:rsidRPr="00834F81">
        <w:rPr>
          <w:lang w:val="en-CA"/>
        </w:rPr>
        <w:t xml:space="preserve">is in charge of the </w:t>
      </w:r>
      <w:r w:rsidRPr="00834F81">
        <w:rPr>
          <w:lang w:val="en-CA"/>
        </w:rPr>
        <w:t>development of the courses and the TPP Unit of the</w:t>
      </w:r>
      <w:r>
        <w:rPr>
          <w:lang w:val="en-CA"/>
        </w:rPr>
        <w:t>ir</w:t>
      </w:r>
      <w:r w:rsidRPr="00834F81">
        <w:rPr>
          <w:lang w:val="en-CA"/>
        </w:rPr>
        <w:t xml:space="preserve"> </w:t>
      </w:r>
      <w:r w:rsidR="00AB4909" w:rsidRPr="00834F81">
        <w:rPr>
          <w:lang w:val="en-CA"/>
        </w:rPr>
        <w:t xml:space="preserve">delivery. Detail of the </w:t>
      </w:r>
      <w:commentRangeStart w:id="66"/>
      <w:r w:rsidR="00AB4909" w:rsidRPr="00834F81">
        <w:rPr>
          <w:lang w:val="en-CA"/>
        </w:rPr>
        <w:t>responsibilities of TDD and TPP are</w:t>
      </w:r>
      <w:commentRangeEnd w:id="66"/>
      <w:r w:rsidR="00AB4909" w:rsidRPr="00834F81">
        <w:rPr>
          <w:rStyle w:val="CommentReference"/>
          <w:rFonts w:eastAsiaTheme="minorEastAsia"/>
          <w:lang w:val="en-CA"/>
        </w:rPr>
        <w:commentReference w:id="66"/>
      </w:r>
      <w:r w:rsidR="00AB4909" w:rsidRPr="00834F81">
        <w:rPr>
          <w:lang w:val="en-CA"/>
        </w:rPr>
        <w:t xml:space="preserve"> outlined in sub-sections </w:t>
      </w:r>
      <w:r w:rsidR="00AB4909" w:rsidRPr="00834F81">
        <w:rPr>
          <w:lang w:val="en-CA"/>
        </w:rPr>
        <w:fldChar w:fldCharType="begin"/>
      </w:r>
      <w:r w:rsidR="00AB4909" w:rsidRPr="00834F81">
        <w:rPr>
          <w:lang w:val="en-CA"/>
        </w:rPr>
        <w:instrText xml:space="preserve"> REF _Ref480473487 \r \h  \* MERGEFORMAT </w:instrText>
      </w:r>
      <w:r w:rsidR="00AB4909" w:rsidRPr="00834F81">
        <w:rPr>
          <w:lang w:val="en-CA"/>
        </w:rPr>
      </w:r>
      <w:r w:rsidR="00AB4909" w:rsidRPr="00834F81">
        <w:rPr>
          <w:lang w:val="en-CA"/>
        </w:rPr>
        <w:fldChar w:fldCharType="separate"/>
      </w:r>
      <w:r w:rsidR="009D139E">
        <w:rPr>
          <w:rFonts w:hint="cs"/>
          <w:cs/>
          <w:lang w:val="en-CA"/>
        </w:rPr>
        <w:t>‎</w:t>
      </w:r>
      <w:r w:rsidR="009D139E">
        <w:rPr>
          <w:lang w:val="en-CA"/>
        </w:rPr>
        <w:t>1.14.7</w:t>
      </w:r>
      <w:r w:rsidR="00AB4909" w:rsidRPr="00834F81">
        <w:rPr>
          <w:lang w:val="en-CA"/>
        </w:rPr>
        <w:fldChar w:fldCharType="end"/>
      </w:r>
      <w:r w:rsidR="00AB4909" w:rsidRPr="00834F81">
        <w:rPr>
          <w:lang w:val="en-CA"/>
        </w:rPr>
        <w:t xml:space="preserve"> and </w:t>
      </w:r>
      <w:r w:rsidR="00AB4909" w:rsidRPr="00834F81">
        <w:rPr>
          <w:lang w:val="en-CA"/>
        </w:rPr>
        <w:fldChar w:fldCharType="begin"/>
      </w:r>
      <w:r w:rsidR="00AB4909" w:rsidRPr="00834F81">
        <w:rPr>
          <w:lang w:val="en-CA"/>
        </w:rPr>
        <w:instrText xml:space="preserve"> REF _Ref480473494 \r \h  \* MERGEFORMAT </w:instrText>
      </w:r>
      <w:r w:rsidR="00AB4909" w:rsidRPr="00834F81">
        <w:rPr>
          <w:lang w:val="en-CA"/>
        </w:rPr>
      </w:r>
      <w:r w:rsidR="00AB4909" w:rsidRPr="00834F81">
        <w:rPr>
          <w:lang w:val="en-CA"/>
        </w:rPr>
        <w:fldChar w:fldCharType="separate"/>
      </w:r>
      <w:r w:rsidR="009D139E">
        <w:rPr>
          <w:rFonts w:hint="cs"/>
          <w:cs/>
          <w:lang w:val="en-CA"/>
        </w:rPr>
        <w:t>‎</w:t>
      </w:r>
      <w:r w:rsidR="009D139E">
        <w:rPr>
          <w:lang w:val="en-CA"/>
        </w:rPr>
        <w:t>1.14.9</w:t>
      </w:r>
      <w:r w:rsidR="00AB4909" w:rsidRPr="00834F81">
        <w:rPr>
          <w:lang w:val="en-CA"/>
        </w:rPr>
        <w:fldChar w:fldCharType="end"/>
      </w:r>
      <w:r w:rsidR="00AB4909" w:rsidRPr="00834F81">
        <w:rPr>
          <w:lang w:val="en-CA"/>
        </w:rPr>
        <w:t xml:space="preserve"> respectively. </w:t>
      </w:r>
    </w:p>
    <w:p w:rsidR="00AB4909" w:rsidRPr="00C44F60" w:rsidRDefault="00AB4909" w:rsidP="00AB4909">
      <w:pPr>
        <w:pStyle w:val="Bodytext4"/>
        <w:rPr>
          <w:lang w:val="en-CA"/>
        </w:rPr>
      </w:pPr>
      <w:r w:rsidRPr="00C44F60">
        <w:rPr>
          <w:lang w:val="en-CA"/>
        </w:rPr>
        <w:t xml:space="preserve">TDD is responsible for the development of Materials. Once approved by TDD and the corresponding technical sections at ICAO, Manager TDD will forward the final Materials to Manager TPP. Manager TPP will contact the focal point for the corresponding course to upload the final Materials in the TPeMS. </w:t>
      </w:r>
    </w:p>
    <w:p w:rsidR="00AB4909" w:rsidRPr="002D3687" w:rsidRDefault="00AB4909" w:rsidP="00AB4909">
      <w:pPr>
        <w:pStyle w:val="BodyText"/>
        <w:rPr>
          <w:u w:val="single"/>
          <w:lang w:val="en-CA"/>
        </w:rPr>
      </w:pPr>
      <w:bookmarkStart w:id="67" w:name="_Toc484185352"/>
      <w:r w:rsidRPr="002D3687">
        <w:rPr>
          <w:u w:val="single"/>
          <w:lang w:val="en-CA"/>
        </w:rPr>
        <w:t xml:space="preserve">Instruction </w:t>
      </w:r>
      <w:r>
        <w:rPr>
          <w:u w:val="single"/>
          <w:lang w:val="en-CA"/>
        </w:rPr>
        <w:fldChar w:fldCharType="begin"/>
      </w:r>
      <w:r>
        <w:rPr>
          <w:u w:val="single"/>
          <w:lang w:val="en-CA"/>
        </w:rPr>
        <w:instrText xml:space="preserve"> STYLEREF 1 \s </w:instrText>
      </w:r>
      <w:r>
        <w:rPr>
          <w:u w:val="single"/>
          <w:lang w:val="en-CA"/>
        </w:rPr>
        <w:fldChar w:fldCharType="separate"/>
      </w:r>
      <w:r w:rsidR="009D139E">
        <w:rPr>
          <w:rFonts w:hint="cs"/>
          <w:noProof/>
          <w:u w:val="single"/>
          <w:cs/>
          <w:lang w:val="en-CA"/>
        </w:rPr>
        <w:t>‎</w:t>
      </w:r>
      <w:r w:rsidR="009D139E">
        <w:rPr>
          <w:noProof/>
          <w:u w:val="single"/>
          <w:lang w:val="en-CA"/>
        </w:rPr>
        <w:t>1</w:t>
      </w:r>
      <w:r>
        <w:rPr>
          <w:u w:val="single"/>
          <w:lang w:val="en-CA"/>
        </w:rPr>
        <w:fldChar w:fldCharType="end"/>
      </w:r>
      <w:r>
        <w:rPr>
          <w:u w:val="single"/>
          <w:lang w:val="en-CA"/>
        </w:rPr>
        <w:noBreakHyphen/>
      </w:r>
      <w:r>
        <w:rPr>
          <w:u w:val="single"/>
          <w:lang w:val="en-CA"/>
        </w:rPr>
        <w:fldChar w:fldCharType="begin"/>
      </w:r>
      <w:r>
        <w:rPr>
          <w:u w:val="single"/>
          <w:lang w:val="en-CA"/>
        </w:rPr>
        <w:instrText xml:space="preserve"> SEQ Instruction \* ARABIC \s 1 </w:instrText>
      </w:r>
      <w:r>
        <w:rPr>
          <w:u w:val="single"/>
          <w:lang w:val="en-CA"/>
        </w:rPr>
        <w:fldChar w:fldCharType="separate"/>
      </w:r>
      <w:r w:rsidR="009D139E">
        <w:rPr>
          <w:noProof/>
          <w:u w:val="single"/>
          <w:lang w:val="en-CA"/>
        </w:rPr>
        <w:t>2</w:t>
      </w:r>
      <w:r>
        <w:rPr>
          <w:u w:val="single"/>
          <w:lang w:val="en-CA"/>
        </w:rPr>
        <w:fldChar w:fldCharType="end"/>
      </w:r>
      <w:r w:rsidRPr="002D3687">
        <w:rPr>
          <w:u w:val="single"/>
          <w:lang w:val="en-CA"/>
        </w:rPr>
        <w:t>: GAT external liaisons with other ICAO Bureaux/Offices</w:t>
      </w:r>
      <w:bookmarkEnd w:id="67"/>
    </w:p>
    <w:p w:rsidR="00AB4909" w:rsidRPr="00834F81" w:rsidRDefault="00AB4909" w:rsidP="00AB4909">
      <w:pPr>
        <w:pStyle w:val="Bodytext4"/>
        <w:rPr>
          <w:lang w:val="en-CA"/>
        </w:rPr>
      </w:pPr>
      <w:commentRangeStart w:id="68"/>
      <w:r w:rsidRPr="00834F81">
        <w:rPr>
          <w:lang w:val="en-CA"/>
        </w:rPr>
        <w:t xml:space="preserve">Coordination frameworks </w:t>
      </w:r>
      <w:commentRangeEnd w:id="68"/>
      <w:r w:rsidRPr="00834F81">
        <w:rPr>
          <w:rStyle w:val="CommentReference"/>
          <w:sz w:val="22"/>
          <w:szCs w:val="22"/>
          <w:lang w:val="en-CA"/>
        </w:rPr>
        <w:commentReference w:id="68"/>
      </w:r>
      <w:r w:rsidRPr="00834F81">
        <w:rPr>
          <w:lang w:val="en-CA"/>
        </w:rPr>
        <w:t>addressing operational activities, specific needs, training projects, or training products, such as the Universal Safety Oversight Audit Programme (USOAP) Computer-based Training and Aviation Security Training Centres (ASTCs), should be established between the GAT Office, Bureaux and Regional Offices, in conformance with the Training Policy.</w:t>
      </w:r>
    </w:p>
    <w:p w:rsidR="00AB4909" w:rsidRPr="00834F81" w:rsidRDefault="00AB4909" w:rsidP="00AB4909">
      <w:pPr>
        <w:pStyle w:val="Bodytext4"/>
      </w:pPr>
      <w:r>
        <w:t xml:space="preserve">Correspondingly, the following </w:t>
      </w:r>
      <w:r w:rsidRPr="00834F81">
        <w:t xml:space="preserve">liaison </w:t>
      </w:r>
      <w:r>
        <w:t xml:space="preserve">documents </w:t>
      </w:r>
      <w:r w:rsidRPr="00834F81">
        <w:t xml:space="preserve">between GAT and other ICAO Bureau/Offices related with training development and delivery </w:t>
      </w:r>
      <w:r>
        <w:t>has been approved and shall be followed</w:t>
      </w:r>
      <w:r w:rsidRPr="00834F81">
        <w:t>:</w:t>
      </w:r>
    </w:p>
    <w:p w:rsidR="00AB4909" w:rsidRPr="00834F81" w:rsidRDefault="00AB4909" w:rsidP="00AB4909">
      <w:pPr>
        <w:pStyle w:val="Bodytext5"/>
      </w:pPr>
      <w:r w:rsidRPr="00AB4909">
        <w:t>Working Arrangement between GAT and TCB for Customized Solutions to Member States in Support of Technical Assistance and Technical Cooperation projects with training components</w:t>
      </w:r>
      <w:r w:rsidRPr="00834F81">
        <w:t xml:space="preserve"> (</w:t>
      </w:r>
      <w:r w:rsidRPr="00834F81">
        <w:fldChar w:fldCharType="begin"/>
      </w:r>
      <w:r w:rsidRPr="00834F81">
        <w:instrText xml:space="preserve"> REF _Ref479772942 \h  \* MERGEFORMAT </w:instrText>
      </w:r>
      <w:r w:rsidRPr="00834F81">
        <w:fldChar w:fldCharType="separate"/>
      </w:r>
      <w:r w:rsidR="009D139E" w:rsidRPr="009D139E">
        <w:t>Appendix K</w:t>
      </w:r>
      <w:r w:rsidRPr="00834F81">
        <w:fldChar w:fldCharType="end"/>
      </w:r>
      <w:r w:rsidRPr="00834F81">
        <w:t>).</w:t>
      </w:r>
    </w:p>
    <w:p w:rsidR="00AB4909" w:rsidRPr="0061445D" w:rsidRDefault="00AB4909" w:rsidP="00AB4909">
      <w:pPr>
        <w:pStyle w:val="Bodytext5"/>
      </w:pPr>
      <w:r w:rsidRPr="00AB4909">
        <w:t xml:space="preserve">Terms of Reference for the ICAO Training Board  (ITB) and  ICAO Training Working Group (ITWG) </w:t>
      </w:r>
      <w:r w:rsidRPr="0061445D">
        <w:t>(</w:t>
      </w:r>
      <w:r w:rsidRPr="0061445D">
        <w:fldChar w:fldCharType="begin"/>
      </w:r>
      <w:r w:rsidRPr="0061445D">
        <w:instrText xml:space="preserve"> REF _Ref479772967 \h  \* MERGEFORMAT </w:instrText>
      </w:r>
      <w:r w:rsidRPr="0061445D">
        <w:fldChar w:fldCharType="separate"/>
      </w:r>
      <w:r w:rsidR="009D139E" w:rsidRPr="009D139E">
        <w:t>Appendix L</w:t>
      </w:r>
      <w:r w:rsidRPr="0061445D">
        <w:fldChar w:fldCharType="end"/>
      </w:r>
      <w:r w:rsidRPr="0061445D">
        <w:t>).</w:t>
      </w:r>
    </w:p>
    <w:p w:rsidR="00AB4909" w:rsidRPr="00834F81" w:rsidRDefault="00AB4909" w:rsidP="00AB4909">
      <w:pPr>
        <w:pStyle w:val="Bodytext5"/>
      </w:pPr>
      <w:r w:rsidRPr="00834F81">
        <w:fldChar w:fldCharType="begin"/>
      </w:r>
      <w:r w:rsidRPr="00834F81">
        <w:instrText xml:space="preserve"> REF _Ref479773352 \h  \* MERGEFORMAT </w:instrText>
      </w:r>
      <w:r w:rsidRPr="00834F81">
        <w:fldChar w:fldCharType="separate"/>
      </w:r>
      <w:r w:rsidR="009D139E" w:rsidRPr="009D139E">
        <w:t>ANB-GAT-ROs roles for GSI programme</w:t>
      </w:r>
      <w:r w:rsidRPr="00834F81">
        <w:fldChar w:fldCharType="end"/>
      </w:r>
      <w:r w:rsidRPr="00834F81">
        <w:t xml:space="preserve"> (</w:t>
      </w:r>
      <w:r w:rsidRPr="00834F81">
        <w:fldChar w:fldCharType="begin"/>
      </w:r>
      <w:r w:rsidRPr="00834F81">
        <w:instrText xml:space="preserve"> REF _Ref479773282 \h  \* MERGEFORMAT </w:instrText>
      </w:r>
      <w:r w:rsidRPr="00834F81">
        <w:fldChar w:fldCharType="separate"/>
      </w:r>
      <w:r w:rsidR="009D139E" w:rsidRPr="009D139E">
        <w:t>Appendix M</w:t>
      </w:r>
      <w:r w:rsidRPr="00834F81">
        <w:fldChar w:fldCharType="end"/>
      </w:r>
      <w:r w:rsidRPr="00834F81">
        <w:t>).</w:t>
      </w:r>
    </w:p>
    <w:p w:rsidR="00AB4909" w:rsidRPr="00834F81" w:rsidRDefault="00AB4909" w:rsidP="00AB4909">
      <w:pPr>
        <w:pStyle w:val="Bodytext5"/>
      </w:pPr>
      <w:r w:rsidRPr="00834F81">
        <w:fldChar w:fldCharType="begin"/>
      </w:r>
      <w:r w:rsidRPr="00834F81">
        <w:instrText xml:space="preserve"> REF _Ref479778225 \h  \* MERGEFORMAT </w:instrText>
      </w:r>
      <w:r w:rsidRPr="00834F81">
        <w:fldChar w:fldCharType="separate"/>
      </w:r>
      <w:r w:rsidR="009D139E" w:rsidRPr="009D139E">
        <w:t>Regional Office Manual (ROM) Part 6 – Global Aviation Training Office</w:t>
      </w:r>
      <w:r w:rsidRPr="00834F81">
        <w:fldChar w:fldCharType="end"/>
      </w:r>
      <w:r w:rsidRPr="00834F81">
        <w:t xml:space="preserve"> (</w:t>
      </w:r>
      <w:r w:rsidRPr="00834F81">
        <w:fldChar w:fldCharType="begin"/>
      </w:r>
      <w:r w:rsidRPr="00834F81">
        <w:instrText xml:space="preserve"> REF _Ref479778231 \h  \* MERGEFORMAT </w:instrText>
      </w:r>
      <w:r w:rsidRPr="00834F81">
        <w:fldChar w:fldCharType="separate"/>
      </w:r>
      <w:r w:rsidR="009D139E" w:rsidRPr="009D139E">
        <w:t>Appendix N</w:t>
      </w:r>
      <w:r w:rsidRPr="00834F81">
        <w:fldChar w:fldCharType="end"/>
      </w:r>
      <w:r w:rsidRPr="00834F81">
        <w:t>)</w:t>
      </w:r>
    </w:p>
    <w:p w:rsidR="00AB4909" w:rsidRPr="00834F81" w:rsidRDefault="003E1C5A" w:rsidP="003E1C5A">
      <w:pPr>
        <w:pStyle w:val="Bodytext5"/>
      </w:pPr>
      <w:r w:rsidRPr="003E1C5A">
        <w:t>Cooperative Framework between GAT Office and Monitoring and Oversight, Air Navigation Bureau (MO/ANB) on the Management of the USOAP-CBT</w:t>
      </w:r>
      <w:r w:rsidR="00AB4909" w:rsidRPr="00834F81">
        <w:t xml:space="preserve"> (</w:t>
      </w:r>
      <w:r w:rsidR="00AB4909" w:rsidRPr="00834F81">
        <w:fldChar w:fldCharType="begin"/>
      </w:r>
      <w:r w:rsidR="00AB4909" w:rsidRPr="00834F81">
        <w:instrText xml:space="preserve"> REF _Ref479779320 \h  \* MERGEFORMAT </w:instrText>
      </w:r>
      <w:r w:rsidR="00AB4909" w:rsidRPr="00834F81">
        <w:fldChar w:fldCharType="separate"/>
      </w:r>
      <w:r w:rsidR="009D139E" w:rsidRPr="009D139E">
        <w:t>Appendix O</w:t>
      </w:r>
      <w:r w:rsidR="00AB4909" w:rsidRPr="00834F81">
        <w:fldChar w:fldCharType="end"/>
      </w:r>
      <w:r w:rsidR="00AB4909" w:rsidRPr="00834F81">
        <w:t>)</w:t>
      </w:r>
    </w:p>
    <w:p w:rsidR="0090308F" w:rsidRPr="00834F81" w:rsidRDefault="0090308F" w:rsidP="0090308F">
      <w:pPr>
        <w:pStyle w:val="Heading2"/>
        <w:rPr>
          <w:lang w:val="en-CA"/>
        </w:rPr>
      </w:pPr>
      <w:bookmarkStart w:id="69" w:name="_Toc473814426"/>
      <w:bookmarkStart w:id="70" w:name="_Ref483814024"/>
      <w:bookmarkStart w:id="71" w:name="_Toc473814433"/>
      <w:bookmarkStart w:id="72" w:name="_Toc481068072"/>
      <w:bookmarkStart w:id="73" w:name="_Toc484185266"/>
      <w:bookmarkStart w:id="74" w:name="_Toc484185347"/>
      <w:bookmarkEnd w:id="63"/>
      <w:r w:rsidRPr="00834F81">
        <w:rPr>
          <w:lang w:val="en-CA"/>
        </w:rPr>
        <w:t xml:space="preserve">Policy </w:t>
      </w:r>
      <w:r w:rsidRPr="00834F81">
        <w:rPr>
          <w:lang w:val="en-CA"/>
        </w:rPr>
        <w:fldChar w:fldCharType="begin"/>
      </w:r>
      <w:r w:rsidRPr="00834F81">
        <w:rPr>
          <w:lang w:val="en-CA"/>
        </w:rPr>
        <w:instrText xml:space="preserve"> STYLEREF 1 \s </w:instrText>
      </w:r>
      <w:r w:rsidRPr="00834F81">
        <w:rPr>
          <w:lang w:val="en-CA"/>
        </w:rPr>
        <w:fldChar w:fldCharType="separate"/>
      </w:r>
      <w:r w:rsidR="009D139E">
        <w:rPr>
          <w:rFonts w:hint="cs"/>
          <w:noProof/>
          <w:cs/>
          <w:lang w:val="en-CA"/>
        </w:rPr>
        <w:t>‎</w:t>
      </w:r>
      <w:r w:rsidR="009D139E">
        <w:rPr>
          <w:noProof/>
          <w:lang w:val="en-CA"/>
        </w:rPr>
        <w:t>1</w:t>
      </w:r>
      <w:r w:rsidRPr="00834F81">
        <w:rPr>
          <w:lang w:val="en-CA"/>
        </w:rPr>
        <w:fldChar w:fldCharType="end"/>
      </w:r>
      <w:r w:rsidRPr="00834F81">
        <w:rPr>
          <w:lang w:val="en-CA"/>
        </w:rPr>
        <w:noBreakHyphen/>
      </w:r>
      <w:r w:rsidRPr="00834F81">
        <w:rPr>
          <w:lang w:val="en-CA"/>
        </w:rPr>
        <w:fldChar w:fldCharType="begin"/>
      </w:r>
      <w:r w:rsidRPr="00834F81">
        <w:rPr>
          <w:lang w:val="en-CA"/>
        </w:rPr>
        <w:instrText xml:space="preserve"> SEQ Policy \* ARABIC \s 1 </w:instrText>
      </w:r>
      <w:r w:rsidRPr="00834F81">
        <w:rPr>
          <w:lang w:val="en-CA"/>
        </w:rPr>
        <w:fldChar w:fldCharType="separate"/>
      </w:r>
      <w:r w:rsidR="009D139E">
        <w:rPr>
          <w:noProof/>
          <w:lang w:val="en-CA"/>
        </w:rPr>
        <w:t>1</w:t>
      </w:r>
      <w:r w:rsidRPr="00834F81">
        <w:rPr>
          <w:lang w:val="en-CA"/>
        </w:rPr>
        <w:fldChar w:fldCharType="end"/>
      </w:r>
      <w:r w:rsidRPr="00834F81">
        <w:rPr>
          <w:lang w:val="en-CA"/>
        </w:rPr>
        <w:t>: ethics and values</w:t>
      </w:r>
      <w:bookmarkEnd w:id="69"/>
      <w:bookmarkEnd w:id="70"/>
      <w:bookmarkEnd w:id="73"/>
      <w:bookmarkEnd w:id="74"/>
    </w:p>
    <w:p w:rsidR="0090308F" w:rsidRPr="00834F81" w:rsidRDefault="0090308F" w:rsidP="0090308F">
      <w:pPr>
        <w:pStyle w:val="BodyText"/>
        <w:rPr>
          <w:lang w:val="en-CA"/>
        </w:rPr>
      </w:pPr>
      <w:r w:rsidRPr="00834F81">
        <w:rPr>
          <w:rStyle w:val="Strong"/>
          <w:b w:val="0"/>
          <w:bCs w:val="0"/>
          <w:lang w:val="en-CA"/>
        </w:rPr>
        <w:t>The ICAO Framework on Ethics</w:t>
      </w:r>
      <w:r w:rsidRPr="00834F81">
        <w:rPr>
          <w:lang w:val="en-CA"/>
        </w:rPr>
        <w:t> was adopted by the Council (as Annex 1 to the Service Code) at its 193rd Session with an effective date of 1 January 2012. The goal of the framework is "</w:t>
      </w:r>
      <w:r w:rsidRPr="00834F81">
        <w:rPr>
          <w:rStyle w:val="Emphasis"/>
          <w:i w:val="0"/>
          <w:iCs w:val="0"/>
          <w:lang w:val="en-CA"/>
        </w:rPr>
        <w:t>to</w:t>
      </w:r>
      <w:r w:rsidRPr="00834F81">
        <w:rPr>
          <w:rStyle w:val="apple-converted-space"/>
          <w:lang w:val="en-CA"/>
        </w:rPr>
        <w:t> </w:t>
      </w:r>
      <w:r w:rsidRPr="00834F81">
        <w:rPr>
          <w:rStyle w:val="Emphasis"/>
          <w:i w:val="0"/>
          <w:iCs w:val="0"/>
          <w:lang w:val="en-CA"/>
        </w:rPr>
        <w:t>provide standards leading to a fully operational ethics function within ICAO that is designed to ensure an understanding by all staff members of minimum acceptable standards of behaviour."</w:t>
      </w:r>
    </w:p>
    <w:p w:rsidR="0090308F" w:rsidRPr="00834F81" w:rsidRDefault="0090308F" w:rsidP="0090308F">
      <w:pPr>
        <w:pStyle w:val="BodyText"/>
        <w:rPr>
          <w:lang w:val="en-CA"/>
        </w:rPr>
      </w:pPr>
      <w:r w:rsidRPr="00834F81">
        <w:rPr>
          <w:rStyle w:val="Strong"/>
          <w:b w:val="0"/>
          <w:bCs w:val="0"/>
          <w:lang w:val="en-CA"/>
        </w:rPr>
        <w:t>The ICAO Service Code</w:t>
      </w:r>
      <w:r w:rsidRPr="00834F81">
        <w:rPr>
          <w:rStyle w:val="apple-converted-space"/>
          <w:lang w:val="en-CA"/>
        </w:rPr>
        <w:t> </w:t>
      </w:r>
      <w:r w:rsidRPr="00834F81">
        <w:rPr>
          <w:lang w:val="en-CA"/>
        </w:rPr>
        <w:t>(including Annex 1) constitutes the primary legal basis for the Framework, and aims to ensure the clear communication of ICAO's ethical values to all staff members, describing both their rights and obligations under the Framework.</w:t>
      </w:r>
      <w:r w:rsidRPr="00834F81">
        <w:rPr>
          <w:rStyle w:val="apple-converted-space"/>
          <w:lang w:val="en-CA"/>
        </w:rPr>
        <w:t xml:space="preserve"> </w:t>
      </w:r>
    </w:p>
    <w:p w:rsidR="0090308F" w:rsidRPr="00834F81" w:rsidRDefault="0090308F" w:rsidP="0090308F">
      <w:pPr>
        <w:pStyle w:val="BodyText"/>
        <w:rPr>
          <w:lang w:val="en-CA"/>
        </w:rPr>
      </w:pPr>
      <w:r w:rsidRPr="00834F81">
        <w:rPr>
          <w:rStyle w:val="Strong"/>
          <w:b w:val="0"/>
          <w:bCs w:val="0"/>
          <w:lang w:val="en-CA"/>
        </w:rPr>
        <w:t>The ICAO Standards of Conduct</w:t>
      </w:r>
      <w:r w:rsidRPr="00834F81">
        <w:rPr>
          <w:rStyle w:val="apple-converted-space"/>
          <w:lang w:val="en-CA"/>
        </w:rPr>
        <w:t> </w:t>
      </w:r>
      <w:r w:rsidRPr="00834F81">
        <w:rPr>
          <w:lang w:val="en-CA"/>
        </w:rPr>
        <w:t>at the Appendix to Staff Rule 101.1 (formally known as PI/1.4) set out the key principles and values by which all staff members must abide. These are based upon the 2001 ICSC Standards of Conduct</w:t>
      </w:r>
      <w:r w:rsidRPr="00834F81">
        <w:rPr>
          <w:rStyle w:val="apple-converted-space"/>
          <w:lang w:val="en-CA"/>
        </w:rPr>
        <w:t> </w:t>
      </w:r>
      <w:r w:rsidRPr="00834F81">
        <w:rPr>
          <w:lang w:val="en-CA"/>
        </w:rPr>
        <w:t>. The latest July 2013 ICSC Standards have no substantive differences</w:t>
      </w:r>
      <w:r w:rsidRPr="00834F81">
        <w:rPr>
          <w:rStyle w:val="apple-converted-space"/>
          <w:lang w:val="en-CA"/>
        </w:rPr>
        <w:t>.</w:t>
      </w:r>
      <w:hyperlink r:id="rId10" w:history="1">
        <w:r w:rsidRPr="00834F81">
          <w:rPr>
            <w:rStyle w:val="Hyperlink"/>
            <w:rFonts w:eastAsiaTheme="minorEastAsia"/>
            <w:spacing w:val="0"/>
            <w:lang w:val="en-CA"/>
          </w:rPr>
          <w:t>http://intranet.icao.lan/osg/Ethics/Documents/ICSC Standards of Conduct 2013.pdf</w:t>
        </w:r>
      </w:hyperlink>
    </w:p>
    <w:p w:rsidR="0090308F" w:rsidRDefault="0090308F" w:rsidP="0090308F">
      <w:pPr>
        <w:pStyle w:val="BodyText"/>
        <w:rPr>
          <w:lang w:val="en-CA"/>
        </w:rPr>
      </w:pPr>
      <w:r w:rsidRPr="00834F81">
        <w:rPr>
          <w:lang w:val="en-CA"/>
        </w:rPr>
        <w:t>The</w:t>
      </w:r>
      <w:r w:rsidRPr="00834F81">
        <w:rPr>
          <w:rStyle w:val="apple-converted-space"/>
          <w:lang w:val="en-CA"/>
        </w:rPr>
        <w:t> </w:t>
      </w:r>
      <w:r w:rsidRPr="00834F81">
        <w:rPr>
          <w:rStyle w:val="Strong"/>
          <w:b w:val="0"/>
          <w:bCs w:val="0"/>
          <w:lang w:val="en-CA"/>
        </w:rPr>
        <w:t>Procedures</w:t>
      </w:r>
      <w:r w:rsidRPr="00834F81">
        <w:rPr>
          <w:rStyle w:val="apple-converted-space"/>
          <w:lang w:val="en-CA"/>
        </w:rPr>
        <w:t> </w:t>
      </w:r>
      <w:r w:rsidRPr="00834F81">
        <w:rPr>
          <w:lang w:val="en-CA"/>
        </w:rPr>
        <w:t>in Relation to the ICAO Framework on Ethics are detailed at PI/1.6 (Personnel Instructions)</w:t>
      </w:r>
      <w:r w:rsidRPr="00834F81">
        <w:rPr>
          <w:rStyle w:val="apple-converted-space"/>
          <w:lang w:val="en-CA"/>
        </w:rPr>
        <w:t xml:space="preserve">. </w:t>
      </w:r>
      <w:r w:rsidRPr="00834F81">
        <w:rPr>
          <w:lang w:val="en-CA"/>
        </w:rPr>
        <w:t xml:space="preserve">ICAO Core Values and Principles, further information and ethics related documents are located in the following page of the ICAO Intranet: </w:t>
      </w:r>
      <w:hyperlink r:id="rId11" w:history="1">
        <w:r w:rsidRPr="00834F81">
          <w:rPr>
            <w:rStyle w:val="Hyperlink"/>
            <w:lang w:val="en-CA"/>
          </w:rPr>
          <w:t>http://intranet.icao.lan/osg/Ethics/Pages/Overview.aspx</w:t>
        </w:r>
      </w:hyperlink>
      <w:r w:rsidRPr="00834F81">
        <w:rPr>
          <w:lang w:val="en-CA"/>
        </w:rPr>
        <w:t xml:space="preserve"> </w:t>
      </w:r>
    </w:p>
    <w:p w:rsidR="007A2D48" w:rsidRPr="00834F81" w:rsidRDefault="007A2D48" w:rsidP="007A2D48">
      <w:pPr>
        <w:pStyle w:val="Heading2"/>
      </w:pPr>
      <w:bookmarkStart w:id="75" w:name="_Ref483814026"/>
      <w:bookmarkStart w:id="76" w:name="_Toc484185267"/>
      <w:r w:rsidRPr="00834F81">
        <w:t>TPP programme principles</w:t>
      </w:r>
      <w:bookmarkEnd w:id="75"/>
      <w:bookmarkEnd w:id="76"/>
      <w:r>
        <w:t xml:space="preserve"> </w:t>
      </w:r>
    </w:p>
    <w:p w:rsidR="007A2D48" w:rsidRPr="00834F81" w:rsidRDefault="007A2D48" w:rsidP="007A2D48">
      <w:pPr>
        <w:pStyle w:val="BodyText"/>
      </w:pPr>
      <w:r>
        <w:t xml:space="preserve">In line with the above referred ICAO Policy for ethics and values, the </w:t>
      </w:r>
      <w:r w:rsidRPr="00834F81">
        <w:t>TPP and related activities are governed by the following principles: cooperation, timeliness, quality, value recognition, professionalism, accountability, transparency fairness, consistency and cost recovery.</w:t>
      </w:r>
    </w:p>
    <w:p w:rsidR="007A2D48" w:rsidRPr="00834F81" w:rsidRDefault="007A2D48" w:rsidP="007A2D48">
      <w:pPr>
        <w:pStyle w:val="BodyText"/>
      </w:pPr>
      <w:r w:rsidRPr="00834F81">
        <w:rPr>
          <w:b/>
          <w:bCs/>
        </w:rPr>
        <w:t>Cooperation:</w:t>
      </w:r>
      <w:r w:rsidRPr="00834F81">
        <w:t xml:space="preserve"> The TPP is a cooperative system that seeks to benefit as many CATCs as possible through the sharing and transfer of knowledge and technical expertise throughout the aviation community on a worldwide basis.</w:t>
      </w:r>
    </w:p>
    <w:p w:rsidR="007A2D48" w:rsidRPr="00834F81" w:rsidRDefault="007A2D48" w:rsidP="007A2D48">
      <w:pPr>
        <w:pStyle w:val="BodyText"/>
      </w:pPr>
      <w:r w:rsidRPr="00834F81">
        <w:rPr>
          <w:b/>
          <w:bCs/>
        </w:rPr>
        <w:t>Timeliness</w:t>
      </w:r>
      <w:r w:rsidRPr="00834F81">
        <w:t>: The TPP delivers timely, relevant information and training to its Members at all times.</w:t>
      </w:r>
    </w:p>
    <w:p w:rsidR="007A2D48" w:rsidRPr="00834F81" w:rsidRDefault="007A2D48" w:rsidP="007A2D48">
      <w:pPr>
        <w:pStyle w:val="BodyText"/>
      </w:pPr>
      <w:r w:rsidRPr="00834F81">
        <w:rPr>
          <w:b/>
          <w:bCs/>
        </w:rPr>
        <w:t>Quality</w:t>
      </w:r>
      <w:r w:rsidRPr="00834F81">
        <w:t>: Internal quality control and quality assurance processes are established and implemented by the GAT Office to the systematic and objective delivery of all products of the TPP and enhance customer satisfaction.</w:t>
      </w:r>
    </w:p>
    <w:p w:rsidR="007A2D48" w:rsidRPr="00834F81" w:rsidRDefault="007A2D48" w:rsidP="007A2D48">
      <w:pPr>
        <w:pStyle w:val="BodyText"/>
      </w:pPr>
      <w:r w:rsidRPr="00834F81">
        <w:rPr>
          <w:b/>
          <w:bCs/>
        </w:rPr>
        <w:t>Value recognition</w:t>
      </w:r>
      <w:r w:rsidRPr="00834F81">
        <w:t>: While new cost-recovery mechanisms have been introduced, the Programme offers value to Members by providing courses that are material dependent and fully validated by skilled, competent expert validators.</w:t>
      </w:r>
    </w:p>
    <w:p w:rsidR="007A2D48" w:rsidRPr="00834F81" w:rsidRDefault="007A2D48" w:rsidP="007A2D48">
      <w:pPr>
        <w:pStyle w:val="BodyText"/>
      </w:pPr>
      <w:r w:rsidRPr="00834F81">
        <w:t xml:space="preserve"> </w:t>
      </w:r>
      <w:r w:rsidRPr="00834F81">
        <w:rPr>
          <w:b/>
          <w:bCs/>
        </w:rPr>
        <w:t>Professionalism</w:t>
      </w:r>
      <w:r w:rsidRPr="00834F81">
        <w:t>: TRAINAIR PLUS activities, including delivering training courses, developing STPs and performing assessments, are conducted by appropriately qualified experts.</w:t>
      </w:r>
    </w:p>
    <w:p w:rsidR="007A2D48" w:rsidRPr="00834F81" w:rsidRDefault="007A2D48" w:rsidP="007A2D48">
      <w:pPr>
        <w:pStyle w:val="BodyText"/>
      </w:pPr>
      <w:r w:rsidRPr="00834F81">
        <w:rPr>
          <w:b/>
          <w:bCs/>
        </w:rPr>
        <w:t>Accountability</w:t>
      </w:r>
      <w:r w:rsidRPr="00834F81">
        <w:t>: TRAINAIR PLUS Members are accountable for the quality of the course material they offer to other Members under the supervision of the GAT Office. While the new STP development system is structured to be more autonomous, Members must ensure that their STPs are current, in order to remain in good standing.</w:t>
      </w:r>
    </w:p>
    <w:p w:rsidR="007A2D48" w:rsidRPr="00834F81" w:rsidRDefault="007A2D48" w:rsidP="007A2D48">
      <w:pPr>
        <w:pStyle w:val="BodyText"/>
      </w:pPr>
      <w:r w:rsidRPr="00834F81">
        <w:rPr>
          <w:b/>
          <w:bCs/>
        </w:rPr>
        <w:t>Transparency</w:t>
      </w:r>
      <w:r w:rsidRPr="00834F81">
        <w:t>: All methodological aspects of the Programme, including the assessment process, are available to interested CATCs and parties; however, individual assessment results are kept confidential between ICAO, the assessed CATC and the CAA of the concerned State.</w:t>
      </w:r>
    </w:p>
    <w:p w:rsidR="007A2D48" w:rsidRPr="00834F81" w:rsidRDefault="007A2D48" w:rsidP="007A2D48">
      <w:pPr>
        <w:pStyle w:val="BodyText"/>
      </w:pPr>
      <w:r w:rsidRPr="00834F81">
        <w:rPr>
          <w:b/>
          <w:bCs/>
        </w:rPr>
        <w:t>Fairness</w:t>
      </w:r>
      <w:r w:rsidRPr="00834F81">
        <w:t>: The TPP promotes fairness in all aspects of its activities, from evaluation of facilities during the Associate Membership assessment process, to the sharing of STPs available through the TRAINAIR PLUS Library.</w:t>
      </w:r>
    </w:p>
    <w:p w:rsidR="007A2D48" w:rsidRPr="00834F81" w:rsidRDefault="007A2D48" w:rsidP="007A2D48">
      <w:pPr>
        <w:pStyle w:val="BodyText"/>
      </w:pPr>
      <w:r w:rsidRPr="00834F81">
        <w:rPr>
          <w:b/>
          <w:bCs/>
        </w:rPr>
        <w:t>Consistency</w:t>
      </w:r>
      <w:r w:rsidRPr="00834F81">
        <w:t>: TRAINAIR PLUS assessments are conducted in a consistent and objective manner through the training and approval of assessors, the provision of guidance material contained in this manual, and the application of internal quality control processes. While individual Members are responsible for updating their STPs, the Programme reserves the right to eliminate STPs that are not current. Although the owner retains the rights to the course material, the course will no longer be considered an STP.</w:t>
      </w:r>
    </w:p>
    <w:p w:rsidR="007A2D48" w:rsidRPr="00834F81" w:rsidRDefault="007A2D48" w:rsidP="007A2D48">
      <w:pPr>
        <w:pStyle w:val="BodyText"/>
      </w:pPr>
      <w:r w:rsidRPr="00834F81">
        <w:rPr>
          <w:b/>
          <w:bCs/>
        </w:rPr>
        <w:t>Cost recovery</w:t>
      </w:r>
      <w:r w:rsidRPr="00834F81">
        <w:t>: The TPP is operated on a cost-recovery basis, with all technical support costs covered by Members.</w:t>
      </w:r>
    </w:p>
    <w:p w:rsidR="007A2D48" w:rsidRPr="00834F81" w:rsidRDefault="007A2D48" w:rsidP="007A2D48">
      <w:pPr>
        <w:pStyle w:val="Heading2"/>
        <w:rPr>
          <w:lang w:val="en-CA"/>
        </w:rPr>
      </w:pPr>
      <w:bookmarkStart w:id="77" w:name="_Ref483814031"/>
      <w:bookmarkStart w:id="78" w:name="_Toc484185268"/>
      <w:r w:rsidRPr="00834F81">
        <w:rPr>
          <w:lang w:val="en-CA"/>
        </w:rPr>
        <w:t>Quality system governance model</w:t>
      </w:r>
      <w:bookmarkEnd w:id="77"/>
      <w:bookmarkEnd w:id="78"/>
    </w:p>
    <w:p w:rsidR="007A2D48" w:rsidRPr="00834F81" w:rsidRDefault="007A2D48" w:rsidP="007A2D48">
      <w:pPr>
        <w:pStyle w:val="BodyText"/>
        <w:rPr>
          <w:lang w:val="en-CA"/>
        </w:rPr>
      </w:pPr>
      <w:r w:rsidRPr="00834F81">
        <w:rPr>
          <w:lang w:val="en-CA"/>
        </w:rPr>
        <w:t xml:space="preserve">Quality policy </w:t>
      </w:r>
    </w:p>
    <w:p w:rsidR="007A2D48" w:rsidRPr="00834F81" w:rsidRDefault="007A2D48" w:rsidP="007A2D48">
      <w:pPr>
        <w:pStyle w:val="Alone"/>
        <w:rPr>
          <w:lang w:eastAsia="ko-KR"/>
        </w:rPr>
      </w:pPr>
      <w:r w:rsidRPr="00834F81">
        <w:rPr>
          <w:lang w:eastAsia="ko-KR"/>
        </w:rPr>
        <w:t xml:space="preserve">GAT Office provides products and services that exceed the requirements and expectations of the customers to support the human resources development strategies established by Member States and aviation community and will actively pursue quality improvements through : </w:t>
      </w:r>
    </w:p>
    <w:p w:rsidR="007A2D48" w:rsidRPr="00834F81" w:rsidRDefault="007A2D48" w:rsidP="007A2D48">
      <w:pPr>
        <w:pStyle w:val="Bodytext4"/>
        <w:rPr>
          <w:lang w:val="en-CA"/>
        </w:rPr>
      </w:pPr>
      <w:r w:rsidRPr="00834F81">
        <w:rPr>
          <w:lang w:val="en-CA"/>
        </w:rPr>
        <w:t>continually improving the effectiveness of the quality management system</w:t>
      </w:r>
    </w:p>
    <w:p w:rsidR="007A2D48" w:rsidRPr="00834F81" w:rsidRDefault="007A2D48" w:rsidP="007A2D48">
      <w:pPr>
        <w:pStyle w:val="Bodytext4"/>
        <w:rPr>
          <w:lang w:val="en-CA"/>
        </w:rPr>
      </w:pPr>
      <w:r w:rsidRPr="00834F81">
        <w:rPr>
          <w:lang w:val="en-CA"/>
        </w:rPr>
        <w:t>documenting and measuring quality objectives and targets through internal audit and GAT Management Review Board</w:t>
      </w:r>
    </w:p>
    <w:p w:rsidR="007A2D48" w:rsidRPr="00834F81" w:rsidRDefault="007A2D48" w:rsidP="007A2D48">
      <w:pPr>
        <w:pStyle w:val="Bodytext4"/>
        <w:rPr>
          <w:lang w:val="en-CA"/>
        </w:rPr>
      </w:pPr>
      <w:r w:rsidRPr="00834F81">
        <w:rPr>
          <w:lang w:val="en-CA"/>
        </w:rPr>
        <w:t>providing human resource development product and services in accordance with the requirements of the customers</w:t>
      </w:r>
    </w:p>
    <w:p w:rsidR="007A2D48" w:rsidRPr="00834F81" w:rsidRDefault="007A2D48" w:rsidP="007A2D48">
      <w:pPr>
        <w:pStyle w:val="Bodytext4"/>
        <w:rPr>
          <w:lang w:val="en-CA"/>
        </w:rPr>
      </w:pPr>
      <w:r w:rsidRPr="00834F81">
        <w:rPr>
          <w:lang w:val="en-CA"/>
        </w:rPr>
        <w:t>promoting awareness of quality principles and practices and their importance among GAT personnel</w:t>
      </w:r>
    </w:p>
    <w:p w:rsidR="002970CD" w:rsidRPr="00834F81" w:rsidRDefault="002970CD" w:rsidP="00971164">
      <w:pPr>
        <w:pStyle w:val="Heading1"/>
        <w:rPr>
          <w:lang w:val="en-CA"/>
        </w:rPr>
      </w:pPr>
      <w:bookmarkStart w:id="79" w:name="_Toc484185269"/>
      <w:r w:rsidRPr="00834F81">
        <w:rPr>
          <w:lang w:val="en-CA"/>
        </w:rPr>
        <w:t>S</w:t>
      </w:r>
      <w:bookmarkEnd w:id="71"/>
      <w:r w:rsidR="00B02B9E" w:rsidRPr="00834F81">
        <w:rPr>
          <w:lang w:val="en-CA"/>
        </w:rPr>
        <w:t>taff training</w:t>
      </w:r>
      <w:bookmarkEnd w:id="72"/>
      <w:r w:rsidR="001E4AA7">
        <w:rPr>
          <w:lang w:val="en-CA"/>
        </w:rPr>
        <w:t xml:space="preserve"> and qualification</w:t>
      </w:r>
      <w:bookmarkEnd w:id="79"/>
      <w:r w:rsidR="001E4AA7">
        <w:rPr>
          <w:lang w:val="en-CA"/>
        </w:rPr>
        <w:t xml:space="preserve"> </w:t>
      </w:r>
    </w:p>
    <w:p w:rsidR="004057A6" w:rsidRPr="00834F81" w:rsidRDefault="004057A6" w:rsidP="004057A6">
      <w:pPr>
        <w:pStyle w:val="Heading2"/>
        <w:rPr>
          <w:lang w:val="en-CA"/>
        </w:rPr>
      </w:pPr>
      <w:bookmarkStart w:id="80" w:name="_Ref483814045"/>
      <w:bookmarkStart w:id="81" w:name="_Toc468714434"/>
      <w:bookmarkStart w:id="82" w:name="_Toc468728857"/>
      <w:bookmarkStart w:id="83" w:name="_Toc473814434"/>
      <w:bookmarkStart w:id="84" w:name="_Ref479769108"/>
      <w:bookmarkStart w:id="85" w:name="_Ref479769137"/>
      <w:bookmarkStart w:id="86" w:name="_Toc484185270"/>
      <w:bookmarkEnd w:id="56"/>
      <w:commentRangeStart w:id="87"/>
      <w:r w:rsidRPr="00834F81">
        <w:rPr>
          <w:lang w:val="en-CA"/>
        </w:rPr>
        <w:t>Personnel selection</w:t>
      </w:r>
      <w:commentRangeEnd w:id="87"/>
      <w:r w:rsidRPr="00834F81">
        <w:rPr>
          <w:rStyle w:val="CommentReference"/>
          <w:rFonts w:eastAsiaTheme="minorEastAsia"/>
          <w:b w:val="0"/>
          <w:bCs w:val="0"/>
          <w:lang w:val="en-CA"/>
        </w:rPr>
        <w:commentReference w:id="87"/>
      </w:r>
      <w:bookmarkEnd w:id="80"/>
      <w:bookmarkEnd w:id="86"/>
    </w:p>
    <w:p w:rsidR="00F5620A" w:rsidRPr="00834F81" w:rsidRDefault="00681F11" w:rsidP="004216E0">
      <w:pPr>
        <w:pStyle w:val="Heading2"/>
        <w:rPr>
          <w:lang w:val="en-CA"/>
        </w:rPr>
      </w:pPr>
      <w:bookmarkStart w:id="88" w:name="_Ref483814056"/>
      <w:bookmarkStart w:id="89" w:name="_Toc484185271"/>
      <w:r w:rsidRPr="00834F81">
        <w:rPr>
          <w:lang w:val="en-CA"/>
        </w:rPr>
        <w:t>M</w:t>
      </w:r>
      <w:r w:rsidR="00F5620A" w:rsidRPr="00834F81">
        <w:rPr>
          <w:lang w:val="en-CA"/>
        </w:rPr>
        <w:t>aintenance</w:t>
      </w:r>
      <w:r w:rsidR="00F5620A" w:rsidRPr="00834F81">
        <w:rPr>
          <w:spacing w:val="24"/>
          <w:lang w:val="en-CA"/>
        </w:rPr>
        <w:t xml:space="preserve"> </w:t>
      </w:r>
      <w:r w:rsidR="00F5620A" w:rsidRPr="00834F81">
        <w:rPr>
          <w:lang w:val="en-CA"/>
        </w:rPr>
        <w:t>of</w:t>
      </w:r>
      <w:r w:rsidR="00F5620A" w:rsidRPr="00834F81">
        <w:rPr>
          <w:spacing w:val="26"/>
          <w:lang w:val="en-CA"/>
        </w:rPr>
        <w:t xml:space="preserve"> </w:t>
      </w:r>
      <w:r w:rsidR="00F5620A" w:rsidRPr="00834F81">
        <w:rPr>
          <w:lang w:val="en-CA"/>
        </w:rPr>
        <w:t>performance</w:t>
      </w:r>
      <w:r w:rsidR="00F5620A" w:rsidRPr="00834F81">
        <w:rPr>
          <w:spacing w:val="26"/>
          <w:lang w:val="en-CA"/>
        </w:rPr>
        <w:t xml:space="preserve"> </w:t>
      </w:r>
      <w:r w:rsidR="00F5620A" w:rsidRPr="00834F81">
        <w:rPr>
          <w:lang w:val="en-CA"/>
        </w:rPr>
        <w:t>standards</w:t>
      </w:r>
      <w:bookmarkEnd w:id="81"/>
      <w:bookmarkEnd w:id="82"/>
      <w:bookmarkEnd w:id="83"/>
      <w:bookmarkEnd w:id="84"/>
      <w:bookmarkEnd w:id="85"/>
      <w:bookmarkEnd w:id="88"/>
      <w:bookmarkEnd w:id="89"/>
    </w:p>
    <w:p w:rsidR="00E53785" w:rsidRPr="00834F81" w:rsidRDefault="00E53785" w:rsidP="00AE1351">
      <w:pPr>
        <w:pStyle w:val="BodyText"/>
        <w:rPr>
          <w:lang w:val="en-CA"/>
        </w:rPr>
      </w:pPr>
      <w:r w:rsidRPr="00834F81">
        <w:rPr>
          <w:lang w:val="en-CA"/>
        </w:rPr>
        <w:t xml:space="preserve">In accordance with the </w:t>
      </w:r>
      <w:r w:rsidRPr="00834F81">
        <w:rPr>
          <w:i/>
          <w:iCs/>
          <w:lang w:val="en-CA"/>
        </w:rPr>
        <w:t>Administrati</w:t>
      </w:r>
      <w:r w:rsidR="003F2FB8">
        <w:rPr>
          <w:i/>
          <w:iCs/>
          <w:lang w:val="en-CA"/>
        </w:rPr>
        <w:t>ve Instructions on the ICAO Learn</w:t>
      </w:r>
      <w:r w:rsidRPr="00834F81">
        <w:rPr>
          <w:i/>
          <w:iCs/>
          <w:lang w:val="en-CA"/>
        </w:rPr>
        <w:t xml:space="preserve">ing and Development Programme </w:t>
      </w:r>
      <w:r w:rsidRPr="00834F81">
        <w:rPr>
          <w:lang w:val="en-CA"/>
        </w:rPr>
        <w:t>and related Implementation Arrangements and Procedures approved by the Secretary General (</w:t>
      </w:r>
      <w:hyperlink r:id="rId12" w:history="1">
        <w:r w:rsidRPr="00834F81">
          <w:rPr>
            <w:rStyle w:val="Hyperlink"/>
            <w:lang w:val="en-CA"/>
          </w:rPr>
          <w:t>http://intranet.icao.lan/HRB/Pages/PolicyStrategy_others.aspx</w:t>
        </w:r>
      </w:hyperlink>
      <w:r w:rsidRPr="00834F81">
        <w:rPr>
          <w:lang w:val="en-CA"/>
        </w:rPr>
        <w:t>)</w:t>
      </w:r>
      <w:r w:rsidRPr="00834F81">
        <w:rPr>
          <w:sz w:val="13"/>
          <w:lang w:val="en-CA"/>
        </w:rPr>
        <w:t xml:space="preserve">, </w:t>
      </w:r>
      <w:r w:rsidRPr="00834F81">
        <w:rPr>
          <w:lang w:val="en-CA"/>
        </w:rPr>
        <w:t>Bureaus/Offices shall submit their priority training  needs/plans  to ADB</w:t>
      </w:r>
      <w:r w:rsidRPr="00834F81">
        <w:rPr>
          <w:spacing w:val="-9"/>
          <w:lang w:val="en-CA"/>
        </w:rPr>
        <w:t xml:space="preserve"> </w:t>
      </w:r>
      <w:r w:rsidRPr="00834F81">
        <w:rPr>
          <w:lang w:val="en-CA"/>
        </w:rPr>
        <w:t>to</w:t>
      </w:r>
      <w:r w:rsidRPr="00834F81">
        <w:rPr>
          <w:spacing w:val="-17"/>
          <w:lang w:val="en-CA"/>
        </w:rPr>
        <w:t xml:space="preserve"> </w:t>
      </w:r>
      <w:r w:rsidRPr="00834F81">
        <w:rPr>
          <w:lang w:val="en-CA"/>
        </w:rPr>
        <w:t>facilitate</w:t>
      </w:r>
      <w:r w:rsidRPr="00834F81">
        <w:rPr>
          <w:spacing w:val="-8"/>
          <w:lang w:val="en-CA"/>
        </w:rPr>
        <w:t xml:space="preserve"> </w:t>
      </w:r>
      <w:r w:rsidRPr="00834F81">
        <w:rPr>
          <w:lang w:val="en-CA"/>
        </w:rPr>
        <w:t>the</w:t>
      </w:r>
      <w:r w:rsidRPr="00834F81">
        <w:rPr>
          <w:spacing w:val="-6"/>
          <w:lang w:val="en-CA"/>
        </w:rPr>
        <w:t xml:space="preserve"> </w:t>
      </w:r>
      <w:r w:rsidRPr="00834F81">
        <w:rPr>
          <w:lang w:val="en-CA"/>
        </w:rPr>
        <w:t>preparation</w:t>
      </w:r>
      <w:r w:rsidRPr="00834F81">
        <w:rPr>
          <w:spacing w:val="10"/>
          <w:lang w:val="en-CA"/>
        </w:rPr>
        <w:t xml:space="preserve"> </w:t>
      </w:r>
      <w:r w:rsidRPr="00834F81">
        <w:rPr>
          <w:lang w:val="en-CA"/>
        </w:rPr>
        <w:t>and</w:t>
      </w:r>
      <w:r w:rsidRPr="00834F81">
        <w:rPr>
          <w:spacing w:val="-8"/>
          <w:lang w:val="en-CA"/>
        </w:rPr>
        <w:t xml:space="preserve"> </w:t>
      </w:r>
      <w:r w:rsidRPr="00834F81">
        <w:rPr>
          <w:lang w:val="en-CA"/>
        </w:rPr>
        <w:t>approval</w:t>
      </w:r>
      <w:r w:rsidRPr="00834F81">
        <w:rPr>
          <w:spacing w:val="10"/>
          <w:lang w:val="en-CA"/>
        </w:rPr>
        <w:t xml:space="preserve"> </w:t>
      </w:r>
      <w:r w:rsidRPr="00834F81">
        <w:rPr>
          <w:lang w:val="en-CA"/>
        </w:rPr>
        <w:t>processes</w:t>
      </w:r>
      <w:r w:rsidRPr="00834F81">
        <w:rPr>
          <w:spacing w:val="-9"/>
          <w:lang w:val="en-CA"/>
        </w:rPr>
        <w:t xml:space="preserve"> </w:t>
      </w:r>
      <w:r w:rsidRPr="00834F81">
        <w:rPr>
          <w:lang w:val="en-CA"/>
        </w:rPr>
        <w:t>for</w:t>
      </w:r>
      <w:r w:rsidRPr="00834F81">
        <w:rPr>
          <w:spacing w:val="-9"/>
          <w:lang w:val="en-CA"/>
        </w:rPr>
        <w:t xml:space="preserve"> </w:t>
      </w:r>
      <w:r w:rsidRPr="00834F81">
        <w:rPr>
          <w:lang w:val="en-CA"/>
        </w:rPr>
        <w:t>the</w:t>
      </w:r>
      <w:r w:rsidRPr="00834F81">
        <w:rPr>
          <w:spacing w:val="-12"/>
          <w:lang w:val="en-CA"/>
        </w:rPr>
        <w:t xml:space="preserve"> </w:t>
      </w:r>
      <w:r w:rsidRPr="00834F81">
        <w:rPr>
          <w:lang w:val="en-CA"/>
        </w:rPr>
        <w:t>annual Organization-wide</w:t>
      </w:r>
      <w:r w:rsidRPr="00834F81">
        <w:rPr>
          <w:spacing w:val="-8"/>
          <w:lang w:val="en-CA"/>
        </w:rPr>
        <w:t xml:space="preserve"> </w:t>
      </w:r>
      <w:r w:rsidRPr="00834F81">
        <w:rPr>
          <w:lang w:val="en-CA"/>
        </w:rPr>
        <w:t>training</w:t>
      </w:r>
      <w:r w:rsidRPr="00834F81">
        <w:rPr>
          <w:spacing w:val="3"/>
          <w:lang w:val="en-CA"/>
        </w:rPr>
        <w:t xml:space="preserve"> </w:t>
      </w:r>
      <w:r w:rsidRPr="00834F81">
        <w:rPr>
          <w:lang w:val="en-CA"/>
        </w:rPr>
        <w:t>plan.</w:t>
      </w:r>
    </w:p>
    <w:p w:rsidR="00E53785" w:rsidRPr="00834F81" w:rsidRDefault="00E53785" w:rsidP="00AE1351">
      <w:pPr>
        <w:pStyle w:val="BodyText"/>
        <w:rPr>
          <w:lang w:val="en-CA"/>
        </w:rPr>
      </w:pPr>
      <w:r w:rsidRPr="00834F81">
        <w:rPr>
          <w:lang w:val="en-CA"/>
        </w:rPr>
        <w:t>In accordance with ICAO Staff Regulation 4.43, the Organization is required to encourage staff development</w:t>
      </w:r>
      <w:r w:rsidRPr="00834F81">
        <w:rPr>
          <w:spacing w:val="-3"/>
          <w:lang w:val="en-CA"/>
        </w:rPr>
        <w:t xml:space="preserve"> </w:t>
      </w:r>
      <w:r w:rsidRPr="00834F81">
        <w:rPr>
          <w:lang w:val="en-CA"/>
        </w:rPr>
        <w:t>and</w:t>
      </w:r>
      <w:r w:rsidRPr="00834F81">
        <w:rPr>
          <w:spacing w:val="-5"/>
          <w:lang w:val="en-CA"/>
        </w:rPr>
        <w:t xml:space="preserve"> </w:t>
      </w:r>
      <w:r w:rsidRPr="00834F81">
        <w:rPr>
          <w:lang w:val="en-CA"/>
        </w:rPr>
        <w:t>facilitate the</w:t>
      </w:r>
      <w:r w:rsidRPr="00834F81">
        <w:rPr>
          <w:spacing w:val="-17"/>
          <w:lang w:val="en-CA"/>
        </w:rPr>
        <w:t xml:space="preserve"> </w:t>
      </w:r>
      <w:r w:rsidRPr="00834F81">
        <w:rPr>
          <w:lang w:val="en-CA"/>
        </w:rPr>
        <w:t>acquisition</w:t>
      </w:r>
      <w:r w:rsidRPr="00834F81">
        <w:rPr>
          <w:spacing w:val="1"/>
          <w:lang w:val="en-CA"/>
        </w:rPr>
        <w:t xml:space="preserve"> </w:t>
      </w:r>
      <w:r w:rsidRPr="00834F81">
        <w:rPr>
          <w:lang w:val="en-CA"/>
        </w:rPr>
        <w:t>of</w:t>
      </w:r>
      <w:r w:rsidRPr="00834F81">
        <w:rPr>
          <w:spacing w:val="-3"/>
          <w:lang w:val="en-CA"/>
        </w:rPr>
        <w:t xml:space="preserve"> </w:t>
      </w:r>
      <w:r w:rsidRPr="00834F81">
        <w:rPr>
          <w:lang w:val="en-CA"/>
        </w:rPr>
        <w:t>new</w:t>
      </w:r>
      <w:r w:rsidRPr="00834F81">
        <w:rPr>
          <w:spacing w:val="-16"/>
          <w:lang w:val="en-CA"/>
        </w:rPr>
        <w:t xml:space="preserve"> </w:t>
      </w:r>
      <w:r w:rsidRPr="00834F81">
        <w:rPr>
          <w:lang w:val="en-CA"/>
        </w:rPr>
        <w:t>skills</w:t>
      </w:r>
      <w:r w:rsidRPr="00834F81">
        <w:rPr>
          <w:spacing w:val="-9"/>
          <w:lang w:val="en-CA"/>
        </w:rPr>
        <w:t xml:space="preserve"> </w:t>
      </w:r>
      <w:r w:rsidRPr="00834F81">
        <w:rPr>
          <w:lang w:val="en-CA"/>
        </w:rPr>
        <w:t>and</w:t>
      </w:r>
      <w:r w:rsidRPr="00834F81">
        <w:rPr>
          <w:spacing w:val="-6"/>
          <w:lang w:val="en-CA"/>
        </w:rPr>
        <w:t xml:space="preserve"> </w:t>
      </w:r>
      <w:r w:rsidRPr="00834F81">
        <w:rPr>
          <w:lang w:val="en-CA"/>
        </w:rPr>
        <w:t>competencies,</w:t>
      </w:r>
      <w:r w:rsidRPr="00834F81">
        <w:rPr>
          <w:spacing w:val="-5"/>
          <w:lang w:val="en-CA"/>
        </w:rPr>
        <w:t xml:space="preserve"> </w:t>
      </w:r>
      <w:r w:rsidRPr="00834F81">
        <w:rPr>
          <w:lang w:val="en-CA"/>
        </w:rPr>
        <w:t>as</w:t>
      </w:r>
      <w:r w:rsidRPr="00834F81">
        <w:rPr>
          <w:spacing w:val="-16"/>
          <w:lang w:val="en-CA"/>
        </w:rPr>
        <w:t xml:space="preserve"> </w:t>
      </w:r>
      <w:r w:rsidRPr="00834F81">
        <w:rPr>
          <w:lang w:val="en-CA"/>
        </w:rPr>
        <w:t>well</w:t>
      </w:r>
      <w:r w:rsidRPr="00834F81">
        <w:rPr>
          <w:spacing w:val="-18"/>
          <w:lang w:val="en-CA"/>
        </w:rPr>
        <w:t xml:space="preserve"> </w:t>
      </w:r>
      <w:r w:rsidRPr="00834F81">
        <w:rPr>
          <w:lang w:val="en-CA"/>
        </w:rPr>
        <w:t>as</w:t>
      </w:r>
      <w:r w:rsidRPr="00834F81">
        <w:rPr>
          <w:spacing w:val="-15"/>
          <w:lang w:val="en-CA"/>
        </w:rPr>
        <w:t xml:space="preserve"> </w:t>
      </w:r>
      <w:r w:rsidRPr="00834F81">
        <w:rPr>
          <w:lang w:val="en-CA"/>
        </w:rPr>
        <w:t>updated</w:t>
      </w:r>
      <w:r w:rsidRPr="00834F81">
        <w:rPr>
          <w:spacing w:val="8"/>
          <w:lang w:val="en-CA"/>
        </w:rPr>
        <w:t xml:space="preserve"> </w:t>
      </w:r>
      <w:r w:rsidRPr="00834F81">
        <w:rPr>
          <w:lang w:val="en-CA"/>
        </w:rPr>
        <w:t xml:space="preserve">knowledge, required </w:t>
      </w:r>
      <w:r w:rsidRPr="00834F81">
        <w:rPr>
          <w:sz w:val="20"/>
          <w:lang w:val="en-CA"/>
        </w:rPr>
        <w:t xml:space="preserve">to </w:t>
      </w:r>
      <w:r w:rsidRPr="00834F81">
        <w:rPr>
          <w:lang w:val="en-CA"/>
        </w:rPr>
        <w:t xml:space="preserve">perform critical  tasks  linked </w:t>
      </w:r>
      <w:r w:rsidRPr="00834F81">
        <w:rPr>
          <w:sz w:val="20"/>
          <w:lang w:val="en-CA"/>
        </w:rPr>
        <w:t xml:space="preserve">to </w:t>
      </w:r>
      <w:r w:rsidRPr="00834F81">
        <w:rPr>
          <w:lang w:val="en-CA"/>
        </w:rPr>
        <w:t xml:space="preserve">the objectives of the Organization.  </w:t>
      </w:r>
    </w:p>
    <w:p w:rsidR="00A85AEA" w:rsidRPr="00834F81" w:rsidRDefault="00A85AEA" w:rsidP="00A85AEA">
      <w:pPr>
        <w:pStyle w:val="Heading2"/>
        <w:rPr>
          <w:lang w:val="en-CA"/>
        </w:rPr>
      </w:pPr>
      <w:bookmarkStart w:id="90" w:name="_Ref481159585"/>
      <w:bookmarkStart w:id="91" w:name="_Toc484185272"/>
      <w:bookmarkStart w:id="92" w:name="_Toc484185365"/>
      <w:r w:rsidRPr="00834F81">
        <w:rPr>
          <w:lang w:val="en-CA"/>
        </w:rPr>
        <w:t xml:space="preserve">Procedure </w:t>
      </w:r>
      <w:r w:rsidR="009A72D5">
        <w:rPr>
          <w:lang w:val="en-CA"/>
        </w:rPr>
        <w:fldChar w:fldCharType="begin"/>
      </w:r>
      <w:r w:rsidR="009A72D5">
        <w:rPr>
          <w:lang w:val="en-CA"/>
        </w:rPr>
        <w:instrText xml:space="preserve"> STYLEREF 1 \s </w:instrText>
      </w:r>
      <w:r w:rsidR="009A72D5">
        <w:rPr>
          <w:lang w:val="en-CA"/>
        </w:rPr>
        <w:fldChar w:fldCharType="separate"/>
      </w:r>
      <w:r w:rsidR="009D139E">
        <w:rPr>
          <w:rFonts w:hint="cs"/>
          <w:noProof/>
          <w:cs/>
          <w:lang w:val="en-CA"/>
        </w:rPr>
        <w:t>‎</w:t>
      </w:r>
      <w:r w:rsidR="009D139E">
        <w:rPr>
          <w:noProof/>
          <w:lang w:val="en-CA"/>
        </w:rPr>
        <w:t>2</w:t>
      </w:r>
      <w:r w:rsidR="009A72D5">
        <w:rPr>
          <w:lang w:val="en-CA"/>
        </w:rPr>
        <w:fldChar w:fldCharType="end"/>
      </w:r>
      <w:r w:rsidR="009A72D5">
        <w:rPr>
          <w:lang w:val="en-CA"/>
        </w:rPr>
        <w:noBreakHyphen/>
      </w:r>
      <w:r w:rsidR="009A72D5">
        <w:rPr>
          <w:lang w:val="en-CA"/>
        </w:rPr>
        <w:fldChar w:fldCharType="begin"/>
      </w:r>
      <w:r w:rsidR="009A72D5">
        <w:rPr>
          <w:lang w:val="en-CA"/>
        </w:rPr>
        <w:instrText xml:space="preserve"> SEQ Procedure \* ARABIC \s 1 </w:instrText>
      </w:r>
      <w:r w:rsidR="009A72D5">
        <w:rPr>
          <w:lang w:val="en-CA"/>
        </w:rPr>
        <w:fldChar w:fldCharType="separate"/>
      </w:r>
      <w:r w:rsidR="009D139E">
        <w:rPr>
          <w:noProof/>
          <w:lang w:val="en-CA"/>
        </w:rPr>
        <w:t>1</w:t>
      </w:r>
      <w:r w:rsidR="009A72D5">
        <w:rPr>
          <w:lang w:val="en-CA"/>
        </w:rPr>
        <w:fldChar w:fldCharType="end"/>
      </w:r>
      <w:r w:rsidRPr="00834F81">
        <w:rPr>
          <w:lang w:val="en-CA"/>
        </w:rPr>
        <w:t>: training of GAT personnel</w:t>
      </w:r>
      <w:bookmarkEnd w:id="90"/>
      <w:bookmarkEnd w:id="91"/>
      <w:bookmarkEnd w:id="92"/>
    </w:p>
    <w:p w:rsidR="00E53785" w:rsidRPr="00834F81" w:rsidRDefault="00E53785" w:rsidP="00AE1351">
      <w:pPr>
        <w:pStyle w:val="BodyText"/>
        <w:rPr>
          <w:lang w:val="en-CA"/>
        </w:rPr>
      </w:pPr>
      <w:r w:rsidRPr="00834F81">
        <w:rPr>
          <w:lang w:val="en-CA"/>
        </w:rPr>
        <w:t>Staff Rule 104.39 stipulates that all staff are to set a minimum target of five days for training and learning per year.</w:t>
      </w:r>
    </w:p>
    <w:p w:rsidR="00E53785" w:rsidRPr="00834F81" w:rsidRDefault="00E53785" w:rsidP="00AE1351">
      <w:pPr>
        <w:pStyle w:val="BodyText"/>
        <w:rPr>
          <w:lang w:val="en-CA"/>
        </w:rPr>
      </w:pPr>
      <w:r w:rsidRPr="00834F81">
        <w:rPr>
          <w:lang w:val="en-CA"/>
        </w:rPr>
        <w:t xml:space="preserve">Each year, through their own PACE report starting from 2015, C/GAT and Manager of Units are to be held accountable:  </w:t>
      </w:r>
    </w:p>
    <w:p w:rsidR="00E53785" w:rsidRPr="00834F81" w:rsidRDefault="00E53785" w:rsidP="00AE1351">
      <w:pPr>
        <w:pStyle w:val="Bodytext4"/>
        <w:rPr>
          <w:lang w:val="en-CA"/>
        </w:rPr>
      </w:pPr>
      <w:r w:rsidRPr="00834F81">
        <w:rPr>
          <w:lang w:val="en-CA"/>
        </w:rPr>
        <w:t xml:space="preserve">for themselves,  to meet the five-day training target, which shall include relevant management development training; and </w:t>
      </w:r>
    </w:p>
    <w:p w:rsidR="00E53785" w:rsidRPr="00834F81" w:rsidRDefault="00E53785" w:rsidP="00AE1351">
      <w:pPr>
        <w:pStyle w:val="Bodytext4"/>
        <w:rPr>
          <w:lang w:val="en-CA"/>
        </w:rPr>
      </w:pPr>
      <w:r w:rsidRPr="00834F81">
        <w:rPr>
          <w:lang w:val="en-CA"/>
        </w:rPr>
        <w:t xml:space="preserve">for ensuring that the staff under their supervision have met the minimum 5-day target for training. </w:t>
      </w:r>
    </w:p>
    <w:p w:rsidR="00E53785" w:rsidRPr="00834F81" w:rsidRDefault="00E53785" w:rsidP="00AE1351">
      <w:pPr>
        <w:pStyle w:val="BodyText"/>
        <w:rPr>
          <w:lang w:val="en-CA"/>
        </w:rPr>
      </w:pPr>
      <w:r w:rsidRPr="00834F81">
        <w:rPr>
          <w:lang w:val="en-CA"/>
        </w:rPr>
        <w:t>Consequently, for planning purposes, all supervisors and staff are to be requested to clearly identify their development needs and related training requirements for the year in the planning phase (Part A) of their PACE report.</w:t>
      </w:r>
    </w:p>
    <w:p w:rsidR="00E53785" w:rsidRPr="00834F81" w:rsidRDefault="00E53785" w:rsidP="00AE1351">
      <w:pPr>
        <w:pStyle w:val="BodyText"/>
        <w:rPr>
          <w:lang w:val="en-CA"/>
        </w:rPr>
      </w:pPr>
      <w:r w:rsidRPr="00834F81">
        <w:rPr>
          <w:lang w:val="en-CA"/>
        </w:rPr>
        <w:t>The five-day training target should be met using a variety of in-person and on-line options available to staff, taking into account cost-effectiveness and availability of funds.</w:t>
      </w:r>
    </w:p>
    <w:p w:rsidR="00E53785" w:rsidRPr="00834F81" w:rsidRDefault="00E53785" w:rsidP="00AE1351">
      <w:pPr>
        <w:pStyle w:val="BodyText"/>
        <w:rPr>
          <w:lang w:val="en-CA"/>
        </w:rPr>
      </w:pPr>
      <w:r w:rsidRPr="00834F81">
        <w:rPr>
          <w:lang w:val="en-CA"/>
        </w:rPr>
        <w:t xml:space="preserve">At the end of the year, compliance reports will be prepared, by Bureau/Office, and by individual </w:t>
      </w:r>
      <w:r w:rsidRPr="00834F81">
        <w:rPr>
          <w:sz w:val="20"/>
          <w:lang w:val="en-CA"/>
        </w:rPr>
        <w:t xml:space="preserve">staff </w:t>
      </w:r>
      <w:r w:rsidRPr="00834F81">
        <w:rPr>
          <w:lang w:val="en-CA"/>
        </w:rPr>
        <w:t>for review by management.</w:t>
      </w:r>
    </w:p>
    <w:p w:rsidR="00E53785" w:rsidRPr="00834F81" w:rsidRDefault="00E53785" w:rsidP="00AE1351">
      <w:pPr>
        <w:pStyle w:val="BodyText"/>
        <w:rPr>
          <w:lang w:val="en-CA"/>
        </w:rPr>
      </w:pPr>
      <w:r w:rsidRPr="00834F81">
        <w:rPr>
          <w:lang w:val="en-CA"/>
        </w:rPr>
        <w:t>Preparation and submission of training</w:t>
      </w:r>
      <w:r w:rsidRPr="00834F81">
        <w:rPr>
          <w:spacing w:val="-14"/>
          <w:lang w:val="en-CA"/>
        </w:rPr>
        <w:t xml:space="preserve"> </w:t>
      </w:r>
      <w:r w:rsidRPr="00834F81">
        <w:rPr>
          <w:lang w:val="en-CA"/>
        </w:rPr>
        <w:t>plans</w:t>
      </w:r>
    </w:p>
    <w:p w:rsidR="00E53785" w:rsidRPr="00834F81" w:rsidRDefault="00E53785" w:rsidP="00A85AEA">
      <w:pPr>
        <w:pStyle w:val="Bodytext4"/>
        <w:rPr>
          <w:lang w:val="en-CA"/>
        </w:rPr>
      </w:pPr>
      <w:r w:rsidRPr="00834F81">
        <w:rPr>
          <w:lang w:val="en-CA"/>
        </w:rPr>
        <w:t>Bureaus/Offices shall compile their respective training requests (listed in priority order)  in a comprehensive training plan (on the template provided by ADB for this purpose), reflecting the specific training required to meet their organizational/programme needs, as well as the individual learning/development needs discussed with their</w:t>
      </w:r>
      <w:r w:rsidRPr="00834F81">
        <w:rPr>
          <w:spacing w:val="-11"/>
          <w:lang w:val="en-CA"/>
        </w:rPr>
        <w:t xml:space="preserve"> </w:t>
      </w:r>
      <w:r w:rsidRPr="00834F81">
        <w:rPr>
          <w:lang w:val="en-CA"/>
        </w:rPr>
        <w:t>staff.</w:t>
      </w:r>
    </w:p>
    <w:p w:rsidR="00E53785" w:rsidRPr="00834F81" w:rsidRDefault="00E53785" w:rsidP="00A85AEA">
      <w:pPr>
        <w:pStyle w:val="Bodytext4"/>
        <w:rPr>
          <w:lang w:val="en-CA"/>
        </w:rPr>
      </w:pPr>
      <w:r w:rsidRPr="00834F81">
        <w:rPr>
          <w:lang w:val="en-CA"/>
        </w:rPr>
        <w:t>Bureaus/Offices shall submit their priority training needs/plans to ADB in the last quarter of each year preceding the year of scheduled implementation, by the deadline date communicated each year. The plan shall include, inter alia, specific information on the learning objectives/business needs, the number of participants, recommended supplier(s), location(s), date(s), and estimated costs of</w:t>
      </w:r>
      <w:r w:rsidRPr="00834F81">
        <w:rPr>
          <w:spacing w:val="-29"/>
          <w:lang w:val="en-CA"/>
        </w:rPr>
        <w:t xml:space="preserve"> </w:t>
      </w:r>
      <w:r w:rsidRPr="00834F81">
        <w:rPr>
          <w:lang w:val="en-CA"/>
        </w:rPr>
        <w:t>training.</w:t>
      </w:r>
    </w:p>
    <w:p w:rsidR="00F5620A" w:rsidRPr="00834F81" w:rsidRDefault="0047641A" w:rsidP="00DD4A29">
      <w:pPr>
        <w:pStyle w:val="Heading2"/>
        <w:rPr>
          <w:lang w:val="en-CA"/>
        </w:rPr>
      </w:pPr>
      <w:bookmarkStart w:id="93" w:name="_Toc473814435"/>
      <w:bookmarkStart w:id="94" w:name="_Ref480895674"/>
      <w:bookmarkStart w:id="95" w:name="_Ref480895686"/>
      <w:bookmarkStart w:id="96" w:name="_Ref483491143"/>
      <w:bookmarkStart w:id="97" w:name="_Ref483814074"/>
      <w:bookmarkStart w:id="98" w:name="_Toc484185273"/>
      <w:bookmarkStart w:id="99" w:name="_Toc484185366"/>
      <w:r w:rsidRPr="00834F81">
        <w:rPr>
          <w:lang w:val="en-CA"/>
        </w:rPr>
        <w:t xml:space="preserve">Procedure </w:t>
      </w:r>
      <w:r w:rsidR="009A72D5">
        <w:rPr>
          <w:lang w:val="en-CA"/>
        </w:rPr>
        <w:fldChar w:fldCharType="begin"/>
      </w:r>
      <w:r w:rsidR="009A72D5">
        <w:rPr>
          <w:lang w:val="en-CA"/>
        </w:rPr>
        <w:instrText xml:space="preserve"> STYLEREF 1 \s </w:instrText>
      </w:r>
      <w:r w:rsidR="009A72D5">
        <w:rPr>
          <w:lang w:val="en-CA"/>
        </w:rPr>
        <w:fldChar w:fldCharType="separate"/>
      </w:r>
      <w:r w:rsidR="009D139E">
        <w:rPr>
          <w:rFonts w:hint="cs"/>
          <w:noProof/>
          <w:cs/>
          <w:lang w:val="en-CA"/>
        </w:rPr>
        <w:t>‎</w:t>
      </w:r>
      <w:r w:rsidR="009D139E">
        <w:rPr>
          <w:noProof/>
          <w:lang w:val="en-CA"/>
        </w:rPr>
        <w:t>2</w:t>
      </w:r>
      <w:r w:rsidR="009A72D5">
        <w:rPr>
          <w:lang w:val="en-CA"/>
        </w:rPr>
        <w:fldChar w:fldCharType="end"/>
      </w:r>
      <w:r w:rsidR="009A72D5">
        <w:rPr>
          <w:lang w:val="en-CA"/>
        </w:rPr>
        <w:noBreakHyphen/>
      </w:r>
      <w:r w:rsidR="009A72D5">
        <w:rPr>
          <w:lang w:val="en-CA"/>
        </w:rPr>
        <w:fldChar w:fldCharType="begin"/>
      </w:r>
      <w:r w:rsidR="009A72D5">
        <w:rPr>
          <w:lang w:val="en-CA"/>
        </w:rPr>
        <w:instrText xml:space="preserve"> SEQ Procedure \* ARABIC \s 1 </w:instrText>
      </w:r>
      <w:r w:rsidR="009A72D5">
        <w:rPr>
          <w:lang w:val="en-CA"/>
        </w:rPr>
        <w:fldChar w:fldCharType="separate"/>
      </w:r>
      <w:r w:rsidR="009D139E">
        <w:rPr>
          <w:noProof/>
          <w:lang w:val="en-CA"/>
        </w:rPr>
        <w:t>2</w:t>
      </w:r>
      <w:r w:rsidR="009A72D5">
        <w:rPr>
          <w:lang w:val="en-CA"/>
        </w:rPr>
        <w:fldChar w:fldCharType="end"/>
      </w:r>
      <w:r w:rsidR="00DD4A29" w:rsidRPr="00834F81">
        <w:rPr>
          <w:lang w:val="en-CA"/>
        </w:rPr>
        <w:t>:</w:t>
      </w:r>
      <w:r w:rsidRPr="00834F81">
        <w:rPr>
          <w:lang w:val="en-CA"/>
        </w:rPr>
        <w:t xml:space="preserve"> </w:t>
      </w:r>
      <w:r w:rsidR="00DD4A29" w:rsidRPr="00834F81">
        <w:rPr>
          <w:lang w:val="en-CA"/>
        </w:rPr>
        <w:t>q</w:t>
      </w:r>
      <w:r w:rsidR="00F5620A" w:rsidRPr="00834F81">
        <w:rPr>
          <w:lang w:val="en-CA"/>
        </w:rPr>
        <w:t>ualifications</w:t>
      </w:r>
      <w:r w:rsidR="00F5620A" w:rsidRPr="00834F81">
        <w:rPr>
          <w:spacing w:val="42"/>
          <w:lang w:val="en-CA"/>
        </w:rPr>
        <w:t xml:space="preserve"> </w:t>
      </w:r>
      <w:r w:rsidR="00F5620A" w:rsidRPr="00834F81">
        <w:rPr>
          <w:lang w:val="en-CA"/>
        </w:rPr>
        <w:t>of</w:t>
      </w:r>
      <w:r w:rsidR="00F5620A" w:rsidRPr="00834F81">
        <w:rPr>
          <w:spacing w:val="41"/>
          <w:lang w:val="en-CA"/>
        </w:rPr>
        <w:t xml:space="preserve"> </w:t>
      </w:r>
      <w:r w:rsidR="00F5620A" w:rsidRPr="00834F81">
        <w:rPr>
          <w:lang w:val="en-CA"/>
        </w:rPr>
        <w:t>instructional</w:t>
      </w:r>
      <w:r w:rsidR="00F5620A" w:rsidRPr="00834F81">
        <w:rPr>
          <w:spacing w:val="53"/>
          <w:lang w:val="en-CA"/>
        </w:rPr>
        <w:t xml:space="preserve"> </w:t>
      </w:r>
      <w:r w:rsidR="00F5620A" w:rsidRPr="00834F81">
        <w:rPr>
          <w:lang w:val="en-CA"/>
        </w:rPr>
        <w:t>personnel</w:t>
      </w:r>
      <w:bookmarkEnd w:id="93"/>
      <w:bookmarkEnd w:id="94"/>
      <w:bookmarkEnd w:id="95"/>
      <w:bookmarkEnd w:id="96"/>
      <w:bookmarkEnd w:id="97"/>
      <w:bookmarkEnd w:id="98"/>
      <w:bookmarkEnd w:id="99"/>
      <w:r w:rsidR="00F5620A" w:rsidRPr="00834F81">
        <w:rPr>
          <w:lang w:val="en-CA"/>
        </w:rPr>
        <w:t xml:space="preserve"> </w:t>
      </w:r>
    </w:p>
    <w:p w:rsidR="00EE790A" w:rsidRPr="00834F81" w:rsidRDefault="00EE790A" w:rsidP="00AE1351">
      <w:pPr>
        <w:pStyle w:val="BodyText"/>
        <w:rPr>
          <w:lang w:val="en-CA"/>
        </w:rPr>
      </w:pPr>
      <w:r w:rsidRPr="00834F81">
        <w:rPr>
          <w:lang w:val="en-CA"/>
        </w:rPr>
        <w:t>All ITPs and R-ITPs have to be delivered by ICAO qualified instructors. The number of instructors required for each delivery and the corresponding number of trainees are outlined in the course profile</w:t>
      </w:r>
      <w:r w:rsidR="003F2FB8">
        <w:rPr>
          <w:lang w:val="en-CA"/>
        </w:rPr>
        <w:t xml:space="preserve"> in the TPeMS</w:t>
      </w:r>
      <w:r w:rsidRPr="00834F81">
        <w:rPr>
          <w:lang w:val="en-CA"/>
        </w:rPr>
        <w:t xml:space="preserve"> or </w:t>
      </w:r>
      <w:r w:rsidR="003F2FB8">
        <w:rPr>
          <w:lang w:val="en-CA"/>
        </w:rPr>
        <w:t xml:space="preserve">the </w:t>
      </w:r>
      <w:r w:rsidRPr="00834F81">
        <w:rPr>
          <w:lang w:val="en-CA"/>
        </w:rPr>
        <w:t>Working Arrangement of each course.</w:t>
      </w:r>
    </w:p>
    <w:p w:rsidR="00EE790A" w:rsidRPr="00834F81" w:rsidRDefault="00EE790A" w:rsidP="00AE1351">
      <w:pPr>
        <w:pStyle w:val="BodyText"/>
        <w:rPr>
          <w:lang w:val="en-CA"/>
        </w:rPr>
      </w:pPr>
      <w:r w:rsidRPr="00834F81">
        <w:rPr>
          <w:lang w:val="en-CA"/>
        </w:rPr>
        <w:t>The TDD Unit is responsible for the selection and qualification of instructors for the delivery of ITPs and R-ITPs. The process and the general requirements for becoming ICAO qualified instructor are stablished and detailed in the ICAO Instructor qualification process (</w:t>
      </w:r>
      <w:r w:rsidRPr="00834F81">
        <w:rPr>
          <w:lang w:val="en-CA"/>
        </w:rPr>
        <w:fldChar w:fldCharType="begin"/>
      </w:r>
      <w:r w:rsidRPr="00834F81">
        <w:rPr>
          <w:lang w:val="en-CA"/>
        </w:rPr>
        <w:instrText xml:space="preserve"> REF _Ref479579240 \h  \* MERGEFORMAT </w:instrText>
      </w:r>
      <w:r w:rsidRPr="00834F81">
        <w:rPr>
          <w:lang w:val="en-CA"/>
        </w:rPr>
      </w:r>
      <w:r w:rsidRPr="00834F81">
        <w:rPr>
          <w:lang w:val="en-CA"/>
        </w:rPr>
        <w:fldChar w:fldCharType="separate"/>
      </w:r>
      <w:r w:rsidR="009D139E" w:rsidRPr="00834F81">
        <w:rPr>
          <w:lang w:val="en-CA"/>
        </w:rPr>
        <w:t xml:space="preserve">Appendix </w:t>
      </w:r>
      <w:r w:rsidR="009D139E">
        <w:rPr>
          <w:lang w:val="en-CA"/>
        </w:rPr>
        <w:t>H</w:t>
      </w:r>
      <w:r w:rsidRPr="00834F81">
        <w:rPr>
          <w:lang w:val="en-CA"/>
        </w:rPr>
        <w:fldChar w:fldCharType="end"/>
      </w:r>
      <w:r w:rsidRPr="00834F81">
        <w:rPr>
          <w:lang w:val="en-CA"/>
        </w:rPr>
        <w:t xml:space="preserve">). </w:t>
      </w:r>
    </w:p>
    <w:p w:rsidR="00EE790A" w:rsidRPr="00834F81" w:rsidRDefault="00EE790A" w:rsidP="00AE1351">
      <w:pPr>
        <w:pStyle w:val="BodyText"/>
        <w:rPr>
          <w:lang w:val="en-CA"/>
        </w:rPr>
      </w:pPr>
      <w:r w:rsidRPr="00834F81">
        <w:rPr>
          <w:lang w:val="en-CA"/>
        </w:rPr>
        <w:t xml:space="preserve">Up to date version of the qualification process document and the online application to become qualified instructor is located in the following webpage: </w:t>
      </w:r>
      <w:hyperlink r:id="rId13" w:history="1">
        <w:r w:rsidRPr="00834F81">
          <w:rPr>
            <w:rStyle w:val="Hyperlink"/>
            <w:lang w:val="en-CA"/>
          </w:rPr>
          <w:t>http://apps.icao.int/gatapps/instructorApp/</w:t>
        </w:r>
      </w:hyperlink>
      <w:r w:rsidRPr="00834F81">
        <w:rPr>
          <w:lang w:val="en-CA"/>
        </w:rPr>
        <w:t xml:space="preserve">. </w:t>
      </w:r>
    </w:p>
    <w:p w:rsidR="00EE790A" w:rsidRPr="00834F81" w:rsidRDefault="00EE790A" w:rsidP="00AE1351">
      <w:pPr>
        <w:pStyle w:val="BodyText"/>
        <w:rPr>
          <w:lang w:val="en-CA"/>
        </w:rPr>
      </w:pPr>
      <w:r w:rsidRPr="00834F81">
        <w:rPr>
          <w:lang w:val="en-CA"/>
        </w:rPr>
        <w:t>The selection and training of applicants is conducted by the GAT Office in coordination with the relevant Bureaux responsible for the area addressed by the instructor qualifications in order to validate subject-matter expertise of the applicant.</w:t>
      </w:r>
    </w:p>
    <w:p w:rsidR="00EE790A" w:rsidRPr="00834F81" w:rsidRDefault="00EE790A" w:rsidP="00AE1351">
      <w:pPr>
        <w:pStyle w:val="BodyText"/>
        <w:rPr>
          <w:lang w:val="en-CA"/>
        </w:rPr>
      </w:pPr>
      <w:r w:rsidRPr="00834F81">
        <w:rPr>
          <w:lang w:val="en-CA"/>
        </w:rPr>
        <w:t>Bureaux and Regional Offices should coordinate with the GAT Office for the training and qualification of their staff and consultants supporting ICAO's training programme.</w:t>
      </w:r>
    </w:p>
    <w:p w:rsidR="00EE790A" w:rsidRPr="00834F81" w:rsidRDefault="00EE790A" w:rsidP="00AE1351">
      <w:pPr>
        <w:pStyle w:val="BodyText"/>
        <w:rPr>
          <w:lang w:val="en-CA"/>
        </w:rPr>
      </w:pPr>
      <w:r w:rsidRPr="00834F81">
        <w:rPr>
          <w:lang w:val="en-CA"/>
        </w:rPr>
        <w:t>The GAT Office manages the qualification, currency and records of all ICAO-qualified instructors using the TPeMS.</w:t>
      </w:r>
    </w:p>
    <w:p w:rsidR="00EE790A" w:rsidRPr="00834F81" w:rsidRDefault="00EE790A" w:rsidP="00AE1351">
      <w:pPr>
        <w:pStyle w:val="BodyText"/>
        <w:rPr>
          <w:lang w:val="en-CA"/>
        </w:rPr>
      </w:pPr>
      <w:r w:rsidRPr="00834F81">
        <w:rPr>
          <w:lang w:val="en-CA"/>
        </w:rPr>
        <w:t>Qualification and currency of instructors for delivery of STPs, CTPs and PTPs shall be handled by the training centers proprietaries of the Training Packages.</w:t>
      </w:r>
    </w:p>
    <w:p w:rsidR="00F5620A" w:rsidRPr="00834F81" w:rsidRDefault="00681F11" w:rsidP="0047641A">
      <w:pPr>
        <w:pStyle w:val="BodyText"/>
        <w:rPr>
          <w:lang w:val="en-CA"/>
        </w:rPr>
      </w:pPr>
      <w:bookmarkStart w:id="100" w:name="_Toc473814436"/>
      <w:commentRangeStart w:id="101"/>
      <w:r w:rsidRPr="00834F81">
        <w:rPr>
          <w:lang w:val="en-CA"/>
        </w:rPr>
        <w:t>I</w:t>
      </w:r>
      <w:r w:rsidR="00F5620A" w:rsidRPr="00834F81">
        <w:rPr>
          <w:lang w:val="en-CA"/>
        </w:rPr>
        <w:t>nitial</w:t>
      </w:r>
      <w:r w:rsidR="00F5620A" w:rsidRPr="00834F81">
        <w:rPr>
          <w:spacing w:val="18"/>
          <w:lang w:val="en-CA"/>
        </w:rPr>
        <w:t xml:space="preserve"> </w:t>
      </w:r>
      <w:r w:rsidR="00F5620A" w:rsidRPr="00834F81">
        <w:rPr>
          <w:lang w:val="en-CA"/>
        </w:rPr>
        <w:t>and</w:t>
      </w:r>
      <w:r w:rsidR="00F5620A" w:rsidRPr="00834F81">
        <w:rPr>
          <w:spacing w:val="18"/>
          <w:lang w:val="en-CA"/>
        </w:rPr>
        <w:t xml:space="preserve"> </w:t>
      </w:r>
      <w:r w:rsidR="00F5620A" w:rsidRPr="00834F81">
        <w:rPr>
          <w:lang w:val="en-CA"/>
        </w:rPr>
        <w:t>recurrent</w:t>
      </w:r>
      <w:r w:rsidR="00F5620A" w:rsidRPr="00834F81">
        <w:rPr>
          <w:spacing w:val="18"/>
          <w:lang w:val="en-CA"/>
        </w:rPr>
        <w:t xml:space="preserve"> </w:t>
      </w:r>
      <w:r w:rsidR="00F5620A" w:rsidRPr="00834F81">
        <w:rPr>
          <w:lang w:val="en-CA"/>
        </w:rPr>
        <w:t>training</w:t>
      </w:r>
      <w:r w:rsidR="00F5620A" w:rsidRPr="00834F81">
        <w:rPr>
          <w:spacing w:val="18"/>
          <w:lang w:val="en-CA"/>
        </w:rPr>
        <w:t xml:space="preserve"> </w:t>
      </w:r>
      <w:r w:rsidR="00F5620A" w:rsidRPr="00834F81">
        <w:rPr>
          <w:lang w:val="en-CA"/>
        </w:rPr>
        <w:t>programmes</w:t>
      </w:r>
      <w:bookmarkEnd w:id="100"/>
      <w:commentRangeEnd w:id="101"/>
      <w:r w:rsidR="007D5990" w:rsidRPr="00834F81">
        <w:rPr>
          <w:rStyle w:val="CommentReference"/>
          <w:rFonts w:eastAsiaTheme="minorEastAsia"/>
          <w:lang w:val="en-CA"/>
        </w:rPr>
        <w:commentReference w:id="101"/>
      </w:r>
      <w:r w:rsidR="00F5620A" w:rsidRPr="00834F81">
        <w:rPr>
          <w:spacing w:val="18"/>
          <w:lang w:val="en-CA"/>
        </w:rPr>
        <w:t xml:space="preserve"> </w:t>
      </w:r>
    </w:p>
    <w:p w:rsidR="007D5990" w:rsidRPr="00834F81" w:rsidRDefault="007D5990" w:rsidP="0047641A">
      <w:pPr>
        <w:pStyle w:val="Bodytext4"/>
        <w:rPr>
          <w:lang w:val="en-CA"/>
        </w:rPr>
      </w:pPr>
      <w:r w:rsidRPr="00834F81">
        <w:rPr>
          <w:lang w:val="en-CA"/>
        </w:rPr>
        <w:t xml:space="preserve">Initial and recurrent training </w:t>
      </w:r>
      <w:r w:rsidR="000354FF" w:rsidRPr="00834F81">
        <w:rPr>
          <w:lang w:val="en-CA"/>
        </w:rPr>
        <w:t xml:space="preserve">for keeping the currency </w:t>
      </w:r>
      <w:r w:rsidRPr="00834F81">
        <w:rPr>
          <w:lang w:val="en-CA"/>
        </w:rPr>
        <w:t>of ICAO qualified instructors is responsibility of the instructors themselves</w:t>
      </w:r>
      <w:r w:rsidR="000354FF" w:rsidRPr="00834F81">
        <w:rPr>
          <w:lang w:val="en-CA"/>
        </w:rPr>
        <w:t xml:space="preserve"> in the case they are not part of the GAT staff</w:t>
      </w:r>
      <w:r w:rsidRPr="00834F81">
        <w:rPr>
          <w:lang w:val="en-CA"/>
        </w:rPr>
        <w:t xml:space="preserve">. </w:t>
      </w:r>
    </w:p>
    <w:p w:rsidR="000354FF" w:rsidRPr="00834F81" w:rsidRDefault="000354FF" w:rsidP="0047641A">
      <w:pPr>
        <w:pStyle w:val="Bodytext4"/>
        <w:rPr>
          <w:lang w:val="en-CA"/>
        </w:rPr>
      </w:pPr>
      <w:r w:rsidRPr="00834F81">
        <w:rPr>
          <w:lang w:val="en-CA"/>
        </w:rPr>
        <w:t xml:space="preserve">For instructors that are part of the </w:t>
      </w:r>
      <w:r w:rsidR="00B06141" w:rsidRPr="00834F81">
        <w:rPr>
          <w:lang w:val="en-CA"/>
        </w:rPr>
        <w:t xml:space="preserve">GAT staff considerations referred in the </w:t>
      </w:r>
      <w:r w:rsidR="00B06141" w:rsidRPr="00834F81">
        <w:rPr>
          <w:lang w:val="en-CA"/>
        </w:rPr>
        <w:fldChar w:fldCharType="begin"/>
      </w:r>
      <w:r w:rsidR="00B06141" w:rsidRPr="00834F81">
        <w:rPr>
          <w:lang w:val="en-CA"/>
        </w:rPr>
        <w:instrText xml:space="preserve"> REF _Ref479769137 \p \h </w:instrText>
      </w:r>
      <w:r w:rsidR="00195B6E" w:rsidRPr="00834F81">
        <w:rPr>
          <w:lang w:val="en-CA"/>
        </w:rPr>
        <w:instrText xml:space="preserve"> \* MERGEFORMAT </w:instrText>
      </w:r>
      <w:r w:rsidR="00B06141" w:rsidRPr="00834F81">
        <w:rPr>
          <w:lang w:val="en-CA"/>
        </w:rPr>
      </w:r>
      <w:r w:rsidR="00B06141" w:rsidRPr="00834F81">
        <w:rPr>
          <w:lang w:val="en-CA"/>
        </w:rPr>
        <w:fldChar w:fldCharType="separate"/>
      </w:r>
      <w:r w:rsidR="009D139E">
        <w:rPr>
          <w:lang w:val="en-CA"/>
        </w:rPr>
        <w:t>above</w:t>
      </w:r>
      <w:r w:rsidR="00B06141" w:rsidRPr="00834F81">
        <w:rPr>
          <w:lang w:val="en-CA"/>
        </w:rPr>
        <w:fldChar w:fldCharType="end"/>
      </w:r>
      <w:r w:rsidR="00B06141" w:rsidRPr="00834F81">
        <w:rPr>
          <w:lang w:val="en-CA"/>
        </w:rPr>
        <w:t xml:space="preserve"> section </w:t>
      </w:r>
      <w:r w:rsidR="00B06141" w:rsidRPr="00834F81">
        <w:rPr>
          <w:lang w:val="en-CA"/>
        </w:rPr>
        <w:fldChar w:fldCharType="begin"/>
      </w:r>
      <w:r w:rsidR="00B06141" w:rsidRPr="00834F81">
        <w:rPr>
          <w:lang w:val="en-CA"/>
        </w:rPr>
        <w:instrText xml:space="preserve"> REF _Ref479769108 \r \h </w:instrText>
      </w:r>
      <w:r w:rsidR="00195B6E" w:rsidRPr="00834F81">
        <w:rPr>
          <w:lang w:val="en-CA"/>
        </w:rPr>
        <w:instrText xml:space="preserve"> \* MERGEFORMAT </w:instrText>
      </w:r>
      <w:r w:rsidR="00B06141" w:rsidRPr="00834F81">
        <w:rPr>
          <w:lang w:val="en-CA"/>
        </w:rPr>
      </w:r>
      <w:r w:rsidR="00B06141" w:rsidRPr="00834F81">
        <w:rPr>
          <w:lang w:val="en-CA"/>
        </w:rPr>
        <w:fldChar w:fldCharType="separate"/>
      </w:r>
      <w:r w:rsidR="009D139E">
        <w:rPr>
          <w:rFonts w:hint="cs"/>
          <w:cs/>
          <w:lang w:val="en-CA"/>
        </w:rPr>
        <w:t>‎</w:t>
      </w:r>
      <w:r w:rsidR="009D139E">
        <w:rPr>
          <w:lang w:val="en-CA"/>
        </w:rPr>
        <w:t>2.1</w:t>
      </w:r>
      <w:r w:rsidR="00B06141" w:rsidRPr="00834F81">
        <w:rPr>
          <w:lang w:val="en-CA"/>
        </w:rPr>
        <w:fldChar w:fldCharType="end"/>
      </w:r>
      <w:r w:rsidR="00B06141" w:rsidRPr="00834F81">
        <w:rPr>
          <w:lang w:val="en-CA"/>
        </w:rPr>
        <w:t xml:space="preserve"> will apply.</w:t>
      </w:r>
    </w:p>
    <w:p w:rsidR="0047641A" w:rsidRPr="00834F81" w:rsidRDefault="0047641A" w:rsidP="0047641A">
      <w:pPr>
        <w:pStyle w:val="BodyText"/>
        <w:rPr>
          <w:lang w:val="en-CA"/>
        </w:rPr>
      </w:pPr>
      <w:bookmarkStart w:id="102" w:name="_Toc473814438"/>
      <w:r w:rsidRPr="00834F81">
        <w:rPr>
          <w:lang w:val="en-CA"/>
        </w:rPr>
        <w:t xml:space="preserve">Procedures </w:t>
      </w:r>
      <w:r w:rsidRPr="00834F81">
        <w:rPr>
          <w:rStyle w:val="BodyTextChar"/>
          <w:lang w:val="en-CA"/>
        </w:rPr>
        <w:t>for proficiency checks and upgrade training for instructors and their up</w:t>
      </w:r>
      <w:r w:rsidRPr="00834F81">
        <w:rPr>
          <w:lang w:val="en-CA"/>
        </w:rPr>
        <w:t>grade to lead and senior instructors is established in the document: “</w:t>
      </w:r>
      <w:r w:rsidRPr="00834F81">
        <w:rPr>
          <w:lang w:val="en-CA"/>
        </w:rPr>
        <w:fldChar w:fldCharType="begin"/>
      </w:r>
      <w:r w:rsidRPr="00834F81">
        <w:rPr>
          <w:lang w:val="en-CA"/>
        </w:rPr>
        <w:instrText xml:space="preserve"> REF _Ref479771101 \h  \* MERGEFORMAT </w:instrText>
      </w:r>
      <w:r w:rsidRPr="00834F81">
        <w:rPr>
          <w:lang w:val="en-CA"/>
        </w:rPr>
      </w:r>
      <w:r w:rsidRPr="00834F81">
        <w:rPr>
          <w:lang w:val="en-CA"/>
        </w:rPr>
        <w:fldChar w:fldCharType="separate"/>
      </w:r>
      <w:r w:rsidR="009D139E" w:rsidRPr="00834F81">
        <w:rPr>
          <w:lang w:val="en-CA"/>
        </w:rPr>
        <w:t>ICAO Instructors qualification process</w:t>
      </w:r>
      <w:r w:rsidRPr="00834F81">
        <w:rPr>
          <w:lang w:val="en-CA"/>
        </w:rPr>
        <w:fldChar w:fldCharType="end"/>
      </w:r>
      <w:r w:rsidRPr="00834F81">
        <w:rPr>
          <w:lang w:val="en-CA"/>
        </w:rPr>
        <w:t>” (</w:t>
      </w:r>
      <w:r w:rsidRPr="00834F81">
        <w:rPr>
          <w:lang w:val="en-CA"/>
        </w:rPr>
        <w:fldChar w:fldCharType="begin"/>
      </w:r>
      <w:r w:rsidRPr="00834F81">
        <w:rPr>
          <w:lang w:val="en-CA"/>
        </w:rPr>
        <w:instrText xml:space="preserve"> REF _Ref479579240 \h  \* MERGEFORMAT </w:instrText>
      </w:r>
      <w:r w:rsidRPr="00834F81">
        <w:rPr>
          <w:lang w:val="en-CA"/>
        </w:rPr>
      </w:r>
      <w:r w:rsidRPr="00834F81">
        <w:rPr>
          <w:lang w:val="en-CA"/>
        </w:rPr>
        <w:fldChar w:fldCharType="separate"/>
      </w:r>
      <w:r w:rsidR="009D139E" w:rsidRPr="00834F81">
        <w:rPr>
          <w:lang w:val="en-CA"/>
        </w:rPr>
        <w:t xml:space="preserve">Appendix </w:t>
      </w:r>
      <w:r w:rsidR="009D139E">
        <w:rPr>
          <w:lang w:val="en-CA"/>
        </w:rPr>
        <w:t>H</w:t>
      </w:r>
      <w:r w:rsidRPr="00834F81">
        <w:rPr>
          <w:lang w:val="en-CA"/>
        </w:rPr>
        <w:fldChar w:fldCharType="end"/>
      </w:r>
      <w:r w:rsidRPr="00834F81">
        <w:rPr>
          <w:lang w:val="en-CA"/>
        </w:rPr>
        <w:t xml:space="preserve">) which could be downloaded from the following website: </w:t>
      </w:r>
      <w:hyperlink r:id="rId14" w:history="1">
        <w:r w:rsidRPr="00834F81">
          <w:rPr>
            <w:rStyle w:val="Hyperlink"/>
            <w:lang w:val="en-CA"/>
          </w:rPr>
          <w:t>https://www4.icao.int/tpems/InstructorApplication/Create</w:t>
        </w:r>
      </w:hyperlink>
      <w:r w:rsidRPr="00834F81">
        <w:rPr>
          <w:lang w:val="en-CA"/>
        </w:rPr>
        <w:t xml:space="preserve"> .</w:t>
      </w:r>
    </w:p>
    <w:p w:rsidR="00133382" w:rsidRPr="00133382" w:rsidRDefault="00133382" w:rsidP="00133382">
      <w:pPr>
        <w:pStyle w:val="BodyText"/>
        <w:rPr>
          <w:lang w:val="en-CA"/>
        </w:rPr>
      </w:pPr>
      <w:bookmarkStart w:id="103" w:name="_Ref483814081"/>
      <w:r>
        <w:rPr>
          <w:lang w:val="en-CA"/>
        </w:rPr>
        <w:t xml:space="preserve">The coding for definition of the reference number for the GAT certificates (instructors, validators, assessors and participants to the </w:t>
      </w:r>
      <w:r w:rsidRPr="00133382">
        <w:rPr>
          <w:lang w:val="en-CA"/>
        </w:rPr>
        <w:t>courses</w:t>
      </w:r>
      <w:r>
        <w:rPr>
          <w:lang w:val="en-CA"/>
        </w:rPr>
        <w:t>)</w:t>
      </w:r>
      <w:r w:rsidRPr="00133382">
        <w:rPr>
          <w:lang w:val="en-CA"/>
        </w:rPr>
        <w:t xml:space="preserve"> are defined in </w:t>
      </w:r>
      <w:r w:rsidRPr="00133382">
        <w:rPr>
          <w:lang w:val="en-CA"/>
        </w:rPr>
        <w:fldChar w:fldCharType="begin"/>
      </w:r>
      <w:r w:rsidRPr="00133382">
        <w:rPr>
          <w:lang w:val="en-CA"/>
        </w:rPr>
        <w:instrText xml:space="preserve"> REF _Ref483838298 \h </w:instrText>
      </w:r>
      <w:r>
        <w:rPr>
          <w:lang w:val="en-CA"/>
        </w:rPr>
        <w:instrText xml:space="preserve"> \* MERGEFORMAT </w:instrText>
      </w:r>
      <w:r w:rsidRPr="00133382">
        <w:rPr>
          <w:lang w:val="en-CA"/>
        </w:rPr>
      </w:r>
      <w:r w:rsidRPr="00133382">
        <w:rPr>
          <w:lang w:val="en-CA"/>
        </w:rPr>
        <w:fldChar w:fldCharType="separate"/>
      </w:r>
      <w:r w:rsidR="009D139E">
        <w:t xml:space="preserve">Appendix </w:t>
      </w:r>
      <w:r w:rsidR="009D139E">
        <w:rPr>
          <w:noProof/>
        </w:rPr>
        <w:t>BB</w:t>
      </w:r>
      <w:r w:rsidRPr="00133382">
        <w:rPr>
          <w:lang w:val="en-CA"/>
        </w:rPr>
        <w:fldChar w:fldCharType="end"/>
      </w:r>
      <w:r w:rsidRPr="00133382">
        <w:rPr>
          <w:lang w:val="en-CA"/>
        </w:rPr>
        <w:t>.</w:t>
      </w:r>
    </w:p>
    <w:p w:rsidR="0047641A" w:rsidRPr="00834F81" w:rsidRDefault="0047641A" w:rsidP="00DD4A29">
      <w:pPr>
        <w:pStyle w:val="Heading2"/>
        <w:rPr>
          <w:lang w:val="en-CA"/>
        </w:rPr>
      </w:pPr>
      <w:bookmarkStart w:id="104" w:name="_Ref484099083"/>
      <w:bookmarkStart w:id="105" w:name="_Toc484185274"/>
      <w:bookmarkStart w:id="106" w:name="_Toc484185367"/>
      <w:r w:rsidRPr="00834F81">
        <w:rPr>
          <w:lang w:val="en-CA"/>
        </w:rPr>
        <w:t xml:space="preserve">Procedure </w:t>
      </w:r>
      <w:r w:rsidR="009A72D5">
        <w:rPr>
          <w:lang w:val="en-CA"/>
        </w:rPr>
        <w:fldChar w:fldCharType="begin"/>
      </w:r>
      <w:r w:rsidR="009A72D5">
        <w:rPr>
          <w:lang w:val="en-CA"/>
        </w:rPr>
        <w:instrText xml:space="preserve"> STYLEREF 1 \s </w:instrText>
      </w:r>
      <w:r w:rsidR="009A72D5">
        <w:rPr>
          <w:lang w:val="en-CA"/>
        </w:rPr>
        <w:fldChar w:fldCharType="separate"/>
      </w:r>
      <w:r w:rsidR="009D139E">
        <w:rPr>
          <w:rFonts w:hint="cs"/>
          <w:noProof/>
          <w:cs/>
          <w:lang w:val="en-CA"/>
        </w:rPr>
        <w:t>‎</w:t>
      </w:r>
      <w:r w:rsidR="009D139E">
        <w:rPr>
          <w:noProof/>
          <w:lang w:val="en-CA"/>
        </w:rPr>
        <w:t>2</w:t>
      </w:r>
      <w:r w:rsidR="009A72D5">
        <w:rPr>
          <w:lang w:val="en-CA"/>
        </w:rPr>
        <w:fldChar w:fldCharType="end"/>
      </w:r>
      <w:r w:rsidR="009A72D5">
        <w:rPr>
          <w:lang w:val="en-CA"/>
        </w:rPr>
        <w:noBreakHyphen/>
      </w:r>
      <w:r w:rsidR="009A72D5">
        <w:rPr>
          <w:lang w:val="en-CA"/>
        </w:rPr>
        <w:fldChar w:fldCharType="begin"/>
      </w:r>
      <w:r w:rsidR="009A72D5">
        <w:rPr>
          <w:lang w:val="en-CA"/>
        </w:rPr>
        <w:instrText xml:space="preserve"> SEQ Procedure \* ARABIC \s 1 </w:instrText>
      </w:r>
      <w:r w:rsidR="009A72D5">
        <w:rPr>
          <w:lang w:val="en-CA"/>
        </w:rPr>
        <w:fldChar w:fldCharType="separate"/>
      </w:r>
      <w:r w:rsidR="009D139E">
        <w:rPr>
          <w:noProof/>
          <w:lang w:val="en-CA"/>
        </w:rPr>
        <w:t>3</w:t>
      </w:r>
      <w:r w:rsidR="009A72D5">
        <w:rPr>
          <w:lang w:val="en-CA"/>
        </w:rPr>
        <w:fldChar w:fldCharType="end"/>
      </w:r>
      <w:r w:rsidR="00DD4A29" w:rsidRPr="00834F81">
        <w:rPr>
          <w:lang w:val="en-CA"/>
        </w:rPr>
        <w:t>:</w:t>
      </w:r>
      <w:r w:rsidRPr="00834F81">
        <w:rPr>
          <w:lang w:val="en-CA"/>
        </w:rPr>
        <w:t xml:space="preserve"> </w:t>
      </w:r>
      <w:r w:rsidR="00DD4A29" w:rsidRPr="00834F81">
        <w:rPr>
          <w:lang w:val="en-CA"/>
        </w:rPr>
        <w:t>q</w:t>
      </w:r>
      <w:r w:rsidRPr="00834F81">
        <w:rPr>
          <w:lang w:val="en-CA"/>
        </w:rPr>
        <w:t>ualifications</w:t>
      </w:r>
      <w:r w:rsidRPr="00834F81">
        <w:rPr>
          <w:spacing w:val="42"/>
          <w:lang w:val="en-CA"/>
        </w:rPr>
        <w:t xml:space="preserve"> </w:t>
      </w:r>
      <w:r w:rsidRPr="00834F81">
        <w:rPr>
          <w:lang w:val="en-CA"/>
        </w:rPr>
        <w:t>of</w:t>
      </w:r>
      <w:r w:rsidRPr="00834F81">
        <w:rPr>
          <w:spacing w:val="41"/>
          <w:lang w:val="en-CA"/>
        </w:rPr>
        <w:t xml:space="preserve"> </w:t>
      </w:r>
      <w:r w:rsidRPr="00834F81">
        <w:rPr>
          <w:lang w:val="en-CA"/>
        </w:rPr>
        <w:t>developers and validators</w:t>
      </w:r>
      <w:bookmarkEnd w:id="103"/>
      <w:bookmarkEnd w:id="104"/>
      <w:bookmarkEnd w:id="105"/>
      <w:bookmarkEnd w:id="106"/>
      <w:r w:rsidRPr="00834F81">
        <w:rPr>
          <w:lang w:val="en-CA"/>
        </w:rPr>
        <w:t xml:space="preserve"> </w:t>
      </w:r>
    </w:p>
    <w:p w:rsidR="0047641A" w:rsidRDefault="0047641A" w:rsidP="0047641A">
      <w:pPr>
        <w:pStyle w:val="BodyText"/>
        <w:rPr>
          <w:lang w:val="en-CA"/>
        </w:rPr>
      </w:pPr>
      <w:r w:rsidRPr="00834F81">
        <w:rPr>
          <w:lang w:val="en-CA"/>
        </w:rPr>
        <w:t>Procedures for qualification, proficiency checks and upgrade training for candidates to become developers and their upgrade to CATC validators and ICAO validators is established in the documents: “Qualification Process for CATC ISD Validators” and “Qualification Process for ICAO ISD Validators”  (</w:t>
      </w:r>
      <w:r w:rsidRPr="00834F81">
        <w:rPr>
          <w:lang w:val="en-CA"/>
        </w:rPr>
        <w:fldChar w:fldCharType="begin"/>
      </w:r>
      <w:r w:rsidRPr="00834F81">
        <w:rPr>
          <w:lang w:val="en-CA"/>
        </w:rPr>
        <w:instrText xml:space="preserve"> REF _Ref479770826 \h  \* MERGEFORMAT </w:instrText>
      </w:r>
      <w:r w:rsidRPr="00834F81">
        <w:rPr>
          <w:lang w:val="en-CA"/>
        </w:rPr>
      </w:r>
      <w:r w:rsidRPr="00834F81">
        <w:rPr>
          <w:lang w:val="en-CA"/>
        </w:rPr>
        <w:fldChar w:fldCharType="separate"/>
      </w:r>
      <w:r w:rsidR="009D139E" w:rsidRPr="00834F81">
        <w:rPr>
          <w:lang w:val="en-CA"/>
        </w:rPr>
        <w:t xml:space="preserve">Appendix </w:t>
      </w:r>
      <w:r w:rsidR="009D139E">
        <w:rPr>
          <w:lang w:val="en-CA"/>
        </w:rPr>
        <w:t>J</w:t>
      </w:r>
      <w:r w:rsidRPr="00834F81">
        <w:rPr>
          <w:lang w:val="en-CA"/>
        </w:rPr>
        <w:fldChar w:fldCharType="end"/>
      </w:r>
      <w:r w:rsidRPr="00834F81">
        <w:rPr>
          <w:lang w:val="en-CA"/>
        </w:rPr>
        <w:t xml:space="preserve">) which is available in the following link: </w:t>
      </w:r>
      <w:hyperlink r:id="rId15" w:history="1">
        <w:r w:rsidRPr="00834F81">
          <w:rPr>
            <w:rStyle w:val="Hyperlink"/>
            <w:lang w:val="en-CA"/>
          </w:rPr>
          <w:t>http://www.icao.int/training/Pages/TPP-Validator-Qualification.aspx</w:t>
        </w:r>
      </w:hyperlink>
      <w:r w:rsidRPr="00834F81">
        <w:rPr>
          <w:lang w:val="en-CA"/>
        </w:rPr>
        <w:t xml:space="preserve">  </w:t>
      </w:r>
    </w:p>
    <w:p w:rsidR="00004B29" w:rsidRPr="00834F81" w:rsidRDefault="00133382" w:rsidP="00004B29">
      <w:pPr>
        <w:pStyle w:val="BodyText"/>
        <w:rPr>
          <w:lang w:val="en-CA"/>
        </w:rPr>
      </w:pPr>
      <w:r>
        <w:rPr>
          <w:lang w:val="en-CA"/>
        </w:rPr>
        <w:t xml:space="preserve">The coding for definition of the reference number for the GAT certificates (instructors, validators, assessors and participants to the </w:t>
      </w:r>
      <w:r w:rsidRPr="00133382">
        <w:rPr>
          <w:lang w:val="en-CA"/>
        </w:rPr>
        <w:t>courses</w:t>
      </w:r>
      <w:r>
        <w:rPr>
          <w:lang w:val="en-CA"/>
        </w:rPr>
        <w:t>)</w:t>
      </w:r>
      <w:r w:rsidRPr="00133382">
        <w:rPr>
          <w:lang w:val="en-CA"/>
        </w:rPr>
        <w:t xml:space="preserve"> are defined in </w:t>
      </w:r>
      <w:r w:rsidRPr="00133382">
        <w:rPr>
          <w:lang w:val="en-CA"/>
        </w:rPr>
        <w:fldChar w:fldCharType="begin"/>
      </w:r>
      <w:r w:rsidRPr="00133382">
        <w:rPr>
          <w:lang w:val="en-CA"/>
        </w:rPr>
        <w:instrText xml:space="preserve"> REF _Ref483838298 \h </w:instrText>
      </w:r>
      <w:r>
        <w:rPr>
          <w:lang w:val="en-CA"/>
        </w:rPr>
        <w:instrText xml:space="preserve"> \* MERGEFORMAT </w:instrText>
      </w:r>
      <w:r w:rsidRPr="00133382">
        <w:rPr>
          <w:lang w:val="en-CA"/>
        </w:rPr>
      </w:r>
      <w:r w:rsidRPr="00133382">
        <w:rPr>
          <w:lang w:val="en-CA"/>
        </w:rPr>
        <w:fldChar w:fldCharType="separate"/>
      </w:r>
      <w:r w:rsidR="009D139E">
        <w:t xml:space="preserve">Appendix </w:t>
      </w:r>
      <w:r w:rsidR="009D139E">
        <w:rPr>
          <w:noProof/>
        </w:rPr>
        <w:t>BB</w:t>
      </w:r>
      <w:r w:rsidRPr="00133382">
        <w:rPr>
          <w:lang w:val="en-CA"/>
        </w:rPr>
        <w:fldChar w:fldCharType="end"/>
      </w:r>
      <w:r w:rsidRPr="00133382">
        <w:rPr>
          <w:lang w:val="en-CA"/>
        </w:rPr>
        <w:t>.</w:t>
      </w:r>
    </w:p>
    <w:p w:rsidR="005C241C" w:rsidRPr="00834F81" w:rsidRDefault="00B02B9E" w:rsidP="00971164">
      <w:pPr>
        <w:pStyle w:val="Heading1"/>
        <w:rPr>
          <w:lang w:val="en-CA"/>
        </w:rPr>
      </w:pPr>
      <w:bookmarkStart w:id="107" w:name="_Toc481068073"/>
      <w:bookmarkStart w:id="108" w:name="_Ref483300429"/>
      <w:bookmarkStart w:id="109" w:name="_Ref483399753"/>
      <w:bookmarkStart w:id="110" w:name="_Toc484185275"/>
      <w:r w:rsidRPr="00834F81">
        <w:rPr>
          <w:lang w:val="en-CA"/>
        </w:rPr>
        <w:t xml:space="preserve">Training plan for </w:t>
      </w:r>
      <w:commentRangeStart w:id="111"/>
      <w:r w:rsidRPr="00834F81">
        <w:rPr>
          <w:lang w:val="en-CA"/>
        </w:rPr>
        <w:t>Client</w:t>
      </w:r>
      <w:r w:rsidRPr="00834F81">
        <w:rPr>
          <w:spacing w:val="-7"/>
          <w:lang w:val="en-CA"/>
        </w:rPr>
        <w:t xml:space="preserve"> </w:t>
      </w:r>
      <w:r w:rsidRPr="00834F81">
        <w:rPr>
          <w:lang w:val="en-CA"/>
        </w:rPr>
        <w:t>Training</w:t>
      </w:r>
      <w:r w:rsidRPr="00834F81">
        <w:rPr>
          <w:spacing w:val="-6"/>
          <w:lang w:val="en-CA"/>
        </w:rPr>
        <w:t xml:space="preserve"> </w:t>
      </w:r>
      <w:r w:rsidRPr="00834F81">
        <w:rPr>
          <w:lang w:val="en-CA"/>
        </w:rPr>
        <w:t>Programmes</w:t>
      </w:r>
      <w:bookmarkEnd w:id="102"/>
      <w:r w:rsidRPr="00834F81">
        <w:rPr>
          <w:lang w:val="en-CA"/>
        </w:rPr>
        <w:t xml:space="preserve"> </w:t>
      </w:r>
      <w:commentRangeEnd w:id="111"/>
      <w:r w:rsidR="00796FB3" w:rsidRPr="00834F81">
        <w:rPr>
          <w:rStyle w:val="CommentReference"/>
          <w:rFonts w:eastAsiaTheme="minorEastAsia"/>
          <w:b w:val="0"/>
          <w:bCs w:val="0"/>
          <w:lang w:val="en-CA" w:eastAsia="en-US"/>
        </w:rPr>
        <w:commentReference w:id="111"/>
      </w:r>
      <w:bookmarkEnd w:id="107"/>
      <w:bookmarkEnd w:id="108"/>
      <w:bookmarkEnd w:id="109"/>
      <w:bookmarkEnd w:id="110"/>
    </w:p>
    <w:p w:rsidR="00B02B9E" w:rsidRPr="00834F81" w:rsidRDefault="00B02B9E" w:rsidP="004216E0">
      <w:pPr>
        <w:pStyle w:val="Heading2"/>
        <w:rPr>
          <w:lang w:val="en-CA"/>
        </w:rPr>
      </w:pPr>
      <w:bookmarkStart w:id="112" w:name="_Ref480472362"/>
      <w:bookmarkStart w:id="113" w:name="_Toc473814439"/>
      <w:bookmarkStart w:id="114" w:name="_Ref464199946"/>
      <w:bookmarkStart w:id="115" w:name="_Toc468714439"/>
      <w:bookmarkStart w:id="116" w:name="_Toc468728862"/>
      <w:bookmarkStart w:id="117" w:name="_Toc484185276"/>
      <w:r w:rsidRPr="00834F81">
        <w:rPr>
          <w:lang w:val="en-CA"/>
        </w:rPr>
        <w:t>Introduction</w:t>
      </w:r>
      <w:bookmarkEnd w:id="112"/>
      <w:bookmarkEnd w:id="117"/>
    </w:p>
    <w:p w:rsidR="00B02B9E" w:rsidRPr="00834F81" w:rsidRDefault="00B02B9E" w:rsidP="00AE1351">
      <w:pPr>
        <w:pStyle w:val="BodyText"/>
        <w:rPr>
          <w:lang w:val="en-CA"/>
        </w:rPr>
      </w:pPr>
      <w:r w:rsidRPr="00834F81">
        <w:rPr>
          <w:lang w:val="en-CA"/>
        </w:rPr>
        <w:t xml:space="preserve">TPP’s training programme follows competency-based training methodologies. The cornerstone to TPP´s training programme is a detailed and accurate job/task analysis. It is from that analysis that the critical competency elements and units are derived, which are then subjected to instructional systems design (ISD) methodologies. </w:t>
      </w:r>
    </w:p>
    <w:p w:rsidR="00B02B9E" w:rsidRPr="00834F81" w:rsidRDefault="00B02B9E" w:rsidP="00AE1351">
      <w:pPr>
        <w:pStyle w:val="BodyText"/>
        <w:rPr>
          <w:lang w:val="en-CA"/>
        </w:rPr>
      </w:pPr>
      <w:r w:rsidRPr="00834F81">
        <w:rPr>
          <w:lang w:val="en-CA"/>
        </w:rPr>
        <w:t>As part of this</w:t>
      </w:r>
      <w:r w:rsidR="000354FF" w:rsidRPr="00834F81">
        <w:rPr>
          <w:lang w:val="en-CA"/>
        </w:rPr>
        <w:t xml:space="preserve"> </w:t>
      </w:r>
      <w:r w:rsidRPr="00834F81">
        <w:rPr>
          <w:lang w:val="en-CA"/>
        </w:rPr>
        <w:t xml:space="preserve"> process every training program is covered in a detailed training plan to achieve the training objective. The training plans are entered into the TPeMS as part of the development process of the ICAO recognized training packages. </w:t>
      </w:r>
    </w:p>
    <w:p w:rsidR="00B02B9E" w:rsidRPr="00834F81" w:rsidRDefault="00B02B9E" w:rsidP="00AE1351">
      <w:pPr>
        <w:pStyle w:val="BodyText"/>
        <w:rPr>
          <w:lang w:val="en-CA"/>
        </w:rPr>
      </w:pPr>
      <w:r w:rsidRPr="00834F81">
        <w:rPr>
          <w:lang w:val="en-CA"/>
        </w:rPr>
        <w:t>STPs constitute the core of the TPP sharing mechanism to enhance the standardization and reduce the cost of training in technical and operational fields. TPP Members can purchase and implement other Members’ STPs. Owners of STPs will be financially rewarded for each implementation of their STP. Since this approach is standardized among all Members, an STP produced by one Member can be used by any other Member with minor adaptations. ICAO facilitates the sharing of STPs via the Themes.</w:t>
      </w:r>
    </w:p>
    <w:p w:rsidR="00B02B9E" w:rsidRPr="00834F81" w:rsidRDefault="00B02B9E" w:rsidP="00AE1351">
      <w:pPr>
        <w:pStyle w:val="BodyText"/>
        <w:rPr>
          <w:lang w:val="en-CA"/>
        </w:rPr>
      </w:pPr>
      <w:r w:rsidRPr="00834F81">
        <w:rPr>
          <w:lang w:val="en-CA"/>
        </w:rPr>
        <w:t xml:space="preserve">The following common standard </w:t>
      </w:r>
      <w:r w:rsidR="00796FB3" w:rsidRPr="00834F81">
        <w:rPr>
          <w:lang w:val="en-CA"/>
        </w:rPr>
        <w:t>provisions</w:t>
      </w:r>
      <w:r w:rsidRPr="00834F81">
        <w:rPr>
          <w:lang w:val="en-CA"/>
        </w:rPr>
        <w:t xml:space="preserve"> of the Training Plan</w:t>
      </w:r>
      <w:bookmarkEnd w:id="113"/>
      <w:r w:rsidRPr="00834F81">
        <w:rPr>
          <w:lang w:val="en-CA"/>
        </w:rPr>
        <w:t xml:space="preserve"> will apply for all ICAO harmonized training courses:</w:t>
      </w:r>
    </w:p>
    <w:p w:rsidR="00ED47BB" w:rsidRPr="00834F81" w:rsidRDefault="00ED47BB" w:rsidP="00ED47BB">
      <w:pPr>
        <w:pStyle w:val="Heading2"/>
        <w:rPr>
          <w:lang w:val="en-CA"/>
        </w:rPr>
      </w:pPr>
      <w:bookmarkStart w:id="118" w:name="_Ref483816760"/>
      <w:bookmarkStart w:id="119" w:name="_Ref480472366"/>
      <w:bookmarkStart w:id="120" w:name="_Ref483814093"/>
      <w:bookmarkStart w:id="121" w:name="_Toc484185277"/>
      <w:r w:rsidRPr="00834F81">
        <w:rPr>
          <w:lang w:val="en-CA"/>
        </w:rPr>
        <w:t>Client training</w:t>
      </w:r>
      <w:r w:rsidRPr="00834F81">
        <w:rPr>
          <w:spacing w:val="28"/>
          <w:lang w:val="en-CA"/>
        </w:rPr>
        <w:t xml:space="preserve"> </w:t>
      </w:r>
      <w:r w:rsidRPr="00834F81">
        <w:rPr>
          <w:lang w:val="en-CA"/>
        </w:rPr>
        <w:t>programmes</w:t>
      </w:r>
      <w:r w:rsidRPr="00834F81">
        <w:rPr>
          <w:spacing w:val="27"/>
          <w:lang w:val="en-CA"/>
        </w:rPr>
        <w:t xml:space="preserve"> </w:t>
      </w:r>
      <w:r w:rsidRPr="00834F81">
        <w:rPr>
          <w:lang w:val="en-CA"/>
        </w:rPr>
        <w:t>design</w:t>
      </w:r>
      <w:r w:rsidRPr="00834F81">
        <w:rPr>
          <w:spacing w:val="27"/>
          <w:lang w:val="en-CA"/>
        </w:rPr>
        <w:t xml:space="preserve"> </w:t>
      </w:r>
      <w:r w:rsidRPr="00834F81">
        <w:rPr>
          <w:lang w:val="en-CA"/>
        </w:rPr>
        <w:t>and</w:t>
      </w:r>
      <w:r w:rsidRPr="00834F81">
        <w:rPr>
          <w:spacing w:val="27"/>
          <w:lang w:val="en-CA"/>
        </w:rPr>
        <w:t xml:space="preserve"> </w:t>
      </w:r>
      <w:r w:rsidRPr="00834F81">
        <w:rPr>
          <w:lang w:val="en-CA"/>
        </w:rPr>
        <w:t>development</w:t>
      </w:r>
      <w:bookmarkEnd w:id="118"/>
      <w:bookmarkEnd w:id="121"/>
      <w:r w:rsidRPr="00834F81">
        <w:rPr>
          <w:spacing w:val="3"/>
          <w:lang w:val="en-CA"/>
        </w:rPr>
        <w:t xml:space="preserve"> </w:t>
      </w:r>
    </w:p>
    <w:p w:rsidR="00ED47BB" w:rsidRPr="00834F81" w:rsidRDefault="00ED47BB" w:rsidP="00ED47BB">
      <w:pPr>
        <w:pStyle w:val="BodyText"/>
      </w:pPr>
      <w:bookmarkStart w:id="122" w:name="_Toc484185353"/>
      <w:r w:rsidRPr="00834F81">
        <w:t xml:space="preserve">Instruction </w:t>
      </w:r>
      <w:r>
        <w:fldChar w:fldCharType="begin"/>
      </w:r>
      <w:r>
        <w:instrText xml:space="preserve"> STYLEREF 1 \s </w:instrText>
      </w:r>
      <w:r>
        <w:fldChar w:fldCharType="separate"/>
      </w:r>
      <w:r w:rsidR="009D139E">
        <w:rPr>
          <w:rFonts w:hint="cs"/>
          <w:noProof/>
          <w:cs/>
        </w:rPr>
        <w:t>‎</w:t>
      </w:r>
      <w:r w:rsidR="009D139E">
        <w:rPr>
          <w:noProof/>
        </w:rPr>
        <w:t>3</w:t>
      </w:r>
      <w:r>
        <w:fldChar w:fldCharType="end"/>
      </w:r>
      <w:r>
        <w:noBreakHyphen/>
      </w:r>
      <w:r>
        <w:fldChar w:fldCharType="begin"/>
      </w:r>
      <w:r>
        <w:instrText xml:space="preserve"> SEQ Instruction \* ARABIC \s 1 </w:instrText>
      </w:r>
      <w:r>
        <w:fldChar w:fldCharType="separate"/>
      </w:r>
      <w:r w:rsidR="009D139E">
        <w:rPr>
          <w:noProof/>
        </w:rPr>
        <w:t>1</w:t>
      </w:r>
      <w:r>
        <w:fldChar w:fldCharType="end"/>
      </w:r>
      <w:r w:rsidRPr="00834F81">
        <w:t>: general considerations for GAT training design and development</w:t>
      </w:r>
      <w:bookmarkEnd w:id="122"/>
    </w:p>
    <w:p w:rsidR="00ED47BB" w:rsidRPr="00834F81" w:rsidRDefault="00ED47BB" w:rsidP="00ED47BB">
      <w:pPr>
        <w:pStyle w:val="Bodytext4"/>
      </w:pPr>
      <w:commentRangeStart w:id="123"/>
      <w:r w:rsidRPr="00834F81">
        <w:t xml:space="preserve">Instructional Systems Design (ISD) </w:t>
      </w:r>
      <w:commentRangeEnd w:id="123"/>
      <w:r w:rsidRPr="00834F81">
        <w:rPr>
          <w:rStyle w:val="CommentReference"/>
          <w:rFonts w:eastAsiaTheme="minorEastAsia"/>
          <w:spacing w:val="0"/>
          <w:lang w:val="en-CA"/>
        </w:rPr>
        <w:commentReference w:id="123"/>
      </w:r>
      <w:r w:rsidRPr="00834F81">
        <w:t xml:space="preserve">methodologies in the development and delivery of ICAO training activities are applied to ensure all processes of analysis, design, development, implementation, and evaluation of training courses. </w:t>
      </w:r>
    </w:p>
    <w:p w:rsidR="00ED47BB" w:rsidRPr="00834F81" w:rsidRDefault="00ED47BB" w:rsidP="00ED47BB">
      <w:pPr>
        <w:pStyle w:val="Bodytext4"/>
      </w:pPr>
      <w:r w:rsidRPr="00834F81">
        <w:t>The design and development of ICAO training courses should be addressed by TDD, as a joint effort between Subject Matter Experts (SMEs) from Bureaux and Regional Offices, and training specialists from the GAT Office and training organizations.</w:t>
      </w:r>
    </w:p>
    <w:p w:rsidR="00ED47BB" w:rsidRPr="00834F81" w:rsidRDefault="00ED47BB" w:rsidP="00ED47BB">
      <w:pPr>
        <w:pStyle w:val="Bodytext4"/>
      </w:pPr>
      <w:commentRangeStart w:id="124"/>
      <w:r w:rsidRPr="00834F81">
        <w:t xml:space="preserve">According to the ICAO </w:t>
      </w:r>
      <w:commentRangeEnd w:id="124"/>
      <w:r w:rsidRPr="00834F81">
        <w:rPr>
          <w:rStyle w:val="CommentReference"/>
          <w:sz w:val="22"/>
          <w:szCs w:val="22"/>
          <w:lang w:val="en-CA"/>
        </w:rPr>
        <w:commentReference w:id="124"/>
      </w:r>
      <w:r w:rsidRPr="00834F81">
        <w:t>Training Policy, the application of Instructional Systems Design (ISD) methodologies in the development and delivery of ICAO training activities is essential to ensure that all processes of analysis, design, development, implementation, and evaluation of training courses are appropriately addressed. A detailed application of ISD is contained in ICAO Doc 9941 and supported by the Training Developers Course (TDC) managed by the GAT Office.</w:t>
      </w:r>
    </w:p>
    <w:p w:rsidR="00ED47BB" w:rsidRPr="00834F81" w:rsidRDefault="00ED47BB" w:rsidP="00ED47BB">
      <w:pPr>
        <w:pStyle w:val="Bodytext4"/>
      </w:pPr>
      <w:commentRangeStart w:id="125"/>
      <w:r w:rsidRPr="00834F81">
        <w:t xml:space="preserve">ICAO-harmonized </w:t>
      </w:r>
      <w:commentRangeEnd w:id="125"/>
      <w:r w:rsidRPr="00834F81">
        <w:rPr>
          <w:rStyle w:val="CommentReference"/>
          <w:sz w:val="22"/>
          <w:szCs w:val="22"/>
          <w:lang w:val="en-CA"/>
        </w:rPr>
        <w:commentReference w:id="125"/>
      </w:r>
      <w:r w:rsidRPr="00834F81">
        <w:t>training packages should be developed by course developers who have successfully completed the ICAO TDC or an educational programme addressing the design and development of competency-based training acceptable to the GAT Office. In addition, all courses should be validated by qualified validators according to procedures established by the GAT Office.</w:t>
      </w:r>
    </w:p>
    <w:p w:rsidR="00ED47BB" w:rsidRPr="00834F81" w:rsidRDefault="00ED47BB" w:rsidP="00ED47BB">
      <w:pPr>
        <w:pStyle w:val="Bodytext4"/>
      </w:pPr>
      <w:r w:rsidRPr="00834F81">
        <w:t>GAT TDD Unit shall manage the qualifications and currency of course developers and validators participating in the development of all harmonized training packages, in addition to the assignment of those working on ITPs developed by ICAO.</w:t>
      </w:r>
    </w:p>
    <w:p w:rsidR="00ED47BB" w:rsidRPr="00834F81" w:rsidRDefault="00ED47BB" w:rsidP="00ED47BB">
      <w:pPr>
        <w:pStyle w:val="Bodytext4"/>
      </w:pPr>
      <w:r w:rsidRPr="00834F81">
        <w:t>Courses developed or recognized by ICAO should comply with the ICAO methodology detailed in Doc 9941. These courses, named ICAO-harmonized training packages, are classified in the following four categories that complement each other:</w:t>
      </w:r>
    </w:p>
    <w:p w:rsidR="00ED47BB" w:rsidRPr="00834F81" w:rsidRDefault="00ED47BB" w:rsidP="00ED47BB">
      <w:pPr>
        <w:pStyle w:val="Bodytext5"/>
      </w:pPr>
      <w:r w:rsidRPr="00834F81">
        <w:t>ICAO Training Packages (ITPs) developed by ICAO or Regional Training Centres of Excellence (RTCEs) in cooperation with ICAO;</w:t>
      </w:r>
    </w:p>
    <w:p w:rsidR="00ED47BB" w:rsidRPr="00834F81" w:rsidRDefault="00ED47BB" w:rsidP="00ED47BB">
      <w:pPr>
        <w:pStyle w:val="Bodytext5"/>
      </w:pPr>
      <w:r w:rsidRPr="00834F81">
        <w:t>Standardized Training Package (STPs) developed by TRAINAIR PLUS Members;</w:t>
      </w:r>
    </w:p>
    <w:p w:rsidR="00ED47BB" w:rsidRPr="00834F81" w:rsidRDefault="00ED47BB" w:rsidP="00ED47BB">
      <w:pPr>
        <w:pStyle w:val="Bodytext5"/>
      </w:pPr>
      <w:r w:rsidRPr="00834F81">
        <w:t>Compliant Training Packages (CTPs) developed by TRAINAIR PLUS Members;</w:t>
      </w:r>
    </w:p>
    <w:p w:rsidR="00ED47BB" w:rsidRPr="00834F81" w:rsidRDefault="00ED47BB" w:rsidP="00ED47BB">
      <w:pPr>
        <w:pStyle w:val="Bodytext5"/>
      </w:pPr>
      <w:r w:rsidRPr="00834F81">
        <w:t>Partnership Training Packages (PTPs) developed by an ICAO partner such as an international organization, a university, etc.</w:t>
      </w:r>
    </w:p>
    <w:p w:rsidR="00ED47BB" w:rsidRPr="00834F81" w:rsidRDefault="00ED47BB" w:rsidP="00ED47BB">
      <w:pPr>
        <w:pStyle w:val="BodyText"/>
      </w:pPr>
      <w:r w:rsidRPr="00834F81">
        <w:t>Processes</w:t>
      </w:r>
    </w:p>
    <w:p w:rsidR="00ED47BB" w:rsidRPr="00834F81" w:rsidRDefault="00ED47BB" w:rsidP="00ED47BB">
      <w:pPr>
        <w:pStyle w:val="Bodytext4"/>
      </w:pPr>
      <w:commentRangeStart w:id="126"/>
      <w:r w:rsidRPr="00834F81">
        <w:t>All details and processes related with the development and recognition of the ICAO-harmonized training packages are established in the</w:t>
      </w:r>
      <w:commentRangeEnd w:id="126"/>
      <w:r>
        <w:t xml:space="preserve"> </w:t>
      </w:r>
      <w:r w:rsidRPr="00834F81">
        <w:rPr>
          <w:rStyle w:val="CommentReference"/>
          <w:rFonts w:eastAsiaTheme="minorEastAsia"/>
          <w:spacing w:val="0"/>
          <w:lang w:val="en-CA"/>
        </w:rPr>
        <w:commentReference w:id="126"/>
      </w:r>
      <w:r w:rsidRPr="00834F81">
        <w:t>Secretariat Administrative Instructions on the Implementation of the ICAO Civil Aviation Training Policy</w:t>
      </w:r>
      <w:r>
        <w:t xml:space="preserve"> and the TPOM</w:t>
      </w:r>
      <w:r w:rsidRPr="00834F81">
        <w:t>.</w:t>
      </w:r>
    </w:p>
    <w:p w:rsidR="00ED47BB" w:rsidRPr="00834F81" w:rsidRDefault="00ED47BB" w:rsidP="00ED47BB">
      <w:pPr>
        <w:pStyle w:val="Bodytext4"/>
      </w:pPr>
      <w:bookmarkStart w:id="127" w:name="_Toc484185368"/>
      <w:r w:rsidRPr="00834F81">
        <w:t xml:space="preserve">Procedure </w:t>
      </w:r>
      <w:r w:rsidR="009A72D5">
        <w:fldChar w:fldCharType="begin"/>
      </w:r>
      <w:r w:rsidR="009A72D5">
        <w:instrText xml:space="preserve"> STYLEREF 1 \s </w:instrText>
      </w:r>
      <w:r w:rsidR="009A72D5">
        <w:fldChar w:fldCharType="separate"/>
      </w:r>
      <w:r w:rsidR="009D139E">
        <w:rPr>
          <w:rFonts w:hint="cs"/>
          <w:noProof/>
          <w:cs/>
        </w:rPr>
        <w:t>‎</w:t>
      </w:r>
      <w:r w:rsidR="009D139E">
        <w:rPr>
          <w:noProof/>
        </w:rPr>
        <w:t>3</w:t>
      </w:r>
      <w:r w:rsidR="009A72D5">
        <w:fldChar w:fldCharType="end"/>
      </w:r>
      <w:r w:rsidR="009A72D5">
        <w:noBreakHyphen/>
      </w:r>
      <w:r w:rsidR="009A72D5">
        <w:fldChar w:fldCharType="begin"/>
      </w:r>
      <w:r w:rsidR="009A72D5">
        <w:instrText xml:space="preserve"> SEQ Procedure \* ARABIC \s 1 </w:instrText>
      </w:r>
      <w:r w:rsidR="009A72D5">
        <w:fldChar w:fldCharType="separate"/>
      </w:r>
      <w:r w:rsidR="009D139E">
        <w:rPr>
          <w:noProof/>
        </w:rPr>
        <w:t>1</w:t>
      </w:r>
      <w:r w:rsidR="009A72D5">
        <w:fldChar w:fldCharType="end"/>
      </w:r>
      <w:r w:rsidRPr="00834F81">
        <w:t>: development of STPs</w:t>
      </w:r>
      <w:bookmarkEnd w:id="127"/>
    </w:p>
    <w:p w:rsidR="00ED47BB" w:rsidRPr="00834F81" w:rsidRDefault="00ED47BB" w:rsidP="00ED47BB">
      <w:pPr>
        <w:pStyle w:val="Alone"/>
      </w:pPr>
      <w:r w:rsidRPr="00834F81">
        <w:t>As per the TPOM Chapter 5: Standardized Training Packages (STPs)</w:t>
      </w:r>
    </w:p>
    <w:p w:rsidR="00ED47BB" w:rsidRPr="00834F81" w:rsidRDefault="00ED47BB" w:rsidP="00ED47BB">
      <w:pPr>
        <w:pStyle w:val="Bodytext4"/>
      </w:pPr>
      <w:bookmarkStart w:id="128" w:name="_Toc484185369"/>
      <w:r w:rsidRPr="00834F81">
        <w:t xml:space="preserve">Procedure </w:t>
      </w:r>
      <w:r w:rsidR="009A72D5">
        <w:fldChar w:fldCharType="begin"/>
      </w:r>
      <w:r w:rsidR="009A72D5">
        <w:instrText xml:space="preserve"> STYLEREF 1 \s </w:instrText>
      </w:r>
      <w:r w:rsidR="009A72D5">
        <w:fldChar w:fldCharType="separate"/>
      </w:r>
      <w:r w:rsidR="009D139E">
        <w:rPr>
          <w:rFonts w:hint="cs"/>
          <w:noProof/>
          <w:cs/>
        </w:rPr>
        <w:t>‎</w:t>
      </w:r>
      <w:r w:rsidR="009D139E">
        <w:rPr>
          <w:noProof/>
        </w:rPr>
        <w:t>3</w:t>
      </w:r>
      <w:r w:rsidR="009A72D5">
        <w:fldChar w:fldCharType="end"/>
      </w:r>
      <w:r w:rsidR="009A72D5">
        <w:noBreakHyphen/>
      </w:r>
      <w:r w:rsidR="009A72D5">
        <w:fldChar w:fldCharType="begin"/>
      </w:r>
      <w:r w:rsidR="009A72D5">
        <w:instrText xml:space="preserve"> SEQ Procedure \* ARABIC \s 1 </w:instrText>
      </w:r>
      <w:r w:rsidR="009A72D5">
        <w:fldChar w:fldCharType="separate"/>
      </w:r>
      <w:r w:rsidR="009D139E">
        <w:rPr>
          <w:noProof/>
        </w:rPr>
        <w:t>2</w:t>
      </w:r>
      <w:r w:rsidR="009A72D5">
        <w:fldChar w:fldCharType="end"/>
      </w:r>
      <w:r w:rsidRPr="00834F81">
        <w:t>: development of ITP</w:t>
      </w:r>
      <w:bookmarkEnd w:id="128"/>
    </w:p>
    <w:p w:rsidR="00ED47BB" w:rsidRPr="00834F81" w:rsidRDefault="00ED47BB" w:rsidP="00ED47BB">
      <w:pPr>
        <w:pStyle w:val="Alone"/>
      </w:pPr>
      <w:r w:rsidRPr="00834F81">
        <w:t xml:space="preserve">As per the TPOM Chapter 6: Guidelines for ICAO Training Package (ITP) development and validation, </w:t>
      </w:r>
    </w:p>
    <w:p w:rsidR="00ED47BB" w:rsidRPr="00834F81" w:rsidRDefault="00ED47BB" w:rsidP="00ED47BB">
      <w:pPr>
        <w:pStyle w:val="Bodytext4"/>
      </w:pPr>
      <w:bookmarkStart w:id="129" w:name="_Toc484185370"/>
      <w:r w:rsidRPr="00834F81">
        <w:t xml:space="preserve">Procedure </w:t>
      </w:r>
      <w:r w:rsidR="009A72D5">
        <w:fldChar w:fldCharType="begin"/>
      </w:r>
      <w:r w:rsidR="009A72D5">
        <w:instrText xml:space="preserve"> STYLEREF 1 \s </w:instrText>
      </w:r>
      <w:r w:rsidR="009A72D5">
        <w:fldChar w:fldCharType="separate"/>
      </w:r>
      <w:r w:rsidR="009D139E">
        <w:rPr>
          <w:rFonts w:hint="cs"/>
          <w:noProof/>
          <w:cs/>
        </w:rPr>
        <w:t>‎</w:t>
      </w:r>
      <w:r w:rsidR="009D139E">
        <w:rPr>
          <w:noProof/>
        </w:rPr>
        <w:t>3</w:t>
      </w:r>
      <w:r w:rsidR="009A72D5">
        <w:fldChar w:fldCharType="end"/>
      </w:r>
      <w:r w:rsidR="009A72D5">
        <w:noBreakHyphen/>
      </w:r>
      <w:r w:rsidR="009A72D5">
        <w:fldChar w:fldCharType="begin"/>
      </w:r>
      <w:r w:rsidR="009A72D5">
        <w:instrText xml:space="preserve"> SEQ Procedure \* ARABIC \s 1 </w:instrText>
      </w:r>
      <w:r w:rsidR="009A72D5">
        <w:fldChar w:fldCharType="separate"/>
      </w:r>
      <w:r w:rsidR="009D139E">
        <w:rPr>
          <w:noProof/>
        </w:rPr>
        <w:t>3</w:t>
      </w:r>
      <w:r w:rsidR="009A72D5">
        <w:fldChar w:fldCharType="end"/>
      </w:r>
      <w:r w:rsidRPr="00834F81">
        <w:t>: development of RTCE ITP</w:t>
      </w:r>
      <w:bookmarkEnd w:id="129"/>
    </w:p>
    <w:p w:rsidR="00ED47BB" w:rsidRPr="00834F81" w:rsidRDefault="00ED47BB" w:rsidP="00ED47BB">
      <w:pPr>
        <w:pStyle w:val="Alone"/>
      </w:pPr>
      <w:r w:rsidRPr="00834F81">
        <w:t xml:space="preserve">As per the TPOM Chapter 6: Guidelines for ICAO Training Package (ITP) development and validation, </w:t>
      </w:r>
    </w:p>
    <w:p w:rsidR="00ED47BB" w:rsidRPr="00834F81" w:rsidRDefault="00ED47BB" w:rsidP="00ED47BB">
      <w:pPr>
        <w:pStyle w:val="Bodytext4"/>
      </w:pPr>
      <w:bookmarkStart w:id="130" w:name="_Toc484185371"/>
      <w:r w:rsidRPr="00834F81">
        <w:t xml:space="preserve">Procedure </w:t>
      </w:r>
      <w:r w:rsidR="009A72D5">
        <w:fldChar w:fldCharType="begin"/>
      </w:r>
      <w:r w:rsidR="009A72D5">
        <w:instrText xml:space="preserve"> STYLEREF 1 \s </w:instrText>
      </w:r>
      <w:r w:rsidR="009A72D5">
        <w:fldChar w:fldCharType="separate"/>
      </w:r>
      <w:r w:rsidR="009D139E">
        <w:rPr>
          <w:rFonts w:hint="cs"/>
          <w:noProof/>
          <w:cs/>
        </w:rPr>
        <w:t>‎</w:t>
      </w:r>
      <w:r w:rsidR="009D139E">
        <w:rPr>
          <w:noProof/>
        </w:rPr>
        <w:t>3</w:t>
      </w:r>
      <w:r w:rsidR="009A72D5">
        <w:fldChar w:fldCharType="end"/>
      </w:r>
      <w:r w:rsidR="009A72D5">
        <w:noBreakHyphen/>
      </w:r>
      <w:r w:rsidR="009A72D5">
        <w:fldChar w:fldCharType="begin"/>
      </w:r>
      <w:r w:rsidR="009A72D5">
        <w:instrText xml:space="preserve"> SEQ Procedure \* ARABIC \s 1 </w:instrText>
      </w:r>
      <w:r w:rsidR="009A72D5">
        <w:fldChar w:fldCharType="separate"/>
      </w:r>
      <w:r w:rsidR="009D139E">
        <w:rPr>
          <w:noProof/>
        </w:rPr>
        <w:t>4</w:t>
      </w:r>
      <w:r w:rsidR="009A72D5">
        <w:fldChar w:fldCharType="end"/>
      </w:r>
      <w:r w:rsidRPr="00834F81">
        <w:t>: validation of CTPs</w:t>
      </w:r>
      <w:bookmarkEnd w:id="130"/>
    </w:p>
    <w:p w:rsidR="00ED47BB" w:rsidRPr="00834F81" w:rsidRDefault="00ED47BB" w:rsidP="00ED47BB">
      <w:pPr>
        <w:pStyle w:val="Alone"/>
      </w:pPr>
      <w:r w:rsidRPr="00834F81">
        <w:t>As per the TPOM Chapter 7: Guidelines for Compliant Training Package (CTP) recognition</w:t>
      </w:r>
    </w:p>
    <w:p w:rsidR="00ED47BB" w:rsidRDefault="00ED47BB" w:rsidP="00ED47BB">
      <w:pPr>
        <w:pStyle w:val="Heading2"/>
      </w:pPr>
      <w:bookmarkStart w:id="131" w:name="_Ref483814105"/>
      <w:bookmarkStart w:id="132" w:name="_Ref481677681"/>
      <w:bookmarkStart w:id="133" w:name="_Ref481677538"/>
      <w:bookmarkStart w:id="134" w:name="_Toc484185278"/>
      <w:r>
        <w:t>Organization and code of conduct during course delivery.</w:t>
      </w:r>
      <w:bookmarkEnd w:id="131"/>
      <w:bookmarkEnd w:id="134"/>
    </w:p>
    <w:p w:rsidR="00ED47BB" w:rsidRPr="006E3BEB" w:rsidRDefault="00ED47BB" w:rsidP="00ED47BB">
      <w:pPr>
        <w:pStyle w:val="BodyText"/>
        <w:rPr>
          <w:u w:val="single"/>
          <w:lang w:val="en-CA"/>
        </w:rPr>
      </w:pPr>
      <w:bookmarkStart w:id="135" w:name="_Ref484099656"/>
      <w:bookmarkStart w:id="136" w:name="_Toc484185354"/>
      <w:r w:rsidRPr="006E3BEB">
        <w:rPr>
          <w:u w:val="single"/>
        </w:rPr>
        <w:t xml:space="preserve">Instruction </w:t>
      </w:r>
      <w:r>
        <w:rPr>
          <w:u w:val="single"/>
        </w:rPr>
        <w:fldChar w:fldCharType="begin"/>
      </w:r>
      <w:r>
        <w:rPr>
          <w:u w:val="single"/>
        </w:rPr>
        <w:instrText xml:space="preserve"> STYLEREF 1 \s </w:instrText>
      </w:r>
      <w:r>
        <w:rPr>
          <w:u w:val="single"/>
        </w:rPr>
        <w:fldChar w:fldCharType="separate"/>
      </w:r>
      <w:r w:rsidR="009D139E">
        <w:rPr>
          <w:rFonts w:hint="cs"/>
          <w:noProof/>
          <w:u w:val="single"/>
          <w:cs/>
        </w:rPr>
        <w:t>‎</w:t>
      </w:r>
      <w:r w:rsidR="009D139E">
        <w:rPr>
          <w:noProof/>
          <w:u w:val="single"/>
        </w:rPr>
        <w:t>3</w:t>
      </w:r>
      <w:r>
        <w:rPr>
          <w:u w:val="single"/>
        </w:rPr>
        <w:fldChar w:fldCharType="end"/>
      </w:r>
      <w:r>
        <w:rPr>
          <w:u w:val="single"/>
        </w:rPr>
        <w:noBreakHyphen/>
      </w:r>
      <w:r>
        <w:rPr>
          <w:u w:val="single"/>
        </w:rPr>
        <w:fldChar w:fldCharType="begin"/>
      </w:r>
      <w:r>
        <w:rPr>
          <w:u w:val="single"/>
        </w:rPr>
        <w:instrText xml:space="preserve"> SEQ Instruction \* ARABIC \s 1 </w:instrText>
      </w:r>
      <w:r>
        <w:rPr>
          <w:u w:val="single"/>
        </w:rPr>
        <w:fldChar w:fldCharType="separate"/>
      </w:r>
      <w:r w:rsidR="009D139E">
        <w:rPr>
          <w:noProof/>
          <w:u w:val="single"/>
        </w:rPr>
        <w:t>2</w:t>
      </w:r>
      <w:r>
        <w:rPr>
          <w:u w:val="single"/>
        </w:rPr>
        <w:fldChar w:fldCharType="end"/>
      </w:r>
      <w:bookmarkEnd w:id="132"/>
      <w:bookmarkEnd w:id="135"/>
      <w:r w:rsidRPr="006E3BEB">
        <w:rPr>
          <w:u w:val="single"/>
        </w:rPr>
        <w:t xml:space="preserve">: </w:t>
      </w:r>
      <w:bookmarkStart w:id="137" w:name="_Ref481677684"/>
      <w:r w:rsidRPr="009B3969">
        <w:rPr>
          <w:u w:val="single"/>
          <w:lang w:val="en-CA"/>
        </w:rPr>
        <w:t>students individual responsibilities and discipline</w:t>
      </w:r>
      <w:bookmarkEnd w:id="133"/>
      <w:bookmarkEnd w:id="136"/>
      <w:bookmarkEnd w:id="137"/>
    </w:p>
    <w:p w:rsidR="00ED47BB" w:rsidRPr="006E3BEB" w:rsidRDefault="00ED47BB" w:rsidP="00ED47BB">
      <w:pPr>
        <w:pStyle w:val="BodyText"/>
        <w:rPr>
          <w:lang w:val="en-CA"/>
        </w:rPr>
      </w:pPr>
      <w:r w:rsidRPr="006E3BEB">
        <w:rPr>
          <w:lang w:val="en-CA"/>
        </w:rPr>
        <w:t xml:space="preserve">The student discipline is one of the main factors to ensure the high standards of training in the organization. Before being enrolled the student shall be made aware of the provisions related in </w:t>
      </w:r>
      <w:r w:rsidRPr="006E3BEB">
        <w:rPr>
          <w:lang w:val="en-CA"/>
        </w:rPr>
        <w:fldChar w:fldCharType="begin"/>
      </w:r>
      <w:r w:rsidRPr="006E3BEB">
        <w:rPr>
          <w:lang w:val="en-CA"/>
        </w:rPr>
        <w:instrText xml:space="preserve"> REF _Ref481593727 \h  \* MERGEFORMAT </w:instrText>
      </w:r>
      <w:r w:rsidRPr="006E3BEB">
        <w:rPr>
          <w:lang w:val="en-CA"/>
        </w:rPr>
      </w:r>
      <w:r w:rsidRPr="006E3BEB">
        <w:rPr>
          <w:lang w:val="en-CA"/>
        </w:rPr>
        <w:fldChar w:fldCharType="separate"/>
      </w:r>
      <w:r w:rsidR="009D139E" w:rsidRPr="00834F81">
        <w:rPr>
          <w:lang w:val="en-CA"/>
        </w:rPr>
        <w:t xml:space="preserve">Appendix </w:t>
      </w:r>
      <w:r w:rsidR="009D139E">
        <w:rPr>
          <w:lang w:val="en-CA"/>
        </w:rPr>
        <w:t>P</w:t>
      </w:r>
      <w:r w:rsidRPr="006E3BEB">
        <w:rPr>
          <w:lang w:val="en-CA"/>
        </w:rPr>
        <w:fldChar w:fldCharType="end"/>
      </w:r>
      <w:r>
        <w:rPr>
          <w:lang w:val="en-CA"/>
        </w:rPr>
        <w:t>,</w:t>
      </w:r>
      <w:r w:rsidRPr="006E3BEB">
        <w:rPr>
          <w:lang w:val="en-CA"/>
        </w:rPr>
        <w:t xml:space="preserve"> </w:t>
      </w:r>
      <w:r>
        <w:rPr>
          <w:lang w:val="en-CA"/>
        </w:rPr>
        <w:t>“</w:t>
      </w:r>
      <w:r w:rsidRPr="006E3BEB">
        <w:rPr>
          <w:lang w:val="en-CA"/>
        </w:rPr>
        <w:fldChar w:fldCharType="begin"/>
      </w:r>
      <w:r w:rsidRPr="006E3BEB">
        <w:rPr>
          <w:lang w:val="en-CA"/>
        </w:rPr>
        <w:instrText xml:space="preserve"> REF _Ref480278451 \h  \* MERGEFORMAT </w:instrText>
      </w:r>
      <w:r w:rsidRPr="006E3BEB">
        <w:rPr>
          <w:lang w:val="en-CA"/>
        </w:rPr>
      </w:r>
      <w:r w:rsidRPr="006E3BEB">
        <w:rPr>
          <w:lang w:val="en-CA"/>
        </w:rPr>
        <w:fldChar w:fldCharType="separate"/>
      </w:r>
      <w:r w:rsidR="009D139E" w:rsidRPr="00834F81">
        <w:rPr>
          <w:lang w:val="en-CA"/>
        </w:rPr>
        <w:t>Student Discipline</w:t>
      </w:r>
      <w:r w:rsidRPr="006E3BEB">
        <w:rPr>
          <w:lang w:val="en-CA"/>
        </w:rPr>
        <w:fldChar w:fldCharType="end"/>
      </w:r>
      <w:r>
        <w:rPr>
          <w:lang w:val="en-CA"/>
        </w:rPr>
        <w:t>” which must obey when attending the course.</w:t>
      </w:r>
    </w:p>
    <w:p w:rsidR="00ED47BB" w:rsidRPr="006E3BEB" w:rsidRDefault="00ED47BB" w:rsidP="00ED47BB">
      <w:pPr>
        <w:pStyle w:val="BodyText"/>
        <w:rPr>
          <w:u w:val="single"/>
        </w:rPr>
      </w:pPr>
      <w:bookmarkStart w:id="138" w:name="_Ref481677633"/>
      <w:bookmarkStart w:id="139" w:name="_Ref481677573"/>
      <w:bookmarkStart w:id="140" w:name="_Toc484185372"/>
      <w:r w:rsidRPr="006E3BEB">
        <w:rPr>
          <w:u w:val="single"/>
        </w:rPr>
        <w:t xml:space="preserve">Procedure </w:t>
      </w:r>
      <w:r w:rsidR="009A72D5">
        <w:rPr>
          <w:u w:val="single"/>
        </w:rPr>
        <w:fldChar w:fldCharType="begin"/>
      </w:r>
      <w:r w:rsidR="009A72D5">
        <w:rPr>
          <w:u w:val="single"/>
        </w:rPr>
        <w:instrText xml:space="preserve"> STYLEREF 1 \s </w:instrText>
      </w:r>
      <w:r w:rsidR="009A72D5">
        <w:rPr>
          <w:u w:val="single"/>
        </w:rPr>
        <w:fldChar w:fldCharType="separate"/>
      </w:r>
      <w:r w:rsidR="009D139E">
        <w:rPr>
          <w:rFonts w:hint="cs"/>
          <w:noProof/>
          <w:u w:val="single"/>
          <w:cs/>
        </w:rPr>
        <w:t>‎</w:t>
      </w:r>
      <w:r w:rsidR="009D139E">
        <w:rPr>
          <w:noProof/>
          <w:u w:val="single"/>
        </w:rPr>
        <w:t>3</w:t>
      </w:r>
      <w:r w:rsidR="009A72D5">
        <w:rPr>
          <w:u w:val="single"/>
        </w:rPr>
        <w:fldChar w:fldCharType="end"/>
      </w:r>
      <w:r w:rsidR="009A72D5">
        <w:rPr>
          <w:u w:val="single"/>
        </w:rPr>
        <w:noBreakHyphen/>
      </w:r>
      <w:r w:rsidR="009A72D5">
        <w:rPr>
          <w:u w:val="single"/>
        </w:rPr>
        <w:fldChar w:fldCharType="begin"/>
      </w:r>
      <w:r w:rsidR="009A72D5">
        <w:rPr>
          <w:u w:val="single"/>
        </w:rPr>
        <w:instrText xml:space="preserve"> SEQ Procedure \* ARABIC \s 1 </w:instrText>
      </w:r>
      <w:r w:rsidR="009A72D5">
        <w:rPr>
          <w:u w:val="single"/>
        </w:rPr>
        <w:fldChar w:fldCharType="separate"/>
      </w:r>
      <w:r w:rsidR="009D139E">
        <w:rPr>
          <w:noProof/>
          <w:u w:val="single"/>
        </w:rPr>
        <w:t>5</w:t>
      </w:r>
      <w:r w:rsidR="009A72D5">
        <w:rPr>
          <w:u w:val="single"/>
        </w:rPr>
        <w:fldChar w:fldCharType="end"/>
      </w:r>
      <w:bookmarkEnd w:id="138"/>
      <w:r w:rsidRPr="006E3BEB">
        <w:rPr>
          <w:u w:val="single"/>
        </w:rPr>
        <w:t xml:space="preserve">: </w:t>
      </w:r>
      <w:r>
        <w:rPr>
          <w:u w:val="single"/>
        </w:rPr>
        <w:t>disciplinary actions to the students</w:t>
      </w:r>
      <w:bookmarkEnd w:id="139"/>
      <w:bookmarkEnd w:id="140"/>
    </w:p>
    <w:p w:rsidR="00ED47BB" w:rsidRPr="00834F81" w:rsidRDefault="00ED47BB" w:rsidP="00ED47BB">
      <w:pPr>
        <w:pStyle w:val="Bodytext4"/>
      </w:pPr>
      <w:r w:rsidRPr="00834F81">
        <w:t>The organization shall have the right to take any disciplinary action against a student who violates the rules and regulations. He/she shall be subject to disciplinary measures including suspension or termination of the training.</w:t>
      </w:r>
    </w:p>
    <w:p w:rsidR="00ED47BB" w:rsidRPr="00834F81" w:rsidRDefault="00ED47BB" w:rsidP="00ED47BB">
      <w:pPr>
        <w:pStyle w:val="Bodytext4"/>
      </w:pPr>
      <w:r w:rsidRPr="00834F81">
        <w:t>In any case of violation of rules and/or regulations</w:t>
      </w:r>
      <w:r>
        <w:t>,</w:t>
      </w:r>
      <w:r w:rsidRPr="00834F81">
        <w:t xml:space="preserve"> Manager TPP and the instructor proceed over a disciplinary consultation that takes into consideration the nature of the violation and accordingly the application of the following escalated of disciplinary actions:</w:t>
      </w:r>
    </w:p>
    <w:p w:rsidR="00ED47BB" w:rsidRPr="00834F81" w:rsidRDefault="00ED47BB" w:rsidP="00ED47BB">
      <w:pPr>
        <w:pStyle w:val="Bodytext5"/>
      </w:pPr>
      <w:r w:rsidRPr="00834F81">
        <w:t xml:space="preserve">First step of disciplinary action is verbal warning </w:t>
      </w:r>
      <w:r>
        <w:t>to the</w:t>
      </w:r>
      <w:r w:rsidRPr="00834F81">
        <w:t xml:space="preserve"> student.</w:t>
      </w:r>
    </w:p>
    <w:p w:rsidR="00ED47BB" w:rsidRPr="00834F81" w:rsidRDefault="00ED47BB" w:rsidP="00ED47BB">
      <w:pPr>
        <w:pStyle w:val="Bodytext5"/>
      </w:pPr>
      <w:r w:rsidRPr="00834F81">
        <w:t>Second step of disciplinary action is a short-term suspension of a student.</w:t>
      </w:r>
    </w:p>
    <w:p w:rsidR="00ED47BB" w:rsidRPr="00834F81" w:rsidRDefault="00ED47BB" w:rsidP="00ED47BB">
      <w:pPr>
        <w:pStyle w:val="Bodytext5"/>
      </w:pPr>
      <w:r w:rsidRPr="00834F81">
        <w:t>Third step of disciplinary action is termination of the training of a student.</w:t>
      </w:r>
    </w:p>
    <w:p w:rsidR="00ED47BB" w:rsidRPr="00834F81" w:rsidRDefault="00ED47BB" w:rsidP="00ED47BB">
      <w:pPr>
        <w:pStyle w:val="Bodytext5"/>
      </w:pPr>
      <w:r w:rsidRPr="00834F81">
        <w:t>All disciplinary actions taken against a student shall be recorded in the student’s file.</w:t>
      </w:r>
    </w:p>
    <w:p w:rsidR="00ED47BB" w:rsidRDefault="00ED47BB" w:rsidP="00ED47BB">
      <w:pPr>
        <w:pStyle w:val="Bodytext4"/>
      </w:pPr>
      <w:r w:rsidRPr="006E3BEB">
        <w:t xml:space="preserve">In case of short term suspension, the maximum days a student is suspended is </w:t>
      </w:r>
      <w:r>
        <w:t xml:space="preserve">one fifth </w:t>
      </w:r>
      <w:r w:rsidRPr="006E3BEB">
        <w:t>consecutive days</w:t>
      </w:r>
      <w:r>
        <w:t xml:space="preserve"> of the duration of the course</w:t>
      </w:r>
      <w:r w:rsidRPr="006E3BEB">
        <w:t>.</w:t>
      </w:r>
    </w:p>
    <w:p w:rsidR="00ED47BB" w:rsidRPr="006E3BEB" w:rsidRDefault="00ED47BB" w:rsidP="00ED47BB">
      <w:pPr>
        <w:pStyle w:val="Bodytext4"/>
      </w:pPr>
      <w:r w:rsidRPr="006E3BEB">
        <w:t>A severe violation (for example involving alcohol and drugs) will necessitate going directly to the third step of disciplinary action without having to go through the leaner steps.</w:t>
      </w:r>
    </w:p>
    <w:p w:rsidR="00ED47BB" w:rsidRPr="009B3969" w:rsidRDefault="00ED47BB" w:rsidP="00ED47BB">
      <w:pPr>
        <w:pStyle w:val="Bodytext4"/>
        <w:rPr>
          <w:lang w:val="en-CA"/>
        </w:rPr>
      </w:pPr>
      <w:bookmarkStart w:id="141" w:name="2.1.4.2_Alcohol"/>
      <w:bookmarkEnd w:id="141"/>
      <w:r w:rsidRPr="009B3969">
        <w:rPr>
          <w:lang w:val="en-CA"/>
        </w:rPr>
        <w:t xml:space="preserve">Trainee must be advised in writing of any intention to suspend or terminate his training. </w:t>
      </w:r>
      <w:r>
        <w:t>Details</w:t>
      </w:r>
      <w:r w:rsidRPr="009B3969">
        <w:rPr>
          <w:lang w:val="en-CA"/>
        </w:rPr>
        <w:t xml:space="preserve"> of a student’s suspension shall be recorded in the trainee training file. </w:t>
      </w:r>
    </w:p>
    <w:p w:rsidR="00ED47BB" w:rsidRPr="009B3969" w:rsidRDefault="00ED47BB" w:rsidP="00ED47BB">
      <w:pPr>
        <w:pStyle w:val="BodyText"/>
        <w:rPr>
          <w:u w:val="single"/>
          <w:lang w:val="en-CA"/>
        </w:rPr>
      </w:pPr>
      <w:bookmarkStart w:id="142" w:name="_Toc484185373"/>
      <w:r w:rsidRPr="009B3969">
        <w:rPr>
          <w:u w:val="single"/>
          <w:lang w:val="en-CA"/>
        </w:rPr>
        <w:t xml:space="preserve">Procedure </w:t>
      </w:r>
      <w:r w:rsidR="009A72D5">
        <w:rPr>
          <w:u w:val="single"/>
          <w:lang w:val="en-CA"/>
        </w:rPr>
        <w:fldChar w:fldCharType="begin"/>
      </w:r>
      <w:r w:rsidR="009A72D5">
        <w:rPr>
          <w:u w:val="single"/>
          <w:lang w:val="en-CA"/>
        </w:rPr>
        <w:instrText xml:space="preserve"> STYLEREF 1 \s </w:instrText>
      </w:r>
      <w:r w:rsidR="009A72D5">
        <w:rPr>
          <w:u w:val="single"/>
          <w:lang w:val="en-CA"/>
        </w:rPr>
        <w:fldChar w:fldCharType="separate"/>
      </w:r>
      <w:r w:rsidR="009D139E">
        <w:rPr>
          <w:rFonts w:hint="cs"/>
          <w:noProof/>
          <w:u w:val="single"/>
          <w:cs/>
          <w:lang w:val="en-CA"/>
        </w:rPr>
        <w:t>‎</w:t>
      </w:r>
      <w:r w:rsidR="009D139E">
        <w:rPr>
          <w:noProof/>
          <w:u w:val="single"/>
          <w:lang w:val="en-CA"/>
        </w:rPr>
        <w:t>3</w:t>
      </w:r>
      <w:r w:rsidR="009A72D5">
        <w:rPr>
          <w:u w:val="single"/>
          <w:lang w:val="en-CA"/>
        </w:rPr>
        <w:fldChar w:fldCharType="end"/>
      </w:r>
      <w:r w:rsidR="009A72D5">
        <w:rPr>
          <w:u w:val="single"/>
          <w:lang w:val="en-CA"/>
        </w:rPr>
        <w:noBreakHyphen/>
      </w:r>
      <w:r w:rsidR="009A72D5">
        <w:rPr>
          <w:u w:val="single"/>
          <w:lang w:val="en-CA"/>
        </w:rPr>
        <w:fldChar w:fldCharType="begin"/>
      </w:r>
      <w:r w:rsidR="009A72D5">
        <w:rPr>
          <w:u w:val="single"/>
          <w:lang w:val="en-CA"/>
        </w:rPr>
        <w:instrText xml:space="preserve"> SEQ Procedure \* ARABIC \s 1 </w:instrText>
      </w:r>
      <w:r w:rsidR="009A72D5">
        <w:rPr>
          <w:u w:val="single"/>
          <w:lang w:val="en-CA"/>
        </w:rPr>
        <w:fldChar w:fldCharType="separate"/>
      </w:r>
      <w:r w:rsidR="009D139E">
        <w:rPr>
          <w:noProof/>
          <w:u w:val="single"/>
          <w:lang w:val="en-CA"/>
        </w:rPr>
        <w:t>6</w:t>
      </w:r>
      <w:r w:rsidR="009A72D5">
        <w:rPr>
          <w:u w:val="single"/>
          <w:lang w:val="en-CA"/>
        </w:rPr>
        <w:fldChar w:fldCharType="end"/>
      </w:r>
      <w:r w:rsidRPr="009B3969">
        <w:rPr>
          <w:u w:val="single"/>
          <w:lang w:val="en-CA"/>
        </w:rPr>
        <w:t>: changing of instructors</w:t>
      </w:r>
      <w:bookmarkEnd w:id="142"/>
    </w:p>
    <w:p w:rsidR="00ED47BB" w:rsidRPr="00834F81" w:rsidRDefault="00ED47BB" w:rsidP="00ED47BB">
      <w:pPr>
        <w:pStyle w:val="BodyText"/>
      </w:pPr>
      <w:r w:rsidRPr="00834F81">
        <w:t xml:space="preserve">In case of incapacity of the </w:t>
      </w:r>
      <w:r w:rsidRPr="00834F81">
        <w:rPr>
          <w:color w:val="3D3D41"/>
        </w:rPr>
        <w:t xml:space="preserve">selected </w:t>
      </w:r>
      <w:r w:rsidRPr="00834F81">
        <w:rPr>
          <w:spacing w:val="2"/>
        </w:rPr>
        <w:t>instructor</w:t>
      </w:r>
      <w:r w:rsidRPr="00834F81">
        <w:rPr>
          <w:color w:val="4D4F50"/>
          <w:spacing w:val="2"/>
        </w:rPr>
        <w:t xml:space="preserve">, </w:t>
      </w:r>
      <w:r w:rsidRPr="00834F81">
        <w:t xml:space="preserve">the TPP Manager shall select </w:t>
      </w:r>
      <w:r w:rsidRPr="00834F81">
        <w:rPr>
          <w:color w:val="3D3D41"/>
        </w:rPr>
        <w:t xml:space="preserve">another </w:t>
      </w:r>
      <w:r w:rsidRPr="00834F81">
        <w:t>qualified instructors</w:t>
      </w:r>
      <w:r w:rsidRPr="00834F81">
        <w:rPr>
          <w:spacing w:val="2"/>
        </w:rPr>
        <w:t>.</w:t>
      </w:r>
    </w:p>
    <w:p w:rsidR="00ED47BB" w:rsidRPr="00834F81" w:rsidRDefault="00ED47BB" w:rsidP="00ED47BB">
      <w:pPr>
        <w:pStyle w:val="Bodytext4"/>
        <w:rPr>
          <w:lang w:val="en-CA"/>
        </w:rPr>
      </w:pPr>
      <w:r w:rsidRPr="00834F81">
        <w:rPr>
          <w:lang w:val="en-CA"/>
        </w:rPr>
        <w:t>Changes of instructors has to be approved by M/TPP and shall be accomplished only under exceptional basis and due to events of force majeure duly justified and documented.</w:t>
      </w:r>
    </w:p>
    <w:p w:rsidR="00ED47BB" w:rsidRPr="00834F81" w:rsidRDefault="00ED47BB" w:rsidP="00ED47BB">
      <w:pPr>
        <w:pStyle w:val="Bodytext4"/>
        <w:rPr>
          <w:lang w:val="en-CA"/>
        </w:rPr>
      </w:pPr>
      <w:r w:rsidRPr="00834F81">
        <w:rPr>
          <w:lang w:val="en-CA"/>
        </w:rPr>
        <w:t>Change of instructor could be considered only for courses with duration of two weeks or more, an in any case no more than one instructor per week of duration of the course.</w:t>
      </w:r>
    </w:p>
    <w:p w:rsidR="00ED47BB" w:rsidRPr="009B3969" w:rsidRDefault="00ED47BB" w:rsidP="00ED47BB">
      <w:pPr>
        <w:pStyle w:val="BodyText"/>
        <w:rPr>
          <w:u w:val="single"/>
          <w:lang w:val="en-CA"/>
        </w:rPr>
      </w:pPr>
      <w:bookmarkStart w:id="143" w:name="_Toc484185355"/>
      <w:r w:rsidRPr="009B3969">
        <w:rPr>
          <w:u w:val="single"/>
          <w:lang w:val="en-CA"/>
        </w:rPr>
        <w:t xml:space="preserve">Instruction </w:t>
      </w:r>
      <w:r>
        <w:rPr>
          <w:u w:val="single"/>
          <w:lang w:val="en-CA"/>
        </w:rPr>
        <w:fldChar w:fldCharType="begin"/>
      </w:r>
      <w:r>
        <w:rPr>
          <w:u w:val="single"/>
          <w:lang w:val="en-CA"/>
        </w:rPr>
        <w:instrText xml:space="preserve"> STYLEREF 1 \s </w:instrText>
      </w:r>
      <w:r>
        <w:rPr>
          <w:u w:val="single"/>
          <w:lang w:val="en-CA"/>
        </w:rPr>
        <w:fldChar w:fldCharType="separate"/>
      </w:r>
      <w:r w:rsidR="009D139E">
        <w:rPr>
          <w:rFonts w:hint="cs"/>
          <w:noProof/>
          <w:u w:val="single"/>
          <w:cs/>
          <w:lang w:val="en-CA"/>
        </w:rPr>
        <w:t>‎</w:t>
      </w:r>
      <w:r w:rsidR="009D139E">
        <w:rPr>
          <w:noProof/>
          <w:u w:val="single"/>
          <w:lang w:val="en-CA"/>
        </w:rPr>
        <w:t>3</w:t>
      </w:r>
      <w:r>
        <w:rPr>
          <w:u w:val="single"/>
          <w:lang w:val="en-CA"/>
        </w:rPr>
        <w:fldChar w:fldCharType="end"/>
      </w:r>
      <w:r>
        <w:rPr>
          <w:u w:val="single"/>
          <w:lang w:val="en-CA"/>
        </w:rPr>
        <w:noBreakHyphen/>
      </w:r>
      <w:r>
        <w:rPr>
          <w:u w:val="single"/>
          <w:lang w:val="en-CA"/>
        </w:rPr>
        <w:fldChar w:fldCharType="begin"/>
      </w:r>
      <w:r>
        <w:rPr>
          <w:u w:val="single"/>
          <w:lang w:val="en-CA"/>
        </w:rPr>
        <w:instrText xml:space="preserve"> SEQ Instruction \* ARABIC \s 1 </w:instrText>
      </w:r>
      <w:r>
        <w:rPr>
          <w:u w:val="single"/>
          <w:lang w:val="en-CA"/>
        </w:rPr>
        <w:fldChar w:fldCharType="separate"/>
      </w:r>
      <w:r w:rsidR="009D139E">
        <w:rPr>
          <w:noProof/>
          <w:u w:val="single"/>
          <w:lang w:val="en-CA"/>
        </w:rPr>
        <w:t>3</w:t>
      </w:r>
      <w:r>
        <w:rPr>
          <w:u w:val="single"/>
          <w:lang w:val="en-CA"/>
        </w:rPr>
        <w:fldChar w:fldCharType="end"/>
      </w:r>
      <w:r w:rsidRPr="009B3969">
        <w:rPr>
          <w:u w:val="single"/>
          <w:lang w:val="en-CA"/>
        </w:rPr>
        <w:t>: duration of training periods</w:t>
      </w:r>
      <w:bookmarkEnd w:id="143"/>
    </w:p>
    <w:p w:rsidR="00ED47BB" w:rsidRPr="00834F81" w:rsidRDefault="00ED47BB" w:rsidP="00ED47BB">
      <w:pPr>
        <w:pStyle w:val="Alone"/>
      </w:pPr>
      <w:r w:rsidRPr="00834F81">
        <w:t xml:space="preserve">Duration of </w:t>
      </w:r>
      <w:r>
        <w:t>the class-</w:t>
      </w:r>
      <w:r w:rsidRPr="00834F81">
        <w:t>hours should be 45 min with a maximum optimum number of 8 class hours per day divided into two</w:t>
      </w:r>
      <w:r>
        <w:t xml:space="preserve"> periods separated by one clock-</w:t>
      </w:r>
      <w:r w:rsidRPr="00834F81">
        <w:t>hour</w:t>
      </w:r>
      <w:r>
        <w:t xml:space="preserve"> lunch. Maximum number of class-</w:t>
      </w:r>
      <w:r w:rsidRPr="00834F81">
        <w:t>hours per week shall be 40.</w:t>
      </w:r>
    </w:p>
    <w:p w:rsidR="00B02B9E" w:rsidRPr="00834F81" w:rsidRDefault="000A72BF" w:rsidP="00D2744A">
      <w:pPr>
        <w:pStyle w:val="Heading2"/>
        <w:rPr>
          <w:lang w:val="en-CA"/>
        </w:rPr>
      </w:pPr>
      <w:bookmarkStart w:id="144" w:name="_Ref484099283"/>
      <w:bookmarkStart w:id="145" w:name="_Ref484099818"/>
      <w:bookmarkStart w:id="146" w:name="_Toc484185279"/>
      <w:bookmarkStart w:id="147" w:name="_Toc484185374"/>
      <w:r w:rsidRPr="00834F81">
        <w:rPr>
          <w:lang w:val="en-CA"/>
        </w:rPr>
        <w:t xml:space="preserve">Procedure </w:t>
      </w:r>
      <w:r w:rsidR="009A72D5">
        <w:rPr>
          <w:lang w:val="en-CA"/>
        </w:rPr>
        <w:fldChar w:fldCharType="begin"/>
      </w:r>
      <w:r w:rsidR="009A72D5">
        <w:rPr>
          <w:lang w:val="en-CA"/>
        </w:rPr>
        <w:instrText xml:space="preserve"> STYLEREF 1 \s </w:instrText>
      </w:r>
      <w:r w:rsidR="009A72D5">
        <w:rPr>
          <w:lang w:val="en-CA"/>
        </w:rPr>
        <w:fldChar w:fldCharType="separate"/>
      </w:r>
      <w:r w:rsidR="009D139E">
        <w:rPr>
          <w:rFonts w:hint="cs"/>
          <w:noProof/>
          <w:cs/>
          <w:lang w:val="en-CA"/>
        </w:rPr>
        <w:t>‎</w:t>
      </w:r>
      <w:r w:rsidR="009D139E">
        <w:rPr>
          <w:noProof/>
          <w:lang w:val="en-CA"/>
        </w:rPr>
        <w:t>3</w:t>
      </w:r>
      <w:r w:rsidR="009A72D5">
        <w:rPr>
          <w:lang w:val="en-CA"/>
        </w:rPr>
        <w:fldChar w:fldCharType="end"/>
      </w:r>
      <w:r w:rsidR="009A72D5">
        <w:rPr>
          <w:lang w:val="en-CA"/>
        </w:rPr>
        <w:noBreakHyphen/>
      </w:r>
      <w:r w:rsidR="009A72D5">
        <w:rPr>
          <w:lang w:val="en-CA"/>
        </w:rPr>
        <w:fldChar w:fldCharType="begin"/>
      </w:r>
      <w:r w:rsidR="009A72D5">
        <w:rPr>
          <w:lang w:val="en-CA"/>
        </w:rPr>
        <w:instrText xml:space="preserve"> SEQ Procedure \* ARABIC \s 1 </w:instrText>
      </w:r>
      <w:r w:rsidR="009A72D5">
        <w:rPr>
          <w:lang w:val="en-CA"/>
        </w:rPr>
        <w:fldChar w:fldCharType="separate"/>
      </w:r>
      <w:r w:rsidR="009D139E">
        <w:rPr>
          <w:noProof/>
          <w:lang w:val="en-CA"/>
        </w:rPr>
        <w:t>7</w:t>
      </w:r>
      <w:r w:rsidR="009A72D5">
        <w:rPr>
          <w:lang w:val="en-CA"/>
        </w:rPr>
        <w:fldChar w:fldCharType="end"/>
      </w:r>
      <w:r w:rsidR="004B7C94" w:rsidRPr="00834F81">
        <w:rPr>
          <w:lang w:val="en-CA"/>
        </w:rPr>
        <w:t>:</w:t>
      </w:r>
      <w:r w:rsidR="00B02B9E" w:rsidRPr="00834F81">
        <w:rPr>
          <w:lang w:val="en-CA"/>
        </w:rPr>
        <w:t xml:space="preserve"> </w:t>
      </w:r>
      <w:bookmarkEnd w:id="119"/>
      <w:r w:rsidR="00D2744A">
        <w:rPr>
          <w:lang w:val="en-CA"/>
        </w:rPr>
        <w:t>Trainees’</w:t>
      </w:r>
      <w:r w:rsidR="00767611">
        <w:rPr>
          <w:lang w:val="en-CA"/>
        </w:rPr>
        <w:t xml:space="preserve"> evaluation</w:t>
      </w:r>
      <w:bookmarkEnd w:id="120"/>
      <w:bookmarkEnd w:id="144"/>
      <w:bookmarkEnd w:id="145"/>
      <w:bookmarkEnd w:id="146"/>
      <w:bookmarkEnd w:id="147"/>
    </w:p>
    <w:p w:rsidR="00B02B9E" w:rsidRPr="00834F81" w:rsidRDefault="00B02B9E" w:rsidP="00AE1351">
      <w:pPr>
        <w:pStyle w:val="BodyText"/>
        <w:rPr>
          <w:lang w:val="en-CA"/>
        </w:rPr>
      </w:pPr>
      <w:commentRangeStart w:id="148"/>
      <w:r w:rsidRPr="00834F81">
        <w:rPr>
          <w:lang w:val="en-CA"/>
        </w:rPr>
        <w:t xml:space="preserve">The GAT Office </w:t>
      </w:r>
      <w:commentRangeEnd w:id="148"/>
      <w:r w:rsidRPr="00834F81">
        <w:rPr>
          <w:rStyle w:val="CommentReference"/>
          <w:rFonts w:eastAsiaTheme="minorEastAsia"/>
          <w:lang w:val="en-CA"/>
        </w:rPr>
        <w:commentReference w:id="148"/>
      </w:r>
      <w:r w:rsidRPr="00834F81">
        <w:rPr>
          <w:lang w:val="en-CA"/>
        </w:rPr>
        <w:t>is responsible for conducting an evaluating of training effectiveness that includes the four levels: reaction, learning, behaviour, and results or impact. A summary of the results of these evaluations should be included in the yearly statistical report to the Council. Other Bureaux and Regional Offices may have access to information required for their programmes and presentations.</w:t>
      </w:r>
    </w:p>
    <w:p w:rsidR="00B02B9E" w:rsidRPr="00834F81" w:rsidRDefault="00B02B9E" w:rsidP="00AE1351">
      <w:pPr>
        <w:pStyle w:val="BodyText"/>
        <w:rPr>
          <w:color w:val="3D3D41"/>
          <w:lang w:val="en-CA"/>
        </w:rPr>
      </w:pPr>
      <w:r w:rsidRPr="00834F81">
        <w:rPr>
          <w:lang w:val="en-CA"/>
        </w:rPr>
        <w:t xml:space="preserve">Regular and </w:t>
      </w:r>
      <w:r w:rsidRPr="00834F81">
        <w:rPr>
          <w:spacing w:val="2"/>
          <w:lang w:val="en-CA"/>
        </w:rPr>
        <w:t>mid-t</w:t>
      </w:r>
      <w:r w:rsidRPr="00834F81">
        <w:rPr>
          <w:color w:val="4D4F50"/>
          <w:spacing w:val="2"/>
          <w:lang w:val="en-CA"/>
        </w:rPr>
        <w:t>e</w:t>
      </w:r>
      <w:r w:rsidRPr="00834F81">
        <w:rPr>
          <w:spacing w:val="2"/>
          <w:lang w:val="en-CA"/>
        </w:rPr>
        <w:t xml:space="preserve">rm </w:t>
      </w:r>
      <w:r w:rsidRPr="00834F81">
        <w:rPr>
          <w:spacing w:val="3"/>
          <w:lang w:val="en-CA"/>
        </w:rPr>
        <w:t>progr</w:t>
      </w:r>
      <w:r w:rsidRPr="00834F81">
        <w:rPr>
          <w:color w:val="4D4F50"/>
          <w:spacing w:val="3"/>
          <w:lang w:val="en-CA"/>
        </w:rPr>
        <w:t xml:space="preserve">ess </w:t>
      </w:r>
      <w:r w:rsidRPr="00834F81">
        <w:rPr>
          <w:lang w:val="en-CA"/>
        </w:rPr>
        <w:t xml:space="preserve">test are organised. This procedure is </w:t>
      </w:r>
      <w:r w:rsidRPr="00834F81">
        <w:rPr>
          <w:color w:val="3D3D41"/>
          <w:lang w:val="en-CA"/>
        </w:rPr>
        <w:t xml:space="preserve">intended </w:t>
      </w:r>
      <w:r w:rsidRPr="00834F81">
        <w:rPr>
          <w:lang w:val="en-CA"/>
        </w:rPr>
        <w:t xml:space="preserve">to </w:t>
      </w:r>
      <w:r w:rsidRPr="00834F81">
        <w:rPr>
          <w:color w:val="3D3D41"/>
          <w:lang w:val="en-CA"/>
        </w:rPr>
        <w:t xml:space="preserve">check </w:t>
      </w:r>
      <w:r w:rsidRPr="00834F81">
        <w:rPr>
          <w:lang w:val="en-CA"/>
        </w:rPr>
        <w:t xml:space="preserve">and </w:t>
      </w:r>
      <w:r w:rsidRPr="00834F81">
        <w:rPr>
          <w:color w:val="3D3D41"/>
          <w:lang w:val="en-CA"/>
        </w:rPr>
        <w:t xml:space="preserve">verify </w:t>
      </w:r>
      <w:r w:rsidRPr="00834F81">
        <w:rPr>
          <w:lang w:val="en-CA"/>
        </w:rPr>
        <w:t>the stud</w:t>
      </w:r>
      <w:r w:rsidRPr="00834F81">
        <w:rPr>
          <w:color w:val="4D4F50"/>
          <w:lang w:val="en-CA"/>
        </w:rPr>
        <w:t>e</w:t>
      </w:r>
      <w:r w:rsidRPr="00834F81">
        <w:rPr>
          <w:lang w:val="en-CA"/>
        </w:rPr>
        <w:t xml:space="preserve">nt </w:t>
      </w:r>
      <w:r w:rsidRPr="00834F81">
        <w:rPr>
          <w:color w:val="3D3D41"/>
          <w:lang w:val="en-CA"/>
        </w:rPr>
        <w:t xml:space="preserve">capability </w:t>
      </w:r>
      <w:r w:rsidRPr="00834F81">
        <w:rPr>
          <w:lang w:val="en-CA"/>
        </w:rPr>
        <w:t xml:space="preserve">in maintaining the appropriate level of understanding and </w:t>
      </w:r>
      <w:r w:rsidRPr="00834F81">
        <w:rPr>
          <w:color w:val="3D3D41"/>
          <w:lang w:val="en-CA"/>
        </w:rPr>
        <w:t xml:space="preserve">competency in </w:t>
      </w:r>
      <w:r w:rsidRPr="00834F81">
        <w:rPr>
          <w:lang w:val="en-CA"/>
        </w:rPr>
        <w:t>ord</w:t>
      </w:r>
      <w:r w:rsidRPr="00834F81">
        <w:rPr>
          <w:color w:val="4D4F50"/>
          <w:lang w:val="en-CA"/>
        </w:rPr>
        <w:t>e</w:t>
      </w:r>
      <w:r w:rsidRPr="00834F81">
        <w:rPr>
          <w:lang w:val="en-CA"/>
        </w:rPr>
        <w:t>r to r</w:t>
      </w:r>
      <w:r w:rsidRPr="00834F81">
        <w:rPr>
          <w:color w:val="4D4F50"/>
          <w:lang w:val="en-CA"/>
        </w:rPr>
        <w:t>eac</w:t>
      </w:r>
      <w:r w:rsidRPr="00834F81">
        <w:rPr>
          <w:lang w:val="en-CA"/>
        </w:rPr>
        <w:t xml:space="preserve">h </w:t>
      </w:r>
      <w:r w:rsidRPr="00834F81">
        <w:rPr>
          <w:color w:val="3D3D41"/>
          <w:lang w:val="en-CA"/>
        </w:rPr>
        <w:t xml:space="preserve">with </w:t>
      </w:r>
      <w:r w:rsidRPr="00834F81">
        <w:rPr>
          <w:color w:val="4D4F50"/>
          <w:lang w:val="en-CA"/>
        </w:rPr>
        <w:t>s</w:t>
      </w:r>
      <w:r w:rsidRPr="00834F81">
        <w:rPr>
          <w:lang w:val="en-CA"/>
        </w:rPr>
        <w:t xml:space="preserve">uccess the </w:t>
      </w:r>
      <w:r w:rsidRPr="00834F81">
        <w:rPr>
          <w:color w:val="4D4F50"/>
          <w:lang w:val="en-CA"/>
        </w:rPr>
        <w:t>e</w:t>
      </w:r>
      <w:r w:rsidRPr="00834F81">
        <w:rPr>
          <w:lang w:val="en-CA"/>
        </w:rPr>
        <w:t>nd  of the</w:t>
      </w:r>
      <w:r w:rsidRPr="00834F81">
        <w:rPr>
          <w:spacing w:val="-4"/>
          <w:lang w:val="en-CA"/>
        </w:rPr>
        <w:t xml:space="preserve"> </w:t>
      </w:r>
      <w:r w:rsidRPr="00834F81">
        <w:rPr>
          <w:color w:val="3D3D41"/>
          <w:lang w:val="en-CA"/>
        </w:rPr>
        <w:t>course.</w:t>
      </w:r>
    </w:p>
    <w:p w:rsidR="00B02B9E" w:rsidRPr="00834F81" w:rsidRDefault="00B02B9E" w:rsidP="00AE1351">
      <w:pPr>
        <w:pStyle w:val="BodyText"/>
        <w:rPr>
          <w:lang w:val="en-CA"/>
        </w:rPr>
      </w:pPr>
      <w:bookmarkStart w:id="149" w:name="_Ref480286868"/>
      <w:r w:rsidRPr="00834F81">
        <w:rPr>
          <w:lang w:val="en-CA"/>
        </w:rPr>
        <w:t xml:space="preserve">Trainees must </w:t>
      </w:r>
      <w:r w:rsidRPr="003F2FB8">
        <w:rPr>
          <w:highlight w:val="yellow"/>
          <w:lang w:val="en-CA"/>
        </w:rPr>
        <w:t>attend minimum XX% of all the classes</w:t>
      </w:r>
      <w:r w:rsidRPr="00834F81">
        <w:rPr>
          <w:lang w:val="en-CA"/>
        </w:rPr>
        <w:t xml:space="preserve"> and get an average score of 80% or more to pass the course. Correspondingly,  trainees who successfully pass the course will be granted a certificate of successful completion of the course and certificates of attendance will be issued for participants who fail </w:t>
      </w:r>
      <w:r w:rsidRPr="003F2FB8">
        <w:rPr>
          <w:highlight w:val="yellow"/>
          <w:lang w:val="en-CA"/>
        </w:rPr>
        <w:t>and attended minimum XX%</w:t>
      </w:r>
      <w:r w:rsidRPr="00834F81">
        <w:rPr>
          <w:lang w:val="en-CA"/>
        </w:rPr>
        <w:t xml:space="preserve"> of all the classes.</w:t>
      </w:r>
      <w:bookmarkEnd w:id="149"/>
      <w:r w:rsidRPr="00834F81">
        <w:rPr>
          <w:lang w:val="en-CA"/>
        </w:rPr>
        <w:t xml:space="preserve"> </w:t>
      </w:r>
    </w:p>
    <w:p w:rsidR="00B02B9E" w:rsidRDefault="00B02B9E" w:rsidP="00AE1351">
      <w:pPr>
        <w:pStyle w:val="BodyText"/>
        <w:rPr>
          <w:lang w:val="en-CA"/>
        </w:rPr>
      </w:pPr>
      <w:r w:rsidRPr="00834F81">
        <w:rPr>
          <w:lang w:val="en-CA"/>
        </w:rPr>
        <w:t>The certificates will be generated automatically by the TPeMS with the signature of the accountable manager of the training centre and C/GAT. These certificates will have a unique identifier to allow adequate identification and follow-up of trainees.</w:t>
      </w:r>
    </w:p>
    <w:p w:rsidR="003F2FB8" w:rsidRPr="00834F81" w:rsidRDefault="00133382" w:rsidP="00AE1351">
      <w:pPr>
        <w:pStyle w:val="BodyText"/>
        <w:rPr>
          <w:lang w:val="en-CA"/>
        </w:rPr>
      </w:pPr>
      <w:r>
        <w:rPr>
          <w:lang w:val="en-CA"/>
        </w:rPr>
        <w:t xml:space="preserve">The coding for definition of the reference number for the GAT certificates (instructors, validators, assessors and participants to the </w:t>
      </w:r>
      <w:r w:rsidRPr="00133382">
        <w:rPr>
          <w:lang w:val="en-CA"/>
        </w:rPr>
        <w:t>courses</w:t>
      </w:r>
      <w:r>
        <w:rPr>
          <w:lang w:val="en-CA"/>
        </w:rPr>
        <w:t>)</w:t>
      </w:r>
      <w:r w:rsidRPr="00133382">
        <w:rPr>
          <w:lang w:val="en-CA"/>
        </w:rPr>
        <w:t xml:space="preserve"> are defined in </w:t>
      </w:r>
      <w:r w:rsidRPr="00133382">
        <w:rPr>
          <w:lang w:val="en-CA"/>
        </w:rPr>
        <w:fldChar w:fldCharType="begin"/>
      </w:r>
      <w:r w:rsidRPr="00133382">
        <w:rPr>
          <w:lang w:val="en-CA"/>
        </w:rPr>
        <w:instrText xml:space="preserve"> REF _Ref483838298 \h </w:instrText>
      </w:r>
      <w:r>
        <w:rPr>
          <w:lang w:val="en-CA"/>
        </w:rPr>
        <w:instrText xml:space="preserve"> \* MERGEFORMAT </w:instrText>
      </w:r>
      <w:r w:rsidRPr="00133382">
        <w:rPr>
          <w:lang w:val="en-CA"/>
        </w:rPr>
      </w:r>
      <w:r w:rsidRPr="00133382">
        <w:rPr>
          <w:lang w:val="en-CA"/>
        </w:rPr>
        <w:fldChar w:fldCharType="separate"/>
      </w:r>
      <w:r w:rsidR="009D139E">
        <w:t xml:space="preserve">Appendix </w:t>
      </w:r>
      <w:r w:rsidR="009D139E">
        <w:rPr>
          <w:noProof/>
        </w:rPr>
        <w:t>BB</w:t>
      </w:r>
      <w:r w:rsidRPr="00133382">
        <w:rPr>
          <w:lang w:val="en-CA"/>
        </w:rPr>
        <w:fldChar w:fldCharType="end"/>
      </w:r>
      <w:r w:rsidR="003F2FB8">
        <w:rPr>
          <w:lang w:val="en-CA"/>
        </w:rPr>
        <w:t>.</w:t>
      </w:r>
    </w:p>
    <w:p w:rsidR="003F6AD8" w:rsidRPr="005242C9" w:rsidRDefault="003F6AD8" w:rsidP="005242C9">
      <w:pPr>
        <w:pStyle w:val="BodyText"/>
        <w:rPr>
          <w:u w:val="single"/>
        </w:rPr>
      </w:pPr>
      <w:bookmarkStart w:id="150" w:name="_Ref479667661"/>
      <w:r w:rsidRPr="005242C9">
        <w:rPr>
          <w:u w:val="single"/>
        </w:rPr>
        <w:t>Cheating</w:t>
      </w:r>
    </w:p>
    <w:p w:rsidR="005242C9" w:rsidRPr="005242C9" w:rsidRDefault="005242C9" w:rsidP="00900999">
      <w:pPr>
        <w:pStyle w:val="Alone"/>
      </w:pPr>
      <w:r>
        <w:t xml:space="preserve">Cheating is considered one serious case of violation of the </w:t>
      </w:r>
      <w:r>
        <w:fldChar w:fldCharType="begin"/>
      </w:r>
      <w:r>
        <w:instrText xml:space="preserve"> REF _Ref481677684 \h </w:instrText>
      </w:r>
      <w:r w:rsidR="006D7B0A">
        <w:instrText xml:space="preserve"> \* MERGEFORMAT </w:instrText>
      </w:r>
      <w:r>
        <w:fldChar w:fldCharType="separate"/>
      </w:r>
      <w:r w:rsidR="009D139E" w:rsidRPr="009B3969">
        <w:rPr>
          <w:u w:val="single"/>
        </w:rPr>
        <w:t>students individual responsibilities and discipline</w:t>
      </w:r>
      <w:r>
        <w:fldChar w:fldCharType="end"/>
      </w:r>
      <w:r>
        <w:t xml:space="preserve"> stated in the</w:t>
      </w:r>
      <w:r w:rsidR="00900999">
        <w:t xml:space="preserve"> </w:t>
      </w:r>
      <w:r w:rsidR="00900999">
        <w:fldChar w:fldCharType="begin"/>
      </w:r>
      <w:r w:rsidR="00900999">
        <w:instrText xml:space="preserve"> REF _Ref484099656 \h </w:instrText>
      </w:r>
      <w:r w:rsidR="00900999">
        <w:fldChar w:fldCharType="separate"/>
      </w:r>
      <w:r w:rsidR="009D139E" w:rsidRPr="006E3BEB">
        <w:rPr>
          <w:u w:val="single"/>
        </w:rPr>
        <w:t xml:space="preserve">Instruction </w:t>
      </w:r>
      <w:r w:rsidR="009D139E">
        <w:rPr>
          <w:rFonts w:hint="cs"/>
          <w:noProof/>
          <w:u w:val="single"/>
          <w:cs/>
        </w:rPr>
        <w:t>‎</w:t>
      </w:r>
      <w:r w:rsidR="009D139E">
        <w:rPr>
          <w:noProof/>
          <w:u w:val="single"/>
        </w:rPr>
        <w:t>3</w:t>
      </w:r>
      <w:r w:rsidR="009D139E">
        <w:rPr>
          <w:u w:val="single"/>
        </w:rPr>
        <w:noBreakHyphen/>
      </w:r>
      <w:r w:rsidR="009D139E">
        <w:rPr>
          <w:noProof/>
          <w:u w:val="single"/>
        </w:rPr>
        <w:t>2</w:t>
      </w:r>
      <w:r w:rsidR="00900999">
        <w:fldChar w:fldCharType="end"/>
      </w:r>
      <w:r>
        <w:t>.</w:t>
      </w:r>
    </w:p>
    <w:p w:rsidR="003F6AD8" w:rsidRPr="00834F81" w:rsidRDefault="005242C9" w:rsidP="005242C9">
      <w:pPr>
        <w:pStyle w:val="Bodytext4"/>
        <w:rPr>
          <w:lang w:val="en-CA"/>
        </w:rPr>
      </w:pPr>
      <w:r w:rsidRPr="00834F81">
        <w:rPr>
          <w:lang w:val="en-CA"/>
        </w:rPr>
        <w:t xml:space="preserve">Should a student cheat during the </w:t>
      </w:r>
      <w:r>
        <w:rPr>
          <w:lang w:val="en-CA"/>
        </w:rPr>
        <w:t>tests</w:t>
      </w:r>
      <w:r w:rsidRPr="00834F81">
        <w:rPr>
          <w:lang w:val="en-CA"/>
        </w:rPr>
        <w:t>, he/she will be asked to leave the training course and</w:t>
      </w:r>
      <w:r>
        <w:rPr>
          <w:color w:val="2B2B2D"/>
          <w:lang w:val="en-CA"/>
        </w:rPr>
        <w:t xml:space="preserve"> the corresponding disciplinary actions contemplated in </w:t>
      </w:r>
      <w:r>
        <w:rPr>
          <w:color w:val="2B2B2D"/>
          <w:lang w:val="en-CA"/>
        </w:rPr>
        <w:fldChar w:fldCharType="begin"/>
      </w:r>
      <w:r>
        <w:rPr>
          <w:color w:val="2B2B2D"/>
          <w:lang w:val="en-CA"/>
        </w:rPr>
        <w:instrText xml:space="preserve"> REF _Ref481677633 \h </w:instrText>
      </w:r>
      <w:r>
        <w:rPr>
          <w:color w:val="2B2B2D"/>
          <w:lang w:val="en-CA"/>
        </w:rPr>
      </w:r>
      <w:r>
        <w:rPr>
          <w:color w:val="2B2B2D"/>
          <w:lang w:val="en-CA"/>
        </w:rPr>
        <w:fldChar w:fldCharType="separate"/>
      </w:r>
      <w:r w:rsidR="009D139E" w:rsidRPr="006E3BEB">
        <w:rPr>
          <w:u w:val="single"/>
        </w:rPr>
        <w:t xml:space="preserve">Procedure </w:t>
      </w:r>
      <w:r w:rsidR="009D139E">
        <w:rPr>
          <w:rFonts w:hint="cs"/>
          <w:noProof/>
          <w:u w:val="single"/>
          <w:cs/>
        </w:rPr>
        <w:t>‎</w:t>
      </w:r>
      <w:r w:rsidR="009D139E">
        <w:rPr>
          <w:noProof/>
          <w:u w:val="single"/>
        </w:rPr>
        <w:t>3</w:t>
      </w:r>
      <w:r w:rsidR="009D139E">
        <w:rPr>
          <w:u w:val="single"/>
        </w:rPr>
        <w:noBreakHyphen/>
      </w:r>
      <w:r w:rsidR="009D139E">
        <w:rPr>
          <w:noProof/>
          <w:u w:val="single"/>
        </w:rPr>
        <w:t>5</w:t>
      </w:r>
      <w:r>
        <w:rPr>
          <w:color w:val="2B2B2D"/>
          <w:lang w:val="en-CA"/>
        </w:rPr>
        <w:fldChar w:fldCharType="end"/>
      </w:r>
      <w:r>
        <w:rPr>
          <w:color w:val="2B2B2D"/>
          <w:lang w:val="en-CA"/>
        </w:rPr>
        <w:t xml:space="preserve"> shall be applied. </w:t>
      </w:r>
    </w:p>
    <w:p w:rsidR="003F6AD8" w:rsidRPr="00834F81" w:rsidRDefault="005242C9" w:rsidP="003F6AD8">
      <w:pPr>
        <w:pStyle w:val="Bodytext4"/>
        <w:rPr>
          <w:lang w:val="en-CA"/>
        </w:rPr>
      </w:pPr>
      <w:r w:rsidRPr="00834F81">
        <w:rPr>
          <w:color w:val="2B2B2D"/>
          <w:lang w:val="en-CA"/>
        </w:rPr>
        <w:t xml:space="preserve">The </w:t>
      </w:r>
      <w:r w:rsidRPr="00834F81">
        <w:rPr>
          <w:lang w:val="en-CA"/>
        </w:rPr>
        <w:t>instructor</w:t>
      </w:r>
      <w:r>
        <w:rPr>
          <w:lang w:val="en-CA"/>
        </w:rPr>
        <w:t>s</w:t>
      </w:r>
      <w:r w:rsidRPr="00834F81">
        <w:rPr>
          <w:lang w:val="en-CA"/>
        </w:rPr>
        <w:t xml:space="preserve"> </w:t>
      </w:r>
      <w:r w:rsidRPr="00834F81">
        <w:rPr>
          <w:color w:val="2B2B2D"/>
          <w:lang w:val="en-CA"/>
        </w:rPr>
        <w:t xml:space="preserve">must  keep  the </w:t>
      </w:r>
      <w:r w:rsidRPr="00834F81">
        <w:rPr>
          <w:lang w:val="en-CA"/>
        </w:rPr>
        <w:t xml:space="preserve">content  </w:t>
      </w:r>
      <w:r w:rsidRPr="00834F81">
        <w:rPr>
          <w:color w:val="2B2B2D"/>
          <w:lang w:val="en-CA"/>
        </w:rPr>
        <w:t xml:space="preserve">of the </w:t>
      </w:r>
      <w:r w:rsidRPr="00834F81">
        <w:rPr>
          <w:lang w:val="en-CA"/>
        </w:rPr>
        <w:t>tests  confidential.</w:t>
      </w:r>
      <w:r>
        <w:rPr>
          <w:lang w:val="en-CA"/>
        </w:rPr>
        <w:t xml:space="preserve"> </w:t>
      </w:r>
      <w:r w:rsidR="003F6AD8" w:rsidRPr="00834F81">
        <w:rPr>
          <w:lang w:val="en-CA"/>
        </w:rPr>
        <w:t>Should an instructor communicate the answers to students, he/she will be cancelled the instructor certificate and excluded from the roster.</w:t>
      </w:r>
    </w:p>
    <w:p w:rsidR="00B02B9E" w:rsidRPr="005242C9" w:rsidRDefault="000A72BF" w:rsidP="005242C9">
      <w:pPr>
        <w:pStyle w:val="BodyText"/>
        <w:rPr>
          <w:u w:val="single"/>
        </w:rPr>
      </w:pPr>
      <w:r w:rsidRPr="005242C9">
        <w:rPr>
          <w:u w:val="single"/>
        </w:rPr>
        <w:t>A</w:t>
      </w:r>
      <w:r w:rsidR="00B02B9E" w:rsidRPr="005242C9">
        <w:rPr>
          <w:u w:val="single"/>
        </w:rPr>
        <w:t>uthorization of tests</w:t>
      </w:r>
      <w:bookmarkEnd w:id="150"/>
    </w:p>
    <w:p w:rsidR="00B02B9E" w:rsidRPr="00834F81" w:rsidRDefault="00B02B9E" w:rsidP="000A72BF">
      <w:pPr>
        <w:pStyle w:val="Bodytext4"/>
        <w:rPr>
          <w:lang w:val="en-CA"/>
        </w:rPr>
      </w:pPr>
      <w:r w:rsidRPr="00834F81">
        <w:rPr>
          <w:lang w:val="en-CA"/>
        </w:rPr>
        <w:t>In situations where the participant does not attend one day of the course, the instructor shall make up the missing module(s) by briefing the participant on the key issues of the module(s) missed and offering to take de corresponding test(s) before the end of the course.</w:t>
      </w:r>
    </w:p>
    <w:p w:rsidR="00B02B9E" w:rsidRPr="00834F81" w:rsidRDefault="00B02B9E" w:rsidP="000A72BF">
      <w:pPr>
        <w:pStyle w:val="Bodytext4"/>
        <w:rPr>
          <w:lang w:val="en-CA"/>
        </w:rPr>
      </w:pPr>
      <w:r w:rsidRPr="00834F81">
        <w:rPr>
          <w:lang w:val="en-CA"/>
        </w:rPr>
        <w:t xml:space="preserve">To authorise this remedial action, the reasons for non-attendance to the course shall be duly justified and documented by the trainee. </w:t>
      </w:r>
    </w:p>
    <w:p w:rsidR="00290A71" w:rsidRPr="00004B29" w:rsidRDefault="000A72BF" w:rsidP="000A72BF">
      <w:pPr>
        <w:pStyle w:val="BodyText"/>
        <w:rPr>
          <w:highlight w:val="green"/>
          <w:lang w:val="en-CA"/>
        </w:rPr>
      </w:pPr>
      <w:r w:rsidRPr="00834F81">
        <w:rPr>
          <w:lang w:val="en-CA"/>
        </w:rPr>
        <w:t>C</w:t>
      </w:r>
      <w:r w:rsidR="00290A71" w:rsidRPr="00834F81">
        <w:rPr>
          <w:lang w:val="en-CA"/>
        </w:rPr>
        <w:t>orrect</w:t>
      </w:r>
      <w:r w:rsidRPr="00834F81">
        <w:rPr>
          <w:lang w:val="en-CA"/>
        </w:rPr>
        <w:t xml:space="preserve">ion of </w:t>
      </w:r>
      <w:r w:rsidR="00290A71" w:rsidRPr="00834F81">
        <w:rPr>
          <w:lang w:val="en-CA"/>
        </w:rPr>
        <w:t>unsatisfactory progress</w:t>
      </w:r>
      <w:r w:rsidRPr="00834F81">
        <w:rPr>
          <w:lang w:val="en-CA"/>
        </w:rPr>
        <w:t xml:space="preserve"> is carried out as per considerations in </w:t>
      </w:r>
      <w:r w:rsidRPr="00004B29">
        <w:rPr>
          <w:highlight w:val="green"/>
          <w:lang w:val="en-CA"/>
        </w:rPr>
        <w:t xml:space="preserve">the </w:t>
      </w:r>
      <w:r w:rsidR="00290A71" w:rsidRPr="00004B29">
        <w:rPr>
          <w:highlight w:val="green"/>
          <w:lang w:val="en-CA"/>
        </w:rPr>
        <w:t>TDG paragraph 6.2.</w:t>
      </w:r>
    </w:p>
    <w:p w:rsidR="00B02B9E" w:rsidRPr="005242C9" w:rsidRDefault="000A72BF" w:rsidP="005242C9">
      <w:pPr>
        <w:pStyle w:val="BodyText"/>
        <w:rPr>
          <w:u w:val="single"/>
        </w:rPr>
      </w:pPr>
      <w:r w:rsidRPr="005242C9">
        <w:rPr>
          <w:u w:val="single"/>
        </w:rPr>
        <w:t>R</w:t>
      </w:r>
      <w:r w:rsidR="00B02B9E" w:rsidRPr="005242C9">
        <w:rPr>
          <w:u w:val="single"/>
        </w:rPr>
        <w:t xml:space="preserve">emediation training before retest and </w:t>
      </w:r>
      <w:r w:rsidR="003F6AD8" w:rsidRPr="005242C9">
        <w:rPr>
          <w:u w:val="single"/>
        </w:rPr>
        <w:t>re-writing knowledge tests</w:t>
      </w:r>
    </w:p>
    <w:p w:rsidR="008A50FC" w:rsidRPr="00834F81" w:rsidRDefault="008A50FC" w:rsidP="00066674">
      <w:pPr>
        <w:pStyle w:val="Bodytext4"/>
        <w:rPr>
          <w:lang w:val="en-CA"/>
        </w:rPr>
      </w:pPr>
      <w:r w:rsidRPr="00834F81">
        <w:rPr>
          <w:lang w:val="en-CA"/>
        </w:rPr>
        <w:t xml:space="preserve">Should a student fail to obtain the required  pass mark in </w:t>
      </w:r>
      <w:r w:rsidR="00066674" w:rsidRPr="00834F81">
        <w:rPr>
          <w:lang w:val="en-CA"/>
        </w:rPr>
        <w:t>a test</w:t>
      </w:r>
      <w:r w:rsidRPr="00834F81">
        <w:rPr>
          <w:lang w:val="en-CA"/>
        </w:rPr>
        <w:t xml:space="preserve"> (as indicated  in paragraph </w:t>
      </w:r>
      <w:r w:rsidRPr="00834F81">
        <w:rPr>
          <w:lang w:val="en-CA"/>
        </w:rPr>
        <w:fldChar w:fldCharType="begin"/>
      </w:r>
      <w:r w:rsidRPr="00834F81">
        <w:rPr>
          <w:lang w:val="en-CA"/>
        </w:rPr>
        <w:instrText xml:space="preserve"> REF _Ref480286868 \r \h  \* MERGEFORMAT </w:instrText>
      </w:r>
      <w:r w:rsidRPr="00834F81">
        <w:rPr>
          <w:lang w:val="en-CA"/>
        </w:rPr>
      </w:r>
      <w:r w:rsidRPr="00834F81">
        <w:rPr>
          <w:lang w:val="en-CA"/>
        </w:rPr>
        <w:fldChar w:fldCharType="separate"/>
      </w:r>
      <w:r w:rsidR="009D139E">
        <w:rPr>
          <w:rFonts w:hint="cs"/>
          <w:cs/>
          <w:lang w:val="en-CA"/>
        </w:rPr>
        <w:t>‎</w:t>
      </w:r>
      <w:r w:rsidR="009D139E">
        <w:rPr>
          <w:lang w:val="en-CA"/>
        </w:rPr>
        <w:t>3.4.3</w:t>
      </w:r>
      <w:r w:rsidRPr="00834F81">
        <w:rPr>
          <w:lang w:val="en-CA"/>
        </w:rPr>
        <w:fldChar w:fldCharType="end"/>
      </w:r>
      <w:r w:rsidRPr="00834F81">
        <w:rPr>
          <w:lang w:val="en-CA"/>
        </w:rPr>
        <w:t xml:space="preserve">), the  </w:t>
      </w:r>
      <w:r w:rsidR="00066674" w:rsidRPr="00834F81">
        <w:rPr>
          <w:lang w:val="en-CA"/>
        </w:rPr>
        <w:t>instructor</w:t>
      </w:r>
      <w:r w:rsidRPr="00834F81">
        <w:rPr>
          <w:lang w:val="en-CA"/>
        </w:rPr>
        <w:t xml:space="preserve"> must  discuss  the result  with Manager TPP, taking into account that it is the responsibility of the course instructors to ensure that each  student  is given  sufficient  assistance in order to learn  and understand  the subject matter  taught. It is their aim to ensure that additional training requirements  are identified  and fulfilled  in order to </w:t>
      </w:r>
      <w:r w:rsidR="00004B29">
        <w:rPr>
          <w:lang w:val="en-CA"/>
        </w:rPr>
        <w:t xml:space="preserve">allow the trainee to maximise </w:t>
      </w:r>
      <w:r w:rsidRPr="00834F81">
        <w:rPr>
          <w:lang w:val="en-CA"/>
        </w:rPr>
        <w:t>potential.</w:t>
      </w:r>
    </w:p>
    <w:p w:rsidR="00B02B9E" w:rsidRPr="00834F81" w:rsidRDefault="00B02B9E" w:rsidP="00AE1351">
      <w:pPr>
        <w:pStyle w:val="Bodytext4"/>
        <w:rPr>
          <w:lang w:val="en-CA"/>
        </w:rPr>
      </w:pPr>
      <w:r w:rsidRPr="00834F81">
        <w:rPr>
          <w:lang w:val="en-CA"/>
        </w:rPr>
        <w:t>Remedial training shall be provided to a trainee. Any end-of-module test undergone after remedial training shall match the training objective of the module and present different test items than the initial test.</w:t>
      </w:r>
      <w:r w:rsidR="008A50FC" w:rsidRPr="00834F81">
        <w:rPr>
          <w:lang w:val="en-CA"/>
        </w:rPr>
        <w:t xml:space="preserve"> The second  chance examination  (if applicable)  will be done within  a 7 days period .</w:t>
      </w:r>
    </w:p>
    <w:p w:rsidR="00B02B9E" w:rsidRPr="00834F81" w:rsidRDefault="00B02B9E" w:rsidP="00AE1351">
      <w:pPr>
        <w:pStyle w:val="Bodytext4"/>
        <w:rPr>
          <w:lang w:val="en-CA"/>
        </w:rPr>
      </w:pPr>
      <w:r w:rsidRPr="00834F81">
        <w:rPr>
          <w:lang w:val="en-CA"/>
        </w:rPr>
        <w:t>Any test undergone after remedial training shall match the training objective of the corresponding training and present different test items than the initial test.</w:t>
      </w:r>
    </w:p>
    <w:p w:rsidR="00B02B9E" w:rsidRPr="00834F81" w:rsidRDefault="00B02B9E" w:rsidP="00AE1351">
      <w:pPr>
        <w:pStyle w:val="Bodytext4"/>
        <w:rPr>
          <w:lang w:val="en-CA"/>
        </w:rPr>
      </w:pPr>
      <w:r w:rsidRPr="00834F81">
        <w:rPr>
          <w:lang w:val="en-CA"/>
        </w:rPr>
        <w:t>A trainee who attends the course but fails one of the end-of-module tests even after remedial training and testing shall be provided with a certificate of attendance of the course.</w:t>
      </w:r>
    </w:p>
    <w:p w:rsidR="00B02B9E" w:rsidRPr="005242C9" w:rsidRDefault="000A72BF" w:rsidP="005242C9">
      <w:pPr>
        <w:pStyle w:val="BodyText"/>
        <w:rPr>
          <w:u w:val="single"/>
        </w:rPr>
      </w:pPr>
      <w:r w:rsidRPr="005242C9">
        <w:rPr>
          <w:u w:val="single"/>
        </w:rPr>
        <w:t>T</w:t>
      </w:r>
      <w:r w:rsidR="00DD4A29" w:rsidRPr="005242C9">
        <w:rPr>
          <w:u w:val="single"/>
        </w:rPr>
        <w:t>est reports and records</w:t>
      </w:r>
    </w:p>
    <w:p w:rsidR="0063034F" w:rsidRPr="001E4AA7" w:rsidRDefault="0063034F" w:rsidP="00A63427">
      <w:pPr>
        <w:pStyle w:val="Bodytext4"/>
        <w:rPr>
          <w:lang w:val="en-CA"/>
        </w:rPr>
      </w:pPr>
      <w:r w:rsidRPr="001E4AA7">
        <w:rPr>
          <w:lang w:val="en-CA"/>
        </w:rPr>
        <w:t xml:space="preserve">The standard TPP e-report has to be completed by the instructor and in the case of two instructors delivering the course, by the lead instructor. </w:t>
      </w:r>
      <w:r w:rsidR="00CB7444" w:rsidRPr="001E4AA7">
        <w:rPr>
          <w:lang w:val="en-CA"/>
        </w:rPr>
        <w:t>More i</w:t>
      </w:r>
      <w:r w:rsidRPr="001E4AA7">
        <w:rPr>
          <w:lang w:val="en-CA"/>
        </w:rPr>
        <w:t xml:space="preserve">nformation </w:t>
      </w:r>
      <w:r w:rsidR="00CB7444" w:rsidRPr="001E4AA7">
        <w:rPr>
          <w:lang w:val="en-CA"/>
        </w:rPr>
        <w:t>and guidance for its completion</w:t>
      </w:r>
      <w:r w:rsidRPr="001E4AA7">
        <w:rPr>
          <w:lang w:val="en-CA"/>
        </w:rPr>
        <w:t xml:space="preserve"> is specified</w:t>
      </w:r>
      <w:r w:rsidR="00CB7444" w:rsidRPr="001E4AA7">
        <w:rPr>
          <w:lang w:val="en-CA"/>
        </w:rPr>
        <w:t xml:space="preserve"> directly in the e-report</w:t>
      </w:r>
      <w:r w:rsidR="00A63427">
        <w:rPr>
          <w:lang w:val="en-CA"/>
        </w:rPr>
        <w:t xml:space="preserve"> </w:t>
      </w:r>
      <w:r w:rsidR="00A63427" w:rsidRPr="001E4AA7">
        <w:rPr>
          <w:lang w:val="en-CA"/>
        </w:rPr>
        <w:t>(</w:t>
      </w:r>
      <w:r w:rsidR="00A63427" w:rsidRPr="001E4AA7">
        <w:rPr>
          <w:lang w:val="en-CA"/>
        </w:rPr>
        <w:fldChar w:fldCharType="begin"/>
      </w:r>
      <w:r w:rsidR="00A63427" w:rsidRPr="001E4AA7">
        <w:rPr>
          <w:lang w:val="en-CA"/>
        </w:rPr>
        <w:instrText xml:space="preserve"> REF _Ref479588185 \h  \* MERGEFORMAT </w:instrText>
      </w:r>
      <w:r w:rsidR="00A63427" w:rsidRPr="001E4AA7">
        <w:rPr>
          <w:lang w:val="en-CA"/>
        </w:rPr>
      </w:r>
      <w:r w:rsidR="00A63427" w:rsidRPr="001E4AA7">
        <w:rPr>
          <w:lang w:val="en-CA"/>
        </w:rPr>
        <w:fldChar w:fldCharType="separate"/>
      </w:r>
      <w:r w:rsidR="009D139E" w:rsidRPr="00834F81">
        <w:rPr>
          <w:lang w:val="en-CA"/>
        </w:rPr>
        <w:t xml:space="preserve">Appendix </w:t>
      </w:r>
      <w:r w:rsidR="009D139E">
        <w:rPr>
          <w:lang w:val="en-CA"/>
        </w:rPr>
        <w:t>I</w:t>
      </w:r>
      <w:r w:rsidR="00A63427" w:rsidRPr="001E4AA7">
        <w:rPr>
          <w:lang w:val="en-CA"/>
        </w:rPr>
        <w:fldChar w:fldCharType="end"/>
      </w:r>
      <w:r w:rsidR="00A63427" w:rsidRPr="001E4AA7">
        <w:rPr>
          <w:lang w:val="en-CA"/>
        </w:rPr>
        <w:t>)</w:t>
      </w:r>
      <w:r w:rsidR="00CB7444" w:rsidRPr="001E4AA7">
        <w:rPr>
          <w:lang w:val="en-CA"/>
        </w:rPr>
        <w:t>.</w:t>
      </w:r>
    </w:p>
    <w:p w:rsidR="00CB7444" w:rsidRPr="001E4AA7" w:rsidRDefault="00CB7444" w:rsidP="00066674">
      <w:pPr>
        <w:pStyle w:val="Bodytext4"/>
        <w:rPr>
          <w:lang w:val="en-CA"/>
        </w:rPr>
      </w:pPr>
      <w:r w:rsidRPr="001E4AA7">
        <w:rPr>
          <w:lang w:val="en-CA"/>
        </w:rPr>
        <w:t>Recording of the e-report</w:t>
      </w:r>
      <w:r w:rsidR="00796FB3" w:rsidRPr="001E4AA7">
        <w:rPr>
          <w:lang w:val="en-CA"/>
        </w:rPr>
        <w:t>s</w:t>
      </w:r>
      <w:r w:rsidRPr="001E4AA7">
        <w:rPr>
          <w:lang w:val="en-CA"/>
        </w:rPr>
        <w:t xml:space="preserve"> is accomplished as </w:t>
      </w:r>
      <w:r w:rsidR="00066674" w:rsidRPr="001E4AA7">
        <w:rPr>
          <w:lang w:val="en-CA"/>
        </w:rPr>
        <w:t xml:space="preserve">contemplated in </w:t>
      </w:r>
      <w:r w:rsidR="00066674" w:rsidRPr="001E4AA7">
        <w:rPr>
          <w:lang w:val="en-CA"/>
        </w:rPr>
        <w:fldChar w:fldCharType="begin"/>
      </w:r>
      <w:r w:rsidR="00066674" w:rsidRPr="001E4AA7">
        <w:rPr>
          <w:lang w:val="en-CA"/>
        </w:rPr>
        <w:instrText xml:space="preserve"> REF _Ref481133534 \h </w:instrText>
      </w:r>
      <w:r w:rsidR="005242C9" w:rsidRPr="001E4AA7">
        <w:rPr>
          <w:lang w:val="en-CA"/>
        </w:rPr>
        <w:instrText xml:space="preserve"> \* MERGEFORMAT </w:instrText>
      </w:r>
      <w:r w:rsidR="00066674" w:rsidRPr="001E4AA7">
        <w:rPr>
          <w:lang w:val="en-CA"/>
        </w:rPr>
      </w:r>
      <w:r w:rsidR="00066674" w:rsidRPr="001E4AA7">
        <w:rPr>
          <w:lang w:val="en-CA"/>
        </w:rPr>
        <w:fldChar w:fldCharType="separate"/>
      </w:r>
      <w:r w:rsidR="009D139E" w:rsidRPr="00834F81">
        <w:rPr>
          <w:lang w:val="en-CA"/>
        </w:rPr>
        <w:t xml:space="preserve">Procedure </w:t>
      </w:r>
      <w:r w:rsidR="009D139E">
        <w:rPr>
          <w:rFonts w:hint="cs"/>
          <w:noProof/>
          <w:cs/>
          <w:lang w:val="en-CA"/>
        </w:rPr>
        <w:t>‎</w:t>
      </w:r>
      <w:r w:rsidR="009D139E">
        <w:rPr>
          <w:noProof/>
          <w:lang w:val="en-CA"/>
        </w:rPr>
        <w:t>5</w:t>
      </w:r>
      <w:r w:rsidR="009D139E">
        <w:rPr>
          <w:noProof/>
          <w:lang w:val="en-CA"/>
        </w:rPr>
        <w:noBreakHyphen/>
        <w:t>1</w:t>
      </w:r>
      <w:r w:rsidR="009D139E" w:rsidRPr="00834F81">
        <w:rPr>
          <w:lang w:val="en-CA"/>
        </w:rPr>
        <w:t>: control and management of documented information</w:t>
      </w:r>
      <w:r w:rsidR="00066674" w:rsidRPr="001E4AA7">
        <w:rPr>
          <w:lang w:val="en-CA"/>
        </w:rPr>
        <w:fldChar w:fldCharType="end"/>
      </w:r>
    </w:p>
    <w:p w:rsidR="00B02B9E" w:rsidRPr="00A63427" w:rsidRDefault="000A72BF" w:rsidP="00A63427">
      <w:pPr>
        <w:pStyle w:val="BodyText"/>
        <w:rPr>
          <w:u w:val="single"/>
        </w:rPr>
      </w:pPr>
      <w:r w:rsidRPr="00A63427">
        <w:rPr>
          <w:u w:val="single"/>
        </w:rPr>
        <w:t>S</w:t>
      </w:r>
      <w:r w:rsidR="00B02B9E" w:rsidRPr="00A63427">
        <w:rPr>
          <w:u w:val="single"/>
        </w:rPr>
        <w:t>kill progress checks and skill tests;</w:t>
      </w:r>
    </w:p>
    <w:p w:rsidR="0063034F" w:rsidRPr="00834F81" w:rsidRDefault="0063034F" w:rsidP="0001701E">
      <w:pPr>
        <w:pStyle w:val="Alone"/>
      </w:pPr>
      <w:r w:rsidRPr="001E4AA7">
        <w:t xml:space="preserve">Procedures and guidance for skill progress checks and skill tests, including procedures for knowledge test preparation, types of questions and assessments shall follow the instructions contained in </w:t>
      </w:r>
      <w:commentRangeStart w:id="151"/>
      <w:r w:rsidRPr="00004B29">
        <w:rPr>
          <w:highlight w:val="green"/>
        </w:rPr>
        <w:t>paragraphs 5.5, 5.6, 7.6 and Annex 6 of the TDG Document 9941.</w:t>
      </w:r>
      <w:commentRangeEnd w:id="151"/>
      <w:r w:rsidRPr="00004B29">
        <w:rPr>
          <w:rStyle w:val="CommentReference"/>
          <w:rFonts w:eastAsiaTheme="minorEastAsia"/>
          <w:highlight w:val="green"/>
        </w:rPr>
        <w:commentReference w:id="151"/>
      </w:r>
    </w:p>
    <w:p w:rsidR="00B02B9E" w:rsidRPr="00A63427" w:rsidRDefault="000A72BF" w:rsidP="00A63427">
      <w:pPr>
        <w:pStyle w:val="BodyText"/>
        <w:rPr>
          <w:u w:val="single"/>
        </w:rPr>
      </w:pPr>
      <w:r w:rsidRPr="00A63427">
        <w:rPr>
          <w:u w:val="single"/>
        </w:rPr>
        <w:t>K</w:t>
      </w:r>
      <w:r w:rsidR="00B02B9E" w:rsidRPr="00A63427">
        <w:rPr>
          <w:u w:val="single"/>
        </w:rPr>
        <w:t>nowledge prog</w:t>
      </w:r>
      <w:r w:rsidR="0063034F" w:rsidRPr="00A63427">
        <w:rPr>
          <w:u w:val="single"/>
        </w:rPr>
        <w:t>ress tests and knowledge tests</w:t>
      </w:r>
    </w:p>
    <w:p w:rsidR="00B02B9E" w:rsidRPr="00834F81" w:rsidRDefault="00B02B9E" w:rsidP="0001701E">
      <w:pPr>
        <w:pStyle w:val="Alone"/>
      </w:pPr>
      <w:r w:rsidRPr="00834F81">
        <w:t>Procedures and guidance for knowledge progress tests and knowledge tests, including procedures for knowledge test preparation, types of questions and assessments</w:t>
      </w:r>
      <w:r w:rsidR="0063034F" w:rsidRPr="00834F81">
        <w:t>, and standards required for a pass</w:t>
      </w:r>
      <w:r w:rsidRPr="00834F81">
        <w:t xml:space="preserve"> shall follow the instructions contained in </w:t>
      </w:r>
      <w:commentRangeStart w:id="152"/>
      <w:r w:rsidRPr="00834F81">
        <w:t>paragraphs 5.5, 5.6, 7.6 and Annex 6 of the TDG Document 9941.</w:t>
      </w:r>
      <w:commentRangeEnd w:id="152"/>
      <w:r w:rsidR="0063034F" w:rsidRPr="00834F81">
        <w:rPr>
          <w:rStyle w:val="CommentReference"/>
          <w:rFonts w:eastAsiaTheme="minorEastAsia"/>
        </w:rPr>
        <w:commentReference w:id="152"/>
      </w:r>
    </w:p>
    <w:p w:rsidR="00B02B9E" w:rsidRPr="00A63427" w:rsidRDefault="000A72BF" w:rsidP="00A63427">
      <w:pPr>
        <w:pStyle w:val="BodyText"/>
        <w:rPr>
          <w:u w:val="single"/>
        </w:rPr>
      </w:pPr>
      <w:r w:rsidRPr="00A63427">
        <w:rPr>
          <w:u w:val="single"/>
        </w:rPr>
        <w:t>Q</w:t>
      </w:r>
      <w:r w:rsidR="00B02B9E" w:rsidRPr="00A63427">
        <w:rPr>
          <w:u w:val="single"/>
        </w:rPr>
        <w:t>uestion analysis and review and issuing replacement exams</w:t>
      </w:r>
    </w:p>
    <w:p w:rsidR="00796FB3" w:rsidRDefault="00796FB3" w:rsidP="00061326">
      <w:pPr>
        <w:pStyle w:val="Alone"/>
      </w:pPr>
      <w:r w:rsidRPr="00834F81">
        <w:t xml:space="preserve">Procedures and guidance for question analysis and review and for issuing replacement exams (applicable to knowledge tests)shall follow the instructions contained in </w:t>
      </w:r>
      <w:commentRangeStart w:id="153"/>
      <w:r w:rsidRPr="00834F81">
        <w:t>paragraphs 5.5, 5.6, 7.6 and Annex 6 of the TDG Document 9941.</w:t>
      </w:r>
      <w:commentRangeEnd w:id="153"/>
      <w:r w:rsidRPr="00834F81">
        <w:rPr>
          <w:rStyle w:val="CommentReference"/>
          <w:rFonts w:eastAsiaTheme="minorEastAsia"/>
        </w:rPr>
        <w:commentReference w:id="153"/>
      </w:r>
    </w:p>
    <w:p w:rsidR="00D2744A" w:rsidRPr="00834F81" w:rsidRDefault="00D2744A" w:rsidP="00D2744A">
      <w:pPr>
        <w:pStyle w:val="Heading2"/>
      </w:pPr>
      <w:bookmarkStart w:id="154" w:name="_Ref484078616"/>
      <w:bookmarkStart w:id="155" w:name="_Toc484185280"/>
      <w:bookmarkStart w:id="156" w:name="_Toc484185375"/>
      <w:r>
        <w:t xml:space="preserve">Procedure </w:t>
      </w:r>
      <w:r w:rsidR="009A72D5">
        <w:fldChar w:fldCharType="begin"/>
      </w:r>
      <w:r w:rsidR="009A72D5">
        <w:instrText xml:space="preserve"> STYLEREF 1 \s </w:instrText>
      </w:r>
      <w:r w:rsidR="009A72D5">
        <w:fldChar w:fldCharType="separate"/>
      </w:r>
      <w:r w:rsidR="009D139E">
        <w:rPr>
          <w:rFonts w:hint="cs"/>
          <w:noProof/>
          <w:cs/>
        </w:rPr>
        <w:t>‎</w:t>
      </w:r>
      <w:r w:rsidR="009D139E">
        <w:rPr>
          <w:noProof/>
        </w:rPr>
        <w:t>3</w:t>
      </w:r>
      <w:r w:rsidR="009A72D5">
        <w:fldChar w:fldCharType="end"/>
      </w:r>
      <w:r w:rsidR="009A72D5">
        <w:noBreakHyphen/>
      </w:r>
      <w:r w:rsidR="009A72D5">
        <w:fldChar w:fldCharType="begin"/>
      </w:r>
      <w:r w:rsidR="009A72D5">
        <w:instrText xml:space="preserve"> SEQ Procedure \* ARABIC \s 1 </w:instrText>
      </w:r>
      <w:r w:rsidR="009A72D5">
        <w:fldChar w:fldCharType="separate"/>
      </w:r>
      <w:r w:rsidR="009D139E">
        <w:rPr>
          <w:noProof/>
        </w:rPr>
        <w:t>8</w:t>
      </w:r>
      <w:r w:rsidR="009A72D5">
        <w:fldChar w:fldCharType="end"/>
      </w:r>
      <w:r>
        <w:t>: Post training evaluation</w:t>
      </w:r>
      <w:bookmarkEnd w:id="154"/>
      <w:bookmarkEnd w:id="155"/>
      <w:bookmarkEnd w:id="156"/>
    </w:p>
    <w:p w:rsidR="00AB4909" w:rsidRPr="00834F81" w:rsidRDefault="00AB4909" w:rsidP="00AB4909">
      <w:pPr>
        <w:pStyle w:val="Heading2"/>
        <w:rPr>
          <w:lang w:val="en-CA"/>
        </w:rPr>
      </w:pPr>
      <w:bookmarkStart w:id="157" w:name="_Ref483814114"/>
      <w:bookmarkStart w:id="158" w:name="_Toc473814428"/>
      <w:bookmarkStart w:id="159" w:name="_Ref478653352"/>
      <w:bookmarkStart w:id="160" w:name="_Toc481068074"/>
      <w:bookmarkStart w:id="161" w:name="_Toc473814442"/>
      <w:bookmarkStart w:id="162" w:name="_Toc484185281"/>
      <w:r w:rsidRPr="00834F81">
        <w:rPr>
          <w:lang w:val="en-CA"/>
        </w:rPr>
        <w:t>Specific aspects for the training plan by course or training programme</w:t>
      </w:r>
      <w:bookmarkEnd w:id="157"/>
      <w:bookmarkEnd w:id="162"/>
      <w:r w:rsidRPr="00834F81">
        <w:rPr>
          <w:lang w:val="en-CA"/>
        </w:rPr>
        <w:t xml:space="preserve"> </w:t>
      </w:r>
    </w:p>
    <w:p w:rsidR="00AB4909" w:rsidRPr="005F6885" w:rsidRDefault="00AB4909" w:rsidP="00AB4909">
      <w:pPr>
        <w:pStyle w:val="BodyText"/>
        <w:rPr>
          <w:lang w:val="en-CA"/>
        </w:rPr>
      </w:pPr>
      <w:r w:rsidRPr="005F6885">
        <w:rPr>
          <w:lang w:val="en-CA"/>
        </w:rPr>
        <w:t xml:space="preserve">Besides the general aspects of the training plan for client training programmes related in this Chapter </w:t>
      </w:r>
      <w:r w:rsidRPr="005F6885">
        <w:rPr>
          <w:lang w:val="en-CA"/>
        </w:rPr>
        <w:fldChar w:fldCharType="begin"/>
      </w:r>
      <w:r w:rsidRPr="005F6885">
        <w:rPr>
          <w:lang w:val="en-CA"/>
        </w:rPr>
        <w:instrText xml:space="preserve"> REF _Ref483300429 \r \h </w:instrText>
      </w:r>
      <w:r w:rsidRPr="005F6885">
        <w:rPr>
          <w:lang w:val="en-CA"/>
        </w:rPr>
      </w:r>
      <w:r w:rsidRPr="005F6885">
        <w:rPr>
          <w:lang w:val="en-CA"/>
        </w:rPr>
        <w:fldChar w:fldCharType="separate"/>
      </w:r>
      <w:r w:rsidR="009D139E">
        <w:rPr>
          <w:rFonts w:hint="cs"/>
          <w:cs/>
          <w:lang w:val="en-CA"/>
        </w:rPr>
        <w:t>‎</w:t>
      </w:r>
      <w:r w:rsidR="009D139E">
        <w:rPr>
          <w:lang w:val="en-CA"/>
        </w:rPr>
        <w:t>3</w:t>
      </w:r>
      <w:r w:rsidRPr="005F6885">
        <w:rPr>
          <w:lang w:val="en-CA"/>
        </w:rPr>
        <w:fldChar w:fldCharType="end"/>
      </w:r>
      <w:r w:rsidRPr="005F6885">
        <w:rPr>
          <w:lang w:val="en-CA"/>
        </w:rPr>
        <w:t>, specific aspects for the training plan by course or training programme are outlined in the TPeMS course profile and in the Working Arrangements of each course</w:t>
      </w:r>
      <w:r w:rsidR="005F6885" w:rsidRPr="005F6885">
        <w:rPr>
          <w:lang w:val="en-CA"/>
        </w:rPr>
        <w:t xml:space="preserve">, including </w:t>
      </w:r>
      <w:r w:rsidRPr="005F6885">
        <w:rPr>
          <w:lang w:val="en-CA"/>
        </w:rPr>
        <w:t>among others</w:t>
      </w:r>
      <w:r w:rsidR="005F6885">
        <w:rPr>
          <w:lang w:val="en-CA"/>
        </w:rPr>
        <w:t>,</w:t>
      </w:r>
      <w:r w:rsidRPr="005F6885">
        <w:rPr>
          <w:lang w:val="en-CA"/>
        </w:rPr>
        <w:t xml:space="preserve"> the following aspects:</w:t>
      </w:r>
    </w:p>
    <w:p w:rsidR="00AB4909" w:rsidRPr="00834F81" w:rsidRDefault="00AB4909" w:rsidP="00AB4909">
      <w:pPr>
        <w:pStyle w:val="Bodytext4"/>
        <w:rPr>
          <w:lang w:val="en-CA"/>
        </w:rPr>
      </w:pPr>
      <w:r w:rsidRPr="00834F81">
        <w:rPr>
          <w:lang w:val="en-CA"/>
        </w:rPr>
        <w:t>The aim of the course in the form of a statement of what the student is expected to be able to do as a result of the training, the level of performance and the training constraints to be observed</w:t>
      </w:r>
    </w:p>
    <w:p w:rsidR="00AB4909" w:rsidRPr="00834F81" w:rsidRDefault="00AB4909" w:rsidP="00AB4909">
      <w:pPr>
        <w:pStyle w:val="Bodytext4"/>
        <w:rPr>
          <w:lang w:val="en-CA"/>
        </w:rPr>
      </w:pPr>
      <w:r w:rsidRPr="00834F81">
        <w:rPr>
          <w:lang w:val="en-CA"/>
        </w:rPr>
        <w:t>Training programme / course´s syllabus</w:t>
      </w:r>
    </w:p>
    <w:p w:rsidR="00AB4909" w:rsidRPr="00834F81" w:rsidRDefault="00AB4909" w:rsidP="00AB4909">
      <w:pPr>
        <w:pStyle w:val="Bodytext4"/>
        <w:rPr>
          <w:lang w:val="en-CA"/>
        </w:rPr>
      </w:pPr>
      <w:r w:rsidRPr="00834F81">
        <w:rPr>
          <w:lang w:val="en-CA"/>
        </w:rPr>
        <w:t>Pre-entry requirements</w:t>
      </w:r>
    </w:p>
    <w:p w:rsidR="00AB4909" w:rsidRPr="00834F81" w:rsidRDefault="00AB4909" w:rsidP="00AB4909">
      <w:pPr>
        <w:pStyle w:val="Bodytext4"/>
        <w:rPr>
          <w:lang w:val="en-CA"/>
        </w:rPr>
      </w:pPr>
      <w:r w:rsidRPr="00834F81">
        <w:rPr>
          <w:lang w:val="en-CA"/>
        </w:rPr>
        <w:t>Training curricula, including:</w:t>
      </w:r>
    </w:p>
    <w:p w:rsidR="00AB4909" w:rsidRPr="00834F81" w:rsidRDefault="00AB4909" w:rsidP="00AB4909">
      <w:pPr>
        <w:pStyle w:val="Bodytext5"/>
        <w:rPr>
          <w:lang w:val="en-CA"/>
        </w:rPr>
      </w:pPr>
      <w:r w:rsidRPr="00834F81">
        <w:rPr>
          <w:lang w:val="en-CA"/>
        </w:rPr>
        <w:t>theoretical training (knowledge)</w:t>
      </w:r>
    </w:p>
    <w:p w:rsidR="00AB4909" w:rsidRPr="00834F81" w:rsidRDefault="00AB4909" w:rsidP="00AB4909">
      <w:pPr>
        <w:pStyle w:val="Bodytext5"/>
        <w:rPr>
          <w:lang w:val="en-CA"/>
        </w:rPr>
      </w:pPr>
      <w:r w:rsidRPr="00834F81">
        <w:rPr>
          <w:lang w:val="en-CA"/>
        </w:rPr>
        <w:t>practical training (skills)</w:t>
      </w:r>
    </w:p>
    <w:p w:rsidR="00AB4909" w:rsidRPr="00834F81" w:rsidRDefault="00AB4909" w:rsidP="00AB4909">
      <w:pPr>
        <w:pStyle w:val="Bodytext5"/>
        <w:rPr>
          <w:lang w:val="en-CA"/>
        </w:rPr>
      </w:pPr>
      <w:r w:rsidRPr="00834F81">
        <w:rPr>
          <w:lang w:val="en-CA"/>
        </w:rPr>
        <w:t>training in the domain of Human Factors (attitudes)</w:t>
      </w:r>
    </w:p>
    <w:p w:rsidR="00AB4909" w:rsidRPr="00834F81" w:rsidRDefault="00AB4909" w:rsidP="00AB4909">
      <w:pPr>
        <w:pStyle w:val="Bodytext5"/>
        <w:rPr>
          <w:lang w:val="en-CA"/>
        </w:rPr>
      </w:pPr>
      <w:r w:rsidRPr="00834F81">
        <w:rPr>
          <w:lang w:val="en-CA"/>
        </w:rPr>
        <w:t>monitoring of the training process, including assessment and examination activities.</w:t>
      </w:r>
    </w:p>
    <w:p w:rsidR="00C46C36" w:rsidRPr="00813FB7" w:rsidRDefault="00813FB7" w:rsidP="00813FB7">
      <w:pPr>
        <w:pStyle w:val="Heading2"/>
      </w:pPr>
      <w:bookmarkStart w:id="163" w:name="_Ref483814124"/>
      <w:bookmarkStart w:id="164" w:name="_Toc484185282"/>
      <w:r>
        <w:t>Client training programmes r</w:t>
      </w:r>
      <w:r w:rsidR="00C46C36" w:rsidRPr="00813FB7">
        <w:t>eporting</w:t>
      </w:r>
      <w:bookmarkEnd w:id="163"/>
      <w:bookmarkEnd w:id="164"/>
    </w:p>
    <w:p w:rsidR="00C46C36" w:rsidRPr="00813FB7" w:rsidRDefault="00C46C36" w:rsidP="00C46C36">
      <w:pPr>
        <w:pStyle w:val="BodyText"/>
        <w:rPr>
          <w:lang w:val="en-CA"/>
        </w:rPr>
      </w:pPr>
      <w:r w:rsidRPr="00813FB7">
        <w:rPr>
          <w:lang w:val="en-CA"/>
        </w:rPr>
        <w:t xml:space="preserve">E-reports  </w:t>
      </w:r>
    </w:p>
    <w:p w:rsidR="00A63427" w:rsidRDefault="00A63427" w:rsidP="00A63427">
      <w:pPr>
        <w:pStyle w:val="Bodytext4"/>
      </w:pPr>
      <w:r>
        <w:t>The Electronic Report contains all information to be reported upon delivery of the ICAO harmonized training courses.</w:t>
      </w:r>
    </w:p>
    <w:p w:rsidR="005620B3" w:rsidRPr="005620B3" w:rsidRDefault="005620B3" w:rsidP="005620B3">
      <w:pPr>
        <w:pStyle w:val="Bodytext4"/>
      </w:pPr>
      <w:r w:rsidRPr="005620B3">
        <w:t>The instructor(s) will upload a final copy of the e-report in the TPEMS. The e-report is sent to the responsible focal point in TDD and TPP for its analysis and record, as follow:</w:t>
      </w:r>
    </w:p>
    <w:p w:rsidR="00A63427" w:rsidRPr="005620B3" w:rsidRDefault="00A63427" w:rsidP="005620B3">
      <w:pPr>
        <w:pStyle w:val="Bodytext5"/>
      </w:pPr>
      <w:r w:rsidRPr="005620B3">
        <w:t xml:space="preserve">TPP Unit focal point for statistical data of operation of the TRAINAIR PLUS system, </w:t>
      </w:r>
      <w:r w:rsidR="005620B3">
        <w:t>quality control of the delivery of the course by GAT and the TPP members.</w:t>
      </w:r>
    </w:p>
    <w:p w:rsidR="00A63427" w:rsidRPr="005620B3" w:rsidRDefault="00A63427" w:rsidP="005620B3">
      <w:pPr>
        <w:pStyle w:val="Bodytext5"/>
      </w:pPr>
      <w:r w:rsidRPr="005620B3">
        <w:t>TDD Unit for feedback regarding the content of course material and</w:t>
      </w:r>
      <w:r w:rsidR="005620B3">
        <w:t xml:space="preserve"> instructors evaluation</w:t>
      </w:r>
      <w:r w:rsidRPr="005620B3">
        <w:t>.</w:t>
      </w:r>
    </w:p>
    <w:p w:rsidR="00A63427" w:rsidRDefault="005620B3" w:rsidP="00A63427">
      <w:pPr>
        <w:pStyle w:val="Bodytext4"/>
      </w:pPr>
      <w:r>
        <w:t>Information about how to fill the e-report is indicated directly in the document (</w:t>
      </w:r>
      <w:r>
        <w:fldChar w:fldCharType="begin"/>
      </w:r>
      <w:r>
        <w:instrText xml:space="preserve"> REF _Ref479588185 \h </w:instrText>
      </w:r>
      <w:r>
        <w:fldChar w:fldCharType="separate"/>
      </w:r>
      <w:r w:rsidR="009D139E" w:rsidRPr="00834F81">
        <w:rPr>
          <w:lang w:val="en-CA"/>
        </w:rPr>
        <w:t xml:space="preserve">Appendix </w:t>
      </w:r>
      <w:r w:rsidR="009D139E">
        <w:rPr>
          <w:noProof/>
          <w:lang w:val="en-CA"/>
        </w:rPr>
        <w:t>I</w:t>
      </w:r>
      <w:r>
        <w:fldChar w:fldCharType="end"/>
      </w:r>
      <w:r>
        <w:t>)</w:t>
      </w:r>
      <w:r w:rsidR="00A63427" w:rsidRPr="005620B3">
        <w:t>.</w:t>
      </w:r>
    </w:p>
    <w:p w:rsidR="00813FB7" w:rsidRPr="005620B3" w:rsidRDefault="00813FB7" w:rsidP="00813FB7">
      <w:pPr>
        <w:pStyle w:val="BodyText"/>
      </w:pPr>
      <w:r>
        <w:t>Other training reports</w:t>
      </w:r>
    </w:p>
    <w:p w:rsidR="001A7821" w:rsidRPr="00E63EE7" w:rsidRDefault="001A7821" w:rsidP="001A7821">
      <w:pPr>
        <w:pStyle w:val="Heading2"/>
      </w:pPr>
      <w:bookmarkStart w:id="165" w:name="_Ref483814131"/>
      <w:bookmarkStart w:id="166" w:name="_Toc484185283"/>
      <w:bookmarkStart w:id="167" w:name="_Toc484185376"/>
      <w:r w:rsidRPr="00E63EE7">
        <w:t xml:space="preserve">Procedure </w:t>
      </w:r>
      <w:r w:rsidR="009A72D5">
        <w:fldChar w:fldCharType="begin"/>
      </w:r>
      <w:r w:rsidR="009A72D5">
        <w:instrText xml:space="preserve"> STYLEREF 1 \s </w:instrText>
      </w:r>
      <w:r w:rsidR="009A72D5">
        <w:fldChar w:fldCharType="separate"/>
      </w:r>
      <w:r w:rsidR="009D139E">
        <w:rPr>
          <w:rFonts w:hint="cs"/>
          <w:noProof/>
          <w:cs/>
        </w:rPr>
        <w:t>‎</w:t>
      </w:r>
      <w:r w:rsidR="009D139E">
        <w:rPr>
          <w:noProof/>
        </w:rPr>
        <w:t>3</w:t>
      </w:r>
      <w:r w:rsidR="009A72D5">
        <w:fldChar w:fldCharType="end"/>
      </w:r>
      <w:r w:rsidR="009A72D5">
        <w:noBreakHyphen/>
      </w:r>
      <w:r w:rsidR="009A72D5">
        <w:fldChar w:fldCharType="begin"/>
      </w:r>
      <w:r w:rsidR="009A72D5">
        <w:instrText xml:space="preserve"> SEQ Procedure \* ARABIC \s 1 </w:instrText>
      </w:r>
      <w:r w:rsidR="009A72D5">
        <w:fldChar w:fldCharType="separate"/>
      </w:r>
      <w:r w:rsidR="009D139E">
        <w:rPr>
          <w:noProof/>
        </w:rPr>
        <w:t>9</w:t>
      </w:r>
      <w:r w:rsidR="009A72D5">
        <w:fldChar w:fldCharType="end"/>
      </w:r>
      <w:r w:rsidR="00E63EE7">
        <w:t>:</w:t>
      </w:r>
      <w:r w:rsidR="00E63EE7" w:rsidRPr="00E63EE7">
        <w:t xml:space="preserve"> </w:t>
      </w:r>
      <w:r w:rsidRPr="00E63EE7">
        <w:t>Control of Nonconformities, Corrective and Preventive Action Procedure</w:t>
      </w:r>
      <w:bookmarkEnd w:id="165"/>
      <w:bookmarkEnd w:id="166"/>
      <w:bookmarkEnd w:id="167"/>
    </w:p>
    <w:bookmarkEnd w:id="158"/>
    <w:p w:rsidR="001A7821" w:rsidRPr="00E63EE7" w:rsidRDefault="001A7821" w:rsidP="001A7821">
      <w:pPr>
        <w:pStyle w:val="BodyText"/>
        <w:rPr>
          <w:u w:val="single"/>
        </w:rPr>
      </w:pPr>
      <w:r w:rsidRPr="00E63EE7">
        <w:rPr>
          <w:u w:val="single"/>
        </w:rPr>
        <w:t>Purpose</w:t>
      </w:r>
    </w:p>
    <w:p w:rsidR="001A7821" w:rsidRDefault="001A7821" w:rsidP="001A7821">
      <w:pPr>
        <w:pStyle w:val="Alone"/>
        <w:rPr>
          <w:b/>
        </w:rPr>
      </w:pPr>
      <w:r w:rsidRPr="00E63EE7">
        <w:t>The purpose of this procedure is to establish the methods for controlling nonconforming processes and products, to eliminate the causes of nonconformities and quality issues, and to prevent their recurrence through corrective and preventive actions.</w:t>
      </w:r>
    </w:p>
    <w:p w:rsidR="001A7821" w:rsidRPr="001A7821" w:rsidRDefault="001A7821" w:rsidP="001A7821">
      <w:pPr>
        <w:pStyle w:val="BodyText"/>
        <w:rPr>
          <w:u w:val="single"/>
        </w:rPr>
      </w:pPr>
      <w:r w:rsidRPr="001A7821">
        <w:rPr>
          <w:rFonts w:hint="eastAsia"/>
          <w:u w:val="single"/>
          <w:lang w:eastAsia="ko-KR"/>
        </w:rPr>
        <w:t>S</w:t>
      </w:r>
      <w:r w:rsidRPr="001A7821">
        <w:rPr>
          <w:u w:val="single"/>
          <w:lang w:eastAsia="ko-KR"/>
        </w:rPr>
        <w:t>cope</w:t>
      </w:r>
    </w:p>
    <w:p w:rsidR="001A7821" w:rsidRDefault="001A7821" w:rsidP="001A7821">
      <w:pPr>
        <w:pStyle w:val="Alone"/>
      </w:pPr>
      <w:r>
        <w:t xml:space="preserve">This procedure shall apply to all activities, processes and procedures within </w:t>
      </w:r>
      <w:r>
        <w:rPr>
          <w:rFonts w:hint="eastAsia"/>
          <w:lang w:eastAsia="ko-KR"/>
        </w:rPr>
        <w:t>GAT Office</w:t>
      </w:r>
      <w:r>
        <w:rPr>
          <w:lang w:eastAsia="ko-KR"/>
        </w:rPr>
        <w:t>.</w:t>
      </w:r>
      <w:r>
        <w:t xml:space="preserve">  </w:t>
      </w:r>
    </w:p>
    <w:p w:rsidR="001A7821" w:rsidRPr="001A7821" w:rsidRDefault="001A7821" w:rsidP="001A7821">
      <w:pPr>
        <w:pStyle w:val="BodyText"/>
        <w:rPr>
          <w:u w:val="single"/>
        </w:rPr>
      </w:pPr>
      <w:r w:rsidRPr="001A7821">
        <w:rPr>
          <w:u w:val="single"/>
        </w:rPr>
        <w:t>Responsibilities</w:t>
      </w:r>
    </w:p>
    <w:p w:rsidR="001A7821" w:rsidRPr="001C2697" w:rsidRDefault="00E63EE7" w:rsidP="004C43AA">
      <w:pPr>
        <w:pStyle w:val="Bodytext4"/>
      </w:pPr>
      <w:r>
        <w:t>M/TPP or TPM FP</w:t>
      </w:r>
      <w:r w:rsidR="004C43AA">
        <w:t xml:space="preserve"> are</w:t>
      </w:r>
      <w:r w:rsidR="001A7821" w:rsidRPr="001C2697">
        <w:t xml:space="preserve"> the primary position responsible for the implementation of this procedure and for the management of Nonconformity Reports (NCRs), Corrective Action Requests (CARs) and Preventive Action Requests (PARs), including their timely and effective follow-up and resolution.</w:t>
      </w:r>
    </w:p>
    <w:p w:rsidR="001A7821" w:rsidRPr="001C2697" w:rsidRDefault="00E63EE7" w:rsidP="004C43AA">
      <w:pPr>
        <w:pStyle w:val="Bodytext4"/>
      </w:pPr>
      <w:r>
        <w:t>M/TPP or TPM FP</w:t>
      </w:r>
      <w:r w:rsidR="004C43AA">
        <w:t xml:space="preserve"> are</w:t>
      </w:r>
      <w:r w:rsidR="001A7821" w:rsidRPr="001C2697">
        <w:t xml:space="preserve"> responsible for entering, managing and maintaining NCRs, CARs and PARs in </w:t>
      </w:r>
      <w:r w:rsidR="001A7821">
        <w:t>Finding Tracking Table (FTT/</w:t>
      </w:r>
      <w:r w:rsidR="00BC22AB">
        <w:fldChar w:fldCharType="begin"/>
      </w:r>
      <w:r w:rsidR="00BC22AB">
        <w:instrText xml:space="preserve"> REF _Ref483903695 \h </w:instrText>
      </w:r>
      <w:r w:rsidR="00BC22AB">
        <w:fldChar w:fldCharType="separate"/>
      </w:r>
      <w:r w:rsidR="009D139E">
        <w:t xml:space="preserve">Appendix </w:t>
      </w:r>
      <w:r w:rsidR="009D139E">
        <w:rPr>
          <w:noProof/>
        </w:rPr>
        <w:t>DD</w:t>
      </w:r>
      <w:r w:rsidR="00BC22AB">
        <w:fldChar w:fldCharType="end"/>
      </w:r>
      <w:r w:rsidR="001A7821">
        <w:t>)</w:t>
      </w:r>
      <w:r w:rsidR="001A7821" w:rsidRPr="001C2697">
        <w:t>.</w:t>
      </w:r>
    </w:p>
    <w:p w:rsidR="001A7821" w:rsidRDefault="00E63EE7" w:rsidP="004C43AA">
      <w:pPr>
        <w:pStyle w:val="Bodytext4"/>
        <w:rPr>
          <w:lang w:eastAsia="ko-KR"/>
        </w:rPr>
      </w:pPr>
      <w:r>
        <w:t>M/TPP or TPM FP</w:t>
      </w:r>
      <w:r w:rsidR="004C43AA">
        <w:t xml:space="preserve"> are</w:t>
      </w:r>
      <w:r w:rsidR="001A7821">
        <w:t xml:space="preserve"> responsible for ensuring that all </w:t>
      </w:r>
      <w:r w:rsidR="001A7821">
        <w:rPr>
          <w:rFonts w:hint="eastAsia"/>
          <w:lang w:eastAsia="ko-KR"/>
        </w:rPr>
        <w:t>GAT</w:t>
      </w:r>
      <w:r w:rsidR="001A7821" w:rsidRPr="001549F5">
        <w:t xml:space="preserve"> staff have access to </w:t>
      </w:r>
      <w:r w:rsidR="001A7821">
        <w:t xml:space="preserve">FTT </w:t>
      </w:r>
      <w:r w:rsidR="001A7821" w:rsidRPr="001549F5">
        <w:t>to follow</w:t>
      </w:r>
      <w:r w:rsidR="001A7821">
        <w:t xml:space="preserve"> the progress of all recorded </w:t>
      </w:r>
      <w:r w:rsidR="001A7821" w:rsidRPr="001549F5">
        <w:t>NCRs</w:t>
      </w:r>
      <w:r w:rsidR="001A7821">
        <w:t>/CARs/PARs, if required</w:t>
      </w:r>
      <w:r w:rsidR="001A7821" w:rsidRPr="001549F5">
        <w:t>.</w:t>
      </w:r>
    </w:p>
    <w:p w:rsidR="001A7821" w:rsidRPr="00E63EE7" w:rsidRDefault="001A7821" w:rsidP="00E63EE7">
      <w:pPr>
        <w:pStyle w:val="BodyText"/>
        <w:rPr>
          <w:u w:val="single"/>
        </w:rPr>
      </w:pPr>
      <w:r w:rsidRPr="00E63EE7">
        <w:rPr>
          <w:u w:val="single"/>
        </w:rPr>
        <w:t>Initiation of</w:t>
      </w:r>
      <w:r w:rsidRPr="00E63EE7">
        <w:rPr>
          <w:color w:val="FF0000"/>
          <w:u w:val="single"/>
        </w:rPr>
        <w:t xml:space="preserve"> finding</w:t>
      </w:r>
    </w:p>
    <w:p w:rsidR="001A7821" w:rsidRDefault="001A7821" w:rsidP="00E63EE7">
      <w:pPr>
        <w:pStyle w:val="Bodytext4"/>
      </w:pPr>
      <w:r>
        <w:rPr>
          <w:lang w:eastAsia="ko-KR"/>
        </w:rPr>
        <w:t xml:space="preserve">Findings </w:t>
      </w:r>
      <w:r w:rsidRPr="001549F5">
        <w:t>are initiated</w:t>
      </w:r>
      <w:r>
        <w:t>:</w:t>
      </w:r>
    </w:p>
    <w:p w:rsidR="001A7821" w:rsidRDefault="001A7821" w:rsidP="00E63EE7">
      <w:pPr>
        <w:pStyle w:val="Bodytext5"/>
      </w:pPr>
      <w:r w:rsidRPr="001549F5">
        <w:t xml:space="preserve">by </w:t>
      </w:r>
      <w:r w:rsidR="00E63EE7">
        <w:t>M/TPP,</w:t>
      </w:r>
      <w:r w:rsidR="00E63EE7" w:rsidRPr="00E63EE7">
        <w:t xml:space="preserve"> TPM FP</w:t>
      </w:r>
      <w:r>
        <w:t xml:space="preserve"> or </w:t>
      </w:r>
      <w:r w:rsidRPr="00991F1D">
        <w:rPr>
          <w:color w:val="FF0000"/>
        </w:rPr>
        <w:t>internal</w:t>
      </w:r>
      <w:r>
        <w:t xml:space="preserve"> auditors</w:t>
      </w:r>
      <w:r w:rsidRPr="001549F5">
        <w:t xml:space="preserve"> (initiator), in order to identify any specific requirement that has not been met</w:t>
      </w:r>
      <w:r>
        <w:t>, including</w:t>
      </w:r>
      <w:r w:rsidRPr="001549F5">
        <w:t>, deviations from est</w:t>
      </w:r>
      <w:r>
        <w:t>ablished procedures, processes</w:t>
      </w:r>
      <w:r w:rsidRPr="001549F5">
        <w:t xml:space="preserve"> or any other condition </w:t>
      </w:r>
      <w:r>
        <w:t>or</w:t>
      </w:r>
      <w:r w:rsidRPr="001549F5">
        <w:t xml:space="preserve"> nonconformity that affects the quality of the products and services delivered by </w:t>
      </w:r>
      <w:r>
        <w:rPr>
          <w:rFonts w:hint="eastAsia"/>
          <w:lang w:eastAsia="ko-KR"/>
        </w:rPr>
        <w:t>GAT Office</w:t>
      </w:r>
      <w:r>
        <w:t xml:space="preserve"> through the internal audit </w:t>
      </w:r>
      <w:r w:rsidRPr="0066723B">
        <w:rPr>
          <w:color w:val="FF0000"/>
        </w:rPr>
        <w:t>or</w:t>
      </w:r>
    </w:p>
    <w:p w:rsidR="001A7821" w:rsidRPr="00991F1D" w:rsidRDefault="001A7821" w:rsidP="00E63EE7">
      <w:pPr>
        <w:pStyle w:val="Bodytext5"/>
        <w:rPr>
          <w:color w:val="FF0000"/>
        </w:rPr>
      </w:pPr>
      <w:bookmarkStart w:id="168" w:name="_Ref483903224"/>
      <w:r w:rsidRPr="00991F1D">
        <w:rPr>
          <w:color w:val="FF0000"/>
          <w:lang w:eastAsia="ko-KR"/>
        </w:rPr>
        <w:t xml:space="preserve">by </w:t>
      </w:r>
      <w:r w:rsidRPr="00991F1D">
        <w:rPr>
          <w:rFonts w:hint="eastAsia"/>
          <w:color w:val="FF0000"/>
          <w:lang w:eastAsia="ko-KR"/>
        </w:rPr>
        <w:t xml:space="preserve">GAT </w:t>
      </w:r>
      <w:r w:rsidRPr="00991F1D">
        <w:rPr>
          <w:color w:val="FF0000"/>
        </w:rPr>
        <w:t>staff who detect nonconformity cases in their daily operation or</w:t>
      </w:r>
      <w:bookmarkEnd w:id="168"/>
    </w:p>
    <w:p w:rsidR="001A7821" w:rsidRDefault="001A7821" w:rsidP="00E63EE7">
      <w:pPr>
        <w:pStyle w:val="Bodytext5"/>
      </w:pPr>
      <w:r w:rsidRPr="00991F1D">
        <w:t>by the customer feedback such as questionnaires, feedbacks and surveys</w:t>
      </w:r>
    </w:p>
    <w:p w:rsidR="001A7821" w:rsidRPr="00991F1D" w:rsidRDefault="001A7821" w:rsidP="004C43AA">
      <w:pPr>
        <w:pStyle w:val="Bodytext4"/>
        <w:rPr>
          <w:lang w:eastAsia="ko-KR"/>
        </w:rPr>
      </w:pPr>
      <w:r w:rsidRPr="00991F1D">
        <w:rPr>
          <w:lang w:eastAsia="ko-KR"/>
        </w:rPr>
        <w:t>When findings are detected through the internal audit, the internal auditor initiates the finding by generating finding report (</w:t>
      </w:r>
      <w:r w:rsidR="00E63EE7">
        <w:rPr>
          <w:lang w:eastAsia="ko-KR"/>
        </w:rPr>
        <w:fldChar w:fldCharType="begin"/>
      </w:r>
      <w:r w:rsidR="00E63EE7">
        <w:rPr>
          <w:lang w:eastAsia="ko-KR"/>
        </w:rPr>
        <w:instrText xml:space="preserve"> REF _Ref483901988 \h  \* MERGEFORMAT </w:instrText>
      </w:r>
      <w:r w:rsidR="00E63EE7">
        <w:rPr>
          <w:lang w:eastAsia="ko-KR"/>
        </w:rPr>
      </w:r>
      <w:r w:rsidR="00E63EE7">
        <w:rPr>
          <w:lang w:eastAsia="ko-KR"/>
        </w:rPr>
        <w:fldChar w:fldCharType="separate"/>
      </w:r>
      <w:r w:rsidR="009D139E">
        <w:t xml:space="preserve">Appendix </w:t>
      </w:r>
      <w:r w:rsidR="009D139E">
        <w:rPr>
          <w:noProof/>
        </w:rPr>
        <w:t>CC</w:t>
      </w:r>
      <w:r w:rsidR="00E63EE7">
        <w:rPr>
          <w:lang w:eastAsia="ko-KR"/>
        </w:rPr>
        <w:fldChar w:fldCharType="end"/>
      </w:r>
      <w:r w:rsidRPr="00991F1D">
        <w:rPr>
          <w:lang w:eastAsia="ko-KR"/>
        </w:rPr>
        <w:t xml:space="preserve">) and sends the report to </w:t>
      </w:r>
      <w:r w:rsidR="00E63EE7">
        <w:rPr>
          <w:lang w:eastAsia="ko-KR"/>
        </w:rPr>
        <w:t xml:space="preserve">M/TPP </w:t>
      </w:r>
      <w:r w:rsidR="004C43AA">
        <w:rPr>
          <w:lang w:eastAsia="ko-KR"/>
        </w:rPr>
        <w:t>or</w:t>
      </w:r>
      <w:r w:rsidR="00E63EE7">
        <w:rPr>
          <w:lang w:eastAsia="ko-KR"/>
        </w:rPr>
        <w:t xml:space="preserve"> TPM FP</w:t>
      </w:r>
      <w:r w:rsidRPr="00991F1D">
        <w:rPr>
          <w:lang w:eastAsia="ko-KR"/>
        </w:rPr>
        <w:t>.</w:t>
      </w:r>
    </w:p>
    <w:p w:rsidR="001A7821" w:rsidRDefault="001A7821" w:rsidP="00E63EE7">
      <w:pPr>
        <w:pStyle w:val="Bodytext4"/>
      </w:pPr>
      <w:r>
        <w:rPr>
          <w:lang w:eastAsia="ko-KR"/>
        </w:rPr>
        <w:t>When findings are detected in the daily operation, t</w:t>
      </w:r>
      <w:r w:rsidRPr="001549F5">
        <w:t xml:space="preserve">he initiator sends an email to </w:t>
      </w:r>
      <w:r>
        <w:t>gatqms</w:t>
      </w:r>
      <w:r>
        <w:rPr>
          <w:rFonts w:hint="eastAsia"/>
          <w:lang w:eastAsia="ko-KR"/>
        </w:rPr>
        <w:t>@icao.int</w:t>
      </w:r>
      <w:r>
        <w:t xml:space="preserve"> </w:t>
      </w:r>
      <w:r w:rsidRPr="00991F1D">
        <w:rPr>
          <w:color w:val="FF0000"/>
        </w:rPr>
        <w:t>describing</w:t>
      </w:r>
      <w:r w:rsidRPr="001549F5">
        <w:t xml:space="preserve"> the specific concern and providing as much detail as necessary to clearly illustrate the nonconformity</w:t>
      </w:r>
      <w:r>
        <w:t xml:space="preserve">. </w:t>
      </w:r>
    </w:p>
    <w:p w:rsidR="001A7821" w:rsidRDefault="00E63EE7" w:rsidP="00E63EE7">
      <w:pPr>
        <w:pStyle w:val="Bodytext4"/>
        <w:rPr>
          <w:lang w:eastAsia="ko-KR"/>
        </w:rPr>
      </w:pPr>
      <w:r>
        <w:t xml:space="preserve">M/TPP or TPM FP </w:t>
      </w:r>
      <w:r w:rsidR="004C43AA">
        <w:t>review</w:t>
      </w:r>
      <w:r w:rsidR="001A7821" w:rsidRPr="00B30B5F">
        <w:t xml:space="preserve"> the finding from different sources and obtains additional information required from the initiator or other personnel involved. After the review, </w:t>
      </w:r>
      <w:r>
        <w:t>M/TPP or TPM FP</w:t>
      </w:r>
      <w:r w:rsidR="004C43AA">
        <w:t xml:space="preserve"> confirm</w:t>
      </w:r>
      <w:r w:rsidR="001A7821" w:rsidRPr="00B30B5F">
        <w:t xml:space="preserve"> the finding reports from the internal auditors or generates the finding reports when the findings are received from GAT staff or customer feedbacks</w:t>
      </w:r>
      <w:r w:rsidR="001A7821">
        <w:t xml:space="preserve"> and </w:t>
      </w:r>
      <w:r w:rsidR="001A7821" w:rsidRPr="00B30B5F">
        <w:t>transfers</w:t>
      </w:r>
      <w:r w:rsidR="001A7821" w:rsidRPr="00B30B5F">
        <w:rPr>
          <w:lang w:eastAsia="ko-KR"/>
        </w:rPr>
        <w:t xml:space="preserve"> entries in the finding reports to FTT and informs related staff of the finding by sending the finding report</w:t>
      </w:r>
      <w:r w:rsidR="001A7821">
        <w:rPr>
          <w:lang w:eastAsia="ko-KR"/>
        </w:rPr>
        <w:t xml:space="preserve">. </w:t>
      </w:r>
    </w:p>
    <w:p w:rsidR="001A7821" w:rsidRPr="00E63EE7" w:rsidRDefault="001A7821" w:rsidP="00E63EE7">
      <w:pPr>
        <w:pStyle w:val="BodyText"/>
        <w:rPr>
          <w:u w:val="single"/>
        </w:rPr>
      </w:pPr>
      <w:r w:rsidRPr="00E63EE7">
        <w:rPr>
          <w:u w:val="single"/>
        </w:rPr>
        <w:t xml:space="preserve">CARs/PARs </w:t>
      </w:r>
    </w:p>
    <w:p w:rsidR="001A7821" w:rsidRDefault="00E63EE7" w:rsidP="004C43AA">
      <w:pPr>
        <w:pStyle w:val="Bodytext4"/>
      </w:pPr>
      <w:r>
        <w:t>M/TPP or TPM FP</w:t>
      </w:r>
      <w:r w:rsidR="001A7821" w:rsidRPr="005E6A81">
        <w:t xml:space="preserve"> </w:t>
      </w:r>
      <w:r w:rsidR="001A7821">
        <w:t>send</w:t>
      </w:r>
      <w:r w:rsidR="001A7821" w:rsidRPr="005E6A81">
        <w:t xml:space="preserve"> the Finding Report </w:t>
      </w:r>
      <w:r w:rsidR="001A7821" w:rsidRPr="005E6A81">
        <w:rPr>
          <w:rFonts w:hint="eastAsia"/>
          <w:lang w:eastAsia="ko-KR"/>
        </w:rPr>
        <w:t>t</w:t>
      </w:r>
      <w:r w:rsidR="001A7821" w:rsidRPr="005E6A81">
        <w:t>o the relevant staff and discusses it with them for acceptance</w:t>
      </w:r>
      <w:r w:rsidR="001A7821">
        <w:t>.</w:t>
      </w:r>
    </w:p>
    <w:p w:rsidR="001A7821" w:rsidRDefault="001A7821" w:rsidP="00E63EE7">
      <w:pPr>
        <w:pStyle w:val="Bodytext4"/>
        <w:rPr>
          <w:lang w:eastAsia="ko-KR"/>
        </w:rPr>
      </w:pPr>
      <w:r>
        <w:t xml:space="preserve">The relevant staff </w:t>
      </w:r>
      <w:r w:rsidRPr="005E6A81">
        <w:t>determin</w:t>
      </w:r>
      <w:r>
        <w:t>e the</w:t>
      </w:r>
      <w:r w:rsidRPr="005E6A81">
        <w:t xml:space="preserve"> </w:t>
      </w:r>
      <w:r>
        <w:t>corrective action (CA) or preventive action (PA) to be taken to resolve the finding</w:t>
      </w:r>
      <w:r w:rsidRPr="005E6A81">
        <w:t xml:space="preserve"> and </w:t>
      </w:r>
      <w:r>
        <w:t>expected</w:t>
      </w:r>
      <w:r w:rsidRPr="005E6A81">
        <w:t xml:space="preserve"> implementation due </w:t>
      </w:r>
      <w:r>
        <w:t>date.</w:t>
      </w:r>
      <w:r w:rsidRPr="005E6A81">
        <w:t xml:space="preserve"> </w:t>
      </w:r>
      <w:r>
        <w:t xml:space="preserve">The relevant staff send the determined actions and the expected date to </w:t>
      </w:r>
      <w:r w:rsidR="00E63EE7">
        <w:t>M/TPP or TPM FP</w:t>
      </w:r>
      <w:r>
        <w:rPr>
          <w:lang w:eastAsia="ko-KR"/>
        </w:rPr>
        <w:t>.</w:t>
      </w:r>
    </w:p>
    <w:p w:rsidR="001A7821" w:rsidRPr="00F47B8E" w:rsidRDefault="00E63EE7" w:rsidP="004C43AA">
      <w:pPr>
        <w:pStyle w:val="Bodytext4"/>
        <w:rPr>
          <w:lang w:eastAsia="ko-KR"/>
        </w:rPr>
      </w:pPr>
      <w:r>
        <w:t>M/TPP or TPM FP</w:t>
      </w:r>
      <w:r w:rsidR="001A7821" w:rsidRPr="00F47B8E">
        <w:t xml:space="preserve"> update FTT with the information sent by the relevant staff on condition that the corrective or preventive action is addressing the root cause of the finding and the expected date is appropriate.</w:t>
      </w:r>
    </w:p>
    <w:p w:rsidR="001A7821" w:rsidRPr="006D645D" w:rsidRDefault="001A7821" w:rsidP="004C43AA">
      <w:pPr>
        <w:pStyle w:val="Bodytext4"/>
      </w:pPr>
      <w:r w:rsidRPr="006D645D">
        <w:t>In the event that the review finds CA or PA is not necessary for the finding suggested by the action under</w:t>
      </w:r>
      <w:r w:rsidR="004D0518">
        <w:t xml:space="preserve"> </w:t>
      </w:r>
      <w:r w:rsidR="004D0518">
        <w:fldChar w:fldCharType="begin"/>
      </w:r>
      <w:r w:rsidR="004D0518">
        <w:instrText xml:space="preserve"> REF _Ref483903224 \r \h </w:instrText>
      </w:r>
      <w:r w:rsidR="004D0518">
        <w:fldChar w:fldCharType="separate"/>
      </w:r>
      <w:r w:rsidR="009D139E">
        <w:rPr>
          <w:rFonts w:hint="cs"/>
          <w:cs/>
        </w:rPr>
        <w:t>‎</w:t>
      </w:r>
      <w:r w:rsidR="009D139E">
        <w:t>3.8.4.1.2</w:t>
      </w:r>
      <w:r w:rsidR="004D0518">
        <w:fldChar w:fldCharType="end"/>
      </w:r>
      <w:r w:rsidRPr="006D645D">
        <w:t xml:space="preserve"> of this procedure, </w:t>
      </w:r>
      <w:r w:rsidR="00E63EE7">
        <w:t>M/TPP or TPM FP</w:t>
      </w:r>
      <w:r w:rsidRPr="006D645D">
        <w:t xml:space="preserve"> send an email response to the initiator explaining the reasons for not pursuing the CAR/PAR. </w:t>
      </w:r>
      <w:r w:rsidR="00E63EE7">
        <w:t>M/TPP or TPM FP</w:t>
      </w:r>
      <w:r w:rsidR="004C43AA">
        <w:t xml:space="preserve"> then update</w:t>
      </w:r>
      <w:r w:rsidRPr="006D645D">
        <w:t xml:space="preserve"> the FTT by entering “No </w:t>
      </w:r>
      <w:r>
        <w:t>CA or PA</w:t>
      </w:r>
      <w:r w:rsidRPr="006D645D">
        <w:t xml:space="preserve"> is applicable at this time”. </w:t>
      </w:r>
    </w:p>
    <w:p w:rsidR="001A7821" w:rsidRDefault="001A7821" w:rsidP="00E63EE7">
      <w:pPr>
        <w:pStyle w:val="Bodytext4"/>
      </w:pPr>
      <w:r w:rsidRPr="001549F5">
        <w:t>If at any time the initiator feels that the concern has not be</w:t>
      </w:r>
      <w:r>
        <w:t>en</w:t>
      </w:r>
      <w:r w:rsidRPr="001549F5">
        <w:t xml:space="preserve"> fully or properly addressed, </w:t>
      </w:r>
      <w:r>
        <w:t>he/she</w:t>
      </w:r>
      <w:r w:rsidRPr="001549F5">
        <w:t xml:space="preserve"> may forward the </w:t>
      </w:r>
      <w:r>
        <w:t xml:space="preserve">issue </w:t>
      </w:r>
      <w:r w:rsidRPr="001549F5">
        <w:t>to the next higher authority for action</w:t>
      </w:r>
      <w:r>
        <w:t>.</w:t>
      </w:r>
    </w:p>
    <w:p w:rsidR="001A7821" w:rsidRPr="00E63EE7" w:rsidRDefault="001A7821" w:rsidP="00E63EE7">
      <w:pPr>
        <w:pStyle w:val="BodyText"/>
        <w:rPr>
          <w:u w:val="single"/>
          <w:lang w:eastAsia="ko-KR"/>
        </w:rPr>
      </w:pPr>
      <w:r w:rsidRPr="00E63EE7">
        <w:rPr>
          <w:color w:val="FF0000"/>
          <w:u w:val="single"/>
          <w:lang w:eastAsia="ko-KR"/>
        </w:rPr>
        <w:t>Follow-up</w:t>
      </w:r>
      <w:r w:rsidRPr="00E63EE7">
        <w:rPr>
          <w:u w:val="single"/>
          <w:lang w:eastAsia="ko-KR"/>
        </w:rPr>
        <w:t xml:space="preserve"> of the effectiveness of the corrective and/or preventive actions taken</w:t>
      </w:r>
    </w:p>
    <w:p w:rsidR="001A7821" w:rsidRPr="00CC0CE9" w:rsidRDefault="001A7821" w:rsidP="00E63EE7">
      <w:pPr>
        <w:pStyle w:val="Bodytext4"/>
        <w:rPr>
          <w:lang w:eastAsia="ko-KR"/>
        </w:rPr>
      </w:pPr>
      <w:r w:rsidRPr="00CC0CE9">
        <w:rPr>
          <w:lang w:eastAsia="ko-KR"/>
        </w:rPr>
        <w:t xml:space="preserve">The Plan, Do, Check, Act methodology is used within </w:t>
      </w:r>
      <w:r w:rsidRPr="00CC0CE9">
        <w:rPr>
          <w:rFonts w:hint="eastAsia"/>
          <w:lang w:eastAsia="ko-KR"/>
        </w:rPr>
        <w:t>GAT Office</w:t>
      </w:r>
      <w:r w:rsidRPr="00CC0CE9">
        <w:rPr>
          <w:lang w:eastAsia="ko-KR"/>
        </w:rPr>
        <w:t xml:space="preserve">, to implement the </w:t>
      </w:r>
      <w:r w:rsidRPr="006D645D">
        <w:rPr>
          <w:color w:val="FF0000"/>
          <w:lang w:eastAsia="ko-KR"/>
        </w:rPr>
        <w:t>CA or PA</w:t>
      </w:r>
      <w:r w:rsidRPr="00CC0CE9">
        <w:rPr>
          <w:lang w:eastAsia="ko-KR"/>
        </w:rPr>
        <w:t xml:space="preserve"> and verify its effectiveness by :</w:t>
      </w:r>
    </w:p>
    <w:p w:rsidR="001A7821" w:rsidRDefault="001A7821" w:rsidP="00E63EE7">
      <w:pPr>
        <w:pStyle w:val="Bodytext5"/>
      </w:pPr>
      <w:r>
        <w:t>establishing the new or revised procedure to achieve required results</w:t>
      </w:r>
      <w:r w:rsidRPr="006602F5">
        <w:t xml:space="preserve"> </w:t>
      </w:r>
      <w:r>
        <w:t>(Plan);</w:t>
      </w:r>
    </w:p>
    <w:p w:rsidR="001A7821" w:rsidRDefault="001A7821" w:rsidP="00E63EE7">
      <w:pPr>
        <w:pStyle w:val="Bodytext5"/>
      </w:pPr>
      <w:r>
        <w:t>implementing the required procedure (Do);</w:t>
      </w:r>
    </w:p>
    <w:p w:rsidR="001A7821" w:rsidRDefault="001A7821" w:rsidP="00E63EE7">
      <w:pPr>
        <w:pStyle w:val="Bodytext5"/>
      </w:pPr>
      <w:r>
        <w:t>monitoring and measuring processes against the revised or new procedure (Check); and</w:t>
      </w:r>
    </w:p>
    <w:p w:rsidR="001A7821" w:rsidRDefault="001A7821" w:rsidP="00E63EE7">
      <w:pPr>
        <w:pStyle w:val="Bodytext5"/>
      </w:pPr>
      <w:r>
        <w:t>taking actions to continually improve procedure performance (Act).</w:t>
      </w:r>
    </w:p>
    <w:p w:rsidR="001A7821" w:rsidRPr="00DF6CA3" w:rsidRDefault="001A7821" w:rsidP="004D0518">
      <w:pPr>
        <w:pStyle w:val="Bodytext4"/>
        <w:rPr>
          <w:lang w:eastAsia="ko-KR"/>
        </w:rPr>
      </w:pPr>
      <w:r w:rsidRPr="00DF6CA3">
        <w:rPr>
          <w:lang w:eastAsia="ko-KR"/>
        </w:rPr>
        <w:t xml:space="preserve">When the CA or PA is completed, the relevant staff informs </w:t>
      </w:r>
      <w:r w:rsidR="004D0518" w:rsidRPr="004D0518">
        <w:rPr>
          <w:lang w:eastAsia="ko-KR"/>
        </w:rPr>
        <w:t xml:space="preserve">M/TPP or TPM FP </w:t>
      </w:r>
      <w:r w:rsidRPr="00DF6CA3">
        <w:rPr>
          <w:lang w:eastAsia="ko-KR"/>
        </w:rPr>
        <w:t xml:space="preserve">of the completion by sending </w:t>
      </w:r>
      <w:r>
        <w:rPr>
          <w:lang w:eastAsia="ko-KR"/>
        </w:rPr>
        <w:t>the finding report with the actual completion date.</w:t>
      </w:r>
    </w:p>
    <w:p w:rsidR="001A7821" w:rsidRDefault="00E63EE7" w:rsidP="004C43AA">
      <w:pPr>
        <w:pStyle w:val="Bodytext4"/>
        <w:rPr>
          <w:lang w:eastAsia="ko-KR"/>
        </w:rPr>
      </w:pPr>
      <w:r>
        <w:rPr>
          <w:lang w:eastAsia="ko-KR"/>
        </w:rPr>
        <w:t xml:space="preserve">M/TPP </w:t>
      </w:r>
      <w:r w:rsidR="004D0518">
        <w:rPr>
          <w:lang w:eastAsia="ko-KR"/>
        </w:rPr>
        <w:t>or</w:t>
      </w:r>
      <w:r>
        <w:rPr>
          <w:lang w:eastAsia="ko-KR"/>
        </w:rPr>
        <w:t xml:space="preserve"> TPM FP</w:t>
      </w:r>
      <w:r w:rsidR="001A7821" w:rsidRPr="00D26681">
        <w:rPr>
          <w:lang w:eastAsia="ko-KR"/>
        </w:rPr>
        <w:t xml:space="preserve"> </w:t>
      </w:r>
      <w:r w:rsidR="001A7821">
        <w:rPr>
          <w:lang w:eastAsia="ko-KR"/>
        </w:rPr>
        <w:t>review</w:t>
      </w:r>
      <w:r w:rsidR="001A7821" w:rsidRPr="00D26681">
        <w:rPr>
          <w:lang w:eastAsia="ko-KR"/>
        </w:rPr>
        <w:t xml:space="preserve"> if the completed CA or PA is proper to remedy the finding. </w:t>
      </w:r>
    </w:p>
    <w:p w:rsidR="001A7821" w:rsidRPr="00982D69" w:rsidRDefault="001A7821" w:rsidP="004C43AA">
      <w:pPr>
        <w:pStyle w:val="Bodytext4"/>
        <w:rPr>
          <w:lang w:eastAsia="ko-KR"/>
        </w:rPr>
      </w:pPr>
      <w:r w:rsidRPr="00982D69">
        <w:rPr>
          <w:lang w:eastAsia="ko-KR"/>
        </w:rPr>
        <w:t xml:space="preserve">If the review determines that the action has been effective and has addressed the root causes of the finding, </w:t>
      </w:r>
      <w:r w:rsidR="00E63EE7">
        <w:rPr>
          <w:lang w:eastAsia="ko-KR"/>
        </w:rPr>
        <w:t xml:space="preserve">M/TPP </w:t>
      </w:r>
      <w:r w:rsidR="004D0518">
        <w:rPr>
          <w:lang w:eastAsia="ko-KR"/>
        </w:rPr>
        <w:t>or</w:t>
      </w:r>
      <w:r w:rsidR="00E63EE7">
        <w:rPr>
          <w:lang w:eastAsia="ko-KR"/>
        </w:rPr>
        <w:t xml:space="preserve"> TPM FP</w:t>
      </w:r>
      <w:r w:rsidRPr="00982D69">
        <w:rPr>
          <w:lang w:eastAsia="ko-KR"/>
        </w:rPr>
        <w:t xml:space="preserve"> update FTT as follows;</w:t>
      </w:r>
    </w:p>
    <w:p w:rsidR="001A7821" w:rsidRPr="00982D69" w:rsidRDefault="001A7821" w:rsidP="00E63EE7">
      <w:pPr>
        <w:pStyle w:val="Bodytext5"/>
      </w:pPr>
      <w:r w:rsidRPr="00982D69">
        <w:t xml:space="preserve">enter actual completion date </w:t>
      </w:r>
    </w:p>
    <w:p w:rsidR="001A7821" w:rsidRPr="00982D69" w:rsidRDefault="001A7821" w:rsidP="00E63EE7">
      <w:pPr>
        <w:pStyle w:val="Bodytext5"/>
      </w:pPr>
      <w:r w:rsidRPr="00982D69">
        <w:t xml:space="preserve">enter “Satisfactory” in the verification results filed </w:t>
      </w:r>
    </w:p>
    <w:p w:rsidR="001A7821" w:rsidRPr="00982D69" w:rsidRDefault="001A7821" w:rsidP="00E63EE7">
      <w:pPr>
        <w:pStyle w:val="Bodytext5"/>
      </w:pPr>
      <w:r w:rsidRPr="00982D69">
        <w:t>records comments in the “Comment” field</w:t>
      </w:r>
    </w:p>
    <w:p w:rsidR="001A7821" w:rsidRPr="00982D69" w:rsidRDefault="001A7821" w:rsidP="00E63EE7">
      <w:pPr>
        <w:pStyle w:val="Bodytext5"/>
      </w:pPr>
      <w:r w:rsidRPr="00982D69">
        <w:t>enter review dates in the corresponding fields</w:t>
      </w:r>
    </w:p>
    <w:p w:rsidR="001A7821" w:rsidRPr="00982D69" w:rsidRDefault="001A7821" w:rsidP="004C43AA">
      <w:pPr>
        <w:pStyle w:val="Bodytext4"/>
        <w:rPr>
          <w:lang w:eastAsia="ko-KR"/>
        </w:rPr>
      </w:pPr>
      <w:r w:rsidRPr="00982D69">
        <w:rPr>
          <w:lang w:eastAsia="ko-KR"/>
        </w:rPr>
        <w:t xml:space="preserve">If the review reveals that the action taken has not been effective, </w:t>
      </w:r>
      <w:r w:rsidR="00E63EE7">
        <w:rPr>
          <w:lang w:eastAsia="ko-KR"/>
        </w:rPr>
        <w:t xml:space="preserve">M/TPP </w:t>
      </w:r>
      <w:r w:rsidR="004D0518">
        <w:rPr>
          <w:lang w:eastAsia="ko-KR"/>
        </w:rPr>
        <w:t>or</w:t>
      </w:r>
      <w:r w:rsidR="00E63EE7">
        <w:rPr>
          <w:lang w:eastAsia="ko-KR"/>
        </w:rPr>
        <w:t xml:space="preserve"> TPM FP</w:t>
      </w:r>
      <w:r w:rsidRPr="00982D69">
        <w:rPr>
          <w:lang w:eastAsia="ko-KR"/>
        </w:rPr>
        <w:t xml:space="preserve"> update FTT as follows;</w:t>
      </w:r>
    </w:p>
    <w:p w:rsidR="001A7821" w:rsidRPr="00982D69" w:rsidRDefault="001A7821" w:rsidP="00E63EE7">
      <w:pPr>
        <w:pStyle w:val="Bodytext5"/>
      </w:pPr>
      <w:r w:rsidRPr="00982D69">
        <w:t>leave the “Verification results” and “Comment” fields blank, until the</w:t>
      </w:r>
      <w:r w:rsidRPr="00982D69">
        <w:rPr>
          <w:rFonts w:hint="eastAsia"/>
        </w:rPr>
        <w:t xml:space="preserve"> </w:t>
      </w:r>
      <w:r w:rsidRPr="00982D69">
        <w:t>effectiveness of the action is confirmed</w:t>
      </w:r>
    </w:p>
    <w:p w:rsidR="001A7821" w:rsidRPr="00982D69" w:rsidRDefault="001A7821" w:rsidP="00E63EE7">
      <w:pPr>
        <w:pStyle w:val="Bodytext5"/>
      </w:pPr>
      <w:r w:rsidRPr="00982D69">
        <w:t>change the “Status” of the current entry to “Open.</w:t>
      </w:r>
    </w:p>
    <w:p w:rsidR="001A7821" w:rsidRPr="00DE0DC1" w:rsidRDefault="001A7821" w:rsidP="004C43AA">
      <w:pPr>
        <w:pStyle w:val="Bodytext4"/>
        <w:rPr>
          <w:lang w:eastAsia="ko-KR"/>
        </w:rPr>
      </w:pPr>
      <w:r>
        <w:rPr>
          <w:lang w:eastAsia="ko-KR"/>
        </w:rPr>
        <w:t xml:space="preserve">If the verification result is satisfactory, </w:t>
      </w:r>
      <w:r w:rsidR="00E63EE7">
        <w:rPr>
          <w:lang w:eastAsia="ko-KR"/>
        </w:rPr>
        <w:t xml:space="preserve">M/TPP </w:t>
      </w:r>
      <w:r w:rsidR="004D0518">
        <w:rPr>
          <w:lang w:eastAsia="ko-KR"/>
        </w:rPr>
        <w:t>or</w:t>
      </w:r>
      <w:r w:rsidR="00E63EE7">
        <w:rPr>
          <w:lang w:eastAsia="ko-KR"/>
        </w:rPr>
        <w:t xml:space="preserve"> TPM FP</w:t>
      </w:r>
      <w:r w:rsidRPr="00D26681">
        <w:rPr>
          <w:lang w:eastAsia="ko-KR"/>
        </w:rPr>
        <w:t xml:space="preserve"> report</w:t>
      </w:r>
      <w:r>
        <w:rPr>
          <w:lang w:eastAsia="ko-KR"/>
        </w:rPr>
        <w:t xml:space="preserve"> the CA or PA</w:t>
      </w:r>
      <w:r w:rsidR="00437BD0">
        <w:rPr>
          <w:lang w:eastAsia="ko-KR"/>
        </w:rPr>
        <w:t xml:space="preserve"> to C</w:t>
      </w:r>
      <w:r w:rsidRPr="00D26681">
        <w:rPr>
          <w:lang w:eastAsia="ko-KR"/>
        </w:rPr>
        <w:t xml:space="preserve">/GAT for the </w:t>
      </w:r>
      <w:r w:rsidRPr="00DE0DC1">
        <w:rPr>
          <w:lang w:eastAsia="ko-KR"/>
        </w:rPr>
        <w:t>approval to close the CAR or PAR</w:t>
      </w:r>
      <w:r>
        <w:rPr>
          <w:lang w:eastAsia="ko-KR"/>
        </w:rPr>
        <w:t xml:space="preserve"> and upon the approval, </w:t>
      </w:r>
      <w:r w:rsidR="00E63EE7">
        <w:rPr>
          <w:lang w:eastAsia="ko-KR"/>
        </w:rPr>
        <w:t xml:space="preserve">M/TPP </w:t>
      </w:r>
      <w:r w:rsidR="004D0518">
        <w:rPr>
          <w:lang w:eastAsia="ko-KR"/>
        </w:rPr>
        <w:t>or</w:t>
      </w:r>
      <w:r w:rsidR="00E63EE7">
        <w:rPr>
          <w:lang w:eastAsia="ko-KR"/>
        </w:rPr>
        <w:t xml:space="preserve"> TPM FP</w:t>
      </w:r>
      <w:r>
        <w:rPr>
          <w:lang w:eastAsia="ko-KR"/>
        </w:rPr>
        <w:t xml:space="preserve"> close the CAR or PAR by entering “Close” in Status field of FTT.</w:t>
      </w:r>
    </w:p>
    <w:p w:rsidR="004057A6" w:rsidRPr="00437BD0" w:rsidRDefault="004057A6" w:rsidP="004057A6">
      <w:pPr>
        <w:pStyle w:val="Heading2"/>
        <w:rPr>
          <w:lang w:val="en-CA"/>
        </w:rPr>
      </w:pPr>
      <w:bookmarkStart w:id="169" w:name="_Ref483814141"/>
      <w:bookmarkStart w:id="170" w:name="_Toc484185284"/>
      <w:bookmarkStart w:id="171" w:name="_Toc484185377"/>
      <w:r w:rsidRPr="00437BD0">
        <w:t xml:space="preserve">Procedure </w:t>
      </w:r>
      <w:r w:rsidR="009A72D5">
        <w:fldChar w:fldCharType="begin"/>
      </w:r>
      <w:r w:rsidR="009A72D5">
        <w:instrText xml:space="preserve"> STYLEREF 1 \s </w:instrText>
      </w:r>
      <w:r w:rsidR="009A72D5">
        <w:fldChar w:fldCharType="separate"/>
      </w:r>
      <w:r w:rsidR="009D139E">
        <w:rPr>
          <w:rFonts w:hint="cs"/>
          <w:noProof/>
          <w:cs/>
        </w:rPr>
        <w:t>‎</w:t>
      </w:r>
      <w:r w:rsidR="009D139E">
        <w:rPr>
          <w:noProof/>
        </w:rPr>
        <w:t>3</w:t>
      </w:r>
      <w:r w:rsidR="009A72D5">
        <w:fldChar w:fldCharType="end"/>
      </w:r>
      <w:r w:rsidR="009A72D5">
        <w:noBreakHyphen/>
      </w:r>
      <w:r w:rsidR="009A72D5">
        <w:fldChar w:fldCharType="begin"/>
      </w:r>
      <w:r w:rsidR="009A72D5">
        <w:instrText xml:space="preserve"> SEQ Procedure \* ARABIC \s 1 </w:instrText>
      </w:r>
      <w:r w:rsidR="009A72D5">
        <w:fldChar w:fldCharType="separate"/>
      </w:r>
      <w:r w:rsidR="009D139E">
        <w:rPr>
          <w:noProof/>
        </w:rPr>
        <w:t>10</w:t>
      </w:r>
      <w:r w:rsidR="009A72D5">
        <w:fldChar w:fldCharType="end"/>
      </w:r>
      <w:r w:rsidRPr="00437BD0">
        <w:t xml:space="preserve">: </w:t>
      </w:r>
      <w:r w:rsidRPr="00437BD0">
        <w:rPr>
          <w:lang w:val="en-CA"/>
        </w:rPr>
        <w:t>Reporting data management and data warehouse</w:t>
      </w:r>
      <w:bookmarkEnd w:id="169"/>
      <w:bookmarkEnd w:id="170"/>
      <w:bookmarkEnd w:id="171"/>
      <w:r w:rsidRPr="00437BD0">
        <w:rPr>
          <w:lang w:val="en-CA"/>
        </w:rPr>
        <w:t xml:space="preserve"> </w:t>
      </w:r>
    </w:p>
    <w:p w:rsidR="004057A6" w:rsidRPr="00437BD0" w:rsidRDefault="004057A6" w:rsidP="004057A6">
      <w:pPr>
        <w:pStyle w:val="BodyText"/>
      </w:pPr>
      <w:r w:rsidRPr="00437BD0">
        <w:t>The GAT office operational action plan defines the KPIs for each year and training activity report is produced each month to enable the GAT to understand the level of achievement of the training activity and to optimize the training operations. This procedure defines the steps to follow in order to produce a report of training activity on a monthly basis.</w:t>
      </w:r>
    </w:p>
    <w:p w:rsidR="004057A6" w:rsidRPr="000C1234" w:rsidRDefault="004057A6" w:rsidP="004057A6">
      <w:pPr>
        <w:pStyle w:val="BodyText"/>
        <w:rPr>
          <w:u w:val="single"/>
        </w:rPr>
      </w:pPr>
      <w:r w:rsidRPr="000C1234">
        <w:rPr>
          <w:u w:val="single"/>
        </w:rPr>
        <w:t>Data collection</w:t>
      </w:r>
    </w:p>
    <w:p w:rsidR="004057A6" w:rsidRDefault="004057A6" w:rsidP="00813FB7">
      <w:pPr>
        <w:pStyle w:val="Bodytext4"/>
      </w:pPr>
      <w:r>
        <w:t xml:space="preserve">The table </w:t>
      </w:r>
      <w:r w:rsidRPr="004057A6">
        <w:t xml:space="preserve">in </w:t>
      </w:r>
      <w:r w:rsidR="000C1234">
        <w:fldChar w:fldCharType="begin"/>
      </w:r>
      <w:r w:rsidR="000C1234">
        <w:instrText xml:space="preserve"> REF _Ref483487781 \h </w:instrText>
      </w:r>
      <w:r w:rsidR="000C1234">
        <w:fldChar w:fldCharType="separate"/>
      </w:r>
      <w:r w:rsidR="009D139E" w:rsidRPr="000F3134">
        <w:t xml:space="preserve">Appendix </w:t>
      </w:r>
      <w:r w:rsidR="009D139E">
        <w:rPr>
          <w:noProof/>
        </w:rPr>
        <w:t>Y</w:t>
      </w:r>
      <w:r w:rsidR="000C1234">
        <w:fldChar w:fldCharType="end"/>
      </w:r>
      <w:r w:rsidR="000C1234">
        <w:t xml:space="preserve"> </w:t>
      </w:r>
      <w:r>
        <w:t xml:space="preserve">defines the required information for the data collection. In this part the aim is to know what data is needed, where to </w:t>
      </w:r>
      <w:r w:rsidR="00813FB7">
        <w:t>find</w:t>
      </w:r>
      <w:r>
        <w:t xml:space="preserve"> the data and who is the focal point for the category of data looked for.</w:t>
      </w:r>
    </w:p>
    <w:p w:rsidR="004057A6" w:rsidRDefault="004057A6" w:rsidP="004057A6">
      <w:pPr>
        <w:pStyle w:val="Bodytext4"/>
      </w:pPr>
      <w:r>
        <w:t>The collection of the data regarding assessment, membership and course development of the previous month is done every 2nd week of the current month.</w:t>
      </w:r>
    </w:p>
    <w:p w:rsidR="004057A6" w:rsidRDefault="004057A6" w:rsidP="004057A6">
      <w:pPr>
        <w:pStyle w:val="Bodytext4"/>
      </w:pPr>
      <w:r>
        <w:t>The collection of the data regarding course deliveries and trainees is performed throughout the month as soon as the information is available in TPeMS.</w:t>
      </w:r>
    </w:p>
    <w:p w:rsidR="000C1234" w:rsidRPr="000C1234" w:rsidRDefault="000C1234" w:rsidP="000C1234">
      <w:pPr>
        <w:pStyle w:val="BodyText"/>
        <w:rPr>
          <w:u w:val="single"/>
        </w:rPr>
      </w:pPr>
      <w:r w:rsidRPr="000C1234">
        <w:rPr>
          <w:u w:val="single"/>
        </w:rPr>
        <w:t>Data Processing</w:t>
      </w:r>
    </w:p>
    <w:p w:rsidR="000C1234" w:rsidRDefault="000C1234" w:rsidP="000C1234">
      <w:pPr>
        <w:pStyle w:val="Alone"/>
      </w:pPr>
      <w:r>
        <w:t xml:space="preserve">For the data processing, the reference document is the latest version of the excel sheet renamed GATTraining  which is the Training Tracking Table and the  software used is Excel  and VLOOKUP. </w:t>
      </w:r>
    </w:p>
    <w:p w:rsidR="000C1234" w:rsidRDefault="000C1234" w:rsidP="000C1234">
      <w:pPr>
        <w:pStyle w:val="Bodytext4"/>
      </w:pPr>
      <w:r>
        <w:t xml:space="preserve">Step One: </w:t>
      </w:r>
    </w:p>
    <w:p w:rsidR="000C1234" w:rsidRDefault="000C1234" w:rsidP="000C1234">
      <w:pPr>
        <w:pStyle w:val="Bodytext5"/>
      </w:pPr>
      <w:r>
        <w:t>Refer to the course delivery and trainees data sources;</w:t>
      </w:r>
    </w:p>
    <w:p w:rsidR="000C1234" w:rsidRDefault="000C1234" w:rsidP="000C1234">
      <w:pPr>
        <w:pStyle w:val="Bodytext5"/>
      </w:pPr>
      <w:r>
        <w:t>Fill information regarding the course deliveries in the GATTraining by using Excel VLOOKUP.</w:t>
      </w:r>
    </w:p>
    <w:p w:rsidR="000C1234" w:rsidRDefault="000C1234" w:rsidP="000C1234">
      <w:pPr>
        <w:pStyle w:val="Vineta"/>
      </w:pPr>
      <w:r>
        <w:t xml:space="preserve"> By using VLOOKUP and REFCOURSE sheet, enter Course code to generate the course category, course title and originator.</w:t>
      </w:r>
    </w:p>
    <w:p w:rsidR="000C1234" w:rsidRDefault="000C1234" w:rsidP="000C1234">
      <w:pPr>
        <w:pStyle w:val="Vineta"/>
      </w:pPr>
      <w:r>
        <w:t>By using VLOOKUP and REFCATC  sheet, enter the Buyer code to generate the buyer name and the Buyer country;</w:t>
      </w:r>
    </w:p>
    <w:p w:rsidR="000C1234" w:rsidRDefault="000C1234" w:rsidP="000C1234">
      <w:pPr>
        <w:pStyle w:val="Vineta"/>
      </w:pPr>
      <w:r>
        <w:t xml:space="preserve">By using VLOOKUP and REFINSTRUCTOR sheet, enter the Instructor code to generate the </w:t>
      </w:r>
      <w:r w:rsidR="003116F1">
        <w:t>Instructor´s</w:t>
      </w:r>
      <w:r>
        <w:t xml:space="preserve"> name.</w:t>
      </w:r>
    </w:p>
    <w:p w:rsidR="000C1234" w:rsidRDefault="000C1234" w:rsidP="000C1234">
      <w:pPr>
        <w:pStyle w:val="VinetaLast"/>
      </w:pPr>
      <w:r>
        <w:t>The fill data has to be VLOOKUP except : Year, Month, Date, Number of trainees  will be done manually.</w:t>
      </w:r>
    </w:p>
    <w:p w:rsidR="000C1234" w:rsidRDefault="000C1234" w:rsidP="000C1234">
      <w:pPr>
        <w:pStyle w:val="Bodytext5"/>
      </w:pPr>
      <w:r>
        <w:t xml:space="preserve">Make geographical distribution by assigning the number of trainees to the country they come from except ICAO Staff who are assign to ICAO HQs.  </w:t>
      </w:r>
    </w:p>
    <w:p w:rsidR="000C1234" w:rsidRDefault="000C1234" w:rsidP="000C1234">
      <w:pPr>
        <w:pStyle w:val="Vineta"/>
      </w:pPr>
      <w:r>
        <w:t>Domestic means the trainees from the Buyer Country</w:t>
      </w:r>
    </w:p>
    <w:p w:rsidR="000C1234" w:rsidRDefault="000C1234" w:rsidP="000C1234">
      <w:pPr>
        <w:pStyle w:val="Vineta"/>
      </w:pPr>
      <w:r>
        <w:t xml:space="preserve">ITP Trainees has to be </w:t>
      </w:r>
      <w:r w:rsidR="003116F1">
        <w:t>distribute</w:t>
      </w:r>
      <w:r w:rsidR="00437BD0">
        <w:t>d</w:t>
      </w:r>
      <w:r>
        <w:t xml:space="preserve"> as Domestic and Outside of the Buyer Country</w:t>
      </w:r>
    </w:p>
    <w:p w:rsidR="000C1234" w:rsidRPr="000C1234" w:rsidRDefault="000C1234" w:rsidP="000C1234">
      <w:pPr>
        <w:pStyle w:val="VinetaLast"/>
      </w:pPr>
      <w:r w:rsidRPr="000C1234">
        <w:t xml:space="preserve">STP, CTP, and PTP trainees are all considered as Domestic.   </w:t>
      </w:r>
    </w:p>
    <w:tbl>
      <w:tblPr>
        <w:tblStyle w:val="LightList-Accent1"/>
        <w:tblW w:w="0" w:type="auto"/>
        <w:jc w:val="center"/>
        <w:tblInd w:w="450" w:type="dxa"/>
        <w:tblLook w:val="04A0" w:firstRow="1" w:lastRow="0" w:firstColumn="1" w:lastColumn="0" w:noHBand="0" w:noVBand="1"/>
      </w:tblPr>
      <w:tblGrid>
        <w:gridCol w:w="8475"/>
      </w:tblGrid>
      <w:tr w:rsidR="000C1234" w:rsidRPr="00C2063D" w:rsidTr="00004B2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75" w:type="dxa"/>
          </w:tcPr>
          <w:p w:rsidR="000C1234" w:rsidRPr="00C2063D" w:rsidRDefault="000C1234" w:rsidP="000C1234">
            <w:pPr>
              <w:pStyle w:val="AloneTable"/>
            </w:pPr>
            <w:r w:rsidRPr="00C2063D">
              <w:t>GATTraining (1)</w:t>
            </w:r>
          </w:p>
        </w:tc>
      </w:tr>
      <w:bookmarkStart w:id="172" w:name="_MON_1540789487"/>
      <w:bookmarkEnd w:id="172"/>
      <w:tr w:rsidR="000C1234" w:rsidRPr="00C2063D" w:rsidTr="00004B2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75" w:type="dxa"/>
          </w:tcPr>
          <w:p w:rsidR="000C1234" w:rsidRPr="00C2063D" w:rsidRDefault="000C1234" w:rsidP="000C1234">
            <w:pPr>
              <w:pStyle w:val="AloneTable"/>
            </w:pPr>
            <w:r w:rsidRPr="00C2063D">
              <w:fldChar w:fldCharType="begin"/>
            </w:r>
            <w:r w:rsidRPr="00C2063D">
              <w:instrText xml:space="preserve"> HYPERLINK "O:\\GAT\\GAT QMS\\Training data management" </w:instrText>
            </w:r>
            <w:r w:rsidRPr="00C2063D">
              <w:fldChar w:fldCharType="separate"/>
            </w:r>
            <w:r w:rsidRPr="00C2063D">
              <w:rPr>
                <w:rStyle w:val="Hyperlink"/>
                <w:b w:val="0"/>
                <w:bCs w:val="0"/>
                <w:sz w:val="24"/>
                <w:szCs w:val="24"/>
                <w:lang w:val="en-US"/>
              </w:rPr>
              <w:t>O:\GAT\GAT QMS\Training data management</w:t>
            </w:r>
            <w:r w:rsidRPr="00C2063D">
              <w:fldChar w:fldCharType="end"/>
            </w:r>
          </w:p>
        </w:tc>
      </w:tr>
    </w:tbl>
    <w:p w:rsidR="000C1234" w:rsidRDefault="000C1234" w:rsidP="000C1234">
      <w:pPr>
        <w:pStyle w:val="Alone"/>
      </w:pPr>
    </w:p>
    <w:p w:rsidR="000C1234" w:rsidRDefault="000C1234" w:rsidP="000C1234">
      <w:pPr>
        <w:pStyle w:val="Bodytext4"/>
      </w:pPr>
      <w:r>
        <w:t>Step Two:</w:t>
      </w:r>
    </w:p>
    <w:p w:rsidR="000C1234" w:rsidRDefault="000C1234" w:rsidP="000C1234">
      <w:pPr>
        <w:pStyle w:val="Bodytext5"/>
      </w:pPr>
      <w:r>
        <w:t xml:space="preserve">Update course development portfolio in the GATTraining Tracking Table according to the information received by TDD Unit; and </w:t>
      </w:r>
    </w:p>
    <w:p w:rsidR="000A05DC" w:rsidRPr="000A05DC" w:rsidRDefault="000C1234" w:rsidP="000A05DC">
      <w:pPr>
        <w:pStyle w:val="Bodytext5"/>
      </w:pPr>
      <w:r>
        <w:t>Load the GATTraining Tracking Table in the ICAO Data Warehouse by following  the process of refreshing and loading the GAT Training data.</w:t>
      </w:r>
      <w:r w:rsidR="000A05DC">
        <w:rPr>
          <w:rFonts w:eastAsiaTheme="minorEastAsia" w:hint="eastAsia"/>
          <w:lang w:eastAsia="zh-CN"/>
        </w:rPr>
        <w:t xml:space="preserve"> </w:t>
      </w:r>
    </w:p>
    <w:tbl>
      <w:tblPr>
        <w:tblStyle w:val="LightList-Accent1"/>
        <w:tblW w:w="0" w:type="auto"/>
        <w:tblInd w:w="450" w:type="dxa"/>
        <w:tblLook w:val="04A0" w:firstRow="1" w:lastRow="0" w:firstColumn="1" w:lastColumn="0" w:noHBand="0" w:noVBand="1"/>
      </w:tblPr>
      <w:tblGrid>
        <w:gridCol w:w="8475"/>
      </w:tblGrid>
      <w:tr w:rsidR="000C1234" w:rsidRPr="00C2063D" w:rsidTr="00004B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5" w:type="dxa"/>
          </w:tcPr>
          <w:p w:rsidR="000C1234" w:rsidRPr="000C1234" w:rsidRDefault="000C1234" w:rsidP="000C1234">
            <w:pPr>
              <w:pStyle w:val="AloneTable"/>
            </w:pPr>
            <w:r w:rsidRPr="000C1234">
              <w:t>Loading the GAT Training data. (2)</w:t>
            </w:r>
          </w:p>
        </w:tc>
      </w:tr>
      <w:tr w:rsidR="000C1234" w:rsidRPr="00C2063D" w:rsidTr="00004B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5" w:type="dxa"/>
          </w:tcPr>
          <w:p w:rsidR="000C1234" w:rsidRPr="00C2063D" w:rsidRDefault="000C1234" w:rsidP="000C1234">
            <w:pPr>
              <w:pStyle w:val="AloneTable"/>
              <w:rPr>
                <w:b w:val="0"/>
                <w:bCs w:val="0"/>
                <w:lang w:val="en-US"/>
              </w:rPr>
            </w:pPr>
            <w:r w:rsidRPr="00C2063D">
              <w:rPr>
                <w:rFonts w:eastAsia="SimSun" w:cs="Arial"/>
                <w:b w:val="0"/>
                <w:bCs w:val="0"/>
                <w:color w:val="0000FF"/>
                <w:lang w:val="en-CA"/>
              </w:rPr>
              <w:t xml:space="preserve">directory </w:t>
            </w:r>
            <w:hyperlink r:id="rId16" w:history="1">
              <w:r w:rsidRPr="00C2063D">
                <w:rPr>
                  <w:rFonts w:eastAsia="SimSun" w:cs="Arial"/>
                  <w:b w:val="0"/>
                  <w:bCs w:val="0"/>
                  <w:color w:val="0000FF"/>
                  <w:u w:val="single"/>
                  <w:lang w:val="en-CA"/>
                </w:rPr>
                <w:t>\\icaohq.icao.lan\fileroot\ICAO-COMMON\Shared\ATB\SSISData\IGAT</w:t>
              </w:r>
            </w:hyperlink>
          </w:p>
          <w:p w:rsidR="000C1234" w:rsidRPr="00C2063D" w:rsidRDefault="000C1234" w:rsidP="000C1234">
            <w:pPr>
              <w:pStyle w:val="AloneTable"/>
              <w:rPr>
                <w:lang w:val="en-US"/>
              </w:rPr>
            </w:pPr>
          </w:p>
        </w:tc>
      </w:tr>
    </w:tbl>
    <w:p w:rsidR="000A05DC" w:rsidRPr="000A05DC" w:rsidRDefault="000A05DC" w:rsidP="000A05DC">
      <w:pPr>
        <w:pStyle w:val="Alonesinglespace"/>
      </w:pPr>
    </w:p>
    <w:p w:rsidR="000C1234" w:rsidRPr="000A05DC" w:rsidRDefault="000A05DC" w:rsidP="000A05DC">
      <w:pPr>
        <w:pStyle w:val="Bodytext5"/>
      </w:pPr>
      <w:r w:rsidRPr="000A05DC">
        <w:fldChar w:fldCharType="begin"/>
      </w:r>
      <w:r w:rsidRPr="000A05DC">
        <w:instrText xml:space="preserve"> REF _Ref483489562 \h  \* MERGEFORMAT </w:instrText>
      </w:r>
      <w:r w:rsidRPr="000A05DC">
        <w:fldChar w:fldCharType="separate"/>
      </w:r>
      <w:r w:rsidR="009D139E" w:rsidRPr="000F3134">
        <w:t xml:space="preserve">Appendix </w:t>
      </w:r>
      <w:r w:rsidR="009D139E">
        <w:t>Z</w:t>
      </w:r>
      <w:r w:rsidRPr="000A05DC">
        <w:fldChar w:fldCharType="end"/>
      </w:r>
      <w:r w:rsidRPr="000A05DC">
        <w:rPr>
          <w:rFonts w:hint="eastAsia"/>
        </w:rPr>
        <w:t xml:space="preserve"> </w:t>
      </w:r>
      <w:r>
        <w:rPr>
          <w:rFonts w:asciiTheme="minorEastAsia" w:eastAsiaTheme="minorEastAsia" w:hAnsiTheme="minorEastAsia" w:hint="eastAsia"/>
          <w:lang w:eastAsia="zh-CN"/>
        </w:rPr>
        <w:t>“</w:t>
      </w:r>
      <w:r w:rsidRPr="000A05DC">
        <w:fldChar w:fldCharType="begin"/>
      </w:r>
      <w:r w:rsidRPr="000A05DC">
        <w:instrText xml:space="preserve"> </w:instrText>
      </w:r>
      <w:r w:rsidRPr="000A05DC">
        <w:rPr>
          <w:rFonts w:hint="eastAsia"/>
        </w:rPr>
        <w:instrText>REF _Ref483489605 \h</w:instrText>
      </w:r>
      <w:r w:rsidRPr="000A05DC">
        <w:instrText xml:space="preserve">  \* MERGEFORMAT </w:instrText>
      </w:r>
      <w:r w:rsidRPr="000A05DC">
        <w:fldChar w:fldCharType="separate"/>
      </w:r>
      <w:r w:rsidR="009D139E" w:rsidRPr="000A05DC">
        <w:t>Specifications for Data Warehouse Refresh Process for End Users</w:t>
      </w:r>
      <w:r w:rsidRPr="000A05DC">
        <w:fldChar w:fldCharType="end"/>
      </w:r>
      <w:r>
        <w:rPr>
          <w:rFonts w:asciiTheme="minorEastAsia" w:eastAsiaTheme="minorEastAsia" w:hAnsiTheme="minorEastAsia" w:hint="eastAsia"/>
          <w:lang w:eastAsia="zh-CN"/>
        </w:rPr>
        <w:t>”</w:t>
      </w:r>
      <w:r w:rsidRPr="000A05DC">
        <w:rPr>
          <w:rFonts w:hint="eastAsia"/>
        </w:rPr>
        <w:t xml:space="preserve"> </w:t>
      </w:r>
      <w:r w:rsidRPr="000A05DC">
        <w:t>describes the process of refreshing and loading the GAT Training data in the Data Warehouse for end users.</w:t>
      </w:r>
    </w:p>
    <w:p w:rsidR="000C1234" w:rsidRPr="000C1234" w:rsidRDefault="000C1234" w:rsidP="000C1234">
      <w:pPr>
        <w:pStyle w:val="BodyText"/>
        <w:rPr>
          <w:u w:val="single"/>
        </w:rPr>
      </w:pPr>
      <w:r w:rsidRPr="000C1234">
        <w:rPr>
          <w:u w:val="single"/>
        </w:rPr>
        <w:t>Data analyzing</w:t>
      </w:r>
    </w:p>
    <w:p w:rsidR="000C1234" w:rsidRPr="00C2063D" w:rsidRDefault="000C1234" w:rsidP="000C1234">
      <w:pPr>
        <w:pStyle w:val="Bodytext4"/>
      </w:pPr>
      <w:r w:rsidRPr="00C2063D">
        <w:t xml:space="preserve">For the data analyzing the reference documents are Training Activity (session) and Training Activity (trainees) Excel sheets and the Software used is Excel – PowerPivot  </w:t>
      </w:r>
    </w:p>
    <w:p w:rsidR="000C1234" w:rsidRPr="00C2063D" w:rsidRDefault="000C1234" w:rsidP="000C1234">
      <w:pPr>
        <w:pStyle w:val="Bodytext4"/>
      </w:pPr>
      <w:r w:rsidRPr="00C2063D">
        <w:t>24 hours after the loading of the GATTraining in the ICAO Data Warehouse,  refresh the data contained in the Training Activity (session) and Training Activity (trainees) Excel sheets by following the steps to refresh data in PowerPivot.</w:t>
      </w:r>
    </w:p>
    <w:tbl>
      <w:tblPr>
        <w:tblStyle w:val="LightList-Accent1"/>
        <w:tblW w:w="0" w:type="auto"/>
        <w:tblInd w:w="450" w:type="dxa"/>
        <w:tblLook w:val="04A0" w:firstRow="1" w:lastRow="0" w:firstColumn="1" w:lastColumn="0" w:noHBand="0" w:noVBand="1"/>
      </w:tblPr>
      <w:tblGrid>
        <w:gridCol w:w="8475"/>
      </w:tblGrid>
      <w:tr w:rsidR="000C1234" w:rsidRPr="00C2063D" w:rsidTr="00004B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5" w:type="dxa"/>
          </w:tcPr>
          <w:p w:rsidR="000C1234" w:rsidRPr="00C2063D" w:rsidRDefault="000C1234" w:rsidP="000C1234">
            <w:pPr>
              <w:pStyle w:val="AloneTable"/>
            </w:pPr>
            <w:r w:rsidRPr="00C2063D">
              <w:t>Training Activity (session) and Training Activity (trainees) Excel sheets  / Steps to refresh data in PowerPivot  (3)</w:t>
            </w:r>
          </w:p>
        </w:tc>
      </w:tr>
      <w:tr w:rsidR="000C1234" w:rsidRPr="00C2063D" w:rsidTr="00004B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5" w:type="dxa"/>
          </w:tcPr>
          <w:p w:rsidR="000C1234" w:rsidRPr="00C2063D" w:rsidRDefault="00DB0E59" w:rsidP="000C1234">
            <w:pPr>
              <w:pStyle w:val="AloneTable"/>
            </w:pPr>
            <w:hyperlink r:id="rId17" w:history="1">
              <w:r w:rsidR="000C1234" w:rsidRPr="00C2063D">
                <w:rPr>
                  <w:rStyle w:val="Hyperlink"/>
                  <w:b w:val="0"/>
                  <w:bCs w:val="0"/>
                  <w:sz w:val="24"/>
                  <w:szCs w:val="24"/>
                  <w:lang w:val="en-US"/>
                </w:rPr>
                <w:t>O:\GAT\GAT QMS\Training data management</w:t>
              </w:r>
            </w:hyperlink>
          </w:p>
        </w:tc>
      </w:tr>
    </w:tbl>
    <w:p w:rsidR="003116F1" w:rsidRPr="003116F1" w:rsidRDefault="003116F1" w:rsidP="003116F1">
      <w:pPr>
        <w:pStyle w:val="BodyText"/>
        <w:rPr>
          <w:u w:val="single"/>
        </w:rPr>
      </w:pPr>
      <w:r w:rsidRPr="003116F1">
        <w:rPr>
          <w:u w:val="single"/>
        </w:rPr>
        <w:t>Monthly report production</w:t>
      </w:r>
    </w:p>
    <w:p w:rsidR="003116F1" w:rsidRPr="00C2063D" w:rsidRDefault="003116F1" w:rsidP="003116F1">
      <w:pPr>
        <w:pStyle w:val="Bodytext4"/>
      </w:pPr>
      <w:r w:rsidRPr="00C2063D">
        <w:t xml:space="preserve">The reference document has to be the latest published monthly report located in </w:t>
      </w:r>
      <w:hyperlink r:id="rId18" w:history="1">
        <w:r w:rsidRPr="00C2063D">
          <w:rPr>
            <w:color w:val="0000FF" w:themeColor="hyperlink"/>
            <w:u w:val="single"/>
          </w:rPr>
          <w:t>O:\GAT\GAT QMS\Monthly Reports</w:t>
        </w:r>
      </w:hyperlink>
      <w:r w:rsidRPr="00C2063D">
        <w:t xml:space="preserve"> and the Software used is PowerPoint – Excel.</w:t>
      </w:r>
    </w:p>
    <w:p w:rsidR="003116F1" w:rsidRPr="00C2063D" w:rsidRDefault="003116F1" w:rsidP="003116F1">
      <w:pPr>
        <w:pStyle w:val="Bodytext4"/>
      </w:pPr>
      <w:r w:rsidRPr="00C2063D">
        <w:t>The production of the previous training activity report  is done every third week of the current month.</w:t>
      </w:r>
    </w:p>
    <w:p w:rsidR="003116F1" w:rsidRPr="003116F1" w:rsidRDefault="003116F1" w:rsidP="003116F1">
      <w:pPr>
        <w:pStyle w:val="Bodytext4"/>
      </w:pPr>
      <w:r w:rsidRPr="003116F1">
        <w:t>Step One: Update the latest published monthly report by using the information received by TAC/TPO Units, TDD Unit and the data and graphs contained in  the Training Activity (session) and Training Activity (trainees) Excel sheets.</w:t>
      </w:r>
    </w:p>
    <w:tbl>
      <w:tblPr>
        <w:tblStyle w:val="LightList-Accent1"/>
        <w:tblW w:w="0" w:type="auto"/>
        <w:tblInd w:w="450" w:type="dxa"/>
        <w:tblLook w:val="04A0" w:firstRow="1" w:lastRow="0" w:firstColumn="1" w:lastColumn="0" w:noHBand="0" w:noVBand="1"/>
      </w:tblPr>
      <w:tblGrid>
        <w:gridCol w:w="8475"/>
      </w:tblGrid>
      <w:tr w:rsidR="003116F1" w:rsidRPr="00C2063D" w:rsidTr="00004B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5" w:type="dxa"/>
          </w:tcPr>
          <w:p w:rsidR="003116F1" w:rsidRPr="00C2063D" w:rsidRDefault="003116F1" w:rsidP="003116F1">
            <w:pPr>
              <w:pStyle w:val="AloneTable"/>
            </w:pPr>
            <w:r w:rsidRPr="00C2063D">
              <w:t>Latest published monthly report (4)</w:t>
            </w:r>
          </w:p>
        </w:tc>
      </w:tr>
      <w:tr w:rsidR="003116F1" w:rsidRPr="00C2063D" w:rsidTr="00004B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5" w:type="dxa"/>
          </w:tcPr>
          <w:p w:rsidR="003116F1" w:rsidRPr="00C2063D" w:rsidRDefault="003116F1" w:rsidP="003116F1">
            <w:pPr>
              <w:pStyle w:val="AloneTable"/>
              <w:rPr>
                <w:b w:val="0"/>
                <w:bCs w:val="0"/>
              </w:rPr>
            </w:pPr>
            <w:r w:rsidRPr="00C2063D">
              <w:rPr>
                <w:b w:val="0"/>
                <w:bCs w:val="0"/>
              </w:rPr>
              <w:t xml:space="preserve">Latest published monthly report: </w:t>
            </w:r>
            <w:hyperlink r:id="rId19" w:history="1">
              <w:r w:rsidRPr="00C2063D">
                <w:rPr>
                  <w:b w:val="0"/>
                  <w:bCs w:val="0"/>
                  <w:color w:val="0000FF" w:themeColor="hyperlink"/>
                  <w:u w:val="single"/>
                </w:rPr>
                <w:t>O:\GAT\GAT QMS\Monthly Reports</w:t>
              </w:r>
            </w:hyperlink>
          </w:p>
        </w:tc>
      </w:tr>
    </w:tbl>
    <w:p w:rsidR="003116F1" w:rsidRPr="00C2063D" w:rsidRDefault="003116F1" w:rsidP="003116F1">
      <w:pPr>
        <w:pStyle w:val="Alonesinglespace"/>
      </w:pPr>
    </w:p>
    <w:p w:rsidR="003116F1" w:rsidRDefault="003116F1" w:rsidP="003116F1">
      <w:pPr>
        <w:pStyle w:val="Bodytext4"/>
      </w:pPr>
      <w:r w:rsidRPr="003116F1">
        <w:t>Step Two: Submit to the TPO supervisor review and validation.</w:t>
      </w:r>
    </w:p>
    <w:p w:rsidR="003116F1" w:rsidRPr="003116F1" w:rsidRDefault="003116F1" w:rsidP="003116F1">
      <w:pPr>
        <w:pStyle w:val="BodyText"/>
        <w:rPr>
          <w:u w:val="single"/>
        </w:rPr>
      </w:pPr>
      <w:r w:rsidRPr="003116F1">
        <w:rPr>
          <w:u w:val="single"/>
        </w:rPr>
        <w:t>Records management</w:t>
      </w:r>
    </w:p>
    <w:p w:rsidR="003116F1" w:rsidRPr="00C2063D" w:rsidRDefault="003116F1" w:rsidP="00437BD0">
      <w:pPr>
        <w:pStyle w:val="Alone"/>
      </w:pPr>
      <w:r w:rsidRPr="00C2063D">
        <w:t>For the record keeping, upload the monthly report and the e-Reports in the GAT Share files and in the e-</w:t>
      </w:r>
      <w:r w:rsidR="00437BD0">
        <w:t>TPM</w:t>
      </w:r>
      <w:r w:rsidRPr="00C2063D">
        <w:t xml:space="preserve"> Website.</w:t>
      </w:r>
    </w:p>
    <w:p w:rsidR="003116F1" w:rsidRPr="003116F1" w:rsidRDefault="003116F1" w:rsidP="003116F1">
      <w:pPr>
        <w:pStyle w:val="Bodytext4"/>
      </w:pPr>
      <w:r w:rsidRPr="003116F1">
        <w:t>In the GAT Share files:</w:t>
      </w:r>
    </w:p>
    <w:p w:rsidR="003116F1" w:rsidRPr="00C2063D" w:rsidRDefault="003116F1" w:rsidP="003116F1">
      <w:pPr>
        <w:pStyle w:val="Vineta"/>
      </w:pPr>
      <w:r w:rsidRPr="00C2063D">
        <w:t xml:space="preserve">For the monthly report, upload here: </w:t>
      </w:r>
      <w:hyperlink r:id="rId20" w:history="1">
        <w:r w:rsidRPr="00C2063D">
          <w:rPr>
            <w:color w:val="0000FF" w:themeColor="hyperlink"/>
            <w:u w:val="single"/>
          </w:rPr>
          <w:t>O:\GAT\GAT QMS\Monthly Reports</w:t>
        </w:r>
      </w:hyperlink>
      <w:r w:rsidRPr="00C2063D">
        <w:t xml:space="preserve"> </w:t>
      </w:r>
    </w:p>
    <w:p w:rsidR="003116F1" w:rsidRPr="00C2063D" w:rsidRDefault="003116F1" w:rsidP="003116F1">
      <w:pPr>
        <w:pStyle w:val="VinetaLast"/>
      </w:pPr>
      <w:r w:rsidRPr="00C2063D">
        <w:t xml:space="preserve">For the e-Reports, upload here: </w:t>
      </w:r>
      <w:hyperlink r:id="rId21" w:history="1">
        <w:r w:rsidRPr="00C2063D">
          <w:rPr>
            <w:color w:val="0000FF" w:themeColor="hyperlink"/>
            <w:u w:val="single"/>
          </w:rPr>
          <w:t>O:\GAT\GAT QMS\e-reports</w:t>
        </w:r>
      </w:hyperlink>
    </w:p>
    <w:p w:rsidR="0031488E" w:rsidRPr="00834F81" w:rsidRDefault="0031488E" w:rsidP="0031488E">
      <w:pPr>
        <w:pStyle w:val="Heading2"/>
      </w:pPr>
      <w:bookmarkStart w:id="173" w:name="_Toc481068076"/>
      <w:bookmarkStart w:id="174" w:name="_Ref483816777"/>
      <w:bookmarkStart w:id="175" w:name="_Toc484185285"/>
      <w:r w:rsidRPr="00834F81">
        <w:t>Online courses</w:t>
      </w:r>
      <w:bookmarkEnd w:id="173"/>
      <w:bookmarkEnd w:id="174"/>
      <w:bookmarkEnd w:id="175"/>
    </w:p>
    <w:p w:rsidR="0031488E" w:rsidRPr="00834F81" w:rsidRDefault="0031488E" w:rsidP="0031488E">
      <w:pPr>
        <w:pStyle w:val="BodyText"/>
      </w:pPr>
      <w:r w:rsidRPr="00834F81">
        <w:t>Learning Management System (LMS)</w:t>
      </w:r>
    </w:p>
    <w:p w:rsidR="0031488E" w:rsidRPr="00C44F60" w:rsidRDefault="0031488E" w:rsidP="00C44F60">
      <w:pPr>
        <w:pStyle w:val="Bodytext4"/>
      </w:pPr>
      <w:r w:rsidRPr="00C44F60">
        <w:t>Although the aim is to make online courses avai</w:t>
      </w:r>
      <w:r w:rsidR="00C44F60" w:rsidRPr="00C44F60">
        <w:t>lable through TPEMS, c</w:t>
      </w:r>
      <w:r w:rsidRPr="00C44F60">
        <w:t xml:space="preserve">urrently, ICAO Online courses are delivered through three different Learning Management System (LMS) platforms. </w:t>
      </w:r>
    </w:p>
    <w:p w:rsidR="0031488E" w:rsidRPr="00834F81" w:rsidRDefault="0031488E" w:rsidP="0031488E">
      <w:pPr>
        <w:pStyle w:val="Bodytext4"/>
      </w:pPr>
      <w:r w:rsidRPr="00834F81">
        <w:t xml:space="preserve">The catalogue of ICAO Online courses are available through the Search Course Tool in GAT Training Catalogue site: </w:t>
      </w:r>
      <w:hyperlink r:id="rId22" w:history="1">
        <w:r w:rsidRPr="00834F81">
          <w:rPr>
            <w:color w:val="0000FF" w:themeColor="hyperlink"/>
            <w:u w:val="single"/>
          </w:rPr>
          <w:t>http://www.icao.int/training/Pages/Training-Catalogue.aspx</w:t>
        </w:r>
      </w:hyperlink>
      <w:r w:rsidRPr="00834F81">
        <w:t>.</w:t>
      </w:r>
    </w:p>
    <w:p w:rsidR="0031488E" w:rsidRPr="00834F81" w:rsidRDefault="0031488E" w:rsidP="0031488E">
      <w:pPr>
        <w:pStyle w:val="Bodytext4"/>
      </w:pPr>
      <w:r w:rsidRPr="00834F81">
        <w:t>ICAO offers online courses on the following areas: USOAP, Air Transport, Training Instructors Course (TIC) and Safety Management.</w:t>
      </w:r>
    </w:p>
    <w:p w:rsidR="0031488E" w:rsidRPr="00133382" w:rsidRDefault="0031488E" w:rsidP="0031488E">
      <w:pPr>
        <w:pStyle w:val="BodyText"/>
      </w:pPr>
      <w:bookmarkStart w:id="176" w:name="_Ref481160007"/>
      <w:bookmarkStart w:id="177" w:name="_Toc484185378"/>
      <w:r w:rsidRPr="00133382">
        <w:t xml:space="preserve">Procedure </w:t>
      </w:r>
      <w:r w:rsidR="009A72D5">
        <w:fldChar w:fldCharType="begin"/>
      </w:r>
      <w:r w:rsidR="009A72D5">
        <w:instrText xml:space="preserve"> STYLEREF 1 \s </w:instrText>
      </w:r>
      <w:r w:rsidR="009A72D5">
        <w:fldChar w:fldCharType="separate"/>
      </w:r>
      <w:r w:rsidR="009D139E">
        <w:rPr>
          <w:rFonts w:hint="cs"/>
          <w:noProof/>
          <w:cs/>
        </w:rPr>
        <w:t>‎</w:t>
      </w:r>
      <w:r w:rsidR="009D139E">
        <w:rPr>
          <w:noProof/>
        </w:rPr>
        <w:t>3</w:t>
      </w:r>
      <w:r w:rsidR="009A72D5">
        <w:fldChar w:fldCharType="end"/>
      </w:r>
      <w:r w:rsidR="009A72D5">
        <w:noBreakHyphen/>
      </w:r>
      <w:r w:rsidR="009A72D5">
        <w:fldChar w:fldCharType="begin"/>
      </w:r>
      <w:r w:rsidR="009A72D5">
        <w:instrText xml:space="preserve"> SEQ Procedure \* ARABIC \s 1 </w:instrText>
      </w:r>
      <w:r w:rsidR="009A72D5">
        <w:fldChar w:fldCharType="separate"/>
      </w:r>
      <w:r w:rsidR="009D139E">
        <w:rPr>
          <w:noProof/>
        </w:rPr>
        <w:t>11</w:t>
      </w:r>
      <w:r w:rsidR="009A72D5">
        <w:fldChar w:fldCharType="end"/>
      </w:r>
      <w:r w:rsidRPr="00133382">
        <w:t>: delivery and management of online courses</w:t>
      </w:r>
      <w:bookmarkEnd w:id="176"/>
      <w:bookmarkEnd w:id="177"/>
    </w:p>
    <w:p w:rsidR="0031488E" w:rsidRPr="00834F81" w:rsidRDefault="0031488E" w:rsidP="0031488E">
      <w:pPr>
        <w:pStyle w:val="Bodytext4"/>
      </w:pPr>
      <w:r w:rsidRPr="00834F81">
        <w:t>Any participant interested in following an online course should purchase it through the ICAO ONLINE STORE (</w:t>
      </w:r>
      <w:hyperlink r:id="rId23" w:history="1">
        <w:r w:rsidRPr="00834F81">
          <w:rPr>
            <w:rStyle w:val="Hyperlink"/>
            <w:lang w:val="en-CA"/>
          </w:rPr>
          <w:t>https://store1.icao.int/index.php/training.html?p=1</w:t>
        </w:r>
      </w:hyperlink>
      <w:r w:rsidRPr="00834F81">
        <w:t xml:space="preserve">). </w:t>
      </w:r>
    </w:p>
    <w:p w:rsidR="0031488E" w:rsidRPr="00834F81" w:rsidRDefault="0031488E" w:rsidP="0031488E">
      <w:pPr>
        <w:pStyle w:val="Bodytext4"/>
      </w:pPr>
      <w:r w:rsidRPr="00834F81">
        <w:t xml:space="preserve">Once the course is paid, ICAO Sales Section sends an email to ICAO’S Online Courses’ Focal Point who will get in contact with the participant by email to provide the log in details to the course. </w:t>
      </w:r>
    </w:p>
    <w:p w:rsidR="0031488E" w:rsidRPr="00834F81" w:rsidRDefault="0031488E" w:rsidP="0031488E">
      <w:pPr>
        <w:pStyle w:val="Bodytext4"/>
      </w:pPr>
      <w:r w:rsidRPr="00834F81">
        <w:t xml:space="preserve">As soon as the participant logs in, the materials of the course are made available and the course is delivered through its corresponding LMS. </w:t>
      </w:r>
    </w:p>
    <w:p w:rsidR="0031488E" w:rsidRPr="00834F81" w:rsidRDefault="0031488E" w:rsidP="0031488E">
      <w:pPr>
        <w:pStyle w:val="Bodytext4"/>
      </w:pPr>
      <w:r w:rsidRPr="00834F81">
        <w:t xml:space="preserve">The participants’ registration details, qualification records and certificates is made and saved through the LMS. </w:t>
      </w:r>
    </w:p>
    <w:p w:rsidR="0031488E" w:rsidRDefault="0031488E" w:rsidP="0031488E">
      <w:pPr>
        <w:pStyle w:val="Bodytext4"/>
      </w:pPr>
      <w:r w:rsidRPr="00834F81">
        <w:t xml:space="preserve">Said information will only be available to the Focal Point of the course, who needs a username and password to enter into the LMS which makes the information confidential and secured. </w:t>
      </w:r>
    </w:p>
    <w:p w:rsidR="00353595" w:rsidRPr="00834F81" w:rsidRDefault="00244724" w:rsidP="00971164">
      <w:pPr>
        <w:pStyle w:val="Heading1"/>
        <w:rPr>
          <w:lang w:val="en-CA"/>
        </w:rPr>
      </w:pPr>
      <w:bookmarkStart w:id="178" w:name="_Toc484185286"/>
      <w:r w:rsidRPr="00834F81">
        <w:rPr>
          <w:lang w:val="en-CA"/>
        </w:rPr>
        <w:t>Hosting and delivery of ICAO training</w:t>
      </w:r>
      <w:bookmarkEnd w:id="159"/>
      <w:bookmarkEnd w:id="160"/>
      <w:bookmarkEnd w:id="178"/>
    </w:p>
    <w:p w:rsidR="00091729" w:rsidRPr="00834F81" w:rsidRDefault="00091729" w:rsidP="00275349">
      <w:pPr>
        <w:pStyle w:val="Alone"/>
      </w:pPr>
      <w:r w:rsidRPr="00834F81">
        <w:t xml:space="preserve">This </w:t>
      </w:r>
      <w:r w:rsidR="00275349">
        <w:t>chapter</w:t>
      </w:r>
      <w:r w:rsidRPr="00834F81">
        <w:t xml:space="preserve"> sets forth the rules</w:t>
      </w:r>
      <w:r w:rsidR="000F7618" w:rsidRPr="00834F81">
        <w:t>, procedures</w:t>
      </w:r>
      <w:r w:rsidRPr="00834F81">
        <w:t xml:space="preserve"> and requirements related to the hosting and delivery of ITP courses to both TRAINAIR PLUS (TPP) and non-TPP Members, “the Client”.</w:t>
      </w:r>
    </w:p>
    <w:p w:rsidR="00091729" w:rsidRPr="00834F81" w:rsidRDefault="00091729" w:rsidP="004216E0">
      <w:pPr>
        <w:pStyle w:val="Heading2"/>
        <w:rPr>
          <w:rStyle w:val="Strong"/>
          <w:b/>
          <w:bCs/>
          <w:lang w:val="en-CA"/>
        </w:rPr>
      </w:pPr>
      <w:bookmarkStart w:id="179" w:name="_Ref483816792"/>
      <w:bookmarkStart w:id="180" w:name="_Toc484185287"/>
      <w:r w:rsidRPr="00834F81">
        <w:rPr>
          <w:lang w:val="en-CA"/>
        </w:rPr>
        <w:t>General aspects</w:t>
      </w:r>
      <w:bookmarkEnd w:id="179"/>
      <w:bookmarkEnd w:id="180"/>
    </w:p>
    <w:p w:rsidR="000F7618" w:rsidRPr="00834F81" w:rsidRDefault="00091729" w:rsidP="00AE1351">
      <w:pPr>
        <w:pStyle w:val="BodyText"/>
        <w:rPr>
          <w:lang w:val="en-CA"/>
        </w:rPr>
      </w:pPr>
      <w:commentRangeStart w:id="181"/>
      <w:r w:rsidRPr="00834F81">
        <w:rPr>
          <w:lang w:val="en-CA"/>
        </w:rPr>
        <w:t xml:space="preserve">To ensure </w:t>
      </w:r>
      <w:commentRangeEnd w:id="181"/>
      <w:r w:rsidRPr="00834F81">
        <w:rPr>
          <w:rStyle w:val="CommentReference"/>
          <w:rFonts w:eastAsiaTheme="minorEastAsia"/>
          <w:spacing w:val="0"/>
          <w:lang w:val="en-CA"/>
        </w:rPr>
        <w:commentReference w:id="181"/>
      </w:r>
      <w:r w:rsidRPr="00834F81">
        <w:rPr>
          <w:lang w:val="en-CA"/>
        </w:rPr>
        <w:t xml:space="preserve">consistency in the implementation of training activities and in line with training industry best practices, ICAO developed a web-based suite of applications, the TRAINAIR PLUS Electronic Management System (TPeMS), to serve as the ICAO delivery platform for all ITP, STP, and CTP courses. The delivery of PTP courses will be jointly managed by the ICAO partner and the GAT Office. </w:t>
      </w:r>
    </w:p>
    <w:p w:rsidR="00091729" w:rsidRPr="00834F81" w:rsidRDefault="00091729" w:rsidP="00AE1351">
      <w:pPr>
        <w:pStyle w:val="BodyText"/>
        <w:rPr>
          <w:lang w:val="en-CA"/>
        </w:rPr>
      </w:pPr>
      <w:r w:rsidRPr="00834F81">
        <w:rPr>
          <w:lang w:val="en-CA"/>
        </w:rPr>
        <w:t>The TPeMS is accessible to all TRAINAIR PLUS Members, in addition to all ICAO staff and consultants involved in training activities managed by the GAT Office.</w:t>
      </w:r>
    </w:p>
    <w:p w:rsidR="00091729" w:rsidRPr="00834F81" w:rsidRDefault="00091729" w:rsidP="00AE1351">
      <w:pPr>
        <w:pStyle w:val="BodyText"/>
        <w:rPr>
          <w:lang w:val="en-CA"/>
        </w:rPr>
      </w:pPr>
      <w:r w:rsidRPr="00834F81">
        <w:rPr>
          <w:lang w:val="en-CA"/>
        </w:rPr>
        <w:t xml:space="preserve">The GAT Office is responsible for the planning and scheduling of all ITP courses, including coordination with training centres, host States and organizations, assignment of qualified instructors, preparation of training materials, and coordination of logistics. STPs and CTPs are scheduled by the course owner or the host training organization. </w:t>
      </w:r>
    </w:p>
    <w:p w:rsidR="00504EFC" w:rsidRPr="00834F81" w:rsidRDefault="002D3687" w:rsidP="002D3687">
      <w:pPr>
        <w:pStyle w:val="Heading2"/>
        <w:rPr>
          <w:rStyle w:val="Strong"/>
          <w:b/>
          <w:bCs/>
          <w:lang w:val="en-CA"/>
        </w:rPr>
      </w:pPr>
      <w:bookmarkStart w:id="182" w:name="_Ref478653458"/>
      <w:bookmarkStart w:id="183" w:name="_Toc468714429"/>
      <w:bookmarkStart w:id="184" w:name="_Toc468728852"/>
      <w:bookmarkStart w:id="185" w:name="_Toc484185288"/>
      <w:bookmarkStart w:id="186" w:name="_Toc484185356"/>
      <w:r>
        <w:t xml:space="preserve">Instruction </w:t>
      </w:r>
      <w:r w:rsidR="001E4AA7">
        <w:fldChar w:fldCharType="begin"/>
      </w:r>
      <w:r w:rsidR="001E4AA7">
        <w:instrText xml:space="preserve"> STYLEREF 1 \s </w:instrText>
      </w:r>
      <w:r w:rsidR="001E4AA7">
        <w:fldChar w:fldCharType="separate"/>
      </w:r>
      <w:r w:rsidR="009D139E">
        <w:rPr>
          <w:rFonts w:hint="cs"/>
          <w:noProof/>
          <w:cs/>
        </w:rPr>
        <w:t>‎</w:t>
      </w:r>
      <w:r w:rsidR="009D139E">
        <w:rPr>
          <w:noProof/>
        </w:rPr>
        <w:t>4</w:t>
      </w:r>
      <w:r w:rsidR="001E4AA7">
        <w:fldChar w:fldCharType="end"/>
      </w:r>
      <w:r w:rsidR="001E4AA7">
        <w:noBreakHyphen/>
      </w:r>
      <w:r w:rsidR="001E4AA7">
        <w:fldChar w:fldCharType="begin"/>
      </w:r>
      <w:r w:rsidR="001E4AA7">
        <w:instrText xml:space="preserve"> SEQ Instruction \* ARABIC \s 1 </w:instrText>
      </w:r>
      <w:r w:rsidR="001E4AA7">
        <w:fldChar w:fldCharType="separate"/>
      </w:r>
      <w:r w:rsidR="009D139E">
        <w:rPr>
          <w:noProof/>
        </w:rPr>
        <w:t>1</w:t>
      </w:r>
      <w:r w:rsidR="001E4AA7">
        <w:fldChar w:fldCharType="end"/>
      </w:r>
      <w:r>
        <w:t xml:space="preserve">: </w:t>
      </w:r>
      <w:r w:rsidRPr="00834F81">
        <w:rPr>
          <w:rStyle w:val="Strong"/>
          <w:b/>
          <w:bCs/>
          <w:lang w:val="en-CA"/>
        </w:rPr>
        <w:t>client</w:t>
      </w:r>
      <w:r w:rsidR="00504EFC" w:rsidRPr="00834F81">
        <w:rPr>
          <w:rStyle w:val="Strong"/>
          <w:b/>
          <w:bCs/>
          <w:lang w:val="en-CA"/>
        </w:rPr>
        <w:t xml:space="preserve"> responsibilities</w:t>
      </w:r>
      <w:bookmarkEnd w:id="182"/>
      <w:bookmarkEnd w:id="185"/>
      <w:bookmarkEnd w:id="186"/>
    </w:p>
    <w:p w:rsidR="00504EFC" w:rsidRPr="00834F81" w:rsidRDefault="00504EFC" w:rsidP="002D3687">
      <w:pPr>
        <w:pStyle w:val="Alone"/>
        <w:rPr>
          <w:rStyle w:val="Strong"/>
          <w:b w:val="0"/>
          <w:bCs w:val="0"/>
        </w:rPr>
      </w:pPr>
      <w:r w:rsidRPr="00834F81">
        <w:rPr>
          <w:rStyle w:val="Strong"/>
          <w:b w:val="0"/>
          <w:bCs w:val="0"/>
        </w:rPr>
        <w:t xml:space="preserve">The Client </w:t>
      </w:r>
      <w:r w:rsidR="002D3687">
        <w:rPr>
          <w:rStyle w:val="Strong"/>
          <w:b w:val="0"/>
          <w:bCs w:val="0"/>
        </w:rPr>
        <w:t xml:space="preserve">for hosting and delivery of ICAO training </w:t>
      </w:r>
      <w:r w:rsidRPr="00834F81">
        <w:rPr>
          <w:rStyle w:val="Strong"/>
          <w:b w:val="0"/>
          <w:bCs w:val="0"/>
        </w:rPr>
        <w:t>will be responsible for the following activities, including but not limited to:</w:t>
      </w:r>
    </w:p>
    <w:p w:rsidR="00504EFC" w:rsidRPr="007E5327" w:rsidRDefault="00091729" w:rsidP="00AE1351">
      <w:pPr>
        <w:pStyle w:val="BodyText"/>
        <w:rPr>
          <w:u w:val="single"/>
          <w:lang w:val="en-CA"/>
        </w:rPr>
      </w:pPr>
      <w:bookmarkStart w:id="187" w:name="_Ref469058786"/>
      <w:bookmarkStart w:id="188" w:name="_Toc476224320"/>
      <w:r w:rsidRPr="007E5327">
        <w:rPr>
          <w:u w:val="single"/>
          <w:lang w:val="en-CA"/>
        </w:rPr>
        <w:t>Promotion</w:t>
      </w:r>
      <w:r w:rsidR="00504EFC" w:rsidRPr="007E5327">
        <w:rPr>
          <w:u w:val="single"/>
          <w:lang w:val="en-CA"/>
        </w:rPr>
        <w:t>.</w:t>
      </w:r>
      <w:bookmarkEnd w:id="187"/>
      <w:bookmarkEnd w:id="188"/>
    </w:p>
    <w:p w:rsidR="00244724" w:rsidRPr="00834F81" w:rsidRDefault="00244724" w:rsidP="00AE1351">
      <w:pPr>
        <w:pStyle w:val="Bodytext4"/>
        <w:rPr>
          <w:lang w:val="en-CA"/>
        </w:rPr>
      </w:pPr>
      <w:r w:rsidRPr="00834F81">
        <w:rPr>
          <w:lang w:val="en-CA"/>
        </w:rPr>
        <w:t xml:space="preserve">Conducting communication and promotion for the </w:t>
      </w:r>
      <w:r w:rsidR="00091729" w:rsidRPr="00834F81">
        <w:rPr>
          <w:lang w:val="en-CA"/>
        </w:rPr>
        <w:t>ITPs</w:t>
      </w:r>
      <w:r w:rsidRPr="00834F81">
        <w:rPr>
          <w:lang w:val="en-CA"/>
        </w:rPr>
        <w:t xml:space="preserve"> course</w:t>
      </w:r>
      <w:r w:rsidR="00091729" w:rsidRPr="00834F81">
        <w:rPr>
          <w:lang w:val="en-CA"/>
        </w:rPr>
        <w:t>s</w:t>
      </w:r>
      <w:r w:rsidRPr="00834F81">
        <w:rPr>
          <w:lang w:val="en-CA"/>
        </w:rPr>
        <w:t xml:space="preserve">. </w:t>
      </w:r>
    </w:p>
    <w:p w:rsidR="00244724" w:rsidRPr="00834F81" w:rsidRDefault="00244724" w:rsidP="00AE1351">
      <w:pPr>
        <w:pStyle w:val="Bodytext4"/>
        <w:rPr>
          <w:lang w:val="en-CA"/>
        </w:rPr>
      </w:pPr>
      <w:r w:rsidRPr="00834F81">
        <w:rPr>
          <w:lang w:val="en-CA"/>
        </w:rPr>
        <w:t>Dispatch course orientation information to trainees (including list of preferred hotels and taxi services)</w:t>
      </w:r>
    </w:p>
    <w:p w:rsidR="00244724" w:rsidRPr="007E5327" w:rsidRDefault="00244724" w:rsidP="00AE1351">
      <w:pPr>
        <w:pStyle w:val="BodyText"/>
        <w:rPr>
          <w:u w:val="single"/>
          <w:lang w:val="en-CA"/>
        </w:rPr>
      </w:pPr>
      <w:bookmarkStart w:id="189" w:name="_Toc476224321"/>
      <w:r w:rsidRPr="007E5327">
        <w:rPr>
          <w:u w:val="single"/>
          <w:lang w:val="en-CA"/>
        </w:rPr>
        <w:t>Venue</w:t>
      </w:r>
      <w:bookmarkEnd w:id="183"/>
      <w:bookmarkEnd w:id="184"/>
      <w:bookmarkEnd w:id="189"/>
    </w:p>
    <w:p w:rsidR="00244724" w:rsidRPr="00834F81" w:rsidRDefault="00244724" w:rsidP="00437BD0">
      <w:pPr>
        <w:pStyle w:val="Alone"/>
        <w:rPr>
          <w:i/>
          <w:iCs/>
        </w:rPr>
      </w:pPr>
      <w:r w:rsidRPr="00834F81">
        <w:t xml:space="preserve">The venue of the course is to be proposed by the Client. Unless otherwise agreed, the Client has to provide suitable facilities and training equipment for the delivery of the course, </w:t>
      </w:r>
      <w:bookmarkStart w:id="190" w:name="_Toc468714430"/>
      <w:bookmarkStart w:id="191" w:name="_Toc468728853"/>
      <w:r w:rsidRPr="00834F81">
        <w:t xml:space="preserve">ensuring the compliance and provision of all requirements related </w:t>
      </w:r>
      <w:r w:rsidR="00437BD0">
        <w:t>in</w:t>
      </w:r>
      <w:r w:rsidRPr="00834F81">
        <w:t xml:space="preserve"> </w:t>
      </w:r>
      <w:r w:rsidR="00437BD0">
        <w:t xml:space="preserve">Section </w:t>
      </w:r>
      <w:r w:rsidR="00437BD0">
        <w:fldChar w:fldCharType="begin"/>
      </w:r>
      <w:r w:rsidR="00437BD0">
        <w:instrText xml:space="preserve"> REF _Ref483920278 \r \h </w:instrText>
      </w:r>
      <w:r w:rsidR="00437BD0">
        <w:fldChar w:fldCharType="separate"/>
      </w:r>
      <w:r w:rsidR="009D139E">
        <w:rPr>
          <w:rFonts w:hint="cs"/>
          <w:cs/>
        </w:rPr>
        <w:t>‎</w:t>
      </w:r>
      <w:r w:rsidR="009D139E">
        <w:t>6.4</w:t>
      </w:r>
      <w:r w:rsidR="00437BD0">
        <w:fldChar w:fldCharType="end"/>
      </w:r>
      <w:r w:rsidRPr="00834F81">
        <w:rPr>
          <w:i/>
          <w:iCs/>
        </w:rPr>
        <w:t>.</w:t>
      </w:r>
    </w:p>
    <w:p w:rsidR="00244724" w:rsidRPr="007E5327" w:rsidRDefault="00244724" w:rsidP="00AE1351">
      <w:pPr>
        <w:pStyle w:val="BodyText"/>
        <w:rPr>
          <w:u w:val="single"/>
          <w:lang w:val="en-CA"/>
        </w:rPr>
      </w:pPr>
      <w:bookmarkStart w:id="192" w:name="_Toc476224322"/>
      <w:r w:rsidRPr="007E5327">
        <w:rPr>
          <w:u w:val="single"/>
          <w:lang w:val="en-CA"/>
        </w:rPr>
        <w:t>Personnel</w:t>
      </w:r>
      <w:bookmarkEnd w:id="190"/>
      <w:bookmarkEnd w:id="191"/>
      <w:bookmarkEnd w:id="192"/>
    </w:p>
    <w:p w:rsidR="00244724" w:rsidRPr="00834F81" w:rsidRDefault="00244724" w:rsidP="00AE1351">
      <w:pPr>
        <w:pStyle w:val="Bodytext4"/>
        <w:rPr>
          <w:lang w:val="en-CA"/>
        </w:rPr>
      </w:pPr>
      <w:r w:rsidRPr="00834F81">
        <w:rPr>
          <w:lang w:val="en-CA"/>
        </w:rPr>
        <w:t>Assigning administrative, technical and operational counterpart personnel necessary to support training activities to be conducted by the instructor.</w:t>
      </w:r>
    </w:p>
    <w:p w:rsidR="00244724" w:rsidRPr="00834F81" w:rsidRDefault="00244724" w:rsidP="00AE1351">
      <w:pPr>
        <w:pStyle w:val="Bodytext4"/>
        <w:rPr>
          <w:lang w:val="en-CA"/>
        </w:rPr>
      </w:pPr>
      <w:r w:rsidRPr="00834F81">
        <w:rPr>
          <w:lang w:val="en-CA"/>
        </w:rPr>
        <w:t>Providing staff to assist in the administration of the course (registration, delivery of documents, participants’ information, printing of course materials, etc.);</w:t>
      </w:r>
    </w:p>
    <w:p w:rsidR="00244724" w:rsidRPr="00834F81" w:rsidRDefault="00244724" w:rsidP="00AE1351">
      <w:pPr>
        <w:pStyle w:val="Bodytext4"/>
        <w:rPr>
          <w:lang w:val="en-CA"/>
        </w:rPr>
      </w:pPr>
      <w:r w:rsidRPr="00834F81">
        <w:rPr>
          <w:lang w:val="en-CA"/>
        </w:rPr>
        <w:t>Assigning one official to act as a focal point during the coordination and execution of the training.</w:t>
      </w:r>
    </w:p>
    <w:p w:rsidR="00244724" w:rsidRPr="007E5327" w:rsidRDefault="00244724" w:rsidP="00AE1351">
      <w:pPr>
        <w:pStyle w:val="BodyText"/>
        <w:rPr>
          <w:u w:val="single"/>
          <w:lang w:val="en-CA"/>
        </w:rPr>
      </w:pPr>
      <w:bookmarkStart w:id="193" w:name="_Toc476224323"/>
      <w:bookmarkStart w:id="194" w:name="_Ref478996746"/>
      <w:r w:rsidRPr="007E5327">
        <w:rPr>
          <w:u w:val="single"/>
          <w:lang w:val="en-CA"/>
        </w:rPr>
        <w:t>On-site coordination</w:t>
      </w:r>
      <w:bookmarkEnd w:id="193"/>
      <w:bookmarkEnd w:id="194"/>
    </w:p>
    <w:p w:rsidR="00244724" w:rsidRPr="00834F81" w:rsidRDefault="00DF1BF0" w:rsidP="00AE1351">
      <w:pPr>
        <w:pStyle w:val="Bodytext4"/>
        <w:rPr>
          <w:lang w:val="en-CA"/>
        </w:rPr>
      </w:pPr>
      <w:r w:rsidRPr="00834F81">
        <w:rPr>
          <w:lang w:val="en-CA"/>
        </w:rPr>
        <w:t xml:space="preserve">Provide on-site administrative support to assist in the administration of the course (delivery of documents, on-site coordination with trainees, printing). </w:t>
      </w:r>
      <w:r w:rsidR="00244724" w:rsidRPr="00834F81">
        <w:rPr>
          <w:lang w:val="en-CA"/>
        </w:rPr>
        <w:t>Coordinating and providing all logistics, facilities, and venues at the duty station, participation of the trainees, and other on-site activities needed for the delivery of the course.</w:t>
      </w:r>
    </w:p>
    <w:p w:rsidR="00244724" w:rsidRPr="00834F81" w:rsidRDefault="00244724" w:rsidP="00AE1351">
      <w:pPr>
        <w:pStyle w:val="Bodytext4"/>
        <w:rPr>
          <w:lang w:val="en-CA"/>
        </w:rPr>
      </w:pPr>
      <w:r w:rsidRPr="00834F81">
        <w:rPr>
          <w:lang w:val="en-CA"/>
        </w:rPr>
        <w:t xml:space="preserve">Ground transportation for the course delivery will need to be provided by the Client, which includes airport transfers upon arrival and departure, and daily transport to/from hotel and training location, as well as free air travel, or other transportation within the country, to the instructor, as necessary for the performance of their duties. </w:t>
      </w:r>
    </w:p>
    <w:p w:rsidR="00126B12" w:rsidRPr="00834F81" w:rsidRDefault="00244724" w:rsidP="00AE1351">
      <w:pPr>
        <w:pStyle w:val="Bodytext4"/>
        <w:rPr>
          <w:lang w:val="en-CA"/>
        </w:rPr>
      </w:pPr>
      <w:bookmarkStart w:id="195" w:name="_Ref476057739"/>
      <w:r w:rsidRPr="00834F81">
        <w:rPr>
          <w:lang w:val="en-CA"/>
        </w:rPr>
        <w:t>Providing any security permissions and authorizations necessary to access the venue and work site(s) required for the delivery of the training</w:t>
      </w:r>
      <w:r w:rsidR="00126B12" w:rsidRPr="00834F81">
        <w:rPr>
          <w:lang w:val="en-CA"/>
        </w:rPr>
        <w:t>.</w:t>
      </w:r>
    </w:p>
    <w:bookmarkEnd w:id="195"/>
    <w:p w:rsidR="003A4F1A" w:rsidRPr="00834F81" w:rsidRDefault="003A4F1A" w:rsidP="00AE1351">
      <w:pPr>
        <w:pStyle w:val="Bodytext4"/>
        <w:rPr>
          <w:lang w:val="en-CA"/>
        </w:rPr>
      </w:pPr>
      <w:r w:rsidRPr="00834F81">
        <w:rPr>
          <w:lang w:val="en-CA"/>
        </w:rPr>
        <w:t xml:space="preserve">Providing security to ensure a safe and secure event. </w:t>
      </w:r>
    </w:p>
    <w:p w:rsidR="00244724" w:rsidRPr="00834F81" w:rsidRDefault="00244724" w:rsidP="00AE1351">
      <w:pPr>
        <w:pStyle w:val="Bodytext4"/>
        <w:rPr>
          <w:lang w:val="en-CA"/>
        </w:rPr>
      </w:pPr>
      <w:r w:rsidRPr="00834F81">
        <w:rPr>
          <w:lang w:val="en-CA"/>
        </w:rPr>
        <w:t>Providing technical assistance and administrative support, as needed by the instructor, including the capability to scan documents for forwarding to the ICAO Global Aviation Training (GAT) Office.</w:t>
      </w:r>
    </w:p>
    <w:p w:rsidR="00244724" w:rsidRPr="00834F81" w:rsidRDefault="00244724" w:rsidP="00AE1351">
      <w:pPr>
        <w:pStyle w:val="Bodytext4"/>
        <w:rPr>
          <w:lang w:val="en-CA"/>
        </w:rPr>
      </w:pPr>
      <w:r w:rsidRPr="00834F81">
        <w:rPr>
          <w:lang w:val="en-CA"/>
        </w:rPr>
        <w:t>The Client will be responsible for any other facilitation arrangements that need to be made by the instructor in the performance of her/his duties.</w:t>
      </w:r>
    </w:p>
    <w:p w:rsidR="00244724" w:rsidRPr="00834F81" w:rsidRDefault="00244724" w:rsidP="00AE1351">
      <w:pPr>
        <w:pStyle w:val="Bodytext4"/>
        <w:rPr>
          <w:lang w:val="en-CA"/>
        </w:rPr>
      </w:pPr>
      <w:r w:rsidRPr="00834F81">
        <w:rPr>
          <w:lang w:val="en-CA"/>
        </w:rPr>
        <w:t>Providing food and beverages for refreshment breaks (desirable).</w:t>
      </w:r>
    </w:p>
    <w:p w:rsidR="00244724" w:rsidRPr="00834F81" w:rsidRDefault="00244724" w:rsidP="00AE1351">
      <w:pPr>
        <w:pStyle w:val="Bodytext4"/>
        <w:rPr>
          <w:lang w:val="en-CA"/>
        </w:rPr>
      </w:pPr>
      <w:r w:rsidRPr="00834F81">
        <w:rPr>
          <w:lang w:val="en-CA"/>
        </w:rPr>
        <w:t xml:space="preserve">Providing sufficient clerical support </w:t>
      </w:r>
      <w:r w:rsidR="00DF1BF0" w:rsidRPr="00834F81">
        <w:rPr>
          <w:lang w:val="en-CA"/>
        </w:rPr>
        <w:t>on</w:t>
      </w:r>
      <w:r w:rsidRPr="00834F81">
        <w:rPr>
          <w:lang w:val="en-CA"/>
        </w:rPr>
        <w:t xml:space="preserve"> the following:</w:t>
      </w:r>
    </w:p>
    <w:p w:rsidR="00244724" w:rsidRPr="00834F81" w:rsidRDefault="00244724" w:rsidP="0001701E">
      <w:pPr>
        <w:pStyle w:val="Vineta"/>
        <w:rPr>
          <w:lang w:val="en-CA"/>
        </w:rPr>
      </w:pPr>
      <w:r w:rsidRPr="00834F81">
        <w:rPr>
          <w:lang w:val="en-CA"/>
        </w:rPr>
        <w:t>trainee records, including trainee test results of all end-of-module tests;</w:t>
      </w:r>
    </w:p>
    <w:p w:rsidR="00244724" w:rsidRPr="00834F81" w:rsidRDefault="00244724" w:rsidP="0001701E">
      <w:pPr>
        <w:pStyle w:val="Vineta"/>
        <w:rPr>
          <w:lang w:val="en-CA"/>
        </w:rPr>
      </w:pPr>
      <w:r w:rsidRPr="00834F81">
        <w:rPr>
          <w:lang w:val="en-CA"/>
        </w:rPr>
        <w:t xml:space="preserve">end-of-module and course opinion questionnaires; </w:t>
      </w:r>
    </w:p>
    <w:p w:rsidR="00244724" w:rsidRPr="00834F81" w:rsidRDefault="00244724" w:rsidP="0001701E">
      <w:pPr>
        <w:pStyle w:val="Vineta"/>
        <w:rPr>
          <w:lang w:val="en-CA"/>
        </w:rPr>
      </w:pPr>
      <w:r w:rsidRPr="00834F81">
        <w:rPr>
          <w:lang w:val="en-CA"/>
        </w:rPr>
        <w:t>instructor records, including instructor evaluation reports; and</w:t>
      </w:r>
    </w:p>
    <w:p w:rsidR="00244724" w:rsidRPr="00834F81" w:rsidRDefault="00244724" w:rsidP="00C5070F">
      <w:pPr>
        <w:pStyle w:val="VinetaLast"/>
      </w:pPr>
      <w:r w:rsidRPr="00834F81">
        <w:t>course material reproduction needs.</w:t>
      </w:r>
    </w:p>
    <w:p w:rsidR="00DF1BF0" w:rsidRPr="00834F81" w:rsidRDefault="00126B12" w:rsidP="00AE1351">
      <w:pPr>
        <w:pStyle w:val="Bodytext4"/>
        <w:rPr>
          <w:lang w:val="en-CA"/>
        </w:rPr>
      </w:pPr>
      <w:bookmarkStart w:id="196" w:name="_Ref476057752"/>
      <w:r w:rsidRPr="00834F81">
        <w:rPr>
          <w:lang w:val="en-CA"/>
        </w:rPr>
        <w:t>Facilitating all visa requirements necessary by the instructor in the performance of her/his duties and a</w:t>
      </w:r>
      <w:r w:rsidR="00DF1BF0" w:rsidRPr="00834F81">
        <w:rPr>
          <w:lang w:val="en-CA"/>
        </w:rPr>
        <w:t>ssisting participants in obtaining their visas to enter the country (provision of visa and invitation letters).</w:t>
      </w:r>
      <w:bookmarkEnd w:id="196"/>
    </w:p>
    <w:p w:rsidR="00244724" w:rsidRPr="00834F81" w:rsidRDefault="000F7618" w:rsidP="00C767B2">
      <w:pPr>
        <w:pStyle w:val="Heading2"/>
        <w:rPr>
          <w:rStyle w:val="Strong"/>
          <w:b/>
          <w:bCs/>
          <w:lang w:val="en-CA"/>
        </w:rPr>
      </w:pPr>
      <w:bookmarkStart w:id="197" w:name="_Ref481159854"/>
      <w:bookmarkStart w:id="198" w:name="_Toc484185289"/>
      <w:bookmarkStart w:id="199" w:name="_Toc484185379"/>
      <w:r w:rsidRPr="00834F81">
        <w:rPr>
          <w:lang w:val="en-CA"/>
        </w:rPr>
        <w:t xml:space="preserve">Procedure </w:t>
      </w:r>
      <w:r w:rsidR="009A72D5">
        <w:rPr>
          <w:lang w:val="en-CA"/>
        </w:rPr>
        <w:fldChar w:fldCharType="begin"/>
      </w:r>
      <w:r w:rsidR="009A72D5">
        <w:rPr>
          <w:lang w:val="en-CA"/>
        </w:rPr>
        <w:instrText xml:space="preserve"> STYLEREF 1 \s </w:instrText>
      </w:r>
      <w:r w:rsidR="009A72D5">
        <w:rPr>
          <w:lang w:val="en-CA"/>
        </w:rPr>
        <w:fldChar w:fldCharType="separate"/>
      </w:r>
      <w:r w:rsidR="009D139E">
        <w:rPr>
          <w:rFonts w:hint="cs"/>
          <w:noProof/>
          <w:cs/>
          <w:lang w:val="en-CA"/>
        </w:rPr>
        <w:t>‎</w:t>
      </w:r>
      <w:r w:rsidR="009D139E">
        <w:rPr>
          <w:noProof/>
          <w:lang w:val="en-CA"/>
        </w:rPr>
        <w:t>4</w:t>
      </w:r>
      <w:r w:rsidR="009A72D5">
        <w:rPr>
          <w:lang w:val="en-CA"/>
        </w:rPr>
        <w:fldChar w:fldCharType="end"/>
      </w:r>
      <w:r w:rsidR="009A72D5">
        <w:rPr>
          <w:lang w:val="en-CA"/>
        </w:rPr>
        <w:noBreakHyphen/>
      </w:r>
      <w:r w:rsidR="009A72D5">
        <w:rPr>
          <w:lang w:val="en-CA"/>
        </w:rPr>
        <w:fldChar w:fldCharType="begin"/>
      </w:r>
      <w:r w:rsidR="009A72D5">
        <w:rPr>
          <w:lang w:val="en-CA"/>
        </w:rPr>
        <w:instrText xml:space="preserve"> SEQ Procedure \* ARABIC \s 1 </w:instrText>
      </w:r>
      <w:r w:rsidR="009A72D5">
        <w:rPr>
          <w:lang w:val="en-CA"/>
        </w:rPr>
        <w:fldChar w:fldCharType="separate"/>
      </w:r>
      <w:r w:rsidR="009D139E">
        <w:rPr>
          <w:noProof/>
          <w:lang w:val="en-CA"/>
        </w:rPr>
        <w:t>1</w:t>
      </w:r>
      <w:r w:rsidR="009A72D5">
        <w:rPr>
          <w:lang w:val="en-CA"/>
        </w:rPr>
        <w:fldChar w:fldCharType="end"/>
      </w:r>
      <w:r w:rsidRPr="00834F81">
        <w:rPr>
          <w:lang w:val="en-CA"/>
        </w:rPr>
        <w:t xml:space="preserve">: </w:t>
      </w:r>
      <w:r w:rsidR="00C767B2" w:rsidRPr="00834F81">
        <w:rPr>
          <w:lang w:val="en-CA"/>
        </w:rPr>
        <w:t>h</w:t>
      </w:r>
      <w:r w:rsidRPr="00834F81">
        <w:rPr>
          <w:lang w:val="en-CA"/>
        </w:rPr>
        <w:t xml:space="preserve">osting and delivery of training by </w:t>
      </w:r>
      <w:r w:rsidR="00DE6759" w:rsidRPr="00834F81">
        <w:rPr>
          <w:rStyle w:val="Strong"/>
          <w:b/>
          <w:bCs/>
          <w:lang w:val="en-CA"/>
        </w:rPr>
        <w:t>TPP Members</w:t>
      </w:r>
      <w:bookmarkEnd w:id="197"/>
      <w:bookmarkEnd w:id="198"/>
      <w:bookmarkEnd w:id="199"/>
    </w:p>
    <w:p w:rsidR="00FD315E" w:rsidRPr="00834F81" w:rsidRDefault="00FD315E" w:rsidP="00FD315E">
      <w:pPr>
        <w:pStyle w:val="BodyText"/>
        <w:rPr>
          <w:rStyle w:val="Strong"/>
          <w:b w:val="0"/>
          <w:bCs w:val="0"/>
          <w:lang w:val="en-CA"/>
        </w:rPr>
      </w:pPr>
      <w:bookmarkStart w:id="200" w:name="_Ref480961167"/>
      <w:r w:rsidRPr="00834F81">
        <w:rPr>
          <w:rStyle w:val="Strong"/>
          <w:b w:val="0"/>
          <w:bCs w:val="0"/>
          <w:u w:val="single"/>
          <w:lang w:val="en-CA"/>
        </w:rPr>
        <w:t>Responsibilities of the TRAINAIR PLUS Programme (TPP) of ICAO</w:t>
      </w:r>
      <w:r w:rsidRPr="00834F81">
        <w:rPr>
          <w:rStyle w:val="Strong"/>
          <w:b w:val="0"/>
          <w:bCs w:val="0"/>
          <w:lang w:val="en-CA"/>
        </w:rPr>
        <w:t>.</w:t>
      </w:r>
      <w:bookmarkEnd w:id="200"/>
      <w:r w:rsidRPr="00834F81">
        <w:rPr>
          <w:rStyle w:val="Strong"/>
          <w:b w:val="0"/>
          <w:bCs w:val="0"/>
          <w:lang w:val="en-CA"/>
        </w:rPr>
        <w:t xml:space="preserve"> </w:t>
      </w:r>
    </w:p>
    <w:p w:rsidR="00FD315E" w:rsidRPr="00834F81" w:rsidRDefault="00FD315E" w:rsidP="00FD315E">
      <w:pPr>
        <w:pStyle w:val="Alone"/>
      </w:pPr>
      <w:r w:rsidRPr="00834F81">
        <w:t>ICAO TPP will be responsible for the supervision of the ITPs course(s), including:</w:t>
      </w:r>
    </w:p>
    <w:p w:rsidR="00FD315E" w:rsidRPr="00834F81" w:rsidRDefault="00FD315E" w:rsidP="00FD315E">
      <w:pPr>
        <w:pStyle w:val="Bodytext4"/>
        <w:rPr>
          <w:lang w:val="en-CA"/>
        </w:rPr>
      </w:pPr>
      <w:r w:rsidRPr="00834F81">
        <w:rPr>
          <w:lang w:val="en-CA"/>
        </w:rPr>
        <w:t>coordination with the Client or ICAO Regional Office (RO) for registration and implementation;</w:t>
      </w:r>
    </w:p>
    <w:p w:rsidR="00FD315E" w:rsidRPr="00834F81" w:rsidRDefault="00FD315E" w:rsidP="00FD315E">
      <w:pPr>
        <w:pStyle w:val="Bodytext4"/>
        <w:rPr>
          <w:lang w:val="en-CA"/>
        </w:rPr>
      </w:pPr>
      <w:r w:rsidRPr="00834F81">
        <w:rPr>
          <w:lang w:val="en-CA"/>
        </w:rPr>
        <w:t>coordination of the qualified instructor’s availability;</w:t>
      </w:r>
    </w:p>
    <w:p w:rsidR="00FD315E" w:rsidRPr="00834F81" w:rsidRDefault="00FD315E" w:rsidP="00FD315E">
      <w:pPr>
        <w:pStyle w:val="Bodytext4"/>
        <w:rPr>
          <w:lang w:val="en-CA"/>
        </w:rPr>
      </w:pPr>
      <w:r w:rsidRPr="00834F81">
        <w:rPr>
          <w:lang w:val="en-CA"/>
        </w:rPr>
        <w:t>maintenance of an updated roster of ICAO-qualified instructors</w:t>
      </w:r>
      <w:r w:rsidRPr="00834F81" w:rsidDel="00EA5B3B">
        <w:rPr>
          <w:lang w:val="en-CA"/>
        </w:rPr>
        <w:t xml:space="preserve"> </w:t>
      </w:r>
      <w:r w:rsidRPr="00834F81">
        <w:rPr>
          <w:lang w:val="en-CA"/>
        </w:rPr>
        <w:t>for the ITP course(s);</w:t>
      </w:r>
    </w:p>
    <w:p w:rsidR="00FD315E" w:rsidRPr="00834F81" w:rsidRDefault="00FD315E" w:rsidP="00D543ED">
      <w:pPr>
        <w:pStyle w:val="Bodytext4"/>
        <w:rPr>
          <w:lang w:val="en-CA"/>
        </w:rPr>
      </w:pPr>
      <w:r w:rsidRPr="00834F81">
        <w:rPr>
          <w:lang w:val="en-CA"/>
        </w:rPr>
        <w:t xml:space="preserve">dispatch to the Client or RO, binders, notebooks, pens and USB flash drives with the course material for instructors and trainees. Trainees, instructors and training centers must be knowledgeable and obey the ICAO copyright terms outlined in </w:t>
      </w:r>
      <w:r w:rsidR="00D543ED">
        <w:rPr>
          <w:lang w:val="en-CA"/>
        </w:rPr>
        <w:t>Section</w:t>
      </w:r>
      <w:r w:rsidRPr="00834F81">
        <w:rPr>
          <w:lang w:val="en-CA"/>
        </w:rPr>
        <w:t xml:space="preserve"> </w:t>
      </w:r>
      <w:r w:rsidR="00D543ED">
        <w:rPr>
          <w:lang w:val="en-CA"/>
        </w:rPr>
        <w:fldChar w:fldCharType="begin"/>
      </w:r>
      <w:r w:rsidR="00D543ED">
        <w:rPr>
          <w:lang w:val="en-CA"/>
        </w:rPr>
        <w:instrText xml:space="preserve"> REF _Ref483490764 \w \h </w:instrText>
      </w:r>
      <w:r w:rsidR="00D543ED">
        <w:rPr>
          <w:lang w:val="en-CA"/>
        </w:rPr>
      </w:r>
      <w:r w:rsidR="00D543ED">
        <w:rPr>
          <w:lang w:val="en-CA"/>
        </w:rPr>
        <w:fldChar w:fldCharType="separate"/>
      </w:r>
      <w:r w:rsidR="009D139E">
        <w:rPr>
          <w:rFonts w:hint="cs"/>
          <w:cs/>
          <w:lang w:val="en-CA"/>
        </w:rPr>
        <w:t>‎</w:t>
      </w:r>
      <w:r w:rsidR="009D139E">
        <w:rPr>
          <w:lang w:val="en-CA"/>
        </w:rPr>
        <w:t>4.9</w:t>
      </w:r>
      <w:r w:rsidR="00D543ED">
        <w:rPr>
          <w:lang w:val="en-CA"/>
        </w:rPr>
        <w:fldChar w:fldCharType="end"/>
      </w:r>
      <w:r w:rsidR="00D543ED">
        <w:rPr>
          <w:lang w:val="en-CA"/>
        </w:rPr>
        <w:t xml:space="preserve"> “</w:t>
      </w:r>
      <w:r w:rsidR="00D543ED">
        <w:rPr>
          <w:lang w:val="en-CA"/>
        </w:rPr>
        <w:fldChar w:fldCharType="begin"/>
      </w:r>
      <w:r w:rsidR="00D543ED">
        <w:rPr>
          <w:lang w:val="en-CA"/>
        </w:rPr>
        <w:instrText xml:space="preserve"> REF _Ref483490866 \h </w:instrText>
      </w:r>
      <w:r w:rsidR="00D543ED">
        <w:rPr>
          <w:lang w:val="en-CA"/>
        </w:rPr>
      </w:r>
      <w:r w:rsidR="00D543ED">
        <w:rPr>
          <w:lang w:val="en-CA"/>
        </w:rPr>
        <w:fldChar w:fldCharType="separate"/>
      </w:r>
      <w:r w:rsidR="009D139E" w:rsidRPr="00834F81">
        <w:rPr>
          <w:lang w:val="en-CA"/>
        </w:rPr>
        <w:t xml:space="preserve">Policy </w:t>
      </w:r>
      <w:r w:rsidR="009D139E">
        <w:rPr>
          <w:rFonts w:hint="cs"/>
          <w:noProof/>
          <w:cs/>
          <w:lang w:val="en-CA"/>
        </w:rPr>
        <w:t>‎</w:t>
      </w:r>
      <w:r w:rsidR="009D139E">
        <w:rPr>
          <w:noProof/>
          <w:lang w:val="en-CA"/>
        </w:rPr>
        <w:t>4</w:t>
      </w:r>
      <w:r w:rsidR="009D139E" w:rsidRPr="00834F81">
        <w:rPr>
          <w:lang w:val="en-CA"/>
        </w:rPr>
        <w:noBreakHyphen/>
      </w:r>
      <w:r w:rsidR="009D139E">
        <w:rPr>
          <w:noProof/>
          <w:lang w:val="en-CA"/>
        </w:rPr>
        <w:t>1</w:t>
      </w:r>
      <w:r w:rsidR="009D139E" w:rsidRPr="00834F81">
        <w:rPr>
          <w:lang w:val="en-CA"/>
        </w:rPr>
        <w:t>: ICAO Publications &amp; Copyrights</w:t>
      </w:r>
      <w:r w:rsidR="00D543ED">
        <w:rPr>
          <w:lang w:val="en-CA"/>
        </w:rPr>
        <w:fldChar w:fldCharType="end"/>
      </w:r>
      <w:r w:rsidR="00D543ED">
        <w:rPr>
          <w:lang w:val="en-CA"/>
        </w:rPr>
        <w:t>”</w:t>
      </w:r>
      <w:r w:rsidRPr="00834F81">
        <w:rPr>
          <w:lang w:val="en-CA"/>
        </w:rPr>
        <w:t>.</w:t>
      </w:r>
    </w:p>
    <w:p w:rsidR="00FD315E" w:rsidRPr="00834F81" w:rsidRDefault="00FD315E" w:rsidP="00437BD0">
      <w:pPr>
        <w:pStyle w:val="Bodytext4"/>
        <w:rPr>
          <w:lang w:val="en-CA"/>
        </w:rPr>
      </w:pPr>
      <w:r w:rsidRPr="00834F81">
        <w:rPr>
          <w:lang w:val="en-CA"/>
        </w:rPr>
        <w:t>administrative and financial arrangements</w:t>
      </w:r>
      <w:r w:rsidR="00437BD0">
        <w:rPr>
          <w:lang w:val="en-CA"/>
        </w:rPr>
        <w:t xml:space="preserve">. </w:t>
      </w:r>
      <w:r w:rsidR="00437BD0">
        <w:t xml:space="preserve">Fees for GAT services and courses are calculated using the pricing table in </w:t>
      </w:r>
      <w:r w:rsidR="00437BD0">
        <w:fldChar w:fldCharType="begin"/>
      </w:r>
      <w:r w:rsidR="00437BD0">
        <w:instrText xml:space="preserve"> REF _Ref483921028 \h </w:instrText>
      </w:r>
      <w:r w:rsidR="00437BD0">
        <w:fldChar w:fldCharType="separate"/>
      </w:r>
      <w:r w:rsidR="009D139E" w:rsidRPr="00437BD0">
        <w:t xml:space="preserve">Appendix </w:t>
      </w:r>
      <w:r w:rsidR="009D139E">
        <w:rPr>
          <w:noProof/>
        </w:rPr>
        <w:t>EE</w:t>
      </w:r>
      <w:r w:rsidR="00437BD0">
        <w:fldChar w:fldCharType="end"/>
      </w:r>
      <w:r w:rsidR="00437BD0">
        <w:t xml:space="preserve"> and follow the </w:t>
      </w:r>
      <w:r w:rsidR="00437BD0" w:rsidRPr="00437BD0">
        <w:rPr>
          <w:lang w:val="en-CA"/>
        </w:rPr>
        <w:t>Pricing Policy</w:t>
      </w:r>
      <w:r w:rsidR="00437BD0">
        <w:rPr>
          <w:lang w:val="en-CA"/>
        </w:rPr>
        <w:t xml:space="preserve"> outlined in </w:t>
      </w:r>
      <w:r w:rsidR="00437BD0">
        <w:rPr>
          <w:lang w:val="en-CA"/>
        </w:rPr>
        <w:fldChar w:fldCharType="begin"/>
      </w:r>
      <w:r w:rsidR="00437BD0">
        <w:rPr>
          <w:lang w:val="en-CA"/>
        </w:rPr>
        <w:instrText xml:space="preserve"> REF _Ref483921529 \h </w:instrText>
      </w:r>
      <w:r w:rsidR="00437BD0">
        <w:rPr>
          <w:lang w:val="en-CA"/>
        </w:rPr>
      </w:r>
      <w:r w:rsidR="00437BD0">
        <w:rPr>
          <w:lang w:val="en-CA"/>
        </w:rPr>
        <w:fldChar w:fldCharType="separate"/>
      </w:r>
      <w:r w:rsidR="009D139E" w:rsidRPr="00437BD0">
        <w:t xml:space="preserve">Appendix </w:t>
      </w:r>
      <w:r w:rsidR="009D139E">
        <w:rPr>
          <w:noProof/>
        </w:rPr>
        <w:t>FF</w:t>
      </w:r>
      <w:r w:rsidR="00437BD0">
        <w:rPr>
          <w:lang w:val="en-CA"/>
        </w:rPr>
        <w:fldChar w:fldCharType="end"/>
      </w:r>
      <w:r w:rsidR="00437BD0">
        <w:rPr>
          <w:lang w:val="en-CA"/>
        </w:rPr>
        <w:t>;</w:t>
      </w:r>
    </w:p>
    <w:p w:rsidR="00FD315E" w:rsidRPr="00834F81" w:rsidRDefault="00FD315E" w:rsidP="00111023">
      <w:pPr>
        <w:pStyle w:val="Bodytext4"/>
        <w:rPr>
          <w:lang w:val="en-CA"/>
        </w:rPr>
      </w:pPr>
      <w:r w:rsidRPr="00834F81">
        <w:rPr>
          <w:lang w:val="en-CA"/>
        </w:rPr>
        <w:t>co</w:t>
      </w:r>
      <w:r w:rsidR="00111023" w:rsidRPr="00834F81">
        <w:rPr>
          <w:lang w:val="en-CA"/>
        </w:rPr>
        <w:t>ordination of the final report;</w:t>
      </w:r>
    </w:p>
    <w:p w:rsidR="00FD315E" w:rsidRPr="00834F81" w:rsidRDefault="00FD315E" w:rsidP="00111023">
      <w:pPr>
        <w:pStyle w:val="Bodytext4"/>
        <w:rPr>
          <w:lang w:val="en-CA"/>
        </w:rPr>
      </w:pPr>
      <w:r w:rsidRPr="00834F81">
        <w:rPr>
          <w:lang w:val="en-CA"/>
        </w:rPr>
        <w:t xml:space="preserve">process invoicing to </w:t>
      </w:r>
      <w:r w:rsidR="00111023" w:rsidRPr="00834F81">
        <w:rPr>
          <w:lang w:val="en-CA"/>
        </w:rPr>
        <w:t>TPP Members</w:t>
      </w:r>
      <w:r w:rsidRPr="00834F81">
        <w:rPr>
          <w:lang w:val="en-CA"/>
        </w:rPr>
        <w:t xml:space="preserve"> and payments to instructors</w:t>
      </w:r>
      <w:r w:rsidR="00111023" w:rsidRPr="00834F81">
        <w:rPr>
          <w:lang w:val="en-CA"/>
        </w:rPr>
        <w:t>,</w:t>
      </w:r>
      <w:r w:rsidRPr="00834F81">
        <w:rPr>
          <w:lang w:val="en-CA"/>
        </w:rPr>
        <w:t xml:space="preserve"> if required</w:t>
      </w:r>
      <w:r w:rsidR="00111023" w:rsidRPr="00834F81">
        <w:rPr>
          <w:lang w:val="en-CA"/>
        </w:rPr>
        <w:t>;</w:t>
      </w:r>
    </w:p>
    <w:p w:rsidR="00FD315E" w:rsidRPr="00834F81" w:rsidRDefault="00FD315E" w:rsidP="00FD315E">
      <w:pPr>
        <w:pStyle w:val="Bodytext4"/>
        <w:rPr>
          <w:lang w:val="en-CA"/>
        </w:rPr>
      </w:pPr>
      <w:r w:rsidRPr="00834F81">
        <w:rPr>
          <w:lang w:val="en-CA"/>
        </w:rPr>
        <w:t>provision of the list of qualified instructors;</w:t>
      </w:r>
    </w:p>
    <w:p w:rsidR="00FD315E" w:rsidRPr="00834F81" w:rsidRDefault="00FD315E" w:rsidP="00FD315E">
      <w:pPr>
        <w:pStyle w:val="Bodytext4"/>
        <w:rPr>
          <w:lang w:val="en-CA"/>
        </w:rPr>
      </w:pPr>
      <w:r w:rsidRPr="00834F81">
        <w:rPr>
          <w:lang w:val="en-CA"/>
        </w:rPr>
        <w:t>issuance of ICAO/TPP Member course certificates; and</w:t>
      </w:r>
    </w:p>
    <w:p w:rsidR="00FD315E" w:rsidRPr="00834F81" w:rsidRDefault="00FD315E" w:rsidP="00FD315E">
      <w:pPr>
        <w:pStyle w:val="Bodytext4"/>
        <w:rPr>
          <w:lang w:val="en-CA"/>
        </w:rPr>
      </w:pPr>
      <w:bookmarkStart w:id="201" w:name="_Ref480961371"/>
      <w:r w:rsidRPr="00834F81">
        <w:rPr>
          <w:lang w:val="en-CA"/>
        </w:rPr>
        <w:t>if required by the TPP Member, hiring of the instructor for delivery of the course. In this case, a budget will be prepared and the instructor will be contracted upon reception of funds by TPP.</w:t>
      </w:r>
      <w:bookmarkEnd w:id="201"/>
    </w:p>
    <w:p w:rsidR="00FD315E" w:rsidRPr="00834F81" w:rsidRDefault="00FD315E" w:rsidP="00FD315E">
      <w:pPr>
        <w:pStyle w:val="BodyText"/>
        <w:rPr>
          <w:rStyle w:val="Strong"/>
          <w:b w:val="0"/>
          <w:bCs w:val="0"/>
          <w:u w:val="single"/>
          <w:lang w:val="en-CA"/>
        </w:rPr>
      </w:pPr>
      <w:bookmarkStart w:id="202" w:name="_Toc480556866"/>
      <w:r w:rsidRPr="00834F81">
        <w:rPr>
          <w:rStyle w:val="Strong"/>
          <w:b w:val="0"/>
          <w:bCs w:val="0"/>
          <w:u w:val="single"/>
          <w:lang w:val="en-CA"/>
        </w:rPr>
        <w:t>TPP Members’ specific terms and responsibilities for delivery of courses</w:t>
      </w:r>
      <w:bookmarkEnd w:id="202"/>
    </w:p>
    <w:p w:rsidR="004E7BF8" w:rsidRPr="00834F81" w:rsidRDefault="00DE6759" w:rsidP="0001701E">
      <w:pPr>
        <w:pStyle w:val="Alone"/>
      </w:pPr>
      <w:r w:rsidRPr="00834F81">
        <w:t xml:space="preserve">In addition to the responsibilities outlined in paragraph </w:t>
      </w:r>
      <w:r w:rsidRPr="00834F81">
        <w:fldChar w:fldCharType="begin"/>
      </w:r>
      <w:r w:rsidRPr="00834F81">
        <w:instrText xml:space="preserve"> REF _Ref478653458 \n \h  \* MERGEFORMAT </w:instrText>
      </w:r>
      <w:r w:rsidRPr="00834F81">
        <w:fldChar w:fldCharType="separate"/>
      </w:r>
      <w:r w:rsidR="009D139E">
        <w:rPr>
          <w:rFonts w:hint="cs"/>
          <w:cs/>
        </w:rPr>
        <w:t>‎</w:t>
      </w:r>
      <w:r w:rsidR="009D139E">
        <w:t>4.2</w:t>
      </w:r>
      <w:r w:rsidRPr="00834F81">
        <w:fldChar w:fldCharType="end"/>
      </w:r>
      <w:r w:rsidRPr="00834F81">
        <w:t>, a</w:t>
      </w:r>
      <w:r w:rsidR="004E7BF8" w:rsidRPr="00834F81">
        <w:t xml:space="preserve"> TPP Member will be responsible for the following activities,</w:t>
      </w:r>
      <w:r w:rsidR="005958D2" w:rsidRPr="00834F81">
        <w:t xml:space="preserve"> </w:t>
      </w:r>
      <w:r w:rsidR="004E7BF8" w:rsidRPr="00834F81">
        <w:t>including but not limited to:</w:t>
      </w:r>
    </w:p>
    <w:p w:rsidR="004E7BF8" w:rsidRPr="00834F81" w:rsidRDefault="009D703B" w:rsidP="00FD315E">
      <w:pPr>
        <w:pStyle w:val="Bodytext4"/>
        <w:rPr>
          <w:lang w:val="en-CA"/>
        </w:rPr>
      </w:pPr>
      <w:r w:rsidRPr="00834F81">
        <w:rPr>
          <w:lang w:val="en-CA"/>
        </w:rPr>
        <w:t>c</w:t>
      </w:r>
      <w:r w:rsidR="004E7BF8" w:rsidRPr="00834F81">
        <w:rPr>
          <w:lang w:val="en-CA"/>
        </w:rPr>
        <w:t>reating the TPeMS training sessi</w:t>
      </w:r>
      <w:r w:rsidRPr="00834F81">
        <w:rPr>
          <w:lang w:val="en-CA"/>
        </w:rPr>
        <w:t>on and registering participants;</w:t>
      </w:r>
    </w:p>
    <w:p w:rsidR="009D703B" w:rsidRPr="00834F81" w:rsidRDefault="004E7BF8" w:rsidP="009D703B">
      <w:pPr>
        <w:pStyle w:val="Bodytext4"/>
        <w:rPr>
          <w:lang w:val="en-CA"/>
        </w:rPr>
      </w:pPr>
      <w:bookmarkStart w:id="203" w:name="_Ref469039676"/>
      <w:r w:rsidRPr="00834F81">
        <w:rPr>
          <w:lang w:val="en-CA"/>
        </w:rPr>
        <w:t xml:space="preserve">upon registration for </w:t>
      </w:r>
      <w:r w:rsidR="001F4921" w:rsidRPr="00834F81">
        <w:rPr>
          <w:lang w:val="en-CA"/>
        </w:rPr>
        <w:t>the IT</w:t>
      </w:r>
      <w:r w:rsidR="000B4EFD" w:rsidRPr="00834F81">
        <w:rPr>
          <w:lang w:val="en-CA"/>
        </w:rPr>
        <w:t>P</w:t>
      </w:r>
      <w:r w:rsidRPr="00834F81">
        <w:rPr>
          <w:lang w:val="en-CA"/>
        </w:rPr>
        <w:t xml:space="preserve"> Course, ICAO will invoice the TPP Member </w:t>
      </w:r>
      <w:r w:rsidR="001F4921" w:rsidRPr="00834F81">
        <w:rPr>
          <w:lang w:val="en-CA"/>
        </w:rPr>
        <w:t>the fee per participant established for the corresponding course as per the</w:t>
      </w:r>
      <w:r w:rsidR="009D703B" w:rsidRPr="00834F81">
        <w:rPr>
          <w:lang w:val="en-CA"/>
        </w:rPr>
        <w:t xml:space="preserve"> column “Hosted by a TPP Member” of the </w:t>
      </w:r>
      <w:r w:rsidR="001F4921" w:rsidRPr="00834F81">
        <w:rPr>
          <w:lang w:val="en-CA"/>
        </w:rPr>
        <w:t xml:space="preserve"> </w:t>
      </w:r>
      <w:r w:rsidR="00E024CD" w:rsidRPr="00834F81">
        <w:rPr>
          <w:lang w:val="en-CA"/>
        </w:rPr>
        <w:fldChar w:fldCharType="begin"/>
      </w:r>
      <w:r w:rsidR="00E024CD" w:rsidRPr="00834F81">
        <w:rPr>
          <w:lang w:val="en-CA"/>
        </w:rPr>
        <w:instrText xml:space="preserve"> REF _Ref478974046 \h </w:instrText>
      </w:r>
      <w:r w:rsidR="00195B6E" w:rsidRPr="00834F81">
        <w:rPr>
          <w:lang w:val="en-CA"/>
        </w:rPr>
        <w:instrText xml:space="preserve"> \* MERGEFORMAT </w:instrText>
      </w:r>
      <w:r w:rsidR="00E024CD" w:rsidRPr="00834F81">
        <w:rPr>
          <w:lang w:val="en-CA"/>
        </w:rPr>
      </w:r>
      <w:r w:rsidR="00E024CD" w:rsidRPr="00834F81">
        <w:rPr>
          <w:lang w:val="en-CA"/>
        </w:rPr>
        <w:fldChar w:fldCharType="separate"/>
      </w:r>
      <w:r w:rsidR="009D139E" w:rsidRPr="00834F81">
        <w:rPr>
          <w:lang w:val="en-CA"/>
        </w:rPr>
        <w:t xml:space="preserve">Appendix </w:t>
      </w:r>
      <w:r w:rsidR="009D139E">
        <w:rPr>
          <w:lang w:val="en-CA"/>
        </w:rPr>
        <w:t>B</w:t>
      </w:r>
      <w:r w:rsidR="00E024CD" w:rsidRPr="00834F81">
        <w:rPr>
          <w:lang w:val="en-CA"/>
        </w:rPr>
        <w:fldChar w:fldCharType="end"/>
      </w:r>
      <w:r w:rsidR="001F4921" w:rsidRPr="00834F81">
        <w:rPr>
          <w:lang w:val="en-CA"/>
        </w:rPr>
        <w:t xml:space="preserve"> “Revised </w:t>
      </w:r>
      <w:r w:rsidR="009D703B" w:rsidRPr="00834F81">
        <w:rPr>
          <w:lang w:val="en-CA"/>
        </w:rPr>
        <w:t>f</w:t>
      </w:r>
      <w:r w:rsidR="001F4921" w:rsidRPr="00834F81">
        <w:rPr>
          <w:lang w:val="en-CA"/>
        </w:rPr>
        <w:t xml:space="preserve">ees for the International Civil Aviation Organization’s (ICAO) TRAINAIR PLUS Programme (TPP) </w:t>
      </w:r>
      <w:r w:rsidR="009D703B" w:rsidRPr="00834F81">
        <w:rPr>
          <w:lang w:val="en-CA"/>
        </w:rPr>
        <w:t>activities and other training products and services</w:t>
      </w:r>
      <w:r w:rsidR="001F4921" w:rsidRPr="00834F81">
        <w:rPr>
          <w:lang w:val="en-CA"/>
        </w:rPr>
        <w:t>”</w:t>
      </w:r>
      <w:r w:rsidR="009D703B" w:rsidRPr="00834F81">
        <w:rPr>
          <w:lang w:val="en-CA"/>
        </w:rPr>
        <w:t>;</w:t>
      </w:r>
      <w:r w:rsidRPr="00834F81">
        <w:rPr>
          <w:lang w:val="en-CA"/>
        </w:rPr>
        <w:t xml:space="preserve"> </w:t>
      </w:r>
      <w:r w:rsidR="001F4921" w:rsidRPr="00834F81">
        <w:rPr>
          <w:lang w:val="en-CA"/>
        </w:rPr>
        <w:t xml:space="preserve"> </w:t>
      </w:r>
    </w:p>
    <w:p w:rsidR="004E7BF8" w:rsidRPr="00834F81" w:rsidRDefault="009D703B" w:rsidP="00437BD0">
      <w:pPr>
        <w:pStyle w:val="Bodytext4"/>
      </w:pPr>
      <w:r w:rsidRPr="00834F81">
        <w:t>t</w:t>
      </w:r>
      <w:r w:rsidR="004E7BF8" w:rsidRPr="00834F81">
        <w:t>his fee covers costs related to the a</w:t>
      </w:r>
      <w:r w:rsidR="00FD315E" w:rsidRPr="00834F81">
        <w:t xml:space="preserve">ctivities outlined in subsection </w:t>
      </w:r>
      <w:r w:rsidR="00FD315E" w:rsidRPr="00834F81">
        <w:fldChar w:fldCharType="begin"/>
      </w:r>
      <w:r w:rsidR="00FD315E" w:rsidRPr="00834F81">
        <w:instrText xml:space="preserve"> REF _Ref480961167 \r \h </w:instrText>
      </w:r>
      <w:r w:rsidR="007A44F9" w:rsidRPr="00834F81">
        <w:instrText xml:space="preserve"> \* MERGEFORMAT </w:instrText>
      </w:r>
      <w:r w:rsidR="00FD315E" w:rsidRPr="00834F81">
        <w:fldChar w:fldCharType="separate"/>
      </w:r>
      <w:r w:rsidR="009D139E">
        <w:rPr>
          <w:rFonts w:hint="cs"/>
          <w:cs/>
        </w:rPr>
        <w:t>‎</w:t>
      </w:r>
      <w:r w:rsidR="009D139E">
        <w:t>4.3.1</w:t>
      </w:r>
      <w:r w:rsidR="00FD315E" w:rsidRPr="00834F81">
        <w:fldChar w:fldCharType="end"/>
      </w:r>
      <w:r w:rsidR="004E7BF8" w:rsidRPr="00834F81">
        <w:t>, as well as the ICAO administration of the course</w:t>
      </w:r>
      <w:bookmarkEnd w:id="203"/>
      <w:r w:rsidR="00437BD0">
        <w:rPr>
          <w:lang w:val="en-CA"/>
        </w:rPr>
        <w:t>.</w:t>
      </w:r>
    </w:p>
    <w:p w:rsidR="001F4921" w:rsidRPr="00834F81" w:rsidRDefault="004E7BF8" w:rsidP="00FD315E">
      <w:pPr>
        <w:pStyle w:val="Bodytext4"/>
        <w:rPr>
          <w:lang w:val="en-CA"/>
        </w:rPr>
      </w:pPr>
      <w:bookmarkStart w:id="204" w:name="_Ref469040810"/>
      <w:r w:rsidRPr="00834F81">
        <w:rPr>
          <w:lang w:val="en-CA"/>
        </w:rPr>
        <w:t>the TPP Member will determine the final fee per participant, while taking into consideration the costs indicated in paragraph</w:t>
      </w:r>
      <w:r w:rsidR="001F4921" w:rsidRPr="00834F81">
        <w:rPr>
          <w:lang w:val="en-CA"/>
        </w:rPr>
        <w:t xml:space="preserve"> </w:t>
      </w:r>
      <w:r w:rsidRPr="00834F81">
        <w:rPr>
          <w:lang w:val="en-CA"/>
        </w:rPr>
        <w:fldChar w:fldCharType="begin"/>
      </w:r>
      <w:r w:rsidRPr="00834F81">
        <w:rPr>
          <w:lang w:val="en-CA"/>
        </w:rPr>
        <w:instrText xml:space="preserve"> REF _Ref469039676 \r \h  \* MERGEFORMAT </w:instrText>
      </w:r>
      <w:r w:rsidRPr="00834F81">
        <w:rPr>
          <w:lang w:val="en-CA"/>
        </w:rPr>
      </w:r>
      <w:r w:rsidRPr="00834F81">
        <w:rPr>
          <w:lang w:val="en-CA"/>
        </w:rPr>
        <w:fldChar w:fldCharType="separate"/>
      </w:r>
      <w:r w:rsidR="009D139E">
        <w:rPr>
          <w:rFonts w:hint="cs"/>
          <w:cs/>
          <w:lang w:val="en-CA"/>
        </w:rPr>
        <w:t>‎</w:t>
      </w:r>
      <w:r w:rsidR="009D139E">
        <w:rPr>
          <w:lang w:val="en-CA"/>
        </w:rPr>
        <w:t>4.3.2.2</w:t>
      </w:r>
      <w:r w:rsidRPr="00834F81">
        <w:rPr>
          <w:lang w:val="en-CA"/>
        </w:rPr>
        <w:fldChar w:fldCharType="end"/>
      </w:r>
      <w:r w:rsidRPr="00834F81">
        <w:rPr>
          <w:lang w:val="en-CA"/>
        </w:rPr>
        <w:t xml:space="preserve">, other costs </w:t>
      </w:r>
      <w:r w:rsidR="001F4921" w:rsidRPr="00834F81">
        <w:rPr>
          <w:lang w:val="en-CA"/>
        </w:rPr>
        <w:t>related with accomplishment of activities</w:t>
      </w:r>
      <w:r w:rsidRPr="00834F81">
        <w:rPr>
          <w:lang w:val="en-CA"/>
        </w:rPr>
        <w:t xml:space="preserve"> </w:t>
      </w:r>
      <w:r w:rsidR="001F4921" w:rsidRPr="00834F81">
        <w:rPr>
          <w:lang w:val="en-CA"/>
        </w:rPr>
        <w:t>outlined in</w:t>
      </w:r>
      <w:r w:rsidRPr="00834F81">
        <w:rPr>
          <w:lang w:val="en-CA"/>
        </w:rPr>
        <w:t xml:space="preserve"> </w:t>
      </w:r>
      <w:r w:rsidR="001F4921" w:rsidRPr="00834F81">
        <w:rPr>
          <w:lang w:val="en-CA"/>
        </w:rPr>
        <w:t>paragraph</w:t>
      </w:r>
      <w:r w:rsidRPr="00834F81">
        <w:rPr>
          <w:lang w:val="en-CA"/>
        </w:rPr>
        <w:t xml:space="preserve"> </w:t>
      </w:r>
      <w:r w:rsidR="001F4921" w:rsidRPr="00834F81">
        <w:rPr>
          <w:lang w:val="en-CA"/>
        </w:rPr>
        <w:fldChar w:fldCharType="begin"/>
      </w:r>
      <w:r w:rsidR="001F4921" w:rsidRPr="00834F81">
        <w:rPr>
          <w:lang w:val="en-CA"/>
        </w:rPr>
        <w:instrText xml:space="preserve"> REF _Ref478653458 \r \h </w:instrText>
      </w:r>
      <w:r w:rsidR="00195B6E" w:rsidRPr="00834F81">
        <w:rPr>
          <w:lang w:val="en-CA"/>
        </w:rPr>
        <w:instrText xml:space="preserve"> \* MERGEFORMAT </w:instrText>
      </w:r>
      <w:r w:rsidR="001F4921" w:rsidRPr="00834F81">
        <w:rPr>
          <w:lang w:val="en-CA"/>
        </w:rPr>
      </w:r>
      <w:r w:rsidR="001F4921" w:rsidRPr="00834F81">
        <w:rPr>
          <w:lang w:val="en-CA"/>
        </w:rPr>
        <w:fldChar w:fldCharType="separate"/>
      </w:r>
      <w:r w:rsidR="009D139E">
        <w:rPr>
          <w:rFonts w:hint="cs"/>
          <w:cs/>
          <w:lang w:val="en-CA"/>
        </w:rPr>
        <w:t>‎</w:t>
      </w:r>
      <w:r w:rsidR="009D139E">
        <w:rPr>
          <w:lang w:val="en-CA"/>
        </w:rPr>
        <w:t>4.2</w:t>
      </w:r>
      <w:r w:rsidR="001F4921" w:rsidRPr="00834F81">
        <w:rPr>
          <w:lang w:val="en-CA"/>
        </w:rPr>
        <w:fldChar w:fldCharType="end"/>
      </w:r>
      <w:r w:rsidRPr="00834F81">
        <w:rPr>
          <w:lang w:val="en-CA"/>
        </w:rPr>
        <w:t xml:space="preserve"> and, if required</w:t>
      </w:r>
      <w:r w:rsidR="001F4921" w:rsidRPr="00834F81">
        <w:rPr>
          <w:lang w:val="en-CA"/>
        </w:rPr>
        <w:t xml:space="preserve">, paragraph  </w:t>
      </w:r>
      <w:r w:rsidR="00FD315E" w:rsidRPr="00834F81">
        <w:rPr>
          <w:lang w:val="en-CA"/>
        </w:rPr>
        <w:fldChar w:fldCharType="begin"/>
      </w:r>
      <w:r w:rsidR="00FD315E" w:rsidRPr="00834F81">
        <w:rPr>
          <w:lang w:val="en-CA"/>
        </w:rPr>
        <w:instrText xml:space="preserve"> REF _Ref480961371 \r \h </w:instrText>
      </w:r>
      <w:r w:rsidR="007A44F9" w:rsidRPr="00834F81">
        <w:rPr>
          <w:lang w:val="en-CA"/>
        </w:rPr>
        <w:instrText xml:space="preserve"> \* MERGEFORMAT </w:instrText>
      </w:r>
      <w:r w:rsidR="00FD315E" w:rsidRPr="00834F81">
        <w:rPr>
          <w:lang w:val="en-CA"/>
        </w:rPr>
      </w:r>
      <w:r w:rsidR="00FD315E" w:rsidRPr="00834F81">
        <w:rPr>
          <w:lang w:val="en-CA"/>
        </w:rPr>
        <w:fldChar w:fldCharType="separate"/>
      </w:r>
      <w:r w:rsidR="009D139E">
        <w:rPr>
          <w:rFonts w:hint="cs"/>
          <w:cs/>
          <w:lang w:val="en-CA"/>
        </w:rPr>
        <w:t>‎</w:t>
      </w:r>
      <w:r w:rsidR="009D139E">
        <w:rPr>
          <w:lang w:val="en-CA"/>
        </w:rPr>
        <w:t>4.3.1.10</w:t>
      </w:r>
      <w:r w:rsidR="00FD315E" w:rsidRPr="00834F81">
        <w:rPr>
          <w:lang w:val="en-CA"/>
        </w:rPr>
        <w:fldChar w:fldCharType="end"/>
      </w:r>
      <w:r w:rsidR="001F4921" w:rsidRPr="00834F81">
        <w:rPr>
          <w:lang w:val="en-CA"/>
        </w:rPr>
        <w:t>.</w:t>
      </w:r>
    </w:p>
    <w:bookmarkEnd w:id="204"/>
    <w:p w:rsidR="004E7BF8" w:rsidRPr="00834F81" w:rsidRDefault="004E7BF8" w:rsidP="00FD315E">
      <w:pPr>
        <w:pStyle w:val="Bodytext4"/>
        <w:rPr>
          <w:lang w:val="en-CA"/>
        </w:rPr>
      </w:pPr>
      <w:r w:rsidRPr="00834F81">
        <w:rPr>
          <w:lang w:val="en-CA"/>
        </w:rPr>
        <w:t>collecting attendance fees and transferring agreed fees to ICAO;</w:t>
      </w:r>
    </w:p>
    <w:p w:rsidR="004E7BF8" w:rsidRPr="00834F81" w:rsidRDefault="004E7BF8" w:rsidP="009D703B">
      <w:pPr>
        <w:pStyle w:val="Bodytext4"/>
        <w:rPr>
          <w:lang w:val="en-CA"/>
        </w:rPr>
      </w:pPr>
      <w:r w:rsidRPr="00834F81">
        <w:rPr>
          <w:lang w:val="en-CA"/>
        </w:rPr>
        <w:t xml:space="preserve">the TPP Member will ensure all participants are invoiced and payments are collected prior to the start date of the course. The TPP Member will confirm registration of each participant once the registration fee has been duly received; </w:t>
      </w:r>
    </w:p>
    <w:p w:rsidR="004E7BF8" w:rsidRPr="00834F81" w:rsidRDefault="004E7BF8" w:rsidP="00FD315E">
      <w:pPr>
        <w:pStyle w:val="Bodytext4"/>
        <w:rPr>
          <w:lang w:val="en-CA"/>
        </w:rPr>
      </w:pPr>
      <w:bookmarkStart w:id="205" w:name="_Ref469140983"/>
      <w:r w:rsidRPr="00834F81">
        <w:rPr>
          <w:lang w:val="en-CA"/>
        </w:rPr>
        <w:t>issuing a contract for the instructor to deliver the course and ensuring the instructor is duly paid for his/her course delivery services, travel, and daily subsistence allowance, according to United Nations regulations. The table below provides a summary of costs related to the instructional delivery of the course.</w:t>
      </w:r>
      <w:bookmarkEnd w:id="205"/>
      <w:r w:rsidRPr="00834F81">
        <w:rPr>
          <w:lang w:val="en-CA"/>
        </w:rPr>
        <w:t xml:space="preserve"> </w:t>
      </w:r>
    </w:p>
    <w:tbl>
      <w:tblPr>
        <w:tblStyle w:val="TableGrid"/>
        <w:tblW w:w="0" w:type="auto"/>
        <w:tblInd w:w="851" w:type="dxa"/>
        <w:tblLook w:val="04A0" w:firstRow="1" w:lastRow="0" w:firstColumn="1" w:lastColumn="0" w:noHBand="0" w:noVBand="1"/>
      </w:tblPr>
      <w:tblGrid>
        <w:gridCol w:w="2884"/>
        <w:gridCol w:w="2799"/>
        <w:gridCol w:w="2752"/>
      </w:tblGrid>
      <w:tr w:rsidR="004E7BF8" w:rsidRPr="00834F81" w:rsidTr="00230CAB">
        <w:tc>
          <w:tcPr>
            <w:tcW w:w="3054" w:type="dxa"/>
          </w:tcPr>
          <w:p w:rsidR="004E7BF8" w:rsidRPr="00834F81" w:rsidRDefault="004E7BF8" w:rsidP="004B638B">
            <w:pPr>
              <w:pStyle w:val="AloneTable"/>
              <w:jc w:val="center"/>
              <w:rPr>
                <w:lang w:val="en-CA"/>
              </w:rPr>
            </w:pPr>
            <w:r w:rsidRPr="00834F81">
              <w:rPr>
                <w:lang w:val="en-CA"/>
              </w:rPr>
              <w:t>Category</w:t>
            </w:r>
          </w:p>
        </w:tc>
        <w:tc>
          <w:tcPr>
            <w:tcW w:w="2960" w:type="dxa"/>
          </w:tcPr>
          <w:p w:rsidR="004E7BF8" w:rsidRPr="00834F81" w:rsidRDefault="004E7BF8" w:rsidP="004B638B">
            <w:pPr>
              <w:pStyle w:val="AloneTable"/>
              <w:jc w:val="center"/>
              <w:rPr>
                <w:lang w:val="en-CA"/>
              </w:rPr>
            </w:pPr>
            <w:r w:rsidRPr="00834F81">
              <w:rPr>
                <w:lang w:val="en-CA"/>
              </w:rPr>
              <w:t>Unit</w:t>
            </w:r>
          </w:p>
        </w:tc>
        <w:tc>
          <w:tcPr>
            <w:tcW w:w="2983" w:type="dxa"/>
          </w:tcPr>
          <w:p w:rsidR="004E7BF8" w:rsidRPr="00834F81" w:rsidRDefault="004E7BF8" w:rsidP="004B638B">
            <w:pPr>
              <w:pStyle w:val="AloneTable"/>
              <w:jc w:val="center"/>
              <w:rPr>
                <w:lang w:val="en-CA"/>
              </w:rPr>
            </w:pPr>
            <w:r w:rsidRPr="00834F81">
              <w:rPr>
                <w:lang w:val="en-CA"/>
              </w:rPr>
              <w:t>Total</w:t>
            </w:r>
          </w:p>
        </w:tc>
      </w:tr>
      <w:tr w:rsidR="004E7BF8" w:rsidRPr="00834F81" w:rsidTr="00230CAB">
        <w:tc>
          <w:tcPr>
            <w:tcW w:w="3054" w:type="dxa"/>
          </w:tcPr>
          <w:p w:rsidR="004E7BF8" w:rsidRPr="00834F81" w:rsidRDefault="004E7BF8" w:rsidP="004B638B">
            <w:pPr>
              <w:pStyle w:val="AloneTable"/>
              <w:rPr>
                <w:lang w:val="en-CA"/>
              </w:rPr>
            </w:pPr>
            <w:r w:rsidRPr="00834F81">
              <w:rPr>
                <w:lang w:val="en-CA"/>
              </w:rPr>
              <w:t>Fees for instructor</w:t>
            </w:r>
            <w:r w:rsidR="00A50572" w:rsidRPr="00834F81">
              <w:rPr>
                <w:lang w:val="en-CA"/>
              </w:rPr>
              <w:t>(s)</w:t>
            </w:r>
          </w:p>
        </w:tc>
        <w:tc>
          <w:tcPr>
            <w:tcW w:w="2960" w:type="dxa"/>
          </w:tcPr>
          <w:p w:rsidR="004E7BF8" w:rsidRPr="00834F81" w:rsidRDefault="00A50572" w:rsidP="004B638B">
            <w:pPr>
              <w:pStyle w:val="AloneTable"/>
              <w:rPr>
                <w:lang w:val="en-CA"/>
              </w:rPr>
            </w:pPr>
            <w:r w:rsidRPr="00834F81">
              <w:rPr>
                <w:lang w:val="en-CA"/>
              </w:rPr>
              <w:t>US$450 per day</w:t>
            </w:r>
            <w:r w:rsidR="004E7BF8" w:rsidRPr="00834F81">
              <w:rPr>
                <w:vertAlign w:val="superscript"/>
                <w:lang w:val="en-CA"/>
              </w:rPr>
              <w:t xml:space="preserve">(1) </w:t>
            </w:r>
          </w:p>
        </w:tc>
        <w:tc>
          <w:tcPr>
            <w:tcW w:w="2983" w:type="dxa"/>
          </w:tcPr>
          <w:p w:rsidR="004E7BF8" w:rsidRPr="00834F81" w:rsidRDefault="00A50572" w:rsidP="004B638B">
            <w:pPr>
              <w:pStyle w:val="AloneTable"/>
              <w:rPr>
                <w:lang w:val="en-CA"/>
              </w:rPr>
            </w:pPr>
            <w:r w:rsidRPr="00834F81">
              <w:rPr>
                <w:lang w:val="en-CA"/>
              </w:rPr>
              <w:t>TBD</w:t>
            </w:r>
          </w:p>
        </w:tc>
      </w:tr>
      <w:tr w:rsidR="004E7BF8" w:rsidRPr="00834F81" w:rsidTr="00230CAB">
        <w:tc>
          <w:tcPr>
            <w:tcW w:w="3054" w:type="dxa"/>
            <w:tcBorders>
              <w:bottom w:val="single" w:sz="4" w:space="0" w:color="auto"/>
            </w:tcBorders>
          </w:tcPr>
          <w:p w:rsidR="004E7BF8" w:rsidRPr="00834F81" w:rsidRDefault="004E7BF8" w:rsidP="004B638B">
            <w:pPr>
              <w:pStyle w:val="AloneTable"/>
              <w:rPr>
                <w:lang w:val="en-CA"/>
              </w:rPr>
            </w:pPr>
            <w:r w:rsidRPr="00834F81">
              <w:rPr>
                <w:lang w:val="en-CA"/>
              </w:rPr>
              <w:t>Air Ticket (round-trip)</w:t>
            </w:r>
          </w:p>
        </w:tc>
        <w:tc>
          <w:tcPr>
            <w:tcW w:w="2960" w:type="dxa"/>
          </w:tcPr>
          <w:p w:rsidR="004E7BF8" w:rsidRPr="00834F81" w:rsidRDefault="004E7BF8" w:rsidP="004B638B">
            <w:pPr>
              <w:pStyle w:val="AloneTable"/>
              <w:rPr>
                <w:lang w:val="en-CA"/>
              </w:rPr>
            </w:pPr>
            <w:r w:rsidRPr="00834F81">
              <w:rPr>
                <w:lang w:val="en-CA"/>
              </w:rPr>
              <w:t>TBD</w:t>
            </w:r>
          </w:p>
        </w:tc>
        <w:tc>
          <w:tcPr>
            <w:tcW w:w="2983" w:type="dxa"/>
          </w:tcPr>
          <w:p w:rsidR="004E7BF8" w:rsidRPr="00834F81" w:rsidRDefault="004E7BF8" w:rsidP="004B638B">
            <w:pPr>
              <w:pStyle w:val="AloneTable"/>
              <w:rPr>
                <w:lang w:val="en-CA"/>
              </w:rPr>
            </w:pPr>
            <w:r w:rsidRPr="00834F81">
              <w:rPr>
                <w:lang w:val="en-CA"/>
              </w:rPr>
              <w:t>TBD</w:t>
            </w:r>
          </w:p>
        </w:tc>
      </w:tr>
      <w:tr w:rsidR="004E7BF8" w:rsidRPr="00834F81" w:rsidTr="00230CAB">
        <w:tc>
          <w:tcPr>
            <w:tcW w:w="3054" w:type="dxa"/>
            <w:vMerge w:val="restart"/>
          </w:tcPr>
          <w:p w:rsidR="004E7BF8" w:rsidRPr="00834F81" w:rsidRDefault="004E7BF8" w:rsidP="004B638B">
            <w:pPr>
              <w:pStyle w:val="AloneTable"/>
              <w:rPr>
                <w:lang w:val="en-CA"/>
              </w:rPr>
            </w:pPr>
            <w:r w:rsidRPr="00834F81">
              <w:rPr>
                <w:lang w:val="en-CA"/>
              </w:rPr>
              <w:t>Daily Subsistence Allowance (DSA) (Information to be provided by GAT)</w:t>
            </w:r>
          </w:p>
        </w:tc>
        <w:tc>
          <w:tcPr>
            <w:tcW w:w="2960" w:type="dxa"/>
          </w:tcPr>
          <w:p w:rsidR="004E7BF8" w:rsidRPr="00834F81" w:rsidRDefault="004E7BF8" w:rsidP="004B638B">
            <w:pPr>
              <w:pStyle w:val="AloneTable"/>
              <w:rPr>
                <w:lang w:val="en-CA"/>
              </w:rPr>
            </w:pPr>
            <w:r w:rsidRPr="00834F81">
              <w:rPr>
                <w:lang w:val="en-CA"/>
              </w:rPr>
              <w:t xml:space="preserve">DSA for </w:t>
            </w:r>
            <w:r w:rsidR="00A50572" w:rsidRPr="00834F81">
              <w:rPr>
                <w:lang w:val="en-CA"/>
              </w:rPr>
              <w:t>instructional delivery plus travel time.</w:t>
            </w:r>
          </w:p>
        </w:tc>
        <w:tc>
          <w:tcPr>
            <w:tcW w:w="2983" w:type="dxa"/>
          </w:tcPr>
          <w:p w:rsidR="004E7BF8" w:rsidRPr="00834F81" w:rsidRDefault="004E7BF8" w:rsidP="004B638B">
            <w:pPr>
              <w:pStyle w:val="AloneTable"/>
              <w:rPr>
                <w:lang w:val="en-CA"/>
              </w:rPr>
            </w:pPr>
            <w:r w:rsidRPr="00834F81">
              <w:rPr>
                <w:lang w:val="en-CA"/>
              </w:rPr>
              <w:t>TBD</w:t>
            </w:r>
          </w:p>
        </w:tc>
      </w:tr>
      <w:tr w:rsidR="004E7BF8" w:rsidRPr="00834F81" w:rsidTr="00230CAB">
        <w:tc>
          <w:tcPr>
            <w:tcW w:w="3054" w:type="dxa"/>
            <w:vMerge/>
          </w:tcPr>
          <w:p w:rsidR="004E7BF8" w:rsidRPr="00834F81" w:rsidRDefault="004E7BF8" w:rsidP="004B638B">
            <w:pPr>
              <w:pStyle w:val="AloneTable"/>
              <w:rPr>
                <w:lang w:val="en-CA"/>
              </w:rPr>
            </w:pPr>
          </w:p>
        </w:tc>
        <w:tc>
          <w:tcPr>
            <w:tcW w:w="2960" w:type="dxa"/>
          </w:tcPr>
          <w:p w:rsidR="004E7BF8" w:rsidRPr="00834F81" w:rsidRDefault="004E7BF8" w:rsidP="004B638B">
            <w:pPr>
              <w:pStyle w:val="AloneTable"/>
              <w:rPr>
                <w:vertAlign w:val="superscript"/>
                <w:lang w:val="en-CA"/>
              </w:rPr>
            </w:pPr>
            <w:r w:rsidRPr="00834F81">
              <w:rPr>
                <w:lang w:val="en-CA"/>
              </w:rPr>
              <w:t xml:space="preserve">DSA for weekend days </w:t>
            </w:r>
            <w:r w:rsidR="00A50572" w:rsidRPr="00834F81">
              <w:rPr>
                <w:vertAlign w:val="superscript"/>
                <w:lang w:val="en-CA"/>
              </w:rPr>
              <w:t>(2)</w:t>
            </w:r>
          </w:p>
        </w:tc>
        <w:tc>
          <w:tcPr>
            <w:tcW w:w="2983" w:type="dxa"/>
          </w:tcPr>
          <w:p w:rsidR="004E7BF8" w:rsidRPr="00834F81" w:rsidRDefault="004E7BF8" w:rsidP="004B638B">
            <w:pPr>
              <w:pStyle w:val="AloneTable"/>
              <w:rPr>
                <w:lang w:val="en-CA"/>
              </w:rPr>
            </w:pPr>
            <w:r w:rsidRPr="00834F81">
              <w:rPr>
                <w:lang w:val="en-CA"/>
              </w:rPr>
              <w:t>TBD</w:t>
            </w:r>
          </w:p>
        </w:tc>
      </w:tr>
    </w:tbl>
    <w:p w:rsidR="004E7BF8" w:rsidRPr="00834F81" w:rsidRDefault="004E7BF8" w:rsidP="0047121E">
      <w:pPr>
        <w:pStyle w:val="Alonesinglespace"/>
      </w:pPr>
    </w:p>
    <w:p w:rsidR="004E7BF8" w:rsidRPr="00834F81" w:rsidRDefault="004B638B" w:rsidP="004B638B">
      <w:pPr>
        <w:pStyle w:val="Alonesinglespace"/>
      </w:pPr>
      <w:r w:rsidRPr="00834F81">
        <w:t xml:space="preserve">(1) </w:t>
      </w:r>
      <w:r w:rsidR="00A50572" w:rsidRPr="00834F81">
        <w:t>D</w:t>
      </w:r>
      <w:r w:rsidR="004E7BF8" w:rsidRPr="00834F81">
        <w:t xml:space="preserve">ays of instructional delivery </w:t>
      </w:r>
      <w:r w:rsidR="00A50572" w:rsidRPr="00834F81">
        <w:t>plus</w:t>
      </w:r>
      <w:r w:rsidR="004E7BF8" w:rsidRPr="00834F81">
        <w:t xml:space="preserve"> two </w:t>
      </w:r>
      <w:r w:rsidR="00A50572" w:rsidRPr="00834F81">
        <w:t xml:space="preserve">days </w:t>
      </w:r>
      <w:r w:rsidR="004E7BF8" w:rsidRPr="00834F81">
        <w:t xml:space="preserve">of preparation/reporting will be required. </w:t>
      </w:r>
    </w:p>
    <w:p w:rsidR="004E7BF8" w:rsidRPr="00834F81" w:rsidRDefault="004B638B" w:rsidP="004B638B">
      <w:pPr>
        <w:pStyle w:val="Alone"/>
      </w:pPr>
      <w:r w:rsidRPr="00834F81">
        <w:t xml:space="preserve">(2) </w:t>
      </w:r>
      <w:r w:rsidR="00A50572" w:rsidRPr="00834F81">
        <w:t>In cases when duration of the course is more than one week, or the course is split by a weekend</w:t>
      </w:r>
      <w:r w:rsidR="004E7BF8" w:rsidRPr="00834F81">
        <w:t>.</w:t>
      </w:r>
    </w:p>
    <w:p w:rsidR="004E7BF8" w:rsidRPr="00834F81" w:rsidRDefault="004E7BF8" w:rsidP="00114099">
      <w:pPr>
        <w:pStyle w:val="Bodytext4"/>
        <w:rPr>
          <w:lang w:val="en-CA"/>
        </w:rPr>
      </w:pPr>
      <w:bookmarkStart w:id="206" w:name="_Ref476236320"/>
      <w:r w:rsidRPr="00834F81">
        <w:rPr>
          <w:lang w:val="en-CA"/>
        </w:rPr>
        <w:t>As mentioned in</w:t>
      </w:r>
      <w:r w:rsidR="00A50572" w:rsidRPr="00834F81">
        <w:rPr>
          <w:lang w:val="en-CA"/>
        </w:rPr>
        <w:t xml:space="preserve"> paragraph </w:t>
      </w:r>
      <w:r w:rsidR="00FD315E" w:rsidRPr="00834F81">
        <w:rPr>
          <w:lang w:val="en-CA"/>
        </w:rPr>
        <w:fldChar w:fldCharType="begin"/>
      </w:r>
      <w:r w:rsidR="00FD315E" w:rsidRPr="00834F81">
        <w:rPr>
          <w:lang w:val="en-CA"/>
        </w:rPr>
        <w:instrText xml:space="preserve"> REF _Ref480961371 \r \h </w:instrText>
      </w:r>
      <w:r w:rsidR="007A44F9" w:rsidRPr="00834F81">
        <w:rPr>
          <w:lang w:val="en-CA"/>
        </w:rPr>
        <w:instrText xml:space="preserve"> \* MERGEFORMAT </w:instrText>
      </w:r>
      <w:r w:rsidR="00FD315E" w:rsidRPr="00834F81">
        <w:rPr>
          <w:lang w:val="en-CA"/>
        </w:rPr>
      </w:r>
      <w:r w:rsidR="00FD315E" w:rsidRPr="00834F81">
        <w:rPr>
          <w:lang w:val="en-CA"/>
        </w:rPr>
        <w:fldChar w:fldCharType="separate"/>
      </w:r>
      <w:r w:rsidR="009D139E">
        <w:rPr>
          <w:rFonts w:hint="cs"/>
          <w:cs/>
          <w:lang w:val="en-CA"/>
        </w:rPr>
        <w:t>‎</w:t>
      </w:r>
      <w:r w:rsidR="009D139E">
        <w:rPr>
          <w:lang w:val="en-CA"/>
        </w:rPr>
        <w:t>4.3.1.10</w:t>
      </w:r>
      <w:r w:rsidR="00FD315E" w:rsidRPr="00834F81">
        <w:rPr>
          <w:lang w:val="en-CA"/>
        </w:rPr>
        <w:fldChar w:fldCharType="end"/>
      </w:r>
      <w:r w:rsidRPr="00834F81">
        <w:rPr>
          <w:lang w:val="en-CA"/>
        </w:rPr>
        <w:t>, if required by the TPP Member, ICAO can hire the instructor for delivery of the course. In this case, the same summary of cost outlined in</w:t>
      </w:r>
      <w:r w:rsidR="00A50572" w:rsidRPr="00834F81">
        <w:rPr>
          <w:lang w:val="en-CA"/>
        </w:rPr>
        <w:t xml:space="preserve"> </w:t>
      </w:r>
      <w:r w:rsidRPr="00834F81">
        <w:rPr>
          <w:lang w:val="en-CA"/>
        </w:rPr>
        <w:fldChar w:fldCharType="begin"/>
      </w:r>
      <w:r w:rsidRPr="00834F81">
        <w:rPr>
          <w:lang w:val="en-CA"/>
        </w:rPr>
        <w:instrText xml:space="preserve"> REF _Ref469140983 \r \h  \* MERGEFORMAT </w:instrText>
      </w:r>
      <w:r w:rsidRPr="00834F81">
        <w:rPr>
          <w:lang w:val="en-CA"/>
        </w:rPr>
      </w:r>
      <w:r w:rsidRPr="00834F81">
        <w:rPr>
          <w:lang w:val="en-CA"/>
        </w:rPr>
        <w:fldChar w:fldCharType="separate"/>
      </w:r>
      <w:r w:rsidR="009D139E">
        <w:rPr>
          <w:rFonts w:hint="cs"/>
          <w:cs/>
          <w:lang w:val="en-CA"/>
        </w:rPr>
        <w:t>‎</w:t>
      </w:r>
      <w:r w:rsidR="009D139E">
        <w:rPr>
          <w:lang w:val="en-CA"/>
        </w:rPr>
        <w:t>4.3.2.7</w:t>
      </w:r>
      <w:r w:rsidRPr="00834F81">
        <w:rPr>
          <w:lang w:val="en-CA"/>
        </w:rPr>
        <w:fldChar w:fldCharType="end"/>
      </w:r>
      <w:r w:rsidRPr="00834F81">
        <w:rPr>
          <w:lang w:val="en-CA"/>
        </w:rPr>
        <w:t xml:space="preserve"> will apply, plus 12% overhead </w:t>
      </w:r>
      <w:r w:rsidR="00114099">
        <w:rPr>
          <w:lang w:val="en-CA"/>
        </w:rPr>
        <w:t>to</w:t>
      </w:r>
      <w:r w:rsidRPr="00834F81">
        <w:rPr>
          <w:lang w:val="en-CA"/>
        </w:rPr>
        <w:t xml:space="preserve"> t</w:t>
      </w:r>
      <w:r w:rsidR="00DE6759" w:rsidRPr="00834F81">
        <w:rPr>
          <w:lang w:val="en-CA"/>
        </w:rPr>
        <w:t xml:space="preserve">he salary of the instructor </w:t>
      </w:r>
      <w:r w:rsidRPr="00834F81">
        <w:rPr>
          <w:lang w:val="en-CA"/>
        </w:rPr>
        <w:t>to cover recruitment administrative charges.</w:t>
      </w:r>
      <w:bookmarkEnd w:id="206"/>
    </w:p>
    <w:p w:rsidR="004E7BF8" w:rsidRPr="00834F81" w:rsidRDefault="004E7BF8" w:rsidP="00FD315E">
      <w:pPr>
        <w:pStyle w:val="Bodytext4"/>
        <w:rPr>
          <w:lang w:val="en-CA"/>
        </w:rPr>
      </w:pPr>
      <w:bookmarkStart w:id="207" w:name="_Ref476236323"/>
      <w:r w:rsidRPr="00834F81">
        <w:rPr>
          <w:lang w:val="en-CA"/>
        </w:rPr>
        <w:t>ICAO will contract the instructor to deliver the course and ensure the instructor is duly paid for his/her course delivery services, travel, and daily subsistence allowance, according to the United Nations regulations provided by ICAO</w:t>
      </w:r>
      <w:r w:rsidR="00DE6759" w:rsidRPr="00834F81">
        <w:rPr>
          <w:lang w:val="en-CA"/>
        </w:rPr>
        <w:t>. GAT will calculate the corresponding budget and invoice the Client.</w:t>
      </w:r>
      <w:bookmarkEnd w:id="207"/>
    </w:p>
    <w:p w:rsidR="00DE6759" w:rsidRPr="00834F81" w:rsidRDefault="004E7BF8" w:rsidP="00FD315E">
      <w:pPr>
        <w:pStyle w:val="Bodytext4"/>
        <w:rPr>
          <w:lang w:val="en-CA"/>
        </w:rPr>
      </w:pPr>
      <w:r w:rsidRPr="00834F81">
        <w:rPr>
          <w:lang w:val="en-CA"/>
        </w:rPr>
        <w:t>The Client shall transfer in advance to ICAO’s GAT Office c/o TRAINAIR PLUS Programme the necessary funds to cover the recruitment of the instructor</w:t>
      </w:r>
      <w:r w:rsidR="00DE6759" w:rsidRPr="00834F81">
        <w:rPr>
          <w:lang w:val="en-CA"/>
        </w:rPr>
        <w:t>(s)</w:t>
      </w:r>
      <w:r w:rsidRPr="00834F81">
        <w:rPr>
          <w:lang w:val="en-CA"/>
        </w:rPr>
        <w:t xml:space="preserve"> as per</w:t>
      </w:r>
      <w:r w:rsidR="00A50572" w:rsidRPr="00834F81">
        <w:rPr>
          <w:lang w:val="en-CA"/>
        </w:rPr>
        <w:t xml:space="preserve"> paragraphs </w:t>
      </w:r>
      <w:r w:rsidRPr="00834F81">
        <w:rPr>
          <w:lang w:val="en-CA"/>
        </w:rPr>
        <w:fldChar w:fldCharType="begin"/>
      </w:r>
      <w:r w:rsidRPr="00834F81">
        <w:rPr>
          <w:lang w:val="en-CA"/>
        </w:rPr>
        <w:instrText xml:space="preserve"> REF _Ref469140983 \r \h </w:instrText>
      </w:r>
      <w:r w:rsidR="00195B6E" w:rsidRPr="00834F81">
        <w:rPr>
          <w:lang w:val="en-CA"/>
        </w:rPr>
        <w:instrText xml:space="preserve"> \* MERGEFORMAT </w:instrText>
      </w:r>
      <w:r w:rsidRPr="00834F81">
        <w:rPr>
          <w:lang w:val="en-CA"/>
        </w:rPr>
      </w:r>
      <w:r w:rsidRPr="00834F81">
        <w:rPr>
          <w:lang w:val="en-CA"/>
        </w:rPr>
        <w:fldChar w:fldCharType="separate"/>
      </w:r>
      <w:r w:rsidR="009D139E">
        <w:rPr>
          <w:rFonts w:hint="cs"/>
          <w:cs/>
          <w:lang w:val="en-CA"/>
        </w:rPr>
        <w:t>‎</w:t>
      </w:r>
      <w:r w:rsidR="009D139E">
        <w:rPr>
          <w:lang w:val="en-CA"/>
        </w:rPr>
        <w:t>4.3.2.7</w:t>
      </w:r>
      <w:r w:rsidRPr="00834F81">
        <w:rPr>
          <w:lang w:val="en-CA"/>
        </w:rPr>
        <w:fldChar w:fldCharType="end"/>
      </w:r>
      <w:r w:rsidRPr="00834F81">
        <w:rPr>
          <w:lang w:val="en-CA"/>
        </w:rPr>
        <w:t xml:space="preserve">, </w:t>
      </w:r>
      <w:r w:rsidRPr="00834F81">
        <w:rPr>
          <w:lang w:val="en-CA"/>
        </w:rPr>
        <w:fldChar w:fldCharType="begin"/>
      </w:r>
      <w:r w:rsidRPr="00834F81">
        <w:rPr>
          <w:lang w:val="en-CA"/>
        </w:rPr>
        <w:instrText xml:space="preserve"> REF _Ref476236320 \r \h </w:instrText>
      </w:r>
      <w:r w:rsidR="00195B6E" w:rsidRPr="00834F81">
        <w:rPr>
          <w:lang w:val="en-CA"/>
        </w:rPr>
        <w:instrText xml:space="preserve"> \* MERGEFORMAT </w:instrText>
      </w:r>
      <w:r w:rsidRPr="00834F81">
        <w:rPr>
          <w:lang w:val="en-CA"/>
        </w:rPr>
      </w:r>
      <w:r w:rsidRPr="00834F81">
        <w:rPr>
          <w:lang w:val="en-CA"/>
        </w:rPr>
        <w:fldChar w:fldCharType="separate"/>
      </w:r>
      <w:r w:rsidR="009D139E">
        <w:rPr>
          <w:rFonts w:hint="cs"/>
          <w:cs/>
          <w:lang w:val="en-CA"/>
        </w:rPr>
        <w:t>‎</w:t>
      </w:r>
      <w:r w:rsidR="009D139E">
        <w:rPr>
          <w:lang w:val="en-CA"/>
        </w:rPr>
        <w:t>4.3.2.8</w:t>
      </w:r>
      <w:r w:rsidRPr="00834F81">
        <w:rPr>
          <w:lang w:val="en-CA"/>
        </w:rPr>
        <w:fldChar w:fldCharType="end"/>
      </w:r>
      <w:r w:rsidRPr="00834F81">
        <w:rPr>
          <w:lang w:val="en-CA"/>
        </w:rPr>
        <w:t xml:space="preserve"> and </w:t>
      </w:r>
      <w:r w:rsidRPr="00834F81">
        <w:rPr>
          <w:lang w:val="en-CA"/>
        </w:rPr>
        <w:fldChar w:fldCharType="begin"/>
      </w:r>
      <w:r w:rsidRPr="00834F81">
        <w:rPr>
          <w:lang w:val="en-CA"/>
        </w:rPr>
        <w:instrText xml:space="preserve"> REF _Ref476236323 \r \h </w:instrText>
      </w:r>
      <w:r w:rsidR="00195B6E" w:rsidRPr="00834F81">
        <w:rPr>
          <w:lang w:val="en-CA"/>
        </w:rPr>
        <w:instrText xml:space="preserve"> \* MERGEFORMAT </w:instrText>
      </w:r>
      <w:r w:rsidRPr="00834F81">
        <w:rPr>
          <w:lang w:val="en-CA"/>
        </w:rPr>
      </w:r>
      <w:r w:rsidRPr="00834F81">
        <w:rPr>
          <w:lang w:val="en-CA"/>
        </w:rPr>
        <w:fldChar w:fldCharType="separate"/>
      </w:r>
      <w:r w:rsidR="009D139E">
        <w:rPr>
          <w:rFonts w:hint="cs"/>
          <w:cs/>
          <w:lang w:val="en-CA"/>
        </w:rPr>
        <w:t>‎</w:t>
      </w:r>
      <w:r w:rsidR="009D139E">
        <w:rPr>
          <w:lang w:val="en-CA"/>
        </w:rPr>
        <w:t>4.3.2.9</w:t>
      </w:r>
      <w:r w:rsidRPr="00834F81">
        <w:rPr>
          <w:lang w:val="en-CA"/>
        </w:rPr>
        <w:fldChar w:fldCharType="end"/>
      </w:r>
      <w:r w:rsidRPr="00834F81">
        <w:rPr>
          <w:lang w:val="en-CA"/>
        </w:rPr>
        <w:t xml:space="preserve">. </w:t>
      </w:r>
    </w:p>
    <w:p w:rsidR="007A44F9" w:rsidRPr="00834F81" w:rsidRDefault="007A44F9" w:rsidP="007A44F9">
      <w:pPr>
        <w:pStyle w:val="BodyText"/>
        <w:rPr>
          <w:lang w:val="en-CA"/>
        </w:rPr>
      </w:pPr>
      <w:bookmarkStart w:id="208" w:name="_Ref483922908"/>
      <w:bookmarkStart w:id="209" w:name="_Toc476224332"/>
      <w:bookmarkStart w:id="210" w:name="_Ref473726100"/>
      <w:bookmarkStart w:id="211" w:name="_Toc476224331"/>
      <w:r w:rsidRPr="00834F81">
        <w:rPr>
          <w:u w:val="single"/>
          <w:lang w:val="en-CA"/>
        </w:rPr>
        <w:t>Especial arrangements between GAT and TPP Members</w:t>
      </w:r>
      <w:bookmarkEnd w:id="208"/>
    </w:p>
    <w:p w:rsidR="007A44F9" w:rsidRPr="00834F81" w:rsidRDefault="007A44F9" w:rsidP="007A44F9">
      <w:pPr>
        <w:pStyle w:val="Bodytext4"/>
        <w:rPr>
          <w:lang w:val="en-CA"/>
        </w:rPr>
      </w:pPr>
      <w:r w:rsidRPr="00834F81">
        <w:rPr>
          <w:lang w:val="en-CA"/>
        </w:rPr>
        <w:t>In the case that a TPP member requires specific services not included in the TPOM or waived from its terms, they have to be agreed between the parties and stablished under a Training Service Agreement (TSA) and Annexe(s) to the TSA called Training Project Document(s) (Training Prodoc(s)).</w:t>
      </w:r>
    </w:p>
    <w:p w:rsidR="007A44F9" w:rsidRPr="00834F81" w:rsidRDefault="007A44F9" w:rsidP="007A44F9">
      <w:pPr>
        <w:pStyle w:val="Bodytext4"/>
        <w:rPr>
          <w:lang w:val="en-CA"/>
        </w:rPr>
      </w:pPr>
      <w:r w:rsidRPr="00834F81">
        <w:rPr>
          <w:lang w:val="en-CA"/>
        </w:rPr>
        <w:t>The TSA will contain the terms and conditions for the provision of the training services by GAT and the Training Prodoc(s) the detailed description of the specific training services to be provided.</w:t>
      </w:r>
    </w:p>
    <w:p w:rsidR="007A44F9" w:rsidRDefault="007A44F9" w:rsidP="007A44F9">
      <w:pPr>
        <w:pStyle w:val="Bodytext4"/>
        <w:rPr>
          <w:lang w:val="en-CA"/>
        </w:rPr>
      </w:pPr>
      <w:r w:rsidRPr="00834F81">
        <w:rPr>
          <w:lang w:val="en-CA"/>
        </w:rPr>
        <w:t xml:space="preserve">Those documents shall be duly signed by the Accountable Manager of the TPP Member and the Secretary General of ICAO.  The general template of the TSA and the Training Prodoc(s) are referred to in  </w:t>
      </w:r>
      <w:r w:rsidRPr="00834F81">
        <w:rPr>
          <w:lang w:val="en-CA"/>
        </w:rPr>
        <w:fldChar w:fldCharType="begin"/>
      </w:r>
      <w:r w:rsidRPr="00834F81">
        <w:rPr>
          <w:lang w:val="en-CA"/>
        </w:rPr>
        <w:instrText xml:space="preserve"> REF _Ref478974110 \h  \* MERGEFORMAT </w:instrText>
      </w:r>
      <w:r w:rsidRPr="00834F81">
        <w:rPr>
          <w:lang w:val="en-CA"/>
        </w:rPr>
      </w:r>
      <w:r w:rsidRPr="00834F81">
        <w:rPr>
          <w:lang w:val="en-CA"/>
        </w:rPr>
        <w:fldChar w:fldCharType="separate"/>
      </w:r>
      <w:r w:rsidR="009D139E" w:rsidRPr="00834F81">
        <w:rPr>
          <w:lang w:val="en-CA"/>
        </w:rPr>
        <w:t xml:space="preserve">Appendix </w:t>
      </w:r>
      <w:r w:rsidR="009D139E">
        <w:rPr>
          <w:lang w:val="en-CA"/>
        </w:rPr>
        <w:t>C</w:t>
      </w:r>
      <w:r w:rsidRPr="00834F81">
        <w:rPr>
          <w:lang w:val="en-CA"/>
        </w:rPr>
        <w:fldChar w:fldCharType="end"/>
      </w:r>
      <w:r w:rsidRPr="00834F81">
        <w:rPr>
          <w:lang w:val="en-CA"/>
        </w:rPr>
        <w:t xml:space="preserve"> and </w:t>
      </w:r>
      <w:r w:rsidRPr="00834F81">
        <w:rPr>
          <w:lang w:val="en-CA"/>
        </w:rPr>
        <w:fldChar w:fldCharType="begin"/>
      </w:r>
      <w:r w:rsidRPr="00834F81">
        <w:rPr>
          <w:lang w:val="en-CA"/>
        </w:rPr>
        <w:instrText xml:space="preserve"> REF _Ref478974189 \h  \* MERGEFORMAT </w:instrText>
      </w:r>
      <w:r w:rsidRPr="00834F81">
        <w:rPr>
          <w:lang w:val="en-CA"/>
        </w:rPr>
      </w:r>
      <w:r w:rsidRPr="00834F81">
        <w:rPr>
          <w:lang w:val="en-CA"/>
        </w:rPr>
        <w:fldChar w:fldCharType="separate"/>
      </w:r>
      <w:r w:rsidR="009D139E" w:rsidRPr="00834F81">
        <w:rPr>
          <w:lang w:val="en-CA"/>
        </w:rPr>
        <w:t xml:space="preserve">Appendix </w:t>
      </w:r>
      <w:r w:rsidR="009D139E">
        <w:rPr>
          <w:lang w:val="en-CA"/>
        </w:rPr>
        <w:t>F</w:t>
      </w:r>
      <w:r w:rsidRPr="00834F81">
        <w:rPr>
          <w:lang w:val="en-CA"/>
        </w:rPr>
        <w:fldChar w:fldCharType="end"/>
      </w:r>
      <w:r w:rsidRPr="00834F81">
        <w:rPr>
          <w:lang w:val="en-CA"/>
        </w:rPr>
        <w:t xml:space="preserve"> respectively.</w:t>
      </w:r>
    </w:p>
    <w:p w:rsidR="009A72D5" w:rsidRDefault="009A72D5" w:rsidP="009A72D5">
      <w:pPr>
        <w:pStyle w:val="Heading2"/>
      </w:pPr>
      <w:bookmarkStart w:id="212" w:name="_Ref484098502"/>
      <w:bookmarkStart w:id="213" w:name="_Toc484185290"/>
      <w:bookmarkStart w:id="214" w:name="_Toc484185380"/>
      <w:r>
        <w:t xml:space="preserve">Procedure </w:t>
      </w:r>
      <w:r>
        <w:fldChar w:fldCharType="begin"/>
      </w:r>
      <w:r>
        <w:instrText xml:space="preserve"> STYLEREF 1 \s </w:instrText>
      </w:r>
      <w:r>
        <w:fldChar w:fldCharType="separate"/>
      </w:r>
      <w:r w:rsidR="009D139E">
        <w:rPr>
          <w:rFonts w:hint="cs"/>
          <w:noProof/>
          <w:cs/>
        </w:rPr>
        <w:t>‎</w:t>
      </w:r>
      <w:r w:rsidR="009D139E">
        <w:rPr>
          <w:noProof/>
        </w:rPr>
        <w:t>4</w:t>
      </w:r>
      <w:r>
        <w:fldChar w:fldCharType="end"/>
      </w:r>
      <w:r>
        <w:noBreakHyphen/>
      </w:r>
      <w:r>
        <w:fldChar w:fldCharType="begin"/>
      </w:r>
      <w:r>
        <w:instrText xml:space="preserve"> SEQ Procedure \* ARABIC \s 1 </w:instrText>
      </w:r>
      <w:r>
        <w:fldChar w:fldCharType="separate"/>
      </w:r>
      <w:r w:rsidR="009D139E">
        <w:rPr>
          <w:noProof/>
        </w:rPr>
        <w:t>2</w:t>
      </w:r>
      <w:r>
        <w:fldChar w:fldCharType="end"/>
      </w:r>
      <w:r>
        <w:t>: GAT TPP support in sharing STP courses</w:t>
      </w:r>
      <w:bookmarkEnd w:id="212"/>
      <w:bookmarkEnd w:id="213"/>
      <w:bookmarkEnd w:id="214"/>
    </w:p>
    <w:p w:rsidR="009A72D5" w:rsidRDefault="009A72D5" w:rsidP="009A72D5">
      <w:pPr>
        <w:pStyle w:val="BodyText"/>
      </w:pPr>
      <w:r>
        <w:t>When</w:t>
      </w:r>
      <w:r w:rsidRPr="009A72D5">
        <w:t xml:space="preserve"> </w:t>
      </w:r>
      <w:r>
        <w:t xml:space="preserve">TPP </w:t>
      </w:r>
      <w:r w:rsidRPr="009A72D5">
        <w:t>Members order other Members’ STPs</w:t>
      </w:r>
      <w:r>
        <w:t>,</w:t>
      </w:r>
      <w:r w:rsidRPr="009A72D5">
        <w:t xml:space="preserve"> </w:t>
      </w:r>
      <w:r>
        <w:t>GAT can support the training centers in the consecution, recruitment and mission of the instructor(s) to deliver the courses</w:t>
      </w:r>
      <w:r w:rsidRPr="009A72D5">
        <w:t>.</w:t>
      </w:r>
    </w:p>
    <w:p w:rsidR="009A72D5" w:rsidRDefault="009A72D5" w:rsidP="009A72D5">
      <w:pPr>
        <w:pStyle w:val="BodyText"/>
      </w:pPr>
      <w:r>
        <w:t>For that purpose interested TPP Member shall request GAT the corresponding support.</w:t>
      </w:r>
    </w:p>
    <w:p w:rsidR="009A72D5" w:rsidRPr="009A72D5" w:rsidRDefault="009A72D5" w:rsidP="00C471D7">
      <w:pPr>
        <w:pStyle w:val="BodyText"/>
      </w:pPr>
      <w:r>
        <w:t xml:space="preserve">GAT will provide budget and invoice for the transfer of funds to GAT to cover the cost of mission and recruitment of the instructor as per the costing related in </w:t>
      </w:r>
      <w:r w:rsidRPr="00834F81">
        <w:rPr>
          <w:lang w:val="en-CA"/>
        </w:rPr>
        <w:fldChar w:fldCharType="begin"/>
      </w:r>
      <w:r w:rsidRPr="00834F81">
        <w:rPr>
          <w:lang w:val="en-CA"/>
        </w:rPr>
        <w:instrText xml:space="preserve"> REF _Ref469140983 \r \h  \* MERGEFORMAT </w:instrText>
      </w:r>
      <w:r w:rsidRPr="00834F81">
        <w:rPr>
          <w:lang w:val="en-CA"/>
        </w:rPr>
      </w:r>
      <w:r w:rsidRPr="00834F81">
        <w:rPr>
          <w:lang w:val="en-CA"/>
        </w:rPr>
        <w:fldChar w:fldCharType="separate"/>
      </w:r>
      <w:r w:rsidR="009D139E">
        <w:rPr>
          <w:rFonts w:hint="cs"/>
          <w:cs/>
          <w:lang w:val="en-CA"/>
        </w:rPr>
        <w:t>‎</w:t>
      </w:r>
      <w:r w:rsidR="009D139E">
        <w:rPr>
          <w:lang w:val="en-CA"/>
        </w:rPr>
        <w:t>4.3.2.7</w:t>
      </w:r>
      <w:r w:rsidRPr="00834F81">
        <w:rPr>
          <w:lang w:val="en-CA"/>
        </w:rPr>
        <w:fldChar w:fldCharType="end"/>
      </w:r>
      <w:r w:rsidR="00C471D7">
        <w:rPr>
          <w:lang w:val="en-CA"/>
        </w:rPr>
        <w:t xml:space="preserve"> and</w:t>
      </w:r>
      <w:r w:rsidRPr="00834F81">
        <w:rPr>
          <w:lang w:val="en-CA"/>
        </w:rPr>
        <w:t xml:space="preserve"> </w:t>
      </w:r>
      <w:r w:rsidRPr="00834F81">
        <w:rPr>
          <w:lang w:val="en-CA"/>
        </w:rPr>
        <w:fldChar w:fldCharType="begin"/>
      </w:r>
      <w:r w:rsidRPr="00834F81">
        <w:rPr>
          <w:lang w:val="en-CA"/>
        </w:rPr>
        <w:instrText xml:space="preserve"> REF _Ref476236320 \r \h  \* MERGEFORMAT </w:instrText>
      </w:r>
      <w:r w:rsidRPr="00834F81">
        <w:rPr>
          <w:lang w:val="en-CA"/>
        </w:rPr>
      </w:r>
      <w:r w:rsidRPr="00834F81">
        <w:rPr>
          <w:lang w:val="en-CA"/>
        </w:rPr>
        <w:fldChar w:fldCharType="separate"/>
      </w:r>
      <w:r w:rsidR="009D139E">
        <w:rPr>
          <w:rFonts w:hint="cs"/>
          <w:cs/>
          <w:lang w:val="en-CA"/>
        </w:rPr>
        <w:t>‎</w:t>
      </w:r>
      <w:r w:rsidR="009D139E">
        <w:rPr>
          <w:lang w:val="en-CA"/>
        </w:rPr>
        <w:t>4.3.2.8</w:t>
      </w:r>
      <w:r w:rsidRPr="00834F81">
        <w:rPr>
          <w:lang w:val="en-CA"/>
        </w:rPr>
        <w:fldChar w:fldCharType="end"/>
      </w:r>
      <w:r w:rsidR="00C471D7">
        <w:rPr>
          <w:lang w:val="en-CA"/>
        </w:rPr>
        <w:t>.</w:t>
      </w:r>
    </w:p>
    <w:p w:rsidR="009A72D5" w:rsidRPr="00C471D7" w:rsidRDefault="009A72D5" w:rsidP="009A72D5">
      <w:pPr>
        <w:pStyle w:val="BodyText"/>
      </w:pPr>
      <w:r w:rsidRPr="00834F81">
        <w:rPr>
          <w:lang w:val="en-CA"/>
        </w:rPr>
        <w:t xml:space="preserve">The Client shall transfer in advance to ICAO’s GAT Office c/o TRAINAIR PLUS Programme the </w:t>
      </w:r>
      <w:r>
        <w:rPr>
          <w:lang w:val="en-CA"/>
        </w:rPr>
        <w:t>corresponding</w:t>
      </w:r>
      <w:r w:rsidRPr="00834F81">
        <w:rPr>
          <w:lang w:val="en-CA"/>
        </w:rPr>
        <w:t xml:space="preserve"> funds</w:t>
      </w:r>
      <w:r>
        <w:rPr>
          <w:lang w:val="en-CA"/>
        </w:rPr>
        <w:t>.</w:t>
      </w:r>
    </w:p>
    <w:p w:rsidR="00C471D7" w:rsidRPr="00834F81" w:rsidRDefault="00C471D7" w:rsidP="00C471D7">
      <w:pPr>
        <w:pStyle w:val="BodyText"/>
      </w:pPr>
      <w:r w:rsidRPr="00834F81">
        <w:t>ICAO will contract the instructor to deliver the course and ensure the instructor is duly paid for his/her course delivery services, travel, and daily subsistence allowance, according to the United Nations regulations provided by ICAO. GAT will calculate the corresponding budget and invoice the Client.</w:t>
      </w:r>
    </w:p>
    <w:p w:rsidR="00FD315E" w:rsidRPr="00834F81" w:rsidRDefault="00FD315E" w:rsidP="00C767B2">
      <w:pPr>
        <w:pStyle w:val="Heading2"/>
        <w:rPr>
          <w:lang w:val="en-CA"/>
        </w:rPr>
      </w:pPr>
      <w:bookmarkStart w:id="215" w:name="_Ref481159814"/>
      <w:bookmarkStart w:id="216" w:name="_Toc484185291"/>
      <w:bookmarkStart w:id="217" w:name="_Toc484185381"/>
      <w:r w:rsidRPr="00834F81">
        <w:rPr>
          <w:lang w:val="en-CA"/>
        </w:rPr>
        <w:t xml:space="preserve">Procedure </w:t>
      </w:r>
      <w:r w:rsidR="009A72D5">
        <w:rPr>
          <w:lang w:val="en-CA"/>
        </w:rPr>
        <w:fldChar w:fldCharType="begin"/>
      </w:r>
      <w:r w:rsidR="009A72D5">
        <w:rPr>
          <w:lang w:val="en-CA"/>
        </w:rPr>
        <w:instrText xml:space="preserve"> STYLEREF 1 \s </w:instrText>
      </w:r>
      <w:r w:rsidR="009A72D5">
        <w:rPr>
          <w:lang w:val="en-CA"/>
        </w:rPr>
        <w:fldChar w:fldCharType="separate"/>
      </w:r>
      <w:r w:rsidR="009D139E">
        <w:rPr>
          <w:rFonts w:hint="cs"/>
          <w:noProof/>
          <w:cs/>
          <w:lang w:val="en-CA"/>
        </w:rPr>
        <w:t>‎</w:t>
      </w:r>
      <w:r w:rsidR="009D139E">
        <w:rPr>
          <w:noProof/>
          <w:lang w:val="en-CA"/>
        </w:rPr>
        <w:t>4</w:t>
      </w:r>
      <w:r w:rsidR="009A72D5">
        <w:rPr>
          <w:lang w:val="en-CA"/>
        </w:rPr>
        <w:fldChar w:fldCharType="end"/>
      </w:r>
      <w:r w:rsidR="009A72D5">
        <w:rPr>
          <w:lang w:val="en-CA"/>
        </w:rPr>
        <w:noBreakHyphen/>
      </w:r>
      <w:r w:rsidR="009A72D5">
        <w:rPr>
          <w:lang w:val="en-CA"/>
        </w:rPr>
        <w:fldChar w:fldCharType="begin"/>
      </w:r>
      <w:r w:rsidR="009A72D5">
        <w:rPr>
          <w:lang w:val="en-CA"/>
        </w:rPr>
        <w:instrText xml:space="preserve"> SEQ Procedure \* ARABIC \s 1 </w:instrText>
      </w:r>
      <w:r w:rsidR="009A72D5">
        <w:rPr>
          <w:lang w:val="en-CA"/>
        </w:rPr>
        <w:fldChar w:fldCharType="separate"/>
      </w:r>
      <w:r w:rsidR="009D139E">
        <w:rPr>
          <w:noProof/>
          <w:lang w:val="en-CA"/>
        </w:rPr>
        <w:t>3</w:t>
      </w:r>
      <w:r w:rsidR="009A72D5">
        <w:rPr>
          <w:lang w:val="en-CA"/>
        </w:rPr>
        <w:fldChar w:fldCharType="end"/>
      </w:r>
      <w:r w:rsidRPr="00834F81">
        <w:rPr>
          <w:lang w:val="en-CA"/>
        </w:rPr>
        <w:t xml:space="preserve">: </w:t>
      </w:r>
      <w:r w:rsidR="00C767B2" w:rsidRPr="00834F81">
        <w:rPr>
          <w:lang w:val="en-CA"/>
        </w:rPr>
        <w:t>h</w:t>
      </w:r>
      <w:r w:rsidRPr="00834F81">
        <w:rPr>
          <w:lang w:val="en-CA"/>
        </w:rPr>
        <w:t xml:space="preserve">osting and delivery of training by </w:t>
      </w:r>
      <w:r w:rsidRPr="00834F81">
        <w:rPr>
          <w:rStyle w:val="Strong"/>
          <w:b/>
          <w:bCs/>
          <w:lang w:val="en-CA"/>
        </w:rPr>
        <w:t>Non TPP Members</w:t>
      </w:r>
      <w:bookmarkEnd w:id="209"/>
      <w:bookmarkEnd w:id="215"/>
      <w:bookmarkEnd w:id="216"/>
      <w:bookmarkEnd w:id="217"/>
    </w:p>
    <w:p w:rsidR="00FD315E" w:rsidRPr="00834F81" w:rsidRDefault="00FD315E" w:rsidP="00FD315E">
      <w:pPr>
        <w:pStyle w:val="BodyText"/>
        <w:rPr>
          <w:rStyle w:val="Strong"/>
          <w:b w:val="0"/>
          <w:bCs w:val="0"/>
          <w:lang w:val="en-CA"/>
        </w:rPr>
      </w:pPr>
      <w:bookmarkStart w:id="218" w:name="_Ref480961758"/>
      <w:r w:rsidRPr="00834F81">
        <w:rPr>
          <w:rStyle w:val="Strong"/>
          <w:b w:val="0"/>
          <w:bCs w:val="0"/>
          <w:u w:val="single"/>
          <w:lang w:val="en-CA"/>
        </w:rPr>
        <w:t>Responsibilities of the TRAINAIR PLUS Programme (TPP) of ICAO</w:t>
      </w:r>
      <w:r w:rsidRPr="00834F81">
        <w:rPr>
          <w:rStyle w:val="Strong"/>
          <w:b w:val="0"/>
          <w:bCs w:val="0"/>
          <w:lang w:val="en-CA"/>
        </w:rPr>
        <w:t>.</w:t>
      </w:r>
      <w:bookmarkEnd w:id="218"/>
      <w:r w:rsidRPr="00834F81">
        <w:rPr>
          <w:rStyle w:val="Strong"/>
          <w:b w:val="0"/>
          <w:bCs w:val="0"/>
          <w:lang w:val="en-CA"/>
        </w:rPr>
        <w:t xml:space="preserve"> </w:t>
      </w:r>
    </w:p>
    <w:p w:rsidR="00FD315E" w:rsidRPr="00834F81" w:rsidRDefault="00FD315E" w:rsidP="00FD315E">
      <w:pPr>
        <w:pStyle w:val="Alone"/>
      </w:pPr>
      <w:r w:rsidRPr="00834F81">
        <w:t>ICAO TPP will be responsible for the supervision of the ITPs course(s), including:</w:t>
      </w:r>
    </w:p>
    <w:p w:rsidR="00FD315E" w:rsidRPr="00834F81" w:rsidRDefault="00FD315E" w:rsidP="00FD315E">
      <w:pPr>
        <w:pStyle w:val="Bodytext4"/>
        <w:rPr>
          <w:lang w:val="en-CA"/>
        </w:rPr>
      </w:pPr>
      <w:r w:rsidRPr="00834F81">
        <w:rPr>
          <w:lang w:val="en-CA"/>
        </w:rPr>
        <w:t>coordination with the Client or ICAO Regional Office (RO) for registration and implementation;</w:t>
      </w:r>
    </w:p>
    <w:p w:rsidR="00FD315E" w:rsidRPr="00834F81" w:rsidRDefault="00FD315E" w:rsidP="00FD315E">
      <w:pPr>
        <w:pStyle w:val="Bodytext4"/>
        <w:rPr>
          <w:lang w:val="en-CA"/>
        </w:rPr>
      </w:pPr>
      <w:r w:rsidRPr="00834F81">
        <w:rPr>
          <w:lang w:val="en-CA"/>
        </w:rPr>
        <w:t>administrative and financial arrangements;</w:t>
      </w:r>
    </w:p>
    <w:p w:rsidR="00FD315E" w:rsidRPr="00834F81" w:rsidRDefault="00FD315E" w:rsidP="00FD315E">
      <w:pPr>
        <w:pStyle w:val="Bodytext4"/>
        <w:rPr>
          <w:lang w:val="en-CA"/>
        </w:rPr>
      </w:pPr>
      <w:r w:rsidRPr="00834F81">
        <w:rPr>
          <w:lang w:val="en-CA"/>
        </w:rPr>
        <w:t>process the registrations to the course</w:t>
      </w:r>
      <w:r w:rsidR="00114099">
        <w:rPr>
          <w:lang w:val="en-CA"/>
        </w:rPr>
        <w:t>;</w:t>
      </w:r>
    </w:p>
    <w:p w:rsidR="00FD315E" w:rsidRPr="00834F81" w:rsidRDefault="00FD315E" w:rsidP="00CB77CA">
      <w:pPr>
        <w:pStyle w:val="Bodytext4"/>
        <w:rPr>
          <w:lang w:val="en-CA"/>
        </w:rPr>
      </w:pPr>
      <w:r w:rsidRPr="00834F81">
        <w:rPr>
          <w:lang w:val="en-CA"/>
        </w:rPr>
        <w:t xml:space="preserve">provide the Client with the corresponding budget and invoice for the delivery of the training covering all activities and services outlined in </w:t>
      </w:r>
      <w:r w:rsidR="00CB77CA" w:rsidRPr="00834F81">
        <w:rPr>
          <w:lang w:val="en-CA"/>
        </w:rPr>
        <w:t xml:space="preserve">the present Sub-section </w:t>
      </w:r>
      <w:r w:rsidR="00CB77CA" w:rsidRPr="00834F81">
        <w:rPr>
          <w:lang w:val="en-CA"/>
        </w:rPr>
        <w:fldChar w:fldCharType="begin"/>
      </w:r>
      <w:r w:rsidR="00CB77CA" w:rsidRPr="00834F81">
        <w:rPr>
          <w:lang w:val="en-CA"/>
        </w:rPr>
        <w:instrText xml:space="preserve"> REF _Ref480961758 \r \h </w:instrText>
      </w:r>
      <w:r w:rsidR="00CB77CA" w:rsidRPr="00834F81">
        <w:rPr>
          <w:lang w:val="en-CA"/>
        </w:rPr>
      </w:r>
      <w:r w:rsidR="00CB77CA" w:rsidRPr="00834F81">
        <w:rPr>
          <w:lang w:val="en-CA"/>
        </w:rPr>
        <w:fldChar w:fldCharType="separate"/>
      </w:r>
      <w:r w:rsidR="009D139E">
        <w:rPr>
          <w:rFonts w:hint="cs"/>
          <w:cs/>
          <w:lang w:val="en-CA"/>
        </w:rPr>
        <w:t>‎</w:t>
      </w:r>
      <w:r w:rsidR="009D139E">
        <w:rPr>
          <w:lang w:val="en-CA"/>
        </w:rPr>
        <w:t>4.5.1</w:t>
      </w:r>
      <w:r w:rsidR="00CB77CA" w:rsidRPr="00834F81">
        <w:rPr>
          <w:lang w:val="en-CA"/>
        </w:rPr>
        <w:fldChar w:fldCharType="end"/>
      </w:r>
      <w:r w:rsidRPr="00834F81">
        <w:rPr>
          <w:lang w:val="en-CA"/>
        </w:rPr>
        <w:t>;</w:t>
      </w:r>
    </w:p>
    <w:p w:rsidR="00111023" w:rsidRPr="00834F81" w:rsidRDefault="00111023" w:rsidP="00111023">
      <w:pPr>
        <w:pStyle w:val="Bodytext4"/>
        <w:rPr>
          <w:lang w:val="en-CA"/>
        </w:rPr>
      </w:pPr>
      <w:bookmarkStart w:id="219" w:name="_Ref469139673"/>
      <w:bookmarkStart w:id="220" w:name="_Ref469063603"/>
      <w:r w:rsidRPr="00834F81">
        <w:rPr>
          <w:lang w:val="en-CA"/>
        </w:rPr>
        <w:t>maintenance of an updated roster of ICAO-qualified instructors</w:t>
      </w:r>
      <w:r w:rsidRPr="00834F81" w:rsidDel="00EA5B3B">
        <w:rPr>
          <w:lang w:val="en-CA"/>
        </w:rPr>
        <w:t xml:space="preserve"> </w:t>
      </w:r>
      <w:r w:rsidRPr="00834F81">
        <w:rPr>
          <w:lang w:val="en-CA"/>
        </w:rPr>
        <w:t>for the ITP course(s);</w:t>
      </w:r>
    </w:p>
    <w:p w:rsidR="00111023" w:rsidRPr="00834F81" w:rsidRDefault="00111023" w:rsidP="00111023">
      <w:pPr>
        <w:pStyle w:val="Bodytext4"/>
        <w:rPr>
          <w:lang w:val="en-CA"/>
        </w:rPr>
      </w:pPr>
      <w:r w:rsidRPr="00834F81">
        <w:rPr>
          <w:lang w:val="en-CA"/>
        </w:rPr>
        <w:t>coordination of the qualified instructor’s availability;</w:t>
      </w:r>
    </w:p>
    <w:p w:rsidR="00111023" w:rsidRPr="00834F81" w:rsidRDefault="00111023" w:rsidP="00111023">
      <w:pPr>
        <w:pStyle w:val="Bodytext4"/>
        <w:rPr>
          <w:lang w:val="en-CA"/>
        </w:rPr>
      </w:pPr>
      <w:r w:rsidRPr="00834F81">
        <w:rPr>
          <w:lang w:val="en-CA"/>
        </w:rPr>
        <w:t>provide the training and instructor’ services on a turnkey basis to deliver the courses, including:</w:t>
      </w:r>
      <w:bookmarkEnd w:id="219"/>
    </w:p>
    <w:p w:rsidR="00111023" w:rsidRPr="00834F81" w:rsidRDefault="00111023" w:rsidP="00111023">
      <w:pPr>
        <w:pStyle w:val="Bodytext5"/>
        <w:rPr>
          <w:lang w:val="en-CA"/>
        </w:rPr>
      </w:pPr>
      <w:bookmarkStart w:id="221" w:name="_Ref469041023"/>
      <w:r w:rsidRPr="00834F81">
        <w:rPr>
          <w:lang w:val="en-CA"/>
        </w:rPr>
        <w:t>hiring of the instructor for delivery of the course upon reception of funds by TPP.</w:t>
      </w:r>
      <w:bookmarkEnd w:id="221"/>
      <w:r w:rsidRPr="00834F81">
        <w:rPr>
          <w:lang w:val="en-CA"/>
        </w:rPr>
        <w:t xml:space="preserve"> </w:t>
      </w:r>
    </w:p>
    <w:p w:rsidR="00111023" w:rsidRPr="00834F81" w:rsidRDefault="00111023" w:rsidP="00111023">
      <w:pPr>
        <w:pStyle w:val="Bodytext5"/>
        <w:rPr>
          <w:lang w:val="en-CA"/>
        </w:rPr>
      </w:pPr>
      <w:r w:rsidRPr="00834F81">
        <w:rPr>
          <w:lang w:val="en-CA"/>
        </w:rPr>
        <w:t>all costs of professional fees, transport and per diem.</w:t>
      </w:r>
      <w:bookmarkEnd w:id="220"/>
    </w:p>
    <w:p w:rsidR="00111023" w:rsidRPr="00834F81" w:rsidRDefault="00111023" w:rsidP="00111023">
      <w:pPr>
        <w:pStyle w:val="Bodytext5"/>
        <w:rPr>
          <w:lang w:val="en-CA"/>
        </w:rPr>
      </w:pPr>
      <w:r w:rsidRPr="00834F81">
        <w:rPr>
          <w:lang w:val="en-CA"/>
        </w:rPr>
        <w:t>supervision of instructor.</w:t>
      </w:r>
    </w:p>
    <w:p w:rsidR="00111023" w:rsidRPr="00834F81" w:rsidRDefault="00111023" w:rsidP="00111023">
      <w:pPr>
        <w:pStyle w:val="Bodytext5"/>
        <w:rPr>
          <w:lang w:val="en-CA"/>
        </w:rPr>
      </w:pPr>
      <w:r w:rsidRPr="00834F81">
        <w:rPr>
          <w:lang w:val="en-CA"/>
        </w:rPr>
        <w:t>coordination and cost of instructor’s missi</w:t>
      </w:r>
      <w:r w:rsidRPr="00834F81">
        <w:rPr>
          <w:rStyle w:val="VinetaLastChar"/>
          <w:lang w:val="en-CA"/>
        </w:rPr>
        <w:t>o</w:t>
      </w:r>
      <w:r w:rsidRPr="00834F81">
        <w:rPr>
          <w:lang w:val="en-CA"/>
        </w:rPr>
        <w:t>n.</w:t>
      </w:r>
    </w:p>
    <w:p w:rsidR="00FD315E" w:rsidRPr="00834F81" w:rsidRDefault="00FD315E" w:rsidP="00FD315E">
      <w:pPr>
        <w:pStyle w:val="Bodytext4"/>
        <w:rPr>
          <w:lang w:val="en-CA"/>
        </w:rPr>
      </w:pPr>
      <w:r w:rsidRPr="00834F81">
        <w:rPr>
          <w:lang w:val="en-CA"/>
        </w:rPr>
        <w:t>ICAO will contract the instructor to deliver the course and ensure the instructor is duly paid for his/her course delivery services, travel, and daily subsistence allowance, according to the United Nations regulations provided by ICAO; and</w:t>
      </w:r>
    </w:p>
    <w:p w:rsidR="00111023" w:rsidRPr="00834F81" w:rsidRDefault="00111023" w:rsidP="00111023">
      <w:pPr>
        <w:pStyle w:val="Bodytext4"/>
        <w:rPr>
          <w:lang w:val="en-CA"/>
        </w:rPr>
      </w:pPr>
      <w:r w:rsidRPr="00834F81">
        <w:rPr>
          <w:lang w:val="en-CA"/>
        </w:rPr>
        <w:t>provide an electronic version of the course material to the trainees and instructor(s) for the delivery of the course(s);</w:t>
      </w:r>
    </w:p>
    <w:p w:rsidR="00111023" w:rsidRPr="00834F81" w:rsidRDefault="00111023" w:rsidP="00D543ED">
      <w:pPr>
        <w:pStyle w:val="Bodytext4"/>
        <w:rPr>
          <w:lang w:val="en-CA"/>
        </w:rPr>
      </w:pPr>
      <w:r w:rsidRPr="00834F81">
        <w:rPr>
          <w:lang w:val="en-CA"/>
        </w:rPr>
        <w:t>dispatch to the Client or RO, binders, notebooks, pens and USB flash drives with the course material for instructors and trainees. Trainees, instructors and training centers must be knowledgeable and obey the ICAO copyright terms outlined in Section</w:t>
      </w:r>
      <w:r w:rsidR="00D543ED">
        <w:rPr>
          <w:lang w:val="en-CA"/>
        </w:rPr>
        <w:t xml:space="preserve"> </w:t>
      </w:r>
      <w:r w:rsidR="00D543ED">
        <w:rPr>
          <w:lang w:val="en-CA"/>
        </w:rPr>
        <w:fldChar w:fldCharType="begin"/>
      </w:r>
      <w:r w:rsidR="00D543ED">
        <w:rPr>
          <w:lang w:val="en-CA"/>
        </w:rPr>
        <w:instrText xml:space="preserve"> REF _Ref483490764 \w \h </w:instrText>
      </w:r>
      <w:r w:rsidR="00D543ED">
        <w:rPr>
          <w:lang w:val="en-CA"/>
        </w:rPr>
      </w:r>
      <w:r w:rsidR="00D543ED">
        <w:rPr>
          <w:lang w:val="en-CA"/>
        </w:rPr>
        <w:fldChar w:fldCharType="separate"/>
      </w:r>
      <w:r w:rsidR="009D139E">
        <w:rPr>
          <w:rFonts w:hint="cs"/>
          <w:cs/>
          <w:lang w:val="en-CA"/>
        </w:rPr>
        <w:t>‎</w:t>
      </w:r>
      <w:r w:rsidR="009D139E">
        <w:rPr>
          <w:lang w:val="en-CA"/>
        </w:rPr>
        <w:t>4.9</w:t>
      </w:r>
      <w:r w:rsidR="00D543ED">
        <w:rPr>
          <w:lang w:val="en-CA"/>
        </w:rPr>
        <w:fldChar w:fldCharType="end"/>
      </w:r>
      <w:r w:rsidR="00D543ED">
        <w:rPr>
          <w:lang w:val="en-CA"/>
        </w:rPr>
        <w:t xml:space="preserve"> “</w:t>
      </w:r>
      <w:r w:rsidR="00D543ED">
        <w:rPr>
          <w:lang w:val="en-CA"/>
        </w:rPr>
        <w:fldChar w:fldCharType="begin"/>
      </w:r>
      <w:r w:rsidR="00D543ED">
        <w:rPr>
          <w:lang w:val="en-CA"/>
        </w:rPr>
        <w:instrText xml:space="preserve"> REF _Ref483490866 \h </w:instrText>
      </w:r>
      <w:r w:rsidR="00D543ED">
        <w:rPr>
          <w:lang w:val="en-CA"/>
        </w:rPr>
      </w:r>
      <w:r w:rsidR="00D543ED">
        <w:rPr>
          <w:lang w:val="en-CA"/>
        </w:rPr>
        <w:fldChar w:fldCharType="separate"/>
      </w:r>
      <w:r w:rsidR="009D139E" w:rsidRPr="00834F81">
        <w:rPr>
          <w:lang w:val="en-CA"/>
        </w:rPr>
        <w:t xml:space="preserve">Policy </w:t>
      </w:r>
      <w:r w:rsidR="009D139E">
        <w:rPr>
          <w:rFonts w:hint="cs"/>
          <w:noProof/>
          <w:cs/>
          <w:lang w:val="en-CA"/>
        </w:rPr>
        <w:t>‎</w:t>
      </w:r>
      <w:r w:rsidR="009D139E">
        <w:rPr>
          <w:noProof/>
          <w:lang w:val="en-CA"/>
        </w:rPr>
        <w:t>4</w:t>
      </w:r>
      <w:r w:rsidR="009D139E" w:rsidRPr="00834F81">
        <w:rPr>
          <w:lang w:val="en-CA"/>
        </w:rPr>
        <w:noBreakHyphen/>
      </w:r>
      <w:r w:rsidR="009D139E">
        <w:rPr>
          <w:noProof/>
          <w:lang w:val="en-CA"/>
        </w:rPr>
        <w:t>1</w:t>
      </w:r>
      <w:r w:rsidR="009D139E" w:rsidRPr="00834F81">
        <w:rPr>
          <w:lang w:val="en-CA"/>
        </w:rPr>
        <w:t>: ICAO Publications &amp; Copyrights</w:t>
      </w:r>
      <w:r w:rsidR="00D543ED">
        <w:rPr>
          <w:lang w:val="en-CA"/>
        </w:rPr>
        <w:fldChar w:fldCharType="end"/>
      </w:r>
      <w:r w:rsidR="00D543ED">
        <w:rPr>
          <w:lang w:val="en-CA"/>
        </w:rPr>
        <w:t>”</w:t>
      </w:r>
      <w:r w:rsidRPr="00834F81">
        <w:rPr>
          <w:lang w:val="en-CA"/>
        </w:rPr>
        <w:t>.</w:t>
      </w:r>
    </w:p>
    <w:p w:rsidR="00FD315E" w:rsidRPr="00834F81" w:rsidRDefault="00FD315E" w:rsidP="00FD315E">
      <w:pPr>
        <w:pStyle w:val="Bodytext4"/>
        <w:rPr>
          <w:lang w:val="en-CA"/>
        </w:rPr>
      </w:pPr>
      <w:r w:rsidRPr="00834F81">
        <w:rPr>
          <w:lang w:val="en-CA"/>
        </w:rPr>
        <w:t>issue the ICAO course certificates to the trainees;</w:t>
      </w:r>
    </w:p>
    <w:p w:rsidR="00111023" w:rsidRPr="00834F81" w:rsidRDefault="00111023" w:rsidP="00111023">
      <w:pPr>
        <w:pStyle w:val="Bodytext4"/>
        <w:rPr>
          <w:lang w:val="en-CA"/>
        </w:rPr>
      </w:pPr>
      <w:r w:rsidRPr="00834F81">
        <w:rPr>
          <w:lang w:val="en-CA"/>
        </w:rPr>
        <w:t>coordination of the final report;</w:t>
      </w:r>
    </w:p>
    <w:p w:rsidR="00FD315E" w:rsidRPr="00834F81" w:rsidRDefault="00FD315E" w:rsidP="00FD315E">
      <w:pPr>
        <w:pStyle w:val="BodyText"/>
        <w:rPr>
          <w:rStyle w:val="Strong"/>
          <w:b w:val="0"/>
          <w:bCs w:val="0"/>
          <w:u w:val="single"/>
          <w:lang w:val="en-CA"/>
        </w:rPr>
      </w:pPr>
      <w:r w:rsidRPr="00834F81">
        <w:rPr>
          <w:rStyle w:val="Strong"/>
          <w:b w:val="0"/>
          <w:bCs w:val="0"/>
          <w:u w:val="single"/>
          <w:lang w:val="en-CA"/>
        </w:rPr>
        <w:t>Non TPP Members’ specific terms and responsibilities for delivery of courses</w:t>
      </w:r>
    </w:p>
    <w:p w:rsidR="00FD315E" w:rsidRPr="00834F81" w:rsidRDefault="00FD315E" w:rsidP="00FD315E">
      <w:pPr>
        <w:pStyle w:val="Alone"/>
      </w:pPr>
      <w:r w:rsidRPr="00834F81">
        <w:t xml:space="preserve">In addition to the responsibilities outlined in paragraph </w:t>
      </w:r>
      <w:r w:rsidRPr="00834F81">
        <w:rPr>
          <w:rStyle w:val="AloneChar"/>
        </w:rPr>
        <w:fldChar w:fldCharType="begin"/>
      </w:r>
      <w:r w:rsidRPr="00834F81">
        <w:rPr>
          <w:rStyle w:val="AloneChar"/>
        </w:rPr>
        <w:instrText xml:space="preserve"> REF _Ref478653458 \n \h  \* MERGEFORMAT </w:instrText>
      </w:r>
      <w:r w:rsidRPr="00834F81">
        <w:rPr>
          <w:rStyle w:val="AloneChar"/>
        </w:rPr>
      </w:r>
      <w:r w:rsidRPr="00834F81">
        <w:rPr>
          <w:rStyle w:val="AloneChar"/>
        </w:rPr>
        <w:fldChar w:fldCharType="separate"/>
      </w:r>
      <w:r w:rsidR="009D139E">
        <w:rPr>
          <w:rStyle w:val="AloneChar"/>
          <w:rFonts w:hint="cs"/>
          <w:cs/>
        </w:rPr>
        <w:t>‎</w:t>
      </w:r>
      <w:r w:rsidR="009D139E">
        <w:rPr>
          <w:rStyle w:val="AloneChar"/>
        </w:rPr>
        <w:t>4.2</w:t>
      </w:r>
      <w:r w:rsidRPr="00834F81">
        <w:rPr>
          <w:rStyle w:val="AloneChar"/>
        </w:rPr>
        <w:fldChar w:fldCharType="end"/>
      </w:r>
      <w:r w:rsidRPr="00834F81">
        <w:t>, the Client must comply with the following terms, including but not limited to:</w:t>
      </w:r>
    </w:p>
    <w:p w:rsidR="009D703B" w:rsidRPr="00834F81" w:rsidRDefault="009D703B" w:rsidP="009D703B">
      <w:pPr>
        <w:pStyle w:val="Bodytext4"/>
        <w:rPr>
          <w:lang w:val="en-CA"/>
        </w:rPr>
      </w:pPr>
      <w:r w:rsidRPr="00834F81">
        <w:rPr>
          <w:lang w:val="en-CA"/>
        </w:rPr>
        <w:t xml:space="preserve">When the ITPs are hosted and delivered by non-TPP Members, the course fee per participant will be applied according to the cost related in columns “Hosted by ICAO” of the </w:t>
      </w:r>
      <w:r w:rsidRPr="00834F81">
        <w:rPr>
          <w:lang w:val="en-CA"/>
        </w:rPr>
        <w:fldChar w:fldCharType="begin"/>
      </w:r>
      <w:r w:rsidRPr="00834F81">
        <w:rPr>
          <w:lang w:val="en-CA"/>
        </w:rPr>
        <w:instrText xml:space="preserve"> REF _Ref478974074 \h  \* MERGEFORMAT </w:instrText>
      </w:r>
      <w:r w:rsidRPr="00834F81">
        <w:rPr>
          <w:lang w:val="en-CA"/>
        </w:rPr>
      </w:r>
      <w:r w:rsidRPr="00834F81">
        <w:rPr>
          <w:lang w:val="en-CA"/>
        </w:rPr>
        <w:fldChar w:fldCharType="separate"/>
      </w:r>
      <w:r w:rsidR="009D139E" w:rsidRPr="00834F81">
        <w:rPr>
          <w:lang w:val="en-CA"/>
        </w:rPr>
        <w:t xml:space="preserve">Appendix </w:t>
      </w:r>
      <w:r w:rsidR="009D139E">
        <w:rPr>
          <w:lang w:val="en-CA"/>
        </w:rPr>
        <w:t>B</w:t>
      </w:r>
      <w:r w:rsidRPr="00834F81">
        <w:rPr>
          <w:lang w:val="en-CA"/>
        </w:rPr>
        <w:fldChar w:fldCharType="end"/>
      </w:r>
      <w:r w:rsidRPr="00834F81">
        <w:rPr>
          <w:lang w:val="en-CA"/>
        </w:rPr>
        <w:t xml:space="preserve"> “</w:t>
      </w:r>
      <w:r w:rsidRPr="00834F81">
        <w:rPr>
          <w:lang w:val="en-CA"/>
        </w:rPr>
        <w:fldChar w:fldCharType="begin"/>
      </w:r>
      <w:r w:rsidRPr="00834F81">
        <w:rPr>
          <w:lang w:val="en-CA"/>
        </w:rPr>
        <w:instrText xml:space="preserve"> REF _Ref480964869 \h  \* MERGEFORMAT </w:instrText>
      </w:r>
      <w:r w:rsidRPr="00834F81">
        <w:rPr>
          <w:lang w:val="en-CA"/>
        </w:rPr>
      </w:r>
      <w:r w:rsidRPr="00834F81">
        <w:rPr>
          <w:lang w:val="en-CA"/>
        </w:rPr>
        <w:fldChar w:fldCharType="separate"/>
      </w:r>
      <w:r w:rsidR="009D139E" w:rsidRPr="00834F81">
        <w:rPr>
          <w:lang w:val="en-CA"/>
        </w:rPr>
        <w:t>Revised fees for the ICAO TPP activities and other training products and services</w:t>
      </w:r>
      <w:r w:rsidRPr="00834F81">
        <w:rPr>
          <w:lang w:val="en-CA"/>
        </w:rPr>
        <w:fldChar w:fldCharType="end"/>
      </w:r>
      <w:r w:rsidRPr="00834F81">
        <w:rPr>
          <w:lang w:val="en-CA"/>
        </w:rPr>
        <w:t xml:space="preserve">”. </w:t>
      </w:r>
    </w:p>
    <w:p w:rsidR="00FD315E" w:rsidRPr="00834F81" w:rsidRDefault="009D703B" w:rsidP="009D703B">
      <w:pPr>
        <w:pStyle w:val="Bodytext4"/>
        <w:rPr>
          <w:lang w:val="en-CA"/>
        </w:rPr>
      </w:pPr>
      <w:r w:rsidRPr="00834F81">
        <w:rPr>
          <w:lang w:val="en-CA"/>
        </w:rPr>
        <w:t xml:space="preserve">This fee covers costs related to the activities outlined in subsection </w:t>
      </w:r>
      <w:r w:rsidRPr="00834F81">
        <w:rPr>
          <w:lang w:val="en-CA"/>
        </w:rPr>
        <w:fldChar w:fldCharType="begin"/>
      </w:r>
      <w:r w:rsidRPr="00834F81">
        <w:rPr>
          <w:lang w:val="en-CA"/>
        </w:rPr>
        <w:instrText xml:space="preserve"> REF _Ref480961758 \r \h </w:instrText>
      </w:r>
      <w:r w:rsidRPr="00834F81">
        <w:rPr>
          <w:lang w:val="en-CA"/>
        </w:rPr>
      </w:r>
      <w:r w:rsidRPr="00834F81">
        <w:rPr>
          <w:lang w:val="en-CA"/>
        </w:rPr>
        <w:fldChar w:fldCharType="separate"/>
      </w:r>
      <w:r w:rsidR="009D139E">
        <w:rPr>
          <w:rFonts w:hint="cs"/>
          <w:cs/>
          <w:lang w:val="en-CA"/>
        </w:rPr>
        <w:t>‎</w:t>
      </w:r>
      <w:r w:rsidR="009D139E">
        <w:rPr>
          <w:lang w:val="en-CA"/>
        </w:rPr>
        <w:t>4.5.1</w:t>
      </w:r>
      <w:r w:rsidRPr="00834F81">
        <w:rPr>
          <w:lang w:val="en-CA"/>
        </w:rPr>
        <w:fldChar w:fldCharType="end"/>
      </w:r>
      <w:r w:rsidRPr="00834F81">
        <w:rPr>
          <w:lang w:val="en-CA"/>
        </w:rPr>
        <w:t xml:space="preserve">, as well as the ICAO administration of the course. </w:t>
      </w:r>
      <w:r w:rsidR="00FD315E" w:rsidRPr="00834F81">
        <w:rPr>
          <w:lang w:val="en-CA"/>
        </w:rPr>
        <w:t>The Client shall transfer in advance to ICAO’s GAT Office c/o TRAINAIR PLUS Programme the necessary funds as per the budget and invoice to be provided by GAT.</w:t>
      </w:r>
    </w:p>
    <w:p w:rsidR="00FD315E" w:rsidRPr="00834F81" w:rsidRDefault="00FD315E" w:rsidP="007A44F9">
      <w:pPr>
        <w:pStyle w:val="Bodytext4"/>
        <w:rPr>
          <w:lang w:val="en-CA"/>
        </w:rPr>
      </w:pPr>
      <w:r w:rsidRPr="00834F81">
        <w:rPr>
          <w:lang w:val="en-CA"/>
        </w:rPr>
        <w:t>The funds will be transferred to the following ICAO account:</w:t>
      </w:r>
    </w:p>
    <w:p w:rsidR="00FD315E" w:rsidRPr="00834F81" w:rsidRDefault="00FD315E" w:rsidP="00FD315E">
      <w:pPr>
        <w:pStyle w:val="Alonesinglespace"/>
      </w:pPr>
      <w:r w:rsidRPr="00834F81">
        <w:t>Pay to:</w:t>
      </w:r>
      <w:r w:rsidRPr="00834F81">
        <w:tab/>
        <w:t>//CC000305101</w:t>
      </w:r>
    </w:p>
    <w:p w:rsidR="00FD315E" w:rsidRPr="00834F81" w:rsidRDefault="00FD315E" w:rsidP="00FD315E">
      <w:pPr>
        <w:pStyle w:val="Alonesinglespace"/>
      </w:pPr>
      <w:r w:rsidRPr="00834F81">
        <w:t>Royal Bank of Canada</w:t>
      </w:r>
    </w:p>
    <w:p w:rsidR="00FD315E" w:rsidRPr="00834F81" w:rsidRDefault="00FD315E" w:rsidP="00FD315E">
      <w:pPr>
        <w:pStyle w:val="Alonesinglespace"/>
      </w:pPr>
      <w:r w:rsidRPr="00834F81">
        <w:t>Ste. Catherine and Stanley Branch</w:t>
      </w:r>
    </w:p>
    <w:p w:rsidR="00FD315E" w:rsidRPr="00834F81" w:rsidRDefault="00FD315E" w:rsidP="00FD315E">
      <w:pPr>
        <w:pStyle w:val="Alonesinglespace"/>
      </w:pPr>
      <w:r w:rsidRPr="00834F81">
        <w:t>Montréal, Quebec, Canada</w:t>
      </w:r>
    </w:p>
    <w:p w:rsidR="00FD315E" w:rsidRPr="00834F81" w:rsidRDefault="00FD315E" w:rsidP="00FD315E">
      <w:pPr>
        <w:pStyle w:val="Alonesinglespace"/>
      </w:pPr>
      <w:r w:rsidRPr="00834F81">
        <w:t>H3B 1H7</w:t>
      </w:r>
    </w:p>
    <w:p w:rsidR="00FD315E" w:rsidRPr="00834F81" w:rsidRDefault="00FD315E" w:rsidP="00FD315E">
      <w:pPr>
        <w:pStyle w:val="Alonesinglespace"/>
      </w:pPr>
      <w:r w:rsidRPr="00834F81">
        <w:t>Bank Code:</w:t>
      </w:r>
      <w:r w:rsidRPr="00834F81">
        <w:tab/>
        <w:t>003</w:t>
      </w:r>
    </w:p>
    <w:p w:rsidR="00FD315E" w:rsidRPr="00834F81" w:rsidRDefault="00FD315E" w:rsidP="00FD315E">
      <w:pPr>
        <w:pStyle w:val="Alonesinglespace"/>
      </w:pPr>
      <w:r w:rsidRPr="00834F81">
        <w:t>Transit Code:</w:t>
      </w:r>
      <w:r w:rsidRPr="00834F81">
        <w:tab/>
        <w:t>05101</w:t>
      </w:r>
    </w:p>
    <w:p w:rsidR="00FD315E" w:rsidRPr="00834F81" w:rsidRDefault="00FD315E" w:rsidP="00FD315E">
      <w:pPr>
        <w:pStyle w:val="Alonesinglespace"/>
      </w:pPr>
      <w:r w:rsidRPr="00834F81">
        <w:t>Swift Code:</w:t>
      </w:r>
      <w:r w:rsidRPr="00834F81">
        <w:tab/>
        <w:t>ROYCCAT2</w:t>
      </w:r>
    </w:p>
    <w:p w:rsidR="00FD315E" w:rsidRPr="00834F81" w:rsidRDefault="00FD315E" w:rsidP="00FD315E">
      <w:pPr>
        <w:pStyle w:val="Alone"/>
      </w:pPr>
      <w:r w:rsidRPr="00834F81">
        <w:t>For credit to:</w:t>
      </w:r>
      <w:r w:rsidRPr="00834F81">
        <w:tab/>
        <w:t>400-416-4</w:t>
      </w:r>
    </w:p>
    <w:p w:rsidR="00FD315E" w:rsidRPr="00834F81" w:rsidRDefault="00FD315E" w:rsidP="007A44F9">
      <w:pPr>
        <w:pStyle w:val="Bodytext4"/>
        <w:rPr>
          <w:lang w:val="en-CA"/>
        </w:rPr>
      </w:pPr>
      <w:r w:rsidRPr="00834F81">
        <w:rPr>
          <w:lang w:val="en-CA"/>
        </w:rPr>
        <w:t xml:space="preserve">The funds and activities for these training services shall be administered according to applicable ICAO regulations, rules, directives, procedures and practices. </w:t>
      </w:r>
    </w:p>
    <w:p w:rsidR="00FD315E" w:rsidRPr="00834F81" w:rsidRDefault="00FD315E" w:rsidP="007A44F9">
      <w:pPr>
        <w:pStyle w:val="Bodytext4"/>
        <w:rPr>
          <w:lang w:val="en-CA"/>
        </w:rPr>
      </w:pPr>
      <w:bookmarkStart w:id="222" w:name="_Ref483923261"/>
      <w:r w:rsidRPr="00834F81">
        <w:rPr>
          <w:lang w:val="en-CA"/>
        </w:rPr>
        <w:t>To access and receive GAT training services, entities not members of the TRAINAIR PLUS Programme shall sign a Training Service Agreement (TSA) with ICAO, which contains the terms and conditions for the provision of the training services by GAT (</w:t>
      </w:r>
      <w:r w:rsidRPr="00834F81">
        <w:rPr>
          <w:lang w:val="en-CA"/>
        </w:rPr>
        <w:fldChar w:fldCharType="begin"/>
      </w:r>
      <w:r w:rsidRPr="00834F81">
        <w:rPr>
          <w:lang w:val="en-CA"/>
        </w:rPr>
        <w:instrText xml:space="preserve"> REF _Ref478974110 \h  \* MERGEFORMAT </w:instrText>
      </w:r>
      <w:r w:rsidRPr="00834F81">
        <w:rPr>
          <w:lang w:val="en-CA"/>
        </w:rPr>
      </w:r>
      <w:r w:rsidRPr="00834F81">
        <w:rPr>
          <w:lang w:val="en-CA"/>
        </w:rPr>
        <w:fldChar w:fldCharType="separate"/>
      </w:r>
      <w:r w:rsidR="009D139E" w:rsidRPr="00834F81">
        <w:rPr>
          <w:lang w:val="en-CA"/>
        </w:rPr>
        <w:t xml:space="preserve">Appendix </w:t>
      </w:r>
      <w:r w:rsidR="009D139E">
        <w:rPr>
          <w:lang w:val="en-CA"/>
        </w:rPr>
        <w:t>C</w:t>
      </w:r>
      <w:r w:rsidRPr="00834F81">
        <w:rPr>
          <w:lang w:val="en-CA"/>
        </w:rPr>
        <w:fldChar w:fldCharType="end"/>
      </w:r>
      <w:r w:rsidRPr="00834F81">
        <w:rPr>
          <w:lang w:val="en-CA"/>
        </w:rPr>
        <w:t>– TSA).</w:t>
      </w:r>
      <w:bookmarkEnd w:id="222"/>
      <w:r w:rsidRPr="00834F81">
        <w:rPr>
          <w:lang w:val="en-CA"/>
        </w:rPr>
        <w:t xml:space="preserve"> </w:t>
      </w:r>
    </w:p>
    <w:p w:rsidR="00FD315E" w:rsidRPr="00834F81" w:rsidRDefault="00FD315E" w:rsidP="007A44F9">
      <w:pPr>
        <w:pStyle w:val="Bodytext4"/>
        <w:rPr>
          <w:lang w:val="en-CA"/>
        </w:rPr>
      </w:pPr>
      <w:bookmarkStart w:id="223" w:name="_Ref483923264"/>
      <w:r w:rsidRPr="00834F81">
        <w:rPr>
          <w:lang w:val="en-CA"/>
        </w:rPr>
        <w:t xml:space="preserve">A detailed description of the specific training services to provide will be set out in Annexe(s) to the TSA called Training Project Document(s) (Training Prodoc(s)). The Training Prodoc(s) have to be agreed and signed by the Accountable Manager of the requesting Entity and the Secretary General of ICAO. The general template of the Training Prodoc is referred to in </w:t>
      </w:r>
      <w:r w:rsidRPr="00834F81">
        <w:rPr>
          <w:lang w:val="en-CA"/>
        </w:rPr>
        <w:fldChar w:fldCharType="begin"/>
      </w:r>
      <w:r w:rsidRPr="00834F81">
        <w:rPr>
          <w:lang w:val="en-CA"/>
        </w:rPr>
        <w:instrText xml:space="preserve"> REF _Ref478974189 \h  \* MERGEFORMAT </w:instrText>
      </w:r>
      <w:r w:rsidRPr="00834F81">
        <w:rPr>
          <w:lang w:val="en-CA"/>
        </w:rPr>
      </w:r>
      <w:r w:rsidRPr="00834F81">
        <w:rPr>
          <w:lang w:val="en-CA"/>
        </w:rPr>
        <w:fldChar w:fldCharType="separate"/>
      </w:r>
      <w:r w:rsidR="009D139E" w:rsidRPr="00834F81">
        <w:rPr>
          <w:lang w:val="en-CA"/>
        </w:rPr>
        <w:t xml:space="preserve">Appendix </w:t>
      </w:r>
      <w:r w:rsidR="009D139E">
        <w:rPr>
          <w:lang w:val="en-CA"/>
        </w:rPr>
        <w:t>F</w:t>
      </w:r>
      <w:r w:rsidRPr="00834F81">
        <w:rPr>
          <w:lang w:val="en-CA"/>
        </w:rPr>
        <w:fldChar w:fldCharType="end"/>
      </w:r>
      <w:r w:rsidRPr="00834F81">
        <w:rPr>
          <w:lang w:val="en-CA"/>
        </w:rPr>
        <w:t>.</w:t>
      </w:r>
      <w:bookmarkEnd w:id="223"/>
    </w:p>
    <w:p w:rsidR="007A44F9" w:rsidRPr="00834F81" w:rsidRDefault="007A44F9" w:rsidP="007A44F9">
      <w:pPr>
        <w:pStyle w:val="BodyText"/>
        <w:rPr>
          <w:u w:val="single"/>
          <w:lang w:val="en-CA"/>
        </w:rPr>
      </w:pPr>
      <w:bookmarkStart w:id="224" w:name="_Ref478991674"/>
      <w:r w:rsidRPr="00834F81">
        <w:rPr>
          <w:u w:val="single"/>
          <w:lang w:val="en-CA"/>
        </w:rPr>
        <w:t>Agreement of the Terms</w:t>
      </w:r>
    </w:p>
    <w:p w:rsidR="007A44F9" w:rsidRPr="00834F81" w:rsidRDefault="007A44F9" w:rsidP="007A44F9">
      <w:pPr>
        <w:pStyle w:val="Alone"/>
      </w:pPr>
      <w:r w:rsidRPr="00834F81">
        <w:t>The Client shall expresses its agreement with the corresponding above terms of hosting and delivery of courses. Provision of training services can be discontinued at any time by either parties giving notice by letter. All expenses incurred by ICAO as of the date of the discontinuation notice have to be invoiced to the Client.</w:t>
      </w:r>
    </w:p>
    <w:p w:rsidR="004E7BF8" w:rsidRPr="00834F81" w:rsidRDefault="007A44F9" w:rsidP="00C767B2">
      <w:pPr>
        <w:pStyle w:val="Heading2"/>
        <w:rPr>
          <w:lang w:val="en-CA"/>
        </w:rPr>
      </w:pPr>
      <w:bookmarkStart w:id="225" w:name="_Ref481159873"/>
      <w:bookmarkStart w:id="226" w:name="_Toc484185292"/>
      <w:bookmarkStart w:id="227" w:name="_Toc484185382"/>
      <w:r w:rsidRPr="00834F81">
        <w:rPr>
          <w:lang w:val="en-CA"/>
        </w:rPr>
        <w:t xml:space="preserve">Procedure </w:t>
      </w:r>
      <w:r w:rsidR="009A72D5">
        <w:rPr>
          <w:lang w:val="en-CA"/>
        </w:rPr>
        <w:fldChar w:fldCharType="begin"/>
      </w:r>
      <w:r w:rsidR="009A72D5">
        <w:rPr>
          <w:lang w:val="en-CA"/>
        </w:rPr>
        <w:instrText xml:space="preserve"> STYLEREF 1 \s </w:instrText>
      </w:r>
      <w:r w:rsidR="009A72D5">
        <w:rPr>
          <w:lang w:val="en-CA"/>
        </w:rPr>
        <w:fldChar w:fldCharType="separate"/>
      </w:r>
      <w:r w:rsidR="009D139E">
        <w:rPr>
          <w:rFonts w:hint="cs"/>
          <w:noProof/>
          <w:cs/>
          <w:lang w:val="en-CA"/>
        </w:rPr>
        <w:t>‎</w:t>
      </w:r>
      <w:r w:rsidR="009D139E">
        <w:rPr>
          <w:noProof/>
          <w:lang w:val="en-CA"/>
        </w:rPr>
        <w:t>4</w:t>
      </w:r>
      <w:r w:rsidR="009A72D5">
        <w:rPr>
          <w:lang w:val="en-CA"/>
        </w:rPr>
        <w:fldChar w:fldCharType="end"/>
      </w:r>
      <w:r w:rsidR="009A72D5">
        <w:rPr>
          <w:lang w:val="en-CA"/>
        </w:rPr>
        <w:noBreakHyphen/>
      </w:r>
      <w:r w:rsidR="009A72D5">
        <w:rPr>
          <w:lang w:val="en-CA"/>
        </w:rPr>
        <w:fldChar w:fldCharType="begin"/>
      </w:r>
      <w:r w:rsidR="009A72D5">
        <w:rPr>
          <w:lang w:val="en-CA"/>
        </w:rPr>
        <w:instrText xml:space="preserve"> SEQ Procedure \* ARABIC \s 1 </w:instrText>
      </w:r>
      <w:r w:rsidR="009A72D5">
        <w:rPr>
          <w:lang w:val="en-CA"/>
        </w:rPr>
        <w:fldChar w:fldCharType="separate"/>
      </w:r>
      <w:r w:rsidR="009D139E">
        <w:rPr>
          <w:noProof/>
          <w:lang w:val="en-CA"/>
        </w:rPr>
        <w:t>4</w:t>
      </w:r>
      <w:r w:rsidR="009A72D5">
        <w:rPr>
          <w:lang w:val="en-CA"/>
        </w:rPr>
        <w:fldChar w:fldCharType="end"/>
      </w:r>
      <w:r w:rsidRPr="00834F81">
        <w:rPr>
          <w:lang w:val="en-CA"/>
        </w:rPr>
        <w:t xml:space="preserve">: </w:t>
      </w:r>
      <w:r w:rsidR="00C767B2" w:rsidRPr="00834F81">
        <w:rPr>
          <w:lang w:val="en-CA"/>
        </w:rPr>
        <w:t>h</w:t>
      </w:r>
      <w:r w:rsidRPr="00834F81">
        <w:rPr>
          <w:lang w:val="en-CA"/>
        </w:rPr>
        <w:t xml:space="preserve">osting and delivery of training by </w:t>
      </w:r>
      <w:bookmarkEnd w:id="210"/>
      <w:r w:rsidR="004E7BF8" w:rsidRPr="00834F81">
        <w:rPr>
          <w:lang w:val="en-CA"/>
        </w:rPr>
        <w:t>GAT</w:t>
      </w:r>
      <w:bookmarkEnd w:id="211"/>
      <w:bookmarkEnd w:id="224"/>
      <w:bookmarkEnd w:id="225"/>
      <w:bookmarkEnd w:id="226"/>
      <w:bookmarkEnd w:id="227"/>
    </w:p>
    <w:p w:rsidR="00DE6759" w:rsidRPr="00834F81" w:rsidRDefault="004E7BF8" w:rsidP="00AE1351">
      <w:pPr>
        <w:pStyle w:val="BodyText"/>
        <w:rPr>
          <w:lang w:val="en-CA"/>
        </w:rPr>
      </w:pPr>
      <w:bookmarkStart w:id="228" w:name="_Ref476235538"/>
      <w:r w:rsidRPr="00834F81">
        <w:rPr>
          <w:lang w:val="en-CA"/>
        </w:rPr>
        <w:t xml:space="preserve">When the </w:t>
      </w:r>
      <w:r w:rsidR="00A50572" w:rsidRPr="00834F81">
        <w:rPr>
          <w:lang w:val="en-CA"/>
        </w:rPr>
        <w:t>ITP</w:t>
      </w:r>
      <w:r w:rsidR="00DE6759" w:rsidRPr="00834F81">
        <w:rPr>
          <w:lang w:val="en-CA"/>
        </w:rPr>
        <w:t>s</w:t>
      </w:r>
      <w:r w:rsidRPr="00834F81">
        <w:rPr>
          <w:lang w:val="en-CA"/>
        </w:rPr>
        <w:t xml:space="preserve"> </w:t>
      </w:r>
      <w:r w:rsidR="00DE6759" w:rsidRPr="00834F81">
        <w:rPr>
          <w:lang w:val="en-CA"/>
        </w:rPr>
        <w:t>are</w:t>
      </w:r>
      <w:r w:rsidRPr="00834F81">
        <w:rPr>
          <w:lang w:val="en-CA"/>
        </w:rPr>
        <w:t xml:space="preserve"> </w:t>
      </w:r>
      <w:r w:rsidR="00A50572" w:rsidRPr="00834F81">
        <w:rPr>
          <w:lang w:val="en-CA"/>
        </w:rPr>
        <w:t xml:space="preserve">hosted and </w:t>
      </w:r>
      <w:r w:rsidRPr="00834F81">
        <w:rPr>
          <w:lang w:val="en-CA"/>
        </w:rPr>
        <w:t xml:space="preserve">delivered by ICAO, the course fee per participant will be </w:t>
      </w:r>
      <w:r w:rsidR="00DE6759" w:rsidRPr="00834F81">
        <w:rPr>
          <w:lang w:val="en-CA"/>
        </w:rPr>
        <w:t xml:space="preserve">applied </w:t>
      </w:r>
      <w:r w:rsidR="00A50572" w:rsidRPr="00834F81">
        <w:rPr>
          <w:lang w:val="en-CA"/>
        </w:rPr>
        <w:t>according to</w:t>
      </w:r>
      <w:r w:rsidR="00DE6759" w:rsidRPr="00834F81">
        <w:rPr>
          <w:lang w:val="en-CA"/>
        </w:rPr>
        <w:t xml:space="preserve"> the cost related in columns “Hosted by ICAO” of the</w:t>
      </w:r>
      <w:r w:rsidR="00A50572" w:rsidRPr="00834F81">
        <w:rPr>
          <w:lang w:val="en-CA"/>
        </w:rPr>
        <w:t xml:space="preserve"> </w:t>
      </w:r>
      <w:r w:rsidR="00E024CD" w:rsidRPr="00834F81">
        <w:rPr>
          <w:lang w:val="en-CA"/>
        </w:rPr>
        <w:fldChar w:fldCharType="begin"/>
      </w:r>
      <w:r w:rsidR="00E024CD" w:rsidRPr="00834F81">
        <w:rPr>
          <w:lang w:val="en-CA"/>
        </w:rPr>
        <w:instrText xml:space="preserve"> REF _Ref478974074 \h </w:instrText>
      </w:r>
      <w:r w:rsidR="00195B6E" w:rsidRPr="00834F81">
        <w:rPr>
          <w:lang w:val="en-CA"/>
        </w:rPr>
        <w:instrText xml:space="preserve"> \* MERGEFORMAT </w:instrText>
      </w:r>
      <w:r w:rsidR="00E024CD" w:rsidRPr="00834F81">
        <w:rPr>
          <w:lang w:val="en-CA"/>
        </w:rPr>
      </w:r>
      <w:r w:rsidR="00E024CD" w:rsidRPr="00834F81">
        <w:rPr>
          <w:lang w:val="en-CA"/>
        </w:rPr>
        <w:fldChar w:fldCharType="separate"/>
      </w:r>
      <w:r w:rsidR="009D139E" w:rsidRPr="00834F81">
        <w:rPr>
          <w:lang w:val="en-CA"/>
        </w:rPr>
        <w:t xml:space="preserve">Appendix </w:t>
      </w:r>
      <w:r w:rsidR="009D139E">
        <w:rPr>
          <w:lang w:val="en-CA"/>
        </w:rPr>
        <w:t>B</w:t>
      </w:r>
      <w:r w:rsidR="00E024CD" w:rsidRPr="00834F81">
        <w:rPr>
          <w:lang w:val="en-CA"/>
        </w:rPr>
        <w:fldChar w:fldCharType="end"/>
      </w:r>
      <w:r w:rsidRPr="00834F81">
        <w:rPr>
          <w:lang w:val="en-CA"/>
        </w:rPr>
        <w:t xml:space="preserve">. </w:t>
      </w:r>
    </w:p>
    <w:p w:rsidR="004E7BF8" w:rsidRPr="00834F81" w:rsidRDefault="004E7BF8" w:rsidP="00AE1351">
      <w:pPr>
        <w:pStyle w:val="BodyText"/>
        <w:rPr>
          <w:lang w:val="en-CA"/>
        </w:rPr>
      </w:pPr>
      <w:r w:rsidRPr="00834F81">
        <w:rPr>
          <w:lang w:val="en-CA"/>
        </w:rPr>
        <w:t>To implement the course</w:t>
      </w:r>
      <w:r w:rsidR="00DE6759" w:rsidRPr="00834F81">
        <w:rPr>
          <w:lang w:val="en-CA"/>
        </w:rPr>
        <w:t>s</w:t>
      </w:r>
      <w:r w:rsidRPr="00834F81">
        <w:rPr>
          <w:lang w:val="en-CA"/>
        </w:rPr>
        <w:t xml:space="preserve">, a minimum of 10 students registered is required. The maximum number of student per course is </w:t>
      </w:r>
      <w:r w:rsidR="00A50572" w:rsidRPr="00834F81">
        <w:rPr>
          <w:lang w:val="en-CA"/>
        </w:rPr>
        <w:t xml:space="preserve">outlined in the corresponding ICAO </w:t>
      </w:r>
      <w:r w:rsidR="00DE6759" w:rsidRPr="00834F81">
        <w:rPr>
          <w:lang w:val="en-CA"/>
        </w:rPr>
        <w:t>Course P</w:t>
      </w:r>
      <w:r w:rsidR="00A50572" w:rsidRPr="00834F81">
        <w:rPr>
          <w:lang w:val="en-CA"/>
        </w:rPr>
        <w:t xml:space="preserve">rofile or </w:t>
      </w:r>
      <w:r w:rsidR="00DE6759" w:rsidRPr="00834F81">
        <w:rPr>
          <w:lang w:val="en-CA"/>
        </w:rPr>
        <w:t>Course Working Arrangement.</w:t>
      </w:r>
      <w:bookmarkEnd w:id="228"/>
      <w:r w:rsidR="00DE6759" w:rsidRPr="00834F81">
        <w:rPr>
          <w:lang w:val="en-CA"/>
        </w:rPr>
        <w:t xml:space="preserve"> </w:t>
      </w:r>
    </w:p>
    <w:p w:rsidR="001C2BE2" w:rsidRPr="00834F81" w:rsidRDefault="00C62C75" w:rsidP="00A04798">
      <w:pPr>
        <w:pStyle w:val="BodyText"/>
        <w:rPr>
          <w:lang w:val="en-CA"/>
        </w:rPr>
      </w:pPr>
      <w:r w:rsidRPr="00834F81">
        <w:rPr>
          <w:lang w:val="en-CA"/>
        </w:rPr>
        <w:t xml:space="preserve">Once students confirm their participation </w:t>
      </w:r>
      <w:r w:rsidR="00A04798">
        <w:rPr>
          <w:lang w:val="en-CA"/>
        </w:rPr>
        <w:t>to</w:t>
      </w:r>
      <w:r w:rsidRPr="00834F81">
        <w:rPr>
          <w:lang w:val="en-CA"/>
        </w:rPr>
        <w:t xml:space="preserve"> the course</w:t>
      </w:r>
      <w:r w:rsidR="00A04798">
        <w:rPr>
          <w:lang w:val="en-CA"/>
        </w:rPr>
        <w:t>,</w:t>
      </w:r>
      <w:r w:rsidRPr="00834F81">
        <w:rPr>
          <w:lang w:val="en-CA"/>
        </w:rPr>
        <w:t xml:space="preserve"> the </w:t>
      </w:r>
      <w:r w:rsidRPr="00834F81">
        <w:rPr>
          <w:lang w:val="en-CA"/>
        </w:rPr>
        <w:fldChar w:fldCharType="begin"/>
      </w:r>
      <w:r w:rsidRPr="00834F81">
        <w:rPr>
          <w:lang w:val="en-CA"/>
        </w:rPr>
        <w:instrText xml:space="preserve"> REF _Ref480978937 \h </w:instrText>
      </w:r>
      <w:r w:rsidRPr="00834F81">
        <w:rPr>
          <w:lang w:val="en-CA"/>
        </w:rPr>
      </w:r>
      <w:r w:rsidRPr="00834F81">
        <w:rPr>
          <w:lang w:val="en-CA"/>
        </w:rPr>
        <w:fldChar w:fldCharType="separate"/>
      </w:r>
      <w:r w:rsidR="009D139E" w:rsidRPr="00834F81">
        <w:rPr>
          <w:lang w:val="en-CA"/>
        </w:rPr>
        <w:t>Check list and administrative information for participants</w:t>
      </w:r>
      <w:r w:rsidRPr="00834F81">
        <w:rPr>
          <w:lang w:val="en-CA"/>
        </w:rPr>
        <w:fldChar w:fldCharType="end"/>
      </w:r>
      <w:r w:rsidRPr="00834F81">
        <w:rPr>
          <w:lang w:val="en-CA"/>
        </w:rPr>
        <w:t xml:space="preserve"> referred in </w:t>
      </w:r>
      <w:r w:rsidRPr="00834F81">
        <w:rPr>
          <w:lang w:val="en-CA"/>
        </w:rPr>
        <w:fldChar w:fldCharType="begin"/>
      </w:r>
      <w:r w:rsidRPr="00834F81">
        <w:rPr>
          <w:lang w:val="en-CA"/>
        </w:rPr>
        <w:instrText xml:space="preserve"> REF _Ref480978768 \h </w:instrText>
      </w:r>
      <w:r w:rsidRPr="00834F81">
        <w:rPr>
          <w:lang w:val="en-CA"/>
        </w:rPr>
      </w:r>
      <w:r w:rsidRPr="00834F81">
        <w:rPr>
          <w:lang w:val="en-CA"/>
        </w:rPr>
        <w:fldChar w:fldCharType="separate"/>
      </w:r>
      <w:r w:rsidR="009D139E" w:rsidRPr="00834F81">
        <w:rPr>
          <w:lang w:val="en-CA"/>
        </w:rPr>
        <w:t xml:space="preserve">Appendix </w:t>
      </w:r>
      <w:r w:rsidR="009D139E">
        <w:rPr>
          <w:noProof/>
          <w:lang w:val="en-CA"/>
        </w:rPr>
        <w:t>T</w:t>
      </w:r>
      <w:r w:rsidRPr="00834F81">
        <w:rPr>
          <w:lang w:val="en-CA"/>
        </w:rPr>
        <w:fldChar w:fldCharType="end"/>
      </w:r>
      <w:r w:rsidRPr="00834F81">
        <w:rPr>
          <w:lang w:val="en-CA"/>
        </w:rPr>
        <w:t xml:space="preserve"> shall be sent to them.</w:t>
      </w:r>
    </w:p>
    <w:p w:rsidR="002D3687" w:rsidRPr="00834F81" w:rsidRDefault="002D3687" w:rsidP="002D3687">
      <w:pPr>
        <w:pStyle w:val="Heading2"/>
        <w:rPr>
          <w:lang w:val="en-CA"/>
        </w:rPr>
      </w:pPr>
      <w:bookmarkStart w:id="229" w:name="_Ref481159972"/>
      <w:bookmarkStart w:id="230" w:name="_Ref480450678"/>
      <w:bookmarkStart w:id="231" w:name="_Toc484185293"/>
      <w:bookmarkStart w:id="232" w:name="_Toc484185383"/>
      <w:r w:rsidRPr="00834F81">
        <w:rPr>
          <w:lang w:val="en-CA"/>
        </w:rPr>
        <w:t xml:space="preserve">Procedure </w:t>
      </w:r>
      <w:r w:rsidR="009A72D5">
        <w:rPr>
          <w:lang w:val="en-CA"/>
        </w:rPr>
        <w:fldChar w:fldCharType="begin"/>
      </w:r>
      <w:r w:rsidR="009A72D5">
        <w:rPr>
          <w:lang w:val="en-CA"/>
        </w:rPr>
        <w:instrText xml:space="preserve"> STYLEREF 1 \s </w:instrText>
      </w:r>
      <w:r w:rsidR="009A72D5">
        <w:rPr>
          <w:lang w:val="en-CA"/>
        </w:rPr>
        <w:fldChar w:fldCharType="separate"/>
      </w:r>
      <w:r w:rsidR="009D139E">
        <w:rPr>
          <w:rFonts w:hint="cs"/>
          <w:noProof/>
          <w:cs/>
          <w:lang w:val="en-CA"/>
        </w:rPr>
        <w:t>‎</w:t>
      </w:r>
      <w:r w:rsidR="009D139E">
        <w:rPr>
          <w:noProof/>
          <w:lang w:val="en-CA"/>
        </w:rPr>
        <w:t>4</w:t>
      </w:r>
      <w:r w:rsidR="009A72D5">
        <w:rPr>
          <w:lang w:val="en-CA"/>
        </w:rPr>
        <w:fldChar w:fldCharType="end"/>
      </w:r>
      <w:r w:rsidR="009A72D5">
        <w:rPr>
          <w:lang w:val="en-CA"/>
        </w:rPr>
        <w:noBreakHyphen/>
      </w:r>
      <w:r w:rsidR="009A72D5">
        <w:rPr>
          <w:lang w:val="en-CA"/>
        </w:rPr>
        <w:fldChar w:fldCharType="begin"/>
      </w:r>
      <w:r w:rsidR="009A72D5">
        <w:rPr>
          <w:lang w:val="en-CA"/>
        </w:rPr>
        <w:instrText xml:space="preserve"> SEQ Procedure \* ARABIC \s 1 </w:instrText>
      </w:r>
      <w:r w:rsidR="009A72D5">
        <w:rPr>
          <w:lang w:val="en-CA"/>
        </w:rPr>
        <w:fldChar w:fldCharType="separate"/>
      </w:r>
      <w:r w:rsidR="009D139E">
        <w:rPr>
          <w:noProof/>
          <w:lang w:val="en-CA"/>
        </w:rPr>
        <w:t>5</w:t>
      </w:r>
      <w:r w:rsidR="009A72D5">
        <w:rPr>
          <w:lang w:val="en-CA"/>
        </w:rPr>
        <w:fldChar w:fldCharType="end"/>
      </w:r>
      <w:r w:rsidRPr="00834F81">
        <w:rPr>
          <w:lang w:val="en-CA"/>
        </w:rPr>
        <w:t>: joint delivery of ICAO curses with the ROs or other ICAO Bureaus</w:t>
      </w:r>
      <w:bookmarkEnd w:id="229"/>
      <w:bookmarkEnd w:id="231"/>
      <w:bookmarkEnd w:id="232"/>
    </w:p>
    <w:p w:rsidR="002D3687" w:rsidRPr="00834F81" w:rsidRDefault="002D3687" w:rsidP="002D3687">
      <w:pPr>
        <w:pStyle w:val="Alone"/>
      </w:pPr>
      <w:r w:rsidRPr="00834F81">
        <w:t xml:space="preserve">Two cases are contemplated for the join delivery of GSI curses with the ICAO RO or Bureaus: </w:t>
      </w:r>
    </w:p>
    <w:p w:rsidR="002D3687" w:rsidRPr="00834F81" w:rsidRDefault="002D3687" w:rsidP="002D3687">
      <w:pPr>
        <w:pStyle w:val="BodyText"/>
        <w:rPr>
          <w:lang w:val="en-CA"/>
        </w:rPr>
      </w:pPr>
      <w:r w:rsidRPr="00834F81">
        <w:rPr>
          <w:u w:val="single"/>
          <w:lang w:val="en-CA"/>
        </w:rPr>
        <w:t>Public open course (POC) to be paid by individual participants</w:t>
      </w:r>
      <w:r w:rsidRPr="00834F81">
        <w:rPr>
          <w:lang w:val="en-CA"/>
        </w:rPr>
        <w:t>:</w:t>
      </w:r>
    </w:p>
    <w:p w:rsidR="002D3687" w:rsidRPr="00834F81" w:rsidRDefault="002D3687" w:rsidP="002D3687">
      <w:pPr>
        <w:pStyle w:val="Bodytext4"/>
        <w:rPr>
          <w:lang w:val="en-CA"/>
        </w:rPr>
      </w:pPr>
      <w:r w:rsidRPr="00834F81">
        <w:rPr>
          <w:lang w:val="en-CA"/>
        </w:rPr>
        <w:t>GAT and the ICAO RO or Bureaus will define jointly the venue and date of delivery.</w:t>
      </w:r>
    </w:p>
    <w:p w:rsidR="002D3687" w:rsidRPr="00834F81" w:rsidRDefault="002D3687" w:rsidP="002D3687">
      <w:pPr>
        <w:pStyle w:val="Bodytext4"/>
        <w:rPr>
          <w:lang w:val="en-CA"/>
        </w:rPr>
      </w:pPr>
      <w:r w:rsidRPr="00834F81">
        <w:rPr>
          <w:lang w:val="en-CA"/>
        </w:rPr>
        <w:t>GAT will create the training session in the TPeMS for hosting and delivering of the course, selecting the most suitable instructor(s) from the GAT roster of qualified instructors.</w:t>
      </w:r>
    </w:p>
    <w:p w:rsidR="002D3687" w:rsidRPr="00834F81" w:rsidRDefault="002D3687" w:rsidP="002D3687">
      <w:pPr>
        <w:pStyle w:val="Bodytext4"/>
        <w:rPr>
          <w:lang w:val="en-CA"/>
        </w:rPr>
      </w:pPr>
      <w:r w:rsidRPr="00834F81">
        <w:rPr>
          <w:lang w:val="en-CA"/>
        </w:rPr>
        <w:t xml:space="preserve">Course fee per student will be applied according to the cost related in columns “Hosted by ICAO” of the </w:t>
      </w:r>
      <w:r w:rsidRPr="00834F81">
        <w:rPr>
          <w:lang w:val="en-CA"/>
        </w:rPr>
        <w:fldChar w:fldCharType="begin"/>
      </w:r>
      <w:r w:rsidRPr="00834F81">
        <w:rPr>
          <w:lang w:val="en-CA"/>
        </w:rPr>
        <w:instrText xml:space="preserve"> REF _Ref478974074 \h  \* MERGEFORMAT </w:instrText>
      </w:r>
      <w:r w:rsidRPr="00834F81">
        <w:rPr>
          <w:lang w:val="en-CA"/>
        </w:rPr>
      </w:r>
      <w:r w:rsidRPr="00834F81">
        <w:rPr>
          <w:lang w:val="en-CA"/>
        </w:rPr>
        <w:fldChar w:fldCharType="separate"/>
      </w:r>
      <w:r w:rsidR="009D139E" w:rsidRPr="00834F81">
        <w:rPr>
          <w:lang w:val="en-CA"/>
        </w:rPr>
        <w:t xml:space="preserve">Appendix </w:t>
      </w:r>
      <w:r w:rsidR="009D139E">
        <w:rPr>
          <w:lang w:val="en-CA"/>
        </w:rPr>
        <w:t>B</w:t>
      </w:r>
      <w:r w:rsidRPr="00834F81">
        <w:rPr>
          <w:lang w:val="en-CA"/>
        </w:rPr>
        <w:fldChar w:fldCharType="end"/>
      </w:r>
      <w:r w:rsidRPr="00834F81">
        <w:rPr>
          <w:lang w:val="en-CA"/>
        </w:rPr>
        <w:t xml:space="preserve">. </w:t>
      </w:r>
    </w:p>
    <w:p w:rsidR="002D3687" w:rsidRPr="00834F81" w:rsidRDefault="002D3687" w:rsidP="002D3687">
      <w:pPr>
        <w:pStyle w:val="Bodytext4"/>
        <w:rPr>
          <w:lang w:val="en-CA"/>
        </w:rPr>
      </w:pPr>
      <w:r w:rsidRPr="00834F81">
        <w:rPr>
          <w:lang w:val="en-CA"/>
        </w:rPr>
        <w:t>Upon reaching the minimum number of registered student for the delivery of the course (10), GAT office will invoice and receive the funds from the participants.</w:t>
      </w:r>
    </w:p>
    <w:p w:rsidR="002D3687" w:rsidRPr="00834F81" w:rsidRDefault="002D3687" w:rsidP="002D3687">
      <w:pPr>
        <w:pStyle w:val="Bodytext4"/>
        <w:rPr>
          <w:lang w:val="en-CA"/>
        </w:rPr>
      </w:pPr>
      <w:r w:rsidRPr="00834F81">
        <w:rPr>
          <w:lang w:val="en-CA"/>
        </w:rPr>
        <w:t>Once received the total of the funds from the minimum required number of participants, GAT will process through TCB the contract of the instructor(s) for the delivery of the course.</w:t>
      </w:r>
    </w:p>
    <w:p w:rsidR="002D3687" w:rsidRPr="00834F81" w:rsidRDefault="002D3687" w:rsidP="002D3687">
      <w:pPr>
        <w:pStyle w:val="Bodytext4"/>
        <w:rPr>
          <w:lang w:val="en-CA"/>
        </w:rPr>
      </w:pPr>
      <w:r w:rsidRPr="00834F81">
        <w:rPr>
          <w:lang w:val="en-CA"/>
        </w:rPr>
        <w:t xml:space="preserve">Promotion and delivery activities will be handle jointly between GAT – ICAO RO or Bureau as per the course hosting requirements and responsibilities considered in </w:t>
      </w:r>
      <w:r w:rsidRPr="00834F81">
        <w:rPr>
          <w:lang w:val="en-CA"/>
        </w:rPr>
        <w:fldChar w:fldCharType="begin"/>
      </w:r>
      <w:r w:rsidRPr="00834F81">
        <w:rPr>
          <w:lang w:val="en-CA"/>
        </w:rPr>
        <w:instrText xml:space="preserve"> REF _Ref479236239 \h  \* MERGEFORMAT </w:instrText>
      </w:r>
      <w:r w:rsidRPr="00834F81">
        <w:rPr>
          <w:lang w:val="en-CA"/>
        </w:rPr>
      </w:r>
      <w:r w:rsidRPr="00834F81">
        <w:rPr>
          <w:lang w:val="en-CA"/>
        </w:rPr>
        <w:fldChar w:fldCharType="separate"/>
      </w:r>
      <w:r w:rsidR="009D139E" w:rsidRPr="00834F81">
        <w:rPr>
          <w:lang w:val="en-CA"/>
        </w:rPr>
        <w:t xml:space="preserve">Appendix </w:t>
      </w:r>
      <w:r w:rsidR="009D139E">
        <w:rPr>
          <w:lang w:val="en-CA"/>
        </w:rPr>
        <w:t>E</w:t>
      </w:r>
      <w:r w:rsidRPr="00834F81">
        <w:rPr>
          <w:lang w:val="en-CA"/>
        </w:rPr>
        <w:fldChar w:fldCharType="end"/>
      </w:r>
    </w:p>
    <w:p w:rsidR="002D3687" w:rsidRPr="00834F81" w:rsidRDefault="002D3687" w:rsidP="002D3687">
      <w:pPr>
        <w:pStyle w:val="BodyText"/>
        <w:rPr>
          <w:u w:val="single"/>
          <w:lang w:val="en-CA"/>
        </w:rPr>
      </w:pPr>
      <w:r w:rsidRPr="00834F81">
        <w:rPr>
          <w:u w:val="single"/>
          <w:lang w:val="en-CA"/>
        </w:rPr>
        <w:t xml:space="preserve">Assistance project´s course (APC): Courses supported by funds or donors under specific assistance projects. </w:t>
      </w:r>
    </w:p>
    <w:p w:rsidR="002D3687" w:rsidRPr="00834F81" w:rsidRDefault="002D3687" w:rsidP="002D3687">
      <w:pPr>
        <w:pStyle w:val="Bodytext4"/>
        <w:rPr>
          <w:lang w:val="en-CA"/>
        </w:rPr>
      </w:pPr>
      <w:r w:rsidRPr="00834F81">
        <w:rPr>
          <w:lang w:val="en-CA"/>
        </w:rPr>
        <w:t>GAT and the RO will define jointly the venue and date of delivery.</w:t>
      </w:r>
    </w:p>
    <w:p w:rsidR="002D3687" w:rsidRPr="00834F81" w:rsidRDefault="002D3687" w:rsidP="002D3687">
      <w:pPr>
        <w:pStyle w:val="Bodytext4"/>
        <w:rPr>
          <w:lang w:val="en-CA"/>
        </w:rPr>
      </w:pPr>
      <w:r w:rsidRPr="00834F81">
        <w:rPr>
          <w:lang w:val="en-CA"/>
        </w:rPr>
        <w:t>GAT will create the training session in the TPeMS for hosting and delivering of the course, selecting the most suitable instructor(s) from the GAT roster of qualified instructors.</w:t>
      </w:r>
    </w:p>
    <w:p w:rsidR="002D3687" w:rsidRPr="00834F81" w:rsidRDefault="002D3687" w:rsidP="002D3687">
      <w:pPr>
        <w:pStyle w:val="Bodytext4"/>
        <w:rPr>
          <w:lang w:val="en-CA"/>
        </w:rPr>
      </w:pPr>
      <w:r w:rsidRPr="00834F81">
        <w:rPr>
          <w:lang w:val="en-CA"/>
        </w:rPr>
        <w:t>The RO or ICAO Bureau will inform the number and names of the participants to the course. GAT will provide the RO or ICAO Bureau with a link to send to the participants to submit their online registration request.</w:t>
      </w:r>
    </w:p>
    <w:p w:rsidR="002D3687" w:rsidRPr="00834F81" w:rsidRDefault="002D3687" w:rsidP="002D3687">
      <w:pPr>
        <w:pStyle w:val="Bodytext4"/>
        <w:rPr>
          <w:lang w:val="en-CA"/>
        </w:rPr>
      </w:pPr>
      <w:r w:rsidRPr="00834F81">
        <w:rPr>
          <w:lang w:val="en-CA"/>
        </w:rPr>
        <w:t xml:space="preserve">Course fee per student will be applied according to the cost related in columns “Hosted by a TPP Member” of the </w:t>
      </w:r>
      <w:r w:rsidRPr="00834F81">
        <w:rPr>
          <w:lang w:val="en-CA"/>
        </w:rPr>
        <w:fldChar w:fldCharType="begin"/>
      </w:r>
      <w:r w:rsidRPr="00834F81">
        <w:rPr>
          <w:lang w:val="en-CA"/>
        </w:rPr>
        <w:instrText xml:space="preserve"> REF _Ref478974074 \h  \* MERGEFORMAT </w:instrText>
      </w:r>
      <w:r w:rsidRPr="00834F81">
        <w:rPr>
          <w:lang w:val="en-CA"/>
        </w:rPr>
      </w:r>
      <w:r w:rsidRPr="00834F81">
        <w:rPr>
          <w:lang w:val="en-CA"/>
        </w:rPr>
        <w:fldChar w:fldCharType="separate"/>
      </w:r>
      <w:r w:rsidR="009D139E" w:rsidRPr="00834F81">
        <w:rPr>
          <w:lang w:val="en-CA"/>
        </w:rPr>
        <w:t xml:space="preserve">Appendix </w:t>
      </w:r>
      <w:r w:rsidR="009D139E">
        <w:rPr>
          <w:lang w:val="en-CA"/>
        </w:rPr>
        <w:t>B</w:t>
      </w:r>
      <w:r w:rsidRPr="00834F81">
        <w:rPr>
          <w:lang w:val="en-CA"/>
        </w:rPr>
        <w:fldChar w:fldCharType="end"/>
      </w:r>
      <w:r w:rsidRPr="00834F81">
        <w:rPr>
          <w:lang w:val="en-CA"/>
        </w:rPr>
        <w:t>.</w:t>
      </w:r>
    </w:p>
    <w:p w:rsidR="002D3687" w:rsidRPr="00834F81" w:rsidRDefault="002D3687" w:rsidP="002D3687">
      <w:pPr>
        <w:pStyle w:val="Bodytext4"/>
        <w:rPr>
          <w:lang w:val="en-CA"/>
        </w:rPr>
      </w:pPr>
      <w:r w:rsidRPr="00834F81">
        <w:rPr>
          <w:lang w:val="en-CA"/>
        </w:rPr>
        <w:t xml:space="preserve">In case that the instructor(s) have to be recruited by GAT, the following summary of costs related to the instructional delivery of the course will apply. </w:t>
      </w:r>
    </w:p>
    <w:tbl>
      <w:tblPr>
        <w:tblStyle w:val="TableGrid"/>
        <w:tblW w:w="0" w:type="auto"/>
        <w:tblInd w:w="851" w:type="dxa"/>
        <w:tblLook w:val="04A0" w:firstRow="1" w:lastRow="0" w:firstColumn="1" w:lastColumn="0" w:noHBand="0" w:noVBand="1"/>
      </w:tblPr>
      <w:tblGrid>
        <w:gridCol w:w="2897"/>
        <w:gridCol w:w="2794"/>
        <w:gridCol w:w="2744"/>
      </w:tblGrid>
      <w:tr w:rsidR="002D3687" w:rsidRPr="00834F81" w:rsidTr="0088020A">
        <w:tc>
          <w:tcPr>
            <w:tcW w:w="3054" w:type="dxa"/>
          </w:tcPr>
          <w:p w:rsidR="002D3687" w:rsidRPr="00834F81" w:rsidRDefault="002D3687" w:rsidP="0088020A">
            <w:pPr>
              <w:pStyle w:val="AloneTable"/>
              <w:jc w:val="center"/>
              <w:rPr>
                <w:lang w:val="en-CA"/>
              </w:rPr>
            </w:pPr>
            <w:r w:rsidRPr="00834F81">
              <w:rPr>
                <w:lang w:val="en-CA"/>
              </w:rPr>
              <w:t>Category</w:t>
            </w:r>
          </w:p>
        </w:tc>
        <w:tc>
          <w:tcPr>
            <w:tcW w:w="2960" w:type="dxa"/>
          </w:tcPr>
          <w:p w:rsidR="002D3687" w:rsidRPr="00834F81" w:rsidRDefault="002D3687" w:rsidP="0088020A">
            <w:pPr>
              <w:pStyle w:val="AloneTable"/>
              <w:jc w:val="center"/>
              <w:rPr>
                <w:lang w:val="en-CA"/>
              </w:rPr>
            </w:pPr>
            <w:r w:rsidRPr="00834F81">
              <w:rPr>
                <w:lang w:val="en-CA"/>
              </w:rPr>
              <w:t>Unit</w:t>
            </w:r>
          </w:p>
        </w:tc>
        <w:tc>
          <w:tcPr>
            <w:tcW w:w="2983" w:type="dxa"/>
          </w:tcPr>
          <w:p w:rsidR="002D3687" w:rsidRPr="00834F81" w:rsidRDefault="002D3687" w:rsidP="0088020A">
            <w:pPr>
              <w:pStyle w:val="AloneTable"/>
              <w:jc w:val="center"/>
              <w:rPr>
                <w:lang w:val="en-CA"/>
              </w:rPr>
            </w:pPr>
            <w:r w:rsidRPr="00834F81">
              <w:rPr>
                <w:lang w:val="en-CA"/>
              </w:rPr>
              <w:t>Total</w:t>
            </w:r>
          </w:p>
        </w:tc>
      </w:tr>
      <w:tr w:rsidR="002D3687" w:rsidRPr="00834F81" w:rsidTr="0088020A">
        <w:tc>
          <w:tcPr>
            <w:tcW w:w="3054" w:type="dxa"/>
          </w:tcPr>
          <w:p w:rsidR="002D3687" w:rsidRPr="00834F81" w:rsidRDefault="002D3687" w:rsidP="0088020A">
            <w:pPr>
              <w:pStyle w:val="AloneTable"/>
              <w:rPr>
                <w:lang w:val="en-CA"/>
              </w:rPr>
            </w:pPr>
            <w:r w:rsidRPr="00834F81">
              <w:rPr>
                <w:lang w:val="en-CA"/>
              </w:rPr>
              <w:t>Fees for instructor(s)</w:t>
            </w:r>
          </w:p>
        </w:tc>
        <w:tc>
          <w:tcPr>
            <w:tcW w:w="2960" w:type="dxa"/>
          </w:tcPr>
          <w:p w:rsidR="002D3687" w:rsidRPr="00834F81" w:rsidRDefault="002D3687" w:rsidP="0088020A">
            <w:pPr>
              <w:pStyle w:val="AloneTable"/>
              <w:rPr>
                <w:lang w:val="en-CA"/>
              </w:rPr>
            </w:pPr>
            <w:r w:rsidRPr="00834F81">
              <w:rPr>
                <w:lang w:val="en-CA"/>
              </w:rPr>
              <w:t>US$450 per day</w:t>
            </w:r>
            <w:r w:rsidRPr="00834F81">
              <w:rPr>
                <w:vertAlign w:val="superscript"/>
                <w:lang w:val="en-CA"/>
              </w:rPr>
              <w:t xml:space="preserve">(1) </w:t>
            </w:r>
          </w:p>
        </w:tc>
        <w:tc>
          <w:tcPr>
            <w:tcW w:w="2983" w:type="dxa"/>
          </w:tcPr>
          <w:p w:rsidR="002D3687" w:rsidRPr="00834F81" w:rsidRDefault="002D3687" w:rsidP="0088020A">
            <w:pPr>
              <w:pStyle w:val="AloneTable"/>
              <w:rPr>
                <w:lang w:val="en-CA"/>
              </w:rPr>
            </w:pPr>
            <w:r w:rsidRPr="00834F81">
              <w:rPr>
                <w:lang w:val="en-CA"/>
              </w:rPr>
              <w:t>TBD</w:t>
            </w:r>
          </w:p>
        </w:tc>
      </w:tr>
      <w:tr w:rsidR="002D3687" w:rsidRPr="00834F81" w:rsidTr="0088020A">
        <w:tc>
          <w:tcPr>
            <w:tcW w:w="3054" w:type="dxa"/>
            <w:tcBorders>
              <w:bottom w:val="single" w:sz="4" w:space="0" w:color="auto"/>
            </w:tcBorders>
          </w:tcPr>
          <w:p w:rsidR="002D3687" w:rsidRPr="00834F81" w:rsidRDefault="002D3687" w:rsidP="0088020A">
            <w:pPr>
              <w:pStyle w:val="AloneTable"/>
              <w:rPr>
                <w:lang w:val="en-CA"/>
              </w:rPr>
            </w:pPr>
            <w:r w:rsidRPr="00834F81">
              <w:rPr>
                <w:lang w:val="en-CA"/>
              </w:rPr>
              <w:t>Administrative charge</w:t>
            </w:r>
          </w:p>
        </w:tc>
        <w:tc>
          <w:tcPr>
            <w:tcW w:w="5943" w:type="dxa"/>
            <w:gridSpan w:val="2"/>
          </w:tcPr>
          <w:p w:rsidR="002D3687" w:rsidRPr="00834F81" w:rsidRDefault="002D3687" w:rsidP="0088020A">
            <w:pPr>
              <w:pStyle w:val="AloneTable"/>
              <w:rPr>
                <w:lang w:val="en-CA"/>
              </w:rPr>
            </w:pPr>
            <w:r w:rsidRPr="00834F81">
              <w:rPr>
                <w:lang w:val="en-CA"/>
              </w:rPr>
              <w:t>12% overhead for the salary of the instructor to cover recruitment administrative charges.</w:t>
            </w:r>
          </w:p>
        </w:tc>
      </w:tr>
      <w:tr w:rsidR="002D3687" w:rsidRPr="00834F81" w:rsidTr="0088020A">
        <w:tc>
          <w:tcPr>
            <w:tcW w:w="3054" w:type="dxa"/>
            <w:tcBorders>
              <w:bottom w:val="single" w:sz="4" w:space="0" w:color="auto"/>
            </w:tcBorders>
          </w:tcPr>
          <w:p w:rsidR="002D3687" w:rsidRPr="00834F81" w:rsidRDefault="002D3687" w:rsidP="0088020A">
            <w:pPr>
              <w:pStyle w:val="AloneTable"/>
              <w:rPr>
                <w:lang w:val="en-CA"/>
              </w:rPr>
            </w:pPr>
            <w:r w:rsidRPr="00834F81">
              <w:rPr>
                <w:lang w:val="en-CA"/>
              </w:rPr>
              <w:t>Air Ticket (round-trip)</w:t>
            </w:r>
          </w:p>
        </w:tc>
        <w:tc>
          <w:tcPr>
            <w:tcW w:w="2960" w:type="dxa"/>
          </w:tcPr>
          <w:p w:rsidR="002D3687" w:rsidRPr="00834F81" w:rsidRDefault="002D3687" w:rsidP="0088020A">
            <w:pPr>
              <w:pStyle w:val="AloneTable"/>
              <w:rPr>
                <w:lang w:val="en-CA"/>
              </w:rPr>
            </w:pPr>
            <w:r w:rsidRPr="00834F81">
              <w:rPr>
                <w:lang w:val="en-CA"/>
              </w:rPr>
              <w:t>TBD</w:t>
            </w:r>
          </w:p>
        </w:tc>
        <w:tc>
          <w:tcPr>
            <w:tcW w:w="2983" w:type="dxa"/>
          </w:tcPr>
          <w:p w:rsidR="002D3687" w:rsidRPr="00834F81" w:rsidRDefault="002D3687" w:rsidP="0088020A">
            <w:pPr>
              <w:pStyle w:val="AloneTable"/>
              <w:rPr>
                <w:lang w:val="en-CA"/>
              </w:rPr>
            </w:pPr>
            <w:r w:rsidRPr="00834F81">
              <w:rPr>
                <w:lang w:val="en-CA"/>
              </w:rPr>
              <w:t>TBD</w:t>
            </w:r>
          </w:p>
        </w:tc>
      </w:tr>
      <w:tr w:rsidR="002D3687" w:rsidRPr="00834F81" w:rsidTr="0088020A">
        <w:tc>
          <w:tcPr>
            <w:tcW w:w="3054" w:type="dxa"/>
            <w:vMerge w:val="restart"/>
          </w:tcPr>
          <w:p w:rsidR="002D3687" w:rsidRPr="00834F81" w:rsidRDefault="002D3687" w:rsidP="0088020A">
            <w:pPr>
              <w:pStyle w:val="AloneTable"/>
              <w:rPr>
                <w:lang w:val="en-CA"/>
              </w:rPr>
            </w:pPr>
            <w:r w:rsidRPr="00834F81">
              <w:rPr>
                <w:lang w:val="en-CA"/>
              </w:rPr>
              <w:t>Daily Subsistence Allowance (DSA) (Information to be provided by GAT)</w:t>
            </w:r>
          </w:p>
        </w:tc>
        <w:tc>
          <w:tcPr>
            <w:tcW w:w="2960" w:type="dxa"/>
          </w:tcPr>
          <w:p w:rsidR="002D3687" w:rsidRPr="00834F81" w:rsidRDefault="002D3687" w:rsidP="0088020A">
            <w:pPr>
              <w:pStyle w:val="AloneTable"/>
              <w:rPr>
                <w:lang w:val="en-CA"/>
              </w:rPr>
            </w:pPr>
            <w:r w:rsidRPr="00834F81">
              <w:rPr>
                <w:lang w:val="en-CA"/>
              </w:rPr>
              <w:t>DSA rate for instructional delivery plus travel time.</w:t>
            </w:r>
          </w:p>
        </w:tc>
        <w:tc>
          <w:tcPr>
            <w:tcW w:w="2983" w:type="dxa"/>
          </w:tcPr>
          <w:p w:rsidR="002D3687" w:rsidRPr="00834F81" w:rsidRDefault="002D3687" w:rsidP="0088020A">
            <w:pPr>
              <w:pStyle w:val="AloneTable"/>
              <w:rPr>
                <w:lang w:val="en-CA"/>
              </w:rPr>
            </w:pPr>
            <w:r w:rsidRPr="00834F81">
              <w:rPr>
                <w:lang w:val="en-CA"/>
              </w:rPr>
              <w:t>TBD</w:t>
            </w:r>
          </w:p>
        </w:tc>
      </w:tr>
      <w:tr w:rsidR="002D3687" w:rsidRPr="00834F81" w:rsidTr="0088020A">
        <w:tc>
          <w:tcPr>
            <w:tcW w:w="3054" w:type="dxa"/>
            <w:vMerge/>
          </w:tcPr>
          <w:p w:rsidR="002D3687" w:rsidRPr="00834F81" w:rsidRDefault="002D3687" w:rsidP="0088020A">
            <w:pPr>
              <w:pStyle w:val="AloneTable"/>
              <w:rPr>
                <w:lang w:val="en-CA"/>
              </w:rPr>
            </w:pPr>
          </w:p>
        </w:tc>
        <w:tc>
          <w:tcPr>
            <w:tcW w:w="2960" w:type="dxa"/>
          </w:tcPr>
          <w:p w:rsidR="002D3687" w:rsidRPr="00834F81" w:rsidRDefault="002D3687" w:rsidP="0088020A">
            <w:pPr>
              <w:pStyle w:val="AloneTable"/>
              <w:rPr>
                <w:vertAlign w:val="superscript"/>
                <w:lang w:val="en-CA"/>
              </w:rPr>
            </w:pPr>
            <w:r w:rsidRPr="00834F81">
              <w:rPr>
                <w:lang w:val="en-CA"/>
              </w:rPr>
              <w:t xml:space="preserve">DSA rate for weekend days </w:t>
            </w:r>
            <w:r w:rsidRPr="00834F81">
              <w:rPr>
                <w:vertAlign w:val="superscript"/>
                <w:lang w:val="en-CA"/>
              </w:rPr>
              <w:t>(2)</w:t>
            </w:r>
          </w:p>
        </w:tc>
        <w:tc>
          <w:tcPr>
            <w:tcW w:w="2983" w:type="dxa"/>
          </w:tcPr>
          <w:p w:rsidR="002D3687" w:rsidRPr="00834F81" w:rsidRDefault="002D3687" w:rsidP="0088020A">
            <w:pPr>
              <w:pStyle w:val="AloneTable"/>
              <w:rPr>
                <w:lang w:val="en-CA"/>
              </w:rPr>
            </w:pPr>
            <w:r w:rsidRPr="00834F81">
              <w:rPr>
                <w:lang w:val="en-CA"/>
              </w:rPr>
              <w:t>TBD</w:t>
            </w:r>
          </w:p>
        </w:tc>
      </w:tr>
    </w:tbl>
    <w:p w:rsidR="002D3687" w:rsidRPr="00834F81" w:rsidRDefault="002D3687" w:rsidP="002D3687">
      <w:pPr>
        <w:pStyle w:val="Alonesinglespace"/>
      </w:pPr>
    </w:p>
    <w:p w:rsidR="002D3687" w:rsidRPr="00834F81" w:rsidRDefault="002D3687" w:rsidP="002D3687">
      <w:pPr>
        <w:pStyle w:val="Alonesinglespace"/>
      </w:pPr>
      <w:r w:rsidRPr="00834F81">
        <w:t xml:space="preserve">(1) Days of instructional delivery plus two days of preparation/reporting will be required. </w:t>
      </w:r>
    </w:p>
    <w:p w:rsidR="002D3687" w:rsidRPr="00834F81" w:rsidRDefault="002D3687" w:rsidP="002D3687">
      <w:pPr>
        <w:pStyle w:val="Alone"/>
      </w:pPr>
      <w:r w:rsidRPr="00834F81">
        <w:t>(2) In cases when duration of the course is more than one week, or the course is split by a weekend.</w:t>
      </w:r>
    </w:p>
    <w:p w:rsidR="002D3687" w:rsidRPr="00834F81" w:rsidRDefault="002D3687" w:rsidP="002D3687">
      <w:pPr>
        <w:pStyle w:val="Bodytext4"/>
        <w:rPr>
          <w:lang w:val="en-CA"/>
        </w:rPr>
      </w:pPr>
      <w:r w:rsidRPr="00834F81">
        <w:rPr>
          <w:lang w:val="en-CA"/>
        </w:rPr>
        <w:t xml:space="preserve">GAT will calculate and send to the ICAO RO/Bureau, the budget for the recruitment and mission of the instructor(s) as per the above table, including the total cost of course fee for the number of participants confirmed. </w:t>
      </w:r>
    </w:p>
    <w:p w:rsidR="002D3687" w:rsidRPr="00834F81" w:rsidRDefault="002D3687" w:rsidP="002D3687">
      <w:pPr>
        <w:pStyle w:val="Bodytext4"/>
        <w:rPr>
          <w:lang w:val="en-CA"/>
        </w:rPr>
      </w:pPr>
      <w:r w:rsidRPr="00834F81">
        <w:rPr>
          <w:lang w:val="en-CA"/>
        </w:rPr>
        <w:t>Upon transfer of the budgeted funds to ICAO’s GAT Office c/o TRAINAIR PLUS Programme, GAT will process the contract of the instructor(s) with TCB ensuring they are duly paid for their course delivery services, travel, and daily subsistence allowance, according to United Nations regulations.</w:t>
      </w:r>
    </w:p>
    <w:p w:rsidR="002D3687" w:rsidRPr="00834F81" w:rsidRDefault="002D3687" w:rsidP="002D3687">
      <w:pPr>
        <w:pStyle w:val="Bodytext4"/>
        <w:rPr>
          <w:lang w:val="en-CA"/>
        </w:rPr>
      </w:pPr>
      <w:r w:rsidRPr="00834F81">
        <w:rPr>
          <w:lang w:val="en-CA"/>
        </w:rPr>
        <w:t xml:space="preserve">Activities for course promotion and delivery will be handle jointly between GAT – ICAO RO or Bureau as per the course hosting requirements and responsibilities outlined in </w:t>
      </w:r>
      <w:r w:rsidRPr="00834F81">
        <w:rPr>
          <w:lang w:val="en-CA"/>
        </w:rPr>
        <w:fldChar w:fldCharType="begin"/>
      </w:r>
      <w:r w:rsidRPr="00834F81">
        <w:rPr>
          <w:lang w:val="en-CA"/>
        </w:rPr>
        <w:instrText xml:space="preserve"> REF _Ref479236239 \h  \* MERGEFORMAT </w:instrText>
      </w:r>
      <w:r w:rsidRPr="00834F81">
        <w:rPr>
          <w:lang w:val="en-CA"/>
        </w:rPr>
      </w:r>
      <w:r w:rsidRPr="00834F81">
        <w:rPr>
          <w:lang w:val="en-CA"/>
        </w:rPr>
        <w:fldChar w:fldCharType="separate"/>
      </w:r>
      <w:r w:rsidR="009D139E" w:rsidRPr="00834F81">
        <w:rPr>
          <w:lang w:val="en-CA"/>
        </w:rPr>
        <w:t xml:space="preserve">Appendix </w:t>
      </w:r>
      <w:r w:rsidR="009D139E">
        <w:rPr>
          <w:lang w:val="en-CA"/>
        </w:rPr>
        <w:t>E</w:t>
      </w:r>
      <w:r w:rsidRPr="00834F81">
        <w:rPr>
          <w:lang w:val="en-CA"/>
        </w:rPr>
        <w:fldChar w:fldCharType="end"/>
      </w:r>
    </w:p>
    <w:p w:rsidR="0009775A" w:rsidRPr="00834F81" w:rsidRDefault="0030213D" w:rsidP="0030213D">
      <w:pPr>
        <w:pStyle w:val="Heading2"/>
        <w:rPr>
          <w:lang w:val="en-CA"/>
        </w:rPr>
      </w:pPr>
      <w:bookmarkStart w:id="233" w:name="_Ref483816834"/>
      <w:bookmarkStart w:id="234" w:name="_Toc484185294"/>
      <w:bookmarkStart w:id="235" w:name="_Toc484185357"/>
      <w:r w:rsidRPr="00834F81">
        <w:rPr>
          <w:lang w:val="en-CA"/>
        </w:rPr>
        <w:t xml:space="preserve">Instruction </w:t>
      </w:r>
      <w:r w:rsidR="001E4AA7">
        <w:rPr>
          <w:lang w:val="en-CA"/>
        </w:rPr>
        <w:fldChar w:fldCharType="begin"/>
      </w:r>
      <w:r w:rsidR="001E4AA7">
        <w:rPr>
          <w:lang w:val="en-CA"/>
        </w:rPr>
        <w:instrText xml:space="preserve"> STYLEREF 1 \s </w:instrText>
      </w:r>
      <w:r w:rsidR="001E4AA7">
        <w:rPr>
          <w:lang w:val="en-CA"/>
        </w:rPr>
        <w:fldChar w:fldCharType="separate"/>
      </w:r>
      <w:r w:rsidR="009D139E">
        <w:rPr>
          <w:rFonts w:hint="cs"/>
          <w:noProof/>
          <w:cs/>
          <w:lang w:val="en-CA"/>
        </w:rPr>
        <w:t>‎</w:t>
      </w:r>
      <w:r w:rsidR="009D139E">
        <w:rPr>
          <w:noProof/>
          <w:lang w:val="en-CA"/>
        </w:rPr>
        <w:t>4</w:t>
      </w:r>
      <w:r w:rsidR="001E4AA7">
        <w:rPr>
          <w:lang w:val="en-CA"/>
        </w:rPr>
        <w:fldChar w:fldCharType="end"/>
      </w:r>
      <w:r w:rsidR="001E4AA7">
        <w:rPr>
          <w:lang w:val="en-CA"/>
        </w:rPr>
        <w:noBreakHyphen/>
      </w:r>
      <w:r w:rsidR="001E4AA7">
        <w:rPr>
          <w:lang w:val="en-CA"/>
        </w:rPr>
        <w:fldChar w:fldCharType="begin"/>
      </w:r>
      <w:r w:rsidR="001E4AA7">
        <w:rPr>
          <w:lang w:val="en-CA"/>
        </w:rPr>
        <w:instrText xml:space="preserve"> SEQ Instruction \* ARABIC \s 1 </w:instrText>
      </w:r>
      <w:r w:rsidR="001E4AA7">
        <w:rPr>
          <w:lang w:val="en-CA"/>
        </w:rPr>
        <w:fldChar w:fldCharType="separate"/>
      </w:r>
      <w:r w:rsidR="009D139E">
        <w:rPr>
          <w:noProof/>
          <w:lang w:val="en-CA"/>
        </w:rPr>
        <w:t>2</w:t>
      </w:r>
      <w:r w:rsidR="001E4AA7">
        <w:rPr>
          <w:lang w:val="en-CA"/>
        </w:rPr>
        <w:fldChar w:fldCharType="end"/>
      </w:r>
      <w:r w:rsidR="000F7618" w:rsidRPr="00834F81">
        <w:rPr>
          <w:lang w:val="en-CA"/>
        </w:rPr>
        <w:t xml:space="preserve">: </w:t>
      </w:r>
      <w:r w:rsidR="00693350" w:rsidRPr="00834F81">
        <w:rPr>
          <w:lang w:val="en-CA"/>
        </w:rPr>
        <w:t>l</w:t>
      </w:r>
      <w:r w:rsidR="0009775A" w:rsidRPr="00834F81">
        <w:rPr>
          <w:lang w:val="en-CA"/>
        </w:rPr>
        <w:t>anguage of delivery of the courses</w:t>
      </w:r>
      <w:bookmarkEnd w:id="230"/>
      <w:bookmarkEnd w:id="233"/>
      <w:bookmarkEnd w:id="234"/>
      <w:bookmarkEnd w:id="235"/>
    </w:p>
    <w:p w:rsidR="0009775A" w:rsidRPr="00834F81" w:rsidRDefault="0009775A" w:rsidP="00AE1351">
      <w:pPr>
        <w:pStyle w:val="BodyText"/>
        <w:rPr>
          <w:lang w:val="en-CA"/>
        </w:rPr>
      </w:pPr>
      <w:r w:rsidRPr="00834F81">
        <w:rPr>
          <w:lang w:val="en-CA"/>
        </w:rPr>
        <w:t>All the courses have to be delivered in the language they are developed and by ICAO qualified instructors with excellent reading, writing, listening and speaking skills in the language of the course (</w:t>
      </w:r>
      <w:r w:rsidRPr="00834F81">
        <w:rPr>
          <w:lang w:val="en-CA"/>
        </w:rPr>
        <w:fldChar w:fldCharType="begin"/>
      </w:r>
      <w:r w:rsidRPr="00834F81">
        <w:rPr>
          <w:lang w:val="en-CA"/>
        </w:rPr>
        <w:instrText xml:space="preserve"> REF _Ref479579240 \h </w:instrText>
      </w:r>
      <w:r w:rsidR="00195B6E" w:rsidRPr="00834F81">
        <w:rPr>
          <w:lang w:val="en-CA"/>
        </w:rPr>
        <w:instrText xml:space="preserve"> \* MERGEFORMAT </w:instrText>
      </w:r>
      <w:r w:rsidRPr="00834F81">
        <w:rPr>
          <w:lang w:val="en-CA"/>
        </w:rPr>
      </w:r>
      <w:r w:rsidRPr="00834F81">
        <w:rPr>
          <w:lang w:val="en-CA"/>
        </w:rPr>
        <w:fldChar w:fldCharType="separate"/>
      </w:r>
      <w:r w:rsidR="009D139E" w:rsidRPr="00834F81">
        <w:rPr>
          <w:lang w:val="en-CA"/>
        </w:rPr>
        <w:t xml:space="preserve">Appendix </w:t>
      </w:r>
      <w:r w:rsidR="009D139E">
        <w:rPr>
          <w:lang w:val="en-CA"/>
        </w:rPr>
        <w:t>H</w:t>
      </w:r>
      <w:r w:rsidRPr="00834F81">
        <w:rPr>
          <w:lang w:val="en-CA"/>
        </w:rPr>
        <w:fldChar w:fldCharType="end"/>
      </w:r>
      <w:r w:rsidRPr="00834F81">
        <w:rPr>
          <w:lang w:val="en-CA"/>
        </w:rPr>
        <w:t xml:space="preserve">).  </w:t>
      </w:r>
      <w:r w:rsidRPr="00834F81">
        <w:rPr>
          <w:rFonts w:ascii="Verdana" w:hAnsi="Verdana"/>
          <w:color w:val="000000"/>
          <w:sz w:val="18"/>
          <w:szCs w:val="18"/>
          <w:shd w:val="clear" w:color="auto" w:fill="FFFFFF"/>
          <w:lang w:val="en-CA"/>
        </w:rPr>
        <w:t>Participants are required also to read, write, speak, and understand the language of course.</w:t>
      </w:r>
    </w:p>
    <w:p w:rsidR="0009775A" w:rsidRPr="00834F81" w:rsidRDefault="0009775A" w:rsidP="00C5070F">
      <w:pPr>
        <w:pStyle w:val="BodyText"/>
        <w:rPr>
          <w:lang w:val="en-CA"/>
        </w:rPr>
      </w:pPr>
      <w:bookmarkStart w:id="236" w:name="_Ref480450697"/>
      <w:r w:rsidRPr="00834F81">
        <w:rPr>
          <w:lang w:val="en-CA"/>
        </w:rPr>
        <w:t xml:space="preserve">In the event that the Client requests that the course to be delivered in a language different from the language of the course material, GAT may </w:t>
      </w:r>
      <w:r w:rsidR="00C5070F">
        <w:rPr>
          <w:lang w:val="en-CA"/>
        </w:rPr>
        <w:t>agree</w:t>
      </w:r>
      <w:r w:rsidRPr="00834F81">
        <w:rPr>
          <w:lang w:val="en-CA"/>
        </w:rPr>
        <w:t>, subject to the availability of instructors with proficiency in the second language requested, on one of the following two delivering options:</w:t>
      </w:r>
      <w:bookmarkEnd w:id="236"/>
      <w:r w:rsidRPr="00834F81">
        <w:rPr>
          <w:lang w:val="en-CA"/>
        </w:rPr>
        <w:t xml:space="preserve"> </w:t>
      </w:r>
    </w:p>
    <w:p w:rsidR="0009775A" w:rsidRPr="00834F81" w:rsidRDefault="0009775A" w:rsidP="00AE1351">
      <w:pPr>
        <w:pStyle w:val="Bodytext4"/>
        <w:rPr>
          <w:lang w:val="en-CA"/>
        </w:rPr>
      </w:pPr>
      <w:r w:rsidRPr="00834F81">
        <w:rPr>
          <w:lang w:val="en-CA"/>
        </w:rPr>
        <w:t>Offer the delivery of the course in the language of the course material, supporting the participants translating the terms to the second language of delivery requested.</w:t>
      </w:r>
    </w:p>
    <w:p w:rsidR="0009775A" w:rsidRPr="00834F81" w:rsidRDefault="0009775A" w:rsidP="00917A76">
      <w:pPr>
        <w:pStyle w:val="Bodytext4"/>
        <w:rPr>
          <w:lang w:val="en-CA"/>
        </w:rPr>
      </w:pPr>
      <w:r w:rsidRPr="00834F81">
        <w:rPr>
          <w:lang w:val="en-CA"/>
        </w:rPr>
        <w:t xml:space="preserve">Offer the delivery of the course in the second language of delivery requested using the course material in </w:t>
      </w:r>
      <w:r w:rsidR="00917A76">
        <w:rPr>
          <w:lang w:val="en-CA"/>
        </w:rPr>
        <w:t>its original</w:t>
      </w:r>
      <w:r w:rsidRPr="00834F81">
        <w:rPr>
          <w:lang w:val="en-CA"/>
        </w:rPr>
        <w:t xml:space="preserve"> language.</w:t>
      </w:r>
    </w:p>
    <w:p w:rsidR="0009775A" w:rsidRPr="00834F81" w:rsidRDefault="0009775A" w:rsidP="00AE1351">
      <w:pPr>
        <w:pStyle w:val="Bodytext4"/>
        <w:rPr>
          <w:lang w:val="en-CA"/>
        </w:rPr>
      </w:pPr>
      <w:bookmarkStart w:id="237" w:name="_Ref480450716"/>
      <w:r w:rsidRPr="00834F81">
        <w:rPr>
          <w:lang w:val="en-CA"/>
        </w:rPr>
        <w:t>For both cases the following language requirements for instructor(s) and participants will apply:</w:t>
      </w:r>
      <w:bookmarkEnd w:id="237"/>
    </w:p>
    <w:p w:rsidR="0009775A" w:rsidRPr="00834F81" w:rsidRDefault="0009775A" w:rsidP="00AE1351">
      <w:pPr>
        <w:pStyle w:val="Bodytext5"/>
        <w:rPr>
          <w:lang w:val="en-CA"/>
        </w:rPr>
      </w:pPr>
      <w:bookmarkStart w:id="238" w:name="_Ref480450727"/>
      <w:r w:rsidRPr="00834F81">
        <w:rPr>
          <w:lang w:val="en-CA"/>
        </w:rPr>
        <w:t xml:space="preserve">The </w:t>
      </w:r>
      <w:r w:rsidR="00C5070F">
        <w:rPr>
          <w:lang w:val="en-CA"/>
        </w:rPr>
        <w:t xml:space="preserve">qualified </w:t>
      </w:r>
      <w:r w:rsidRPr="00834F81">
        <w:rPr>
          <w:lang w:val="en-CA"/>
        </w:rPr>
        <w:t>instructor shall have excellent reading, writing, listening and speaking skills in the second language of delivery requested.</w:t>
      </w:r>
      <w:bookmarkEnd w:id="238"/>
    </w:p>
    <w:p w:rsidR="0009775A" w:rsidRPr="00834F81" w:rsidRDefault="0009775A" w:rsidP="00AE1351">
      <w:pPr>
        <w:pStyle w:val="Bodytext5"/>
        <w:rPr>
          <w:lang w:val="en-CA"/>
        </w:rPr>
      </w:pPr>
      <w:r w:rsidRPr="00834F81">
        <w:rPr>
          <w:lang w:val="en-CA"/>
        </w:rPr>
        <w:t xml:space="preserve">Shall the course require the appointment of more than one instructor, it would suffice that one of the </w:t>
      </w:r>
      <w:r w:rsidR="00C5070F">
        <w:rPr>
          <w:lang w:val="en-CA"/>
        </w:rPr>
        <w:t>qualified instructors complies</w:t>
      </w:r>
      <w:r w:rsidRPr="00834F81">
        <w:rPr>
          <w:lang w:val="en-CA"/>
        </w:rPr>
        <w:t xml:space="preserve"> with the language exigencies mentioned.</w:t>
      </w:r>
    </w:p>
    <w:p w:rsidR="0009775A" w:rsidRPr="00834F81" w:rsidRDefault="0009775A" w:rsidP="00AE1351">
      <w:pPr>
        <w:pStyle w:val="Bodytext5"/>
        <w:rPr>
          <w:lang w:val="en-CA"/>
        </w:rPr>
      </w:pPr>
      <w:r w:rsidRPr="00834F81">
        <w:rPr>
          <w:lang w:val="en-CA"/>
        </w:rPr>
        <w:t>The participants should have appropriate reading and writing skills in the language of the course material  in order to follow the material and duly complete the tests of the course.</w:t>
      </w:r>
    </w:p>
    <w:p w:rsidR="004057A6" w:rsidRPr="00834F81" w:rsidRDefault="004057A6" w:rsidP="004057A6">
      <w:pPr>
        <w:pStyle w:val="Heading2"/>
        <w:rPr>
          <w:lang w:val="en-CA"/>
        </w:rPr>
      </w:pPr>
      <w:bookmarkStart w:id="239" w:name="_Ref483490764"/>
      <w:bookmarkStart w:id="240" w:name="_Ref483490786"/>
      <w:bookmarkStart w:id="241" w:name="_Ref483490866"/>
      <w:bookmarkStart w:id="242" w:name="_Toc484185295"/>
      <w:bookmarkStart w:id="243" w:name="_Toc484185348"/>
      <w:r w:rsidRPr="00834F81">
        <w:rPr>
          <w:lang w:val="en-CA"/>
        </w:rPr>
        <w:t xml:space="preserve">Policy </w:t>
      </w:r>
      <w:r w:rsidRPr="00834F81">
        <w:rPr>
          <w:lang w:val="en-CA"/>
        </w:rPr>
        <w:fldChar w:fldCharType="begin"/>
      </w:r>
      <w:r w:rsidRPr="00834F81">
        <w:rPr>
          <w:lang w:val="en-CA"/>
        </w:rPr>
        <w:instrText xml:space="preserve"> STYLEREF 1 \s </w:instrText>
      </w:r>
      <w:r w:rsidRPr="00834F81">
        <w:rPr>
          <w:lang w:val="en-CA"/>
        </w:rPr>
        <w:fldChar w:fldCharType="separate"/>
      </w:r>
      <w:r w:rsidR="009D139E">
        <w:rPr>
          <w:rFonts w:hint="cs"/>
          <w:noProof/>
          <w:cs/>
          <w:lang w:val="en-CA"/>
        </w:rPr>
        <w:t>‎</w:t>
      </w:r>
      <w:r w:rsidR="009D139E">
        <w:rPr>
          <w:noProof/>
          <w:lang w:val="en-CA"/>
        </w:rPr>
        <w:t>4</w:t>
      </w:r>
      <w:r w:rsidRPr="00834F81">
        <w:rPr>
          <w:lang w:val="en-CA"/>
        </w:rPr>
        <w:fldChar w:fldCharType="end"/>
      </w:r>
      <w:r w:rsidRPr="00834F81">
        <w:rPr>
          <w:lang w:val="en-CA"/>
        </w:rPr>
        <w:noBreakHyphen/>
      </w:r>
      <w:r w:rsidRPr="00834F81">
        <w:rPr>
          <w:lang w:val="en-CA"/>
        </w:rPr>
        <w:fldChar w:fldCharType="begin"/>
      </w:r>
      <w:r w:rsidRPr="00834F81">
        <w:rPr>
          <w:lang w:val="en-CA"/>
        </w:rPr>
        <w:instrText xml:space="preserve"> SEQ Policy \* ARABIC \s 1 </w:instrText>
      </w:r>
      <w:r w:rsidRPr="00834F81">
        <w:rPr>
          <w:lang w:val="en-CA"/>
        </w:rPr>
        <w:fldChar w:fldCharType="separate"/>
      </w:r>
      <w:r w:rsidR="009D139E">
        <w:rPr>
          <w:noProof/>
          <w:lang w:val="en-CA"/>
        </w:rPr>
        <w:t>1</w:t>
      </w:r>
      <w:r w:rsidRPr="00834F81">
        <w:rPr>
          <w:lang w:val="en-CA"/>
        </w:rPr>
        <w:fldChar w:fldCharType="end"/>
      </w:r>
      <w:r w:rsidRPr="00834F81">
        <w:rPr>
          <w:lang w:val="en-CA"/>
        </w:rPr>
        <w:t>: ICAO Publications &amp; Copyrights</w:t>
      </w:r>
      <w:bookmarkEnd w:id="239"/>
      <w:bookmarkEnd w:id="240"/>
      <w:bookmarkEnd w:id="241"/>
      <w:bookmarkEnd w:id="242"/>
      <w:bookmarkEnd w:id="243"/>
    </w:p>
    <w:p w:rsidR="004057A6" w:rsidRPr="005011A5" w:rsidRDefault="004057A6" w:rsidP="004057A6">
      <w:pPr>
        <w:pStyle w:val="BodyText"/>
        <w:rPr>
          <w:lang w:val="en-CA"/>
        </w:rPr>
      </w:pPr>
      <w:r w:rsidRPr="005011A5">
        <w:rPr>
          <w:lang w:val="en-CA"/>
        </w:rPr>
        <w:t xml:space="preserve">ICAO Policy on Publications approved by the Council on 13 November 2015 (c-dec 206/6) refers to any material, saleable and non-saleable, issued by the Organization, in printed or electronic form, bearing ICAO’s logo. </w:t>
      </w:r>
    </w:p>
    <w:p w:rsidR="004057A6" w:rsidRPr="00834F81" w:rsidRDefault="004057A6" w:rsidP="004057A6">
      <w:pPr>
        <w:pStyle w:val="BodyText"/>
        <w:rPr>
          <w:lang w:val="en-CA"/>
        </w:rPr>
      </w:pPr>
      <w:r w:rsidRPr="00834F81">
        <w:rPr>
          <w:lang w:val="en-CA"/>
        </w:rPr>
        <w:t xml:space="preserve">It also refers to photocopies of such material, sound recordings, posters, audio-visual productions, as well as electronic material. In order to preserve the authenticity, accuracy, and integrity of ICAO Publications and to protect their successful commercial distribution, ICAO will retain, claim and enforce all the rights under the applicable copyright laws, regulations and conventions. </w:t>
      </w:r>
    </w:p>
    <w:p w:rsidR="004057A6" w:rsidRPr="00834F81" w:rsidRDefault="004057A6" w:rsidP="004057A6">
      <w:pPr>
        <w:pStyle w:val="BodyText"/>
        <w:rPr>
          <w:lang w:val="en-CA"/>
        </w:rPr>
      </w:pPr>
      <w:r w:rsidRPr="00834F81">
        <w:rPr>
          <w:lang w:val="en-CA"/>
        </w:rPr>
        <w:t xml:space="preserve">ICAO will provide the instructors and students with the materials for the courses. ICAO Publications related to the courses will be made accessible to the Instructors and only for the purpose of delivering of the course. Students who wish to access to said publications may purchase materials in electronic format on the ICAO online store </w:t>
      </w:r>
      <w:hyperlink r:id="rId24" w:history="1">
        <w:r w:rsidRPr="00834F81">
          <w:rPr>
            <w:rStyle w:val="Hyperlink"/>
            <w:lang w:val="en-CA"/>
          </w:rPr>
          <w:t>https://store1.icao.int/</w:t>
        </w:r>
      </w:hyperlink>
      <w:r w:rsidRPr="00834F81">
        <w:rPr>
          <w:lang w:val="en-CA"/>
        </w:rPr>
        <w:t>.</w:t>
      </w:r>
    </w:p>
    <w:p w:rsidR="004057A6" w:rsidRPr="00834F81" w:rsidRDefault="004057A6" w:rsidP="004057A6">
      <w:pPr>
        <w:pStyle w:val="BodyText"/>
        <w:rPr>
          <w:lang w:val="en-CA"/>
        </w:rPr>
      </w:pPr>
      <w:bookmarkStart w:id="244" w:name="_Toc468714443"/>
      <w:bookmarkStart w:id="245" w:name="_Toc468728866"/>
      <w:bookmarkStart w:id="246" w:name="_Toc476224334"/>
      <w:r w:rsidRPr="00834F81">
        <w:rPr>
          <w:lang w:val="en-CA"/>
        </w:rPr>
        <w:t>The course material and its copyright are the property of ICAO. Any reproduction, distribution or communication of the material and/or courses shall be prohibited unless expressly authorized by ICAO.</w:t>
      </w:r>
    </w:p>
    <w:p w:rsidR="004057A6" w:rsidRPr="00834F81" w:rsidRDefault="004057A6" w:rsidP="004057A6">
      <w:pPr>
        <w:pStyle w:val="BodyText"/>
        <w:rPr>
          <w:lang w:val="en-CA"/>
        </w:rPr>
      </w:pPr>
      <w:r w:rsidRPr="00834F81">
        <w:rPr>
          <w:lang w:val="en-CA"/>
        </w:rPr>
        <w:t>Every effort should be made to ensure that the intellectual property of ICAO is protected and no harm to ICAO's reputation should result from aviation training activities provided by a third party using ICAO's name or emblem. The use of ICAO's name and emblem should be in full conformity with ICAO policies and procedures concerning its use.</w:t>
      </w:r>
    </w:p>
    <w:p w:rsidR="004057A6" w:rsidRPr="00834F81" w:rsidRDefault="004057A6" w:rsidP="004057A6">
      <w:pPr>
        <w:pStyle w:val="BodyText"/>
        <w:rPr>
          <w:lang w:val="en-CA"/>
        </w:rPr>
      </w:pPr>
      <w:r w:rsidRPr="00834F81">
        <w:rPr>
          <w:lang w:val="en-CA"/>
        </w:rPr>
        <w:t>The Secretariat should report all suspected cases of abuse of the ICAO emblem to the Legal Bureau.</w:t>
      </w:r>
    </w:p>
    <w:p w:rsidR="0009775A" w:rsidRPr="00834F81" w:rsidRDefault="002D3687" w:rsidP="002D3687">
      <w:pPr>
        <w:pStyle w:val="Heading2"/>
        <w:rPr>
          <w:lang w:val="en-CA"/>
        </w:rPr>
      </w:pPr>
      <w:bookmarkStart w:id="247" w:name="_Ref483816858"/>
      <w:bookmarkStart w:id="248" w:name="_Toc484185296"/>
      <w:bookmarkStart w:id="249" w:name="_Toc484185358"/>
      <w:bookmarkEnd w:id="244"/>
      <w:bookmarkEnd w:id="245"/>
      <w:bookmarkEnd w:id="246"/>
      <w:r>
        <w:t xml:space="preserve">Instruction </w:t>
      </w:r>
      <w:r w:rsidR="001E4AA7">
        <w:fldChar w:fldCharType="begin"/>
      </w:r>
      <w:r w:rsidR="001E4AA7">
        <w:instrText xml:space="preserve"> STYLEREF 1 \s </w:instrText>
      </w:r>
      <w:r w:rsidR="001E4AA7">
        <w:fldChar w:fldCharType="separate"/>
      </w:r>
      <w:r w:rsidR="009D139E">
        <w:rPr>
          <w:rFonts w:hint="cs"/>
          <w:noProof/>
          <w:cs/>
        </w:rPr>
        <w:t>‎</w:t>
      </w:r>
      <w:r w:rsidR="009D139E">
        <w:rPr>
          <w:noProof/>
        </w:rPr>
        <w:t>4</w:t>
      </w:r>
      <w:r w:rsidR="001E4AA7">
        <w:fldChar w:fldCharType="end"/>
      </w:r>
      <w:r w:rsidR="001E4AA7">
        <w:noBreakHyphen/>
      </w:r>
      <w:r w:rsidR="001E4AA7">
        <w:fldChar w:fldCharType="begin"/>
      </w:r>
      <w:r w:rsidR="001E4AA7">
        <w:instrText xml:space="preserve"> SEQ Instruction \* ARABIC \s 1 </w:instrText>
      </w:r>
      <w:r w:rsidR="001E4AA7">
        <w:fldChar w:fldCharType="separate"/>
      </w:r>
      <w:r w:rsidR="009D139E">
        <w:rPr>
          <w:noProof/>
        </w:rPr>
        <w:t>3</w:t>
      </w:r>
      <w:r w:rsidR="001E4AA7">
        <w:fldChar w:fldCharType="end"/>
      </w:r>
      <w:r>
        <w:t xml:space="preserve">: </w:t>
      </w:r>
      <w:r w:rsidRPr="00834F81">
        <w:rPr>
          <w:lang w:val="en-CA"/>
        </w:rPr>
        <w:t>course</w:t>
      </w:r>
      <w:r w:rsidR="0009775A" w:rsidRPr="00834F81">
        <w:rPr>
          <w:lang w:val="en-CA"/>
        </w:rPr>
        <w:t xml:space="preserve"> working arrangements</w:t>
      </w:r>
      <w:bookmarkEnd w:id="247"/>
      <w:bookmarkEnd w:id="248"/>
      <w:bookmarkEnd w:id="249"/>
    </w:p>
    <w:p w:rsidR="0009775A" w:rsidRPr="00834F81" w:rsidRDefault="007F0E84" w:rsidP="007F0E84">
      <w:pPr>
        <w:pStyle w:val="BodyText"/>
        <w:rPr>
          <w:lang w:val="en-CA"/>
        </w:rPr>
      </w:pPr>
      <w:r w:rsidRPr="00834F81">
        <w:rPr>
          <w:lang w:val="en-CA"/>
        </w:rPr>
        <w:t xml:space="preserve">Specific details, </w:t>
      </w:r>
      <w:r w:rsidR="0009775A" w:rsidRPr="00834F81">
        <w:rPr>
          <w:lang w:val="en-CA"/>
        </w:rPr>
        <w:t>requirements and conditions to comply by both TRAINAIR PLUS (TPP) Members and non TPP members for the</w:t>
      </w:r>
      <w:r w:rsidR="0009775A" w:rsidRPr="00834F81">
        <w:rPr>
          <w:rStyle w:val="AloneChar"/>
        </w:rPr>
        <w:t xml:space="preserve"> </w:t>
      </w:r>
      <w:r w:rsidR="0009775A" w:rsidRPr="00834F81">
        <w:rPr>
          <w:lang w:val="en-CA"/>
        </w:rPr>
        <w:t xml:space="preserve">hosting and delivery of the ICAO recognized training packages are established in the working arrangement document of the </w:t>
      </w:r>
      <w:r w:rsidRPr="00834F81">
        <w:rPr>
          <w:lang w:val="en-CA"/>
        </w:rPr>
        <w:t>corresponding</w:t>
      </w:r>
      <w:r w:rsidR="0009775A" w:rsidRPr="00834F81">
        <w:rPr>
          <w:lang w:val="en-CA"/>
        </w:rPr>
        <w:t xml:space="preserve"> course.</w:t>
      </w:r>
    </w:p>
    <w:p w:rsidR="007F0E84" w:rsidRPr="00834F81" w:rsidRDefault="007F0E84" w:rsidP="004C7930">
      <w:pPr>
        <w:pStyle w:val="BodyText"/>
        <w:rPr>
          <w:lang w:val="en-CA"/>
        </w:rPr>
      </w:pPr>
      <w:r w:rsidRPr="00834F81">
        <w:rPr>
          <w:lang w:val="en-CA"/>
        </w:rPr>
        <w:t xml:space="preserve">For the case of hosting and delivery of training for non TPP member clients, the Working Arrangement of the course will be an appendix </w:t>
      </w:r>
      <w:r w:rsidR="004C7930" w:rsidRPr="00834F81">
        <w:rPr>
          <w:lang w:val="en-CA"/>
        </w:rPr>
        <w:t>to</w:t>
      </w:r>
      <w:r w:rsidRPr="00834F81">
        <w:rPr>
          <w:lang w:val="en-CA"/>
        </w:rPr>
        <w:t xml:space="preserve"> the Training Prodoc established for the delivery of the training.</w:t>
      </w:r>
    </w:p>
    <w:p w:rsidR="004C7930" w:rsidRPr="00834F81" w:rsidRDefault="004C7930" w:rsidP="00122F6E">
      <w:pPr>
        <w:pStyle w:val="BodyText"/>
        <w:rPr>
          <w:lang w:val="en-CA"/>
        </w:rPr>
      </w:pPr>
      <w:r w:rsidRPr="00834F81">
        <w:rPr>
          <w:lang w:val="en-CA"/>
        </w:rPr>
        <w:t>For TPP members the course working arrangement is part of the course information in the TPeMS.</w:t>
      </w:r>
    </w:p>
    <w:p w:rsidR="004C7930" w:rsidRPr="00834F81" w:rsidRDefault="004C7930" w:rsidP="007F0E84">
      <w:pPr>
        <w:pStyle w:val="BodyText"/>
        <w:rPr>
          <w:lang w:val="en-CA"/>
        </w:rPr>
      </w:pPr>
      <w:r w:rsidRPr="00834F81">
        <w:rPr>
          <w:lang w:val="en-CA"/>
        </w:rPr>
        <w:t xml:space="preserve">A template of the working arrangement for hosting and delivery of training is outlined in </w:t>
      </w:r>
      <w:r w:rsidRPr="00834F81">
        <w:rPr>
          <w:lang w:val="en-CA"/>
        </w:rPr>
        <w:fldChar w:fldCharType="begin"/>
      </w:r>
      <w:r w:rsidRPr="00834F81">
        <w:rPr>
          <w:lang w:val="en-CA"/>
        </w:rPr>
        <w:instrText xml:space="preserve"> REF _Ref480964446 \h </w:instrText>
      </w:r>
      <w:r w:rsidRPr="00834F81">
        <w:rPr>
          <w:lang w:val="en-CA"/>
        </w:rPr>
      </w:r>
      <w:r w:rsidRPr="00834F81">
        <w:rPr>
          <w:lang w:val="en-CA"/>
        </w:rPr>
        <w:fldChar w:fldCharType="separate"/>
      </w:r>
      <w:r w:rsidR="009D139E" w:rsidRPr="00834F81">
        <w:rPr>
          <w:lang w:val="en-CA"/>
        </w:rPr>
        <w:t xml:space="preserve">Appendix </w:t>
      </w:r>
      <w:r w:rsidR="009D139E">
        <w:rPr>
          <w:noProof/>
          <w:lang w:val="en-CA"/>
        </w:rPr>
        <w:t>S</w:t>
      </w:r>
      <w:r w:rsidRPr="00834F81">
        <w:rPr>
          <w:lang w:val="en-CA"/>
        </w:rPr>
        <w:fldChar w:fldCharType="end"/>
      </w:r>
      <w:r w:rsidRPr="00834F81">
        <w:rPr>
          <w:lang w:val="en-CA"/>
        </w:rPr>
        <w:t>.</w:t>
      </w:r>
    </w:p>
    <w:p w:rsidR="00066D36" w:rsidRPr="00F0037F" w:rsidRDefault="001E4AA7" w:rsidP="001E4AA7">
      <w:pPr>
        <w:pStyle w:val="Heading2"/>
        <w:rPr>
          <w:highlight w:val="cyan"/>
          <w:lang w:val="en-CA"/>
        </w:rPr>
      </w:pPr>
      <w:bookmarkStart w:id="250" w:name="_Toc484185297"/>
      <w:r w:rsidRPr="00F0037F">
        <w:rPr>
          <w:highlight w:val="cyan"/>
          <w:lang w:val="en-CA"/>
        </w:rPr>
        <w:t>Breakdown and task identification</w:t>
      </w:r>
      <w:bookmarkEnd w:id="250"/>
    </w:p>
    <w:p w:rsidR="001E4AA7" w:rsidRDefault="001E4AA7" w:rsidP="001E4AA7">
      <w:pPr>
        <w:pStyle w:val="Alone"/>
      </w:pPr>
      <w:r>
        <w:t xml:space="preserve">Breakdown, task identification, flow chart, checklist and forms for delivery of training is outlined in the </w:t>
      </w:r>
      <w:r>
        <w:fldChar w:fldCharType="begin"/>
      </w:r>
      <w:r>
        <w:instrText xml:space="preserve"> REF _Ref481740569 \h </w:instrText>
      </w:r>
      <w:r>
        <w:fldChar w:fldCharType="separate"/>
      </w:r>
      <w:r w:rsidR="009D139E" w:rsidRPr="001E4AA7">
        <w:t xml:space="preserve">Appendix </w:t>
      </w:r>
      <w:r w:rsidR="009D139E">
        <w:rPr>
          <w:noProof/>
        </w:rPr>
        <w:t>W</w:t>
      </w:r>
      <w:r>
        <w:fldChar w:fldCharType="end"/>
      </w:r>
      <w:r>
        <w:t xml:space="preserve">, </w:t>
      </w:r>
      <w:r>
        <w:fldChar w:fldCharType="begin"/>
      </w:r>
      <w:r>
        <w:instrText xml:space="preserve"> REF _Ref481740750 \h </w:instrText>
      </w:r>
      <w:r>
        <w:fldChar w:fldCharType="separate"/>
      </w:r>
      <w:r w:rsidR="009D139E">
        <w:t>Description of the TPP hosting and delivering process</w:t>
      </w:r>
      <w:r>
        <w:fldChar w:fldCharType="end"/>
      </w:r>
      <w:r>
        <w:t>.</w:t>
      </w:r>
    </w:p>
    <w:p w:rsidR="008A409E" w:rsidRPr="00834F81" w:rsidRDefault="004B7C94" w:rsidP="00971164">
      <w:pPr>
        <w:pStyle w:val="Heading1"/>
        <w:rPr>
          <w:lang w:val="en-CA"/>
        </w:rPr>
      </w:pPr>
      <w:bookmarkStart w:id="251" w:name="_Toc481068075"/>
      <w:bookmarkStart w:id="252" w:name="_Toc484185298"/>
      <w:commentRangeStart w:id="253"/>
      <w:r w:rsidRPr="00834F81">
        <w:rPr>
          <w:lang w:val="en-CA"/>
        </w:rPr>
        <w:t>Records</w:t>
      </w:r>
      <w:bookmarkEnd w:id="161"/>
      <w:commentRangeEnd w:id="253"/>
      <w:r w:rsidR="005011A5">
        <w:rPr>
          <w:rStyle w:val="CommentReference"/>
          <w:rFonts w:eastAsiaTheme="minorEastAsia"/>
          <w:b w:val="0"/>
          <w:bCs w:val="0"/>
          <w:spacing w:val="0"/>
          <w:lang w:val="en-US" w:eastAsia="en-US"/>
        </w:rPr>
        <w:commentReference w:id="253"/>
      </w:r>
      <w:bookmarkEnd w:id="251"/>
      <w:bookmarkEnd w:id="252"/>
    </w:p>
    <w:p w:rsidR="004D3C47" w:rsidRPr="00834F81" w:rsidRDefault="004D3C47" w:rsidP="004D3C47">
      <w:pPr>
        <w:pStyle w:val="Heading2"/>
        <w:rPr>
          <w:lang w:val="en-CA"/>
        </w:rPr>
      </w:pPr>
      <w:bookmarkStart w:id="254" w:name="_Ref483816868"/>
      <w:bookmarkStart w:id="255" w:name="_Toc484185299"/>
      <w:bookmarkStart w:id="256" w:name="_Toc484185349"/>
      <w:r w:rsidRPr="00834F81">
        <w:rPr>
          <w:lang w:val="en-CA"/>
        </w:rPr>
        <w:t xml:space="preserve">Policy </w:t>
      </w:r>
      <w:r w:rsidR="00B140E1" w:rsidRPr="00834F81">
        <w:rPr>
          <w:lang w:val="en-CA"/>
        </w:rPr>
        <w:fldChar w:fldCharType="begin"/>
      </w:r>
      <w:r w:rsidR="00B140E1" w:rsidRPr="00834F81">
        <w:rPr>
          <w:lang w:val="en-CA"/>
        </w:rPr>
        <w:instrText xml:space="preserve"> STYLEREF 1 \s </w:instrText>
      </w:r>
      <w:r w:rsidR="00B140E1" w:rsidRPr="00834F81">
        <w:rPr>
          <w:lang w:val="en-CA"/>
        </w:rPr>
        <w:fldChar w:fldCharType="separate"/>
      </w:r>
      <w:r w:rsidR="009D139E">
        <w:rPr>
          <w:rFonts w:hint="cs"/>
          <w:noProof/>
          <w:cs/>
          <w:lang w:val="en-CA"/>
        </w:rPr>
        <w:t>‎</w:t>
      </w:r>
      <w:r w:rsidR="009D139E">
        <w:rPr>
          <w:noProof/>
          <w:lang w:val="en-CA"/>
        </w:rPr>
        <w:t>5</w:t>
      </w:r>
      <w:r w:rsidR="00B140E1" w:rsidRPr="00834F81">
        <w:rPr>
          <w:lang w:val="en-CA"/>
        </w:rPr>
        <w:fldChar w:fldCharType="end"/>
      </w:r>
      <w:r w:rsidR="00B140E1" w:rsidRPr="00834F81">
        <w:rPr>
          <w:lang w:val="en-CA"/>
        </w:rPr>
        <w:noBreakHyphen/>
      </w:r>
      <w:r w:rsidR="00B140E1" w:rsidRPr="00834F81">
        <w:rPr>
          <w:lang w:val="en-CA"/>
        </w:rPr>
        <w:fldChar w:fldCharType="begin"/>
      </w:r>
      <w:r w:rsidR="00B140E1" w:rsidRPr="00834F81">
        <w:rPr>
          <w:lang w:val="en-CA"/>
        </w:rPr>
        <w:instrText xml:space="preserve"> SEQ Policy \* ARABIC \s 1 </w:instrText>
      </w:r>
      <w:r w:rsidR="00B140E1" w:rsidRPr="00834F81">
        <w:rPr>
          <w:lang w:val="en-CA"/>
        </w:rPr>
        <w:fldChar w:fldCharType="separate"/>
      </w:r>
      <w:r w:rsidR="009D139E">
        <w:rPr>
          <w:noProof/>
          <w:lang w:val="en-CA"/>
        </w:rPr>
        <w:t>1</w:t>
      </w:r>
      <w:r w:rsidR="00B140E1" w:rsidRPr="00834F81">
        <w:rPr>
          <w:lang w:val="en-CA"/>
        </w:rPr>
        <w:fldChar w:fldCharType="end"/>
      </w:r>
      <w:r w:rsidRPr="00834F81">
        <w:rPr>
          <w:lang w:val="en-CA"/>
        </w:rPr>
        <w:t>: paperless office environment</w:t>
      </w:r>
      <w:bookmarkEnd w:id="254"/>
      <w:bookmarkEnd w:id="255"/>
      <w:bookmarkEnd w:id="256"/>
    </w:p>
    <w:p w:rsidR="00610EA1" w:rsidRDefault="004D3C47" w:rsidP="005011A5">
      <w:pPr>
        <w:pStyle w:val="BodyText"/>
        <w:rPr>
          <w:lang w:val="en-CA"/>
        </w:rPr>
      </w:pPr>
      <w:r w:rsidRPr="00834F81">
        <w:rPr>
          <w:lang w:val="en-CA"/>
        </w:rPr>
        <w:t xml:space="preserve">TPP’s effort to deliver training in a paperless environment results in its commitment to reduce the use of paper in the courses (forms and material) by means of digitalizing as much as possible the information. </w:t>
      </w:r>
    </w:p>
    <w:p w:rsidR="00610EA1" w:rsidRDefault="00610EA1" w:rsidP="00610EA1">
      <w:pPr>
        <w:pStyle w:val="BodyText"/>
        <w:rPr>
          <w:lang w:val="en-CA"/>
        </w:rPr>
      </w:pPr>
      <w:r>
        <w:rPr>
          <w:lang w:val="en-CA"/>
        </w:rPr>
        <w:t>A</w:t>
      </w:r>
      <w:r w:rsidRPr="00610EA1">
        <w:rPr>
          <w:lang w:val="en-CA"/>
        </w:rPr>
        <w:t xml:space="preserve">ll documents of reference </w:t>
      </w:r>
      <w:r>
        <w:rPr>
          <w:lang w:val="en-CA"/>
        </w:rPr>
        <w:t>shall be</w:t>
      </w:r>
      <w:r w:rsidRPr="00610EA1">
        <w:rPr>
          <w:lang w:val="en-CA"/>
        </w:rPr>
        <w:t xml:space="preserve"> projected in a screen throughout the course when needed in order to teach participants to seek and use information available in the data bases and avoid providing manuals in paper that may become obsolete. </w:t>
      </w:r>
    </w:p>
    <w:p w:rsidR="00610EA1" w:rsidRPr="00610EA1" w:rsidRDefault="00610EA1" w:rsidP="00610EA1">
      <w:pPr>
        <w:pStyle w:val="BodyText"/>
        <w:rPr>
          <w:lang w:val="en-CA"/>
        </w:rPr>
      </w:pPr>
      <w:r>
        <w:rPr>
          <w:lang w:val="en-CA"/>
        </w:rPr>
        <w:t>S</w:t>
      </w:r>
      <w:r w:rsidRPr="00610EA1">
        <w:rPr>
          <w:lang w:val="en-CA"/>
        </w:rPr>
        <w:t xml:space="preserve">ection </w:t>
      </w:r>
      <w:r w:rsidRPr="00610EA1">
        <w:rPr>
          <w:lang w:val="en-CA"/>
        </w:rPr>
        <w:fldChar w:fldCharType="begin"/>
      </w:r>
      <w:r w:rsidRPr="00610EA1">
        <w:rPr>
          <w:lang w:val="en-CA"/>
        </w:rPr>
        <w:instrText xml:space="preserve"> REF _Ref483926813 \r \h </w:instrText>
      </w:r>
      <w:r>
        <w:rPr>
          <w:lang w:val="en-CA"/>
        </w:rPr>
        <w:instrText xml:space="preserve"> \* MERGEFORMAT </w:instrText>
      </w:r>
      <w:r w:rsidRPr="00610EA1">
        <w:rPr>
          <w:lang w:val="en-CA"/>
        </w:rPr>
      </w:r>
      <w:r w:rsidRPr="00610EA1">
        <w:rPr>
          <w:lang w:val="en-CA"/>
        </w:rPr>
        <w:fldChar w:fldCharType="separate"/>
      </w:r>
      <w:r w:rsidR="009D139E">
        <w:rPr>
          <w:rFonts w:hint="cs"/>
          <w:cs/>
          <w:lang w:val="en-CA"/>
        </w:rPr>
        <w:t>‎</w:t>
      </w:r>
      <w:r w:rsidR="009D139E">
        <w:rPr>
          <w:lang w:val="en-CA"/>
        </w:rPr>
        <w:t>6.4</w:t>
      </w:r>
      <w:r w:rsidRPr="00610EA1">
        <w:rPr>
          <w:lang w:val="en-CA"/>
        </w:rPr>
        <w:fldChar w:fldCharType="end"/>
      </w:r>
      <w:r w:rsidRPr="00610EA1">
        <w:rPr>
          <w:lang w:val="en-CA"/>
        </w:rPr>
        <w:t xml:space="preserve"> facilities and equipment requirements for delivery of ICAO harmonized training packages</w:t>
      </w:r>
      <w:r>
        <w:rPr>
          <w:lang w:val="en-CA"/>
        </w:rPr>
        <w:t xml:space="preserve"> considers the necessary configuration of the classroom and equipment for a suitable paperless delivering of courses</w:t>
      </w:r>
      <w:r w:rsidRPr="00610EA1">
        <w:rPr>
          <w:lang w:val="en-CA"/>
        </w:rPr>
        <w:t>.</w:t>
      </w:r>
    </w:p>
    <w:p w:rsidR="00610EA1" w:rsidRDefault="00C16B93" w:rsidP="00C16B93">
      <w:pPr>
        <w:pStyle w:val="BodyText"/>
        <w:rPr>
          <w:lang w:val="en-CA"/>
        </w:rPr>
      </w:pPr>
      <w:r w:rsidRPr="00834F81">
        <w:rPr>
          <w:lang w:val="en-CA"/>
        </w:rPr>
        <w:t>In order to achieve an ICAO paperless environment for the Organization</w:t>
      </w:r>
      <w:r w:rsidRPr="00834F81">
        <w:rPr>
          <w:rStyle w:val="FootnoteReference"/>
          <w:lang w:val="en-CA"/>
        </w:rPr>
        <w:footnoteReference w:id="2"/>
      </w:r>
      <w:r w:rsidRPr="00834F81">
        <w:rPr>
          <w:lang w:val="en-CA"/>
        </w:rPr>
        <w:t xml:space="preserve">, the management of the training deliveries is centralised in TPEMS. </w:t>
      </w:r>
    </w:p>
    <w:p w:rsidR="00C16B93" w:rsidRPr="00834F81" w:rsidRDefault="00C16B93" w:rsidP="00610EA1">
      <w:pPr>
        <w:pStyle w:val="BodyText"/>
        <w:rPr>
          <w:lang w:val="en-CA"/>
        </w:rPr>
      </w:pPr>
      <w:r w:rsidRPr="00834F81">
        <w:rPr>
          <w:lang w:val="en-CA"/>
        </w:rPr>
        <w:t>Once the application to host a course is submitted through TPEMS, all documentation regarding the course (</w:t>
      </w:r>
      <w:r w:rsidR="00610EA1">
        <w:rPr>
          <w:lang w:val="en-CA"/>
        </w:rPr>
        <w:t xml:space="preserve">courseware, </w:t>
      </w:r>
      <w:r w:rsidRPr="00834F81">
        <w:rPr>
          <w:lang w:val="en-CA"/>
        </w:rPr>
        <w:t xml:space="preserve">invoices, shipment notices, participant registrations, certificates, communications and </w:t>
      </w:r>
      <w:r w:rsidR="00610EA1">
        <w:rPr>
          <w:lang w:val="en-CA"/>
        </w:rPr>
        <w:t xml:space="preserve">course </w:t>
      </w:r>
      <w:r w:rsidRPr="00834F81">
        <w:rPr>
          <w:lang w:val="en-CA"/>
        </w:rPr>
        <w:t xml:space="preserve">material) is made available through the TPeMS. </w:t>
      </w:r>
    </w:p>
    <w:p w:rsidR="00610EA1" w:rsidRPr="00834F81" w:rsidRDefault="00610EA1" w:rsidP="00610EA1">
      <w:pPr>
        <w:pStyle w:val="BodyText"/>
        <w:rPr>
          <w:lang w:val="en-CA"/>
        </w:rPr>
      </w:pPr>
      <w:r>
        <w:rPr>
          <w:lang w:val="en-CA"/>
        </w:rPr>
        <w:t>C</w:t>
      </w:r>
      <w:r w:rsidRPr="00834F81">
        <w:rPr>
          <w:lang w:val="en-CA"/>
        </w:rPr>
        <w:t xml:space="preserve">ourse evaluation surveys </w:t>
      </w:r>
      <w:r>
        <w:rPr>
          <w:lang w:val="en-CA"/>
        </w:rPr>
        <w:t>for</w:t>
      </w:r>
      <w:r w:rsidRPr="00834F81">
        <w:rPr>
          <w:lang w:val="en-CA"/>
        </w:rPr>
        <w:t xml:space="preserve"> participants </w:t>
      </w:r>
      <w:r>
        <w:rPr>
          <w:lang w:val="en-CA"/>
        </w:rPr>
        <w:t xml:space="preserve">are also </w:t>
      </w:r>
      <w:r w:rsidRPr="00834F81">
        <w:rPr>
          <w:lang w:val="en-CA"/>
        </w:rPr>
        <w:t>available</w:t>
      </w:r>
      <w:r>
        <w:rPr>
          <w:lang w:val="en-CA"/>
        </w:rPr>
        <w:t xml:space="preserve"> paperless</w:t>
      </w:r>
      <w:r w:rsidRPr="00834F81">
        <w:rPr>
          <w:lang w:val="en-CA"/>
        </w:rPr>
        <w:t xml:space="preserve"> through </w:t>
      </w:r>
      <w:r>
        <w:rPr>
          <w:lang w:val="en-CA"/>
        </w:rPr>
        <w:t xml:space="preserve">the </w:t>
      </w:r>
      <w:r w:rsidRPr="00834F81">
        <w:rPr>
          <w:lang w:val="en-CA"/>
        </w:rPr>
        <w:t xml:space="preserve">TPeMS. </w:t>
      </w:r>
    </w:p>
    <w:p w:rsidR="00C16B93" w:rsidRDefault="00C16B93" w:rsidP="00C16B93">
      <w:pPr>
        <w:pStyle w:val="BodyText"/>
        <w:rPr>
          <w:lang w:val="en-CA"/>
        </w:rPr>
      </w:pPr>
      <w:r w:rsidRPr="00834F81">
        <w:rPr>
          <w:lang w:val="en-CA"/>
        </w:rPr>
        <w:t>All current records generated in the day-to-day TPP’s training functions which are not considered ICAO’S Records, are kept in and managed by TPP. Therefore, all information relating to training, accounting, financial, personnel, purchasing, statistical, and other working data will be recorded through TPEMS, managed and</w:t>
      </w:r>
      <w:r>
        <w:rPr>
          <w:lang w:val="en-CA"/>
        </w:rPr>
        <w:t xml:space="preserve"> retained as per the </w:t>
      </w:r>
      <w:r>
        <w:rPr>
          <w:lang w:val="en-CA"/>
        </w:rPr>
        <w:fldChar w:fldCharType="begin"/>
      </w:r>
      <w:r>
        <w:rPr>
          <w:lang w:val="en-CA"/>
        </w:rPr>
        <w:instrText xml:space="preserve"> REF _Ref481075656 \h </w:instrText>
      </w:r>
      <w:r>
        <w:rPr>
          <w:lang w:val="en-CA"/>
        </w:rPr>
      </w:r>
      <w:r>
        <w:rPr>
          <w:lang w:val="en-CA"/>
        </w:rPr>
        <w:fldChar w:fldCharType="separate"/>
      </w:r>
      <w:r w:rsidR="009D139E" w:rsidRPr="00834F81">
        <w:rPr>
          <w:lang w:val="en-CA"/>
        </w:rPr>
        <w:t xml:space="preserve">Procedure </w:t>
      </w:r>
      <w:r w:rsidR="009D139E">
        <w:rPr>
          <w:rFonts w:hint="cs"/>
          <w:noProof/>
          <w:cs/>
          <w:lang w:val="en-CA"/>
        </w:rPr>
        <w:t>‎</w:t>
      </w:r>
      <w:r w:rsidR="009D139E">
        <w:rPr>
          <w:noProof/>
          <w:lang w:val="en-CA"/>
        </w:rPr>
        <w:t>5</w:t>
      </w:r>
      <w:r w:rsidR="009D139E">
        <w:rPr>
          <w:lang w:val="en-CA"/>
        </w:rPr>
        <w:noBreakHyphen/>
      </w:r>
      <w:r w:rsidR="009D139E">
        <w:rPr>
          <w:noProof/>
          <w:lang w:val="en-CA"/>
        </w:rPr>
        <w:t>1</w:t>
      </w:r>
      <w:r w:rsidR="009D139E" w:rsidRPr="00834F81">
        <w:rPr>
          <w:lang w:val="en-CA"/>
        </w:rPr>
        <w:t>: control and management of documented information</w:t>
      </w:r>
      <w:r>
        <w:rPr>
          <w:lang w:val="en-CA"/>
        </w:rPr>
        <w:fldChar w:fldCharType="end"/>
      </w:r>
      <w:r>
        <w:rPr>
          <w:lang w:val="en-CA"/>
        </w:rPr>
        <w:t>.</w:t>
      </w:r>
    </w:p>
    <w:p w:rsidR="00C16B93" w:rsidRPr="00C16B93" w:rsidRDefault="00C16B93" w:rsidP="00C16B93">
      <w:pPr>
        <w:pStyle w:val="Heading2"/>
      </w:pPr>
      <w:bookmarkStart w:id="257" w:name="_Ref483816872"/>
      <w:bookmarkStart w:id="258" w:name="_Toc484185300"/>
      <w:r w:rsidRPr="00C16B93">
        <w:t>Scope</w:t>
      </w:r>
      <w:bookmarkEnd w:id="257"/>
      <w:bookmarkEnd w:id="258"/>
    </w:p>
    <w:p w:rsidR="00C16B93" w:rsidRPr="00C16B93" w:rsidRDefault="00C16B93" w:rsidP="00C16B93">
      <w:pPr>
        <w:pStyle w:val="BodyText"/>
      </w:pPr>
      <w:r>
        <w:t xml:space="preserve">The </w:t>
      </w:r>
      <w:r>
        <w:fldChar w:fldCharType="begin"/>
      </w:r>
      <w:r>
        <w:instrText xml:space="preserve"> REF _Ref481075656 \h </w:instrText>
      </w:r>
      <w:r>
        <w:fldChar w:fldCharType="separate"/>
      </w:r>
      <w:r w:rsidR="009D139E" w:rsidRPr="00834F81">
        <w:rPr>
          <w:lang w:val="en-CA"/>
        </w:rPr>
        <w:t xml:space="preserve">Procedure </w:t>
      </w:r>
      <w:r w:rsidR="009D139E">
        <w:rPr>
          <w:rFonts w:hint="cs"/>
          <w:noProof/>
          <w:cs/>
          <w:lang w:val="en-CA"/>
        </w:rPr>
        <w:t>‎</w:t>
      </w:r>
      <w:r w:rsidR="009D139E">
        <w:rPr>
          <w:noProof/>
          <w:lang w:val="en-CA"/>
        </w:rPr>
        <w:t>5</w:t>
      </w:r>
      <w:r w:rsidR="009D139E">
        <w:rPr>
          <w:lang w:val="en-CA"/>
        </w:rPr>
        <w:noBreakHyphen/>
      </w:r>
      <w:r w:rsidR="009D139E">
        <w:rPr>
          <w:noProof/>
          <w:lang w:val="en-CA"/>
        </w:rPr>
        <w:t>1</w:t>
      </w:r>
      <w:r w:rsidR="009D139E" w:rsidRPr="00834F81">
        <w:rPr>
          <w:lang w:val="en-CA"/>
        </w:rPr>
        <w:t>: control and management of documented information</w:t>
      </w:r>
      <w:r>
        <w:fldChar w:fldCharType="end"/>
      </w:r>
      <w:r>
        <w:t>,</w:t>
      </w:r>
      <w:r w:rsidRPr="00C16B93">
        <w:t xml:space="preserve"> applies to the internal and external documented information that may impact the quality of products and services.</w:t>
      </w:r>
    </w:p>
    <w:p w:rsidR="00C16B93" w:rsidRPr="00C16B93" w:rsidRDefault="00C16B93" w:rsidP="00C16B93">
      <w:pPr>
        <w:pStyle w:val="BodyText"/>
      </w:pPr>
      <w:r w:rsidRPr="00C16B93">
        <w:t>GAT Office documented information is categorized into 3 groups as depicted in the below diagram.</w:t>
      </w:r>
    </w:p>
    <w:p w:rsidR="00C16B93" w:rsidRPr="00C16B93" w:rsidRDefault="00C16B93" w:rsidP="00C16B93">
      <w:pPr>
        <w:pStyle w:val="Alone"/>
      </w:pPr>
    </w:p>
    <w:p w:rsidR="00C16B93" w:rsidRDefault="00C16B93" w:rsidP="00C16B93">
      <w:pPr>
        <w:pStyle w:val="Alone"/>
      </w:pPr>
      <w:r>
        <w:rPr>
          <w:noProof/>
          <w:lang w:val="en-GB" w:eastAsia="en-GB"/>
        </w:rPr>
        <mc:AlternateContent>
          <mc:Choice Requires="wps">
            <w:drawing>
              <wp:anchor distT="0" distB="0" distL="114300" distR="114300" simplePos="0" relativeHeight="251659264" behindDoc="0" locked="0" layoutInCell="1" allowOverlap="1" wp14:anchorId="7A1D566A" wp14:editId="52891432">
                <wp:simplePos x="0" y="0"/>
                <wp:positionH relativeFrom="column">
                  <wp:posOffset>2308860</wp:posOffset>
                </wp:positionH>
                <wp:positionV relativeFrom="paragraph">
                  <wp:posOffset>1064797</wp:posOffset>
                </wp:positionV>
                <wp:extent cx="1002079" cy="234462"/>
                <wp:effectExtent l="0" t="0" r="7620" b="0"/>
                <wp:wrapNone/>
                <wp:docPr id="1" name="Text Box 1"/>
                <wp:cNvGraphicFramePr/>
                <a:graphic xmlns:a="http://schemas.openxmlformats.org/drawingml/2006/main">
                  <a:graphicData uri="http://schemas.microsoft.com/office/word/2010/wordprocessingShape">
                    <wps:wsp>
                      <wps:cNvSpPr txBox="1"/>
                      <wps:spPr>
                        <a:xfrm>
                          <a:off x="0" y="0"/>
                          <a:ext cx="1002079" cy="2344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04B29" w:rsidRPr="00C044BD" w:rsidRDefault="00004B29" w:rsidP="00C16B93">
                            <w:pPr>
                              <w:pStyle w:val="Alone"/>
                              <w:ind w:left="0"/>
                              <w:jc w:val="center"/>
                              <w:rPr>
                                <w:b/>
                                <w:bCs/>
                              </w:rPr>
                            </w:pPr>
                            <w:r w:rsidRPr="00C044BD">
                              <w:rPr>
                                <w:b/>
                                <w:bCs/>
                              </w:rPr>
                              <w:t>GAT TPM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81.8pt;margin-top:83.85pt;width:78.9pt;height:1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" fillcolor="white [3201]" stroked="f" strokeweight=".5pt">
                <v:textbox>
                  <w:txbxContent>
                    <w:p w:rsidR="00004B29" w:rsidRPr="00C044BD" w:rsidRDefault="00004B29" w:rsidP="00C16B93">
                      <w:pPr>
                        <w:pStyle w:val="Alone"/>
                        <w:ind w:left="0"/>
                        <w:jc w:val="center"/>
                        <w:rPr>
                          <w:b/>
                          <w:bCs/>
                        </w:rPr>
                      </w:pPr>
                      <w:r w:rsidRPr="00C044BD">
                        <w:rPr>
                          <w:b/>
                          <w:bCs/>
                        </w:rPr>
                        <w:t>GAT TPM</w:t>
                      </w:r>
                    </w:p>
                  </w:txbxContent>
                </v:textbox>
              </v:shape>
            </w:pict>
          </mc:Fallback>
        </mc:AlternateContent>
      </w:r>
      <w:r>
        <w:rPr>
          <w:noProof/>
          <w:lang w:val="en-GB" w:eastAsia="en-GB"/>
        </w:rPr>
        <w:drawing>
          <wp:inline distT="0" distB="0" distL="0" distR="0" wp14:anchorId="6FD8AD62" wp14:editId="66808608">
            <wp:extent cx="4252626" cy="3141785"/>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60443" cy="3147560"/>
                    </a:xfrm>
                    <a:prstGeom prst="rect">
                      <a:avLst/>
                    </a:prstGeom>
                    <a:noFill/>
                  </pic:spPr>
                </pic:pic>
              </a:graphicData>
            </a:graphic>
          </wp:inline>
        </w:drawing>
      </w:r>
    </w:p>
    <w:p w:rsidR="00C16B93" w:rsidRDefault="00C16B93" w:rsidP="00C16B93">
      <w:pPr>
        <w:pStyle w:val="Alone"/>
      </w:pPr>
    </w:p>
    <w:p w:rsidR="00C16B93" w:rsidRDefault="00C16B93" w:rsidP="00C16B93">
      <w:pPr>
        <w:pStyle w:val="Alone"/>
      </w:pPr>
    </w:p>
    <w:p w:rsidR="00C16B93" w:rsidRDefault="00C16B93" w:rsidP="00C16B93">
      <w:pPr>
        <w:pStyle w:val="BodyText"/>
      </w:pPr>
      <w:r>
        <w:t>In GAT Office, documented information is referred to :</w:t>
      </w:r>
    </w:p>
    <w:p w:rsidR="00C16B93" w:rsidRPr="00C16B93" w:rsidRDefault="00610EA1" w:rsidP="00C16B93">
      <w:pPr>
        <w:pStyle w:val="Bodytext4"/>
      </w:pPr>
      <w:r>
        <w:rPr>
          <w:u w:val="single"/>
        </w:rPr>
        <w:t xml:space="preserve">Tier 1: </w:t>
      </w:r>
      <w:r w:rsidR="00C16B93" w:rsidRPr="00C16B93">
        <w:rPr>
          <w:u w:val="single"/>
        </w:rPr>
        <w:t>Documented information needed to be maintained for the purpose of establishing a TPM</w:t>
      </w:r>
      <w:r w:rsidR="00C16B93" w:rsidRPr="00C16B93">
        <w:t>. These include but are not limited to :</w:t>
      </w:r>
    </w:p>
    <w:p w:rsidR="00C16B93" w:rsidRDefault="00C16B93" w:rsidP="00C16B93">
      <w:pPr>
        <w:pStyle w:val="Bodytext5"/>
      </w:pPr>
      <w:r>
        <w:t>TPM</w:t>
      </w:r>
    </w:p>
    <w:p w:rsidR="00C16B93" w:rsidRDefault="00C16B93" w:rsidP="00C16B93">
      <w:pPr>
        <w:pStyle w:val="Bodytext5"/>
      </w:pPr>
      <w:r>
        <w:t>This procedure</w:t>
      </w:r>
    </w:p>
    <w:p w:rsidR="00FF764B" w:rsidRDefault="00895467" w:rsidP="00895467">
      <w:pPr>
        <w:pStyle w:val="Bodytext5"/>
      </w:pPr>
      <w:r>
        <w:t xml:space="preserve">Documents referred in the Chapter </w:t>
      </w:r>
      <w:r>
        <w:fldChar w:fldCharType="begin"/>
      </w:r>
      <w:r>
        <w:instrText xml:space="preserve"> REF _Ref483400502 \r \h </w:instrText>
      </w:r>
      <w:r>
        <w:fldChar w:fldCharType="separate"/>
      </w:r>
      <w:r w:rsidR="009D139E">
        <w:rPr>
          <w:rFonts w:hint="cs"/>
          <w:cs/>
        </w:rPr>
        <w:t>‎</w:t>
      </w:r>
      <w:r w:rsidR="009D139E">
        <w:t>8</w:t>
      </w:r>
      <w:r>
        <w:fldChar w:fldCharType="end"/>
      </w:r>
      <w:r>
        <w:t xml:space="preserve"> </w:t>
      </w:r>
      <w:r w:rsidR="00610EA1">
        <w:t>“</w:t>
      </w:r>
      <w:r>
        <w:fldChar w:fldCharType="begin"/>
      </w:r>
      <w:r>
        <w:instrText xml:space="preserve"> REF _Ref483400511 \h </w:instrText>
      </w:r>
      <w:r>
        <w:fldChar w:fldCharType="separate"/>
      </w:r>
      <w:r w:rsidR="009D139E" w:rsidRPr="00834F81">
        <w:rPr>
          <w:lang w:val="en-CA"/>
        </w:rPr>
        <w:t>Appendices</w:t>
      </w:r>
      <w:r>
        <w:fldChar w:fldCharType="end"/>
      </w:r>
      <w:r>
        <w:t xml:space="preserve"> of the TPM</w:t>
      </w:r>
      <w:r w:rsidR="00610EA1">
        <w:t xml:space="preserve">” </w:t>
      </w:r>
    </w:p>
    <w:p w:rsidR="00C16B93" w:rsidRPr="00BF3BAA" w:rsidRDefault="00610EA1" w:rsidP="00C16B93">
      <w:pPr>
        <w:pStyle w:val="Bodytext4"/>
        <w:rPr>
          <w:lang w:eastAsia="ko-KR"/>
        </w:rPr>
      </w:pPr>
      <w:r>
        <w:rPr>
          <w:u w:val="single"/>
          <w:lang w:eastAsia="ko-KR"/>
        </w:rPr>
        <w:t xml:space="preserve">Tier 2: </w:t>
      </w:r>
      <w:r w:rsidR="00C16B93" w:rsidRPr="00C16B93">
        <w:rPr>
          <w:u w:val="single"/>
          <w:lang w:eastAsia="ko-KR"/>
        </w:rPr>
        <w:t>Documented information maintained for the purpose of communicating the information necessary to operate GAT Office</w:t>
      </w:r>
      <w:r w:rsidR="00C16B93" w:rsidRPr="00BF3BAA">
        <w:rPr>
          <w:lang w:eastAsia="ko-KR"/>
        </w:rPr>
        <w:t>. These include but are not limited to :</w:t>
      </w:r>
    </w:p>
    <w:p w:rsidR="00C16B93" w:rsidRDefault="00C16B93" w:rsidP="00C16B93">
      <w:pPr>
        <w:pStyle w:val="Bodytext5"/>
      </w:pPr>
      <w:r>
        <w:t>Process document (task lists, flow charts, forms)</w:t>
      </w:r>
    </w:p>
    <w:p w:rsidR="00C16B93" w:rsidRDefault="00C16B93" w:rsidP="00C16B93">
      <w:pPr>
        <w:pStyle w:val="Bodytext5"/>
      </w:pPr>
      <w:r>
        <w:t>Work instruction</w:t>
      </w:r>
      <w:r w:rsidR="00FF764B">
        <w:t>s</w:t>
      </w:r>
    </w:p>
    <w:p w:rsidR="00C16B93" w:rsidRDefault="00C16B93" w:rsidP="00C16B93">
      <w:pPr>
        <w:pStyle w:val="Bodytext5"/>
      </w:pPr>
      <w:r>
        <w:t>ICAO Harmonized Training Course Material</w:t>
      </w:r>
    </w:p>
    <w:p w:rsidR="00C16B93" w:rsidRDefault="00610EA1" w:rsidP="00C16B93">
      <w:pPr>
        <w:pStyle w:val="BodyText"/>
      </w:pPr>
      <w:r>
        <w:rPr>
          <w:u w:val="single"/>
        </w:rPr>
        <w:t xml:space="preserve">Tier 3: </w:t>
      </w:r>
      <w:r w:rsidR="00C16B93" w:rsidRPr="00C16B93">
        <w:rPr>
          <w:u w:val="single"/>
        </w:rPr>
        <w:t>Documented information needed to be retained for the purpose of providing evidence of result achieved (records)</w:t>
      </w:r>
      <w:r w:rsidR="00C16B93">
        <w:t xml:space="preserve"> : These include but are not limited to :</w:t>
      </w:r>
    </w:p>
    <w:p w:rsidR="00C16B93" w:rsidRDefault="00C16B93" w:rsidP="00C16B93">
      <w:pPr>
        <w:pStyle w:val="Bodytext4"/>
      </w:pPr>
      <w:r>
        <w:t>Non-conformity reports</w:t>
      </w:r>
    </w:p>
    <w:p w:rsidR="00C16B93" w:rsidRDefault="00C16B93" w:rsidP="00C16B93">
      <w:pPr>
        <w:pStyle w:val="Bodytext4"/>
      </w:pPr>
      <w:r>
        <w:t>Corrective/preventive actions</w:t>
      </w:r>
    </w:p>
    <w:p w:rsidR="00C16B93" w:rsidRDefault="00C16B93" w:rsidP="00C16B93">
      <w:pPr>
        <w:pStyle w:val="Bodytext4"/>
      </w:pPr>
      <w:r>
        <w:t>Customer feedbacks and evaluation data</w:t>
      </w:r>
    </w:p>
    <w:p w:rsidR="00C16B93" w:rsidRDefault="00C16B93" w:rsidP="00C16B93">
      <w:pPr>
        <w:pStyle w:val="Bodytext4"/>
      </w:pPr>
      <w:r>
        <w:t>Records of ICAO Harmonized Course development</w:t>
      </w:r>
    </w:p>
    <w:p w:rsidR="00C16B93" w:rsidRDefault="00C16B93" w:rsidP="00C16B93">
      <w:pPr>
        <w:pStyle w:val="Bodytext4"/>
      </w:pPr>
      <w:r>
        <w:t>Records of ICAO Harmonized Course delivery</w:t>
      </w:r>
    </w:p>
    <w:p w:rsidR="004E6B06" w:rsidRDefault="004E6B06" w:rsidP="004E6B06">
      <w:pPr>
        <w:pStyle w:val="Bodytext4"/>
      </w:pPr>
      <w:r>
        <w:t>E-reports, monthly reports, council reports, yearly reports</w:t>
      </w:r>
    </w:p>
    <w:p w:rsidR="00C16B93" w:rsidRDefault="00C16B93" w:rsidP="004E6B06">
      <w:pPr>
        <w:pStyle w:val="BodyText"/>
      </w:pPr>
      <w:r>
        <w:t>Documented information categorized above need to be controlled in accordance with t</w:t>
      </w:r>
      <w:r w:rsidR="004E6B06">
        <w:t xml:space="preserve">he </w:t>
      </w:r>
      <w:r w:rsidR="004E6B06">
        <w:fldChar w:fldCharType="begin"/>
      </w:r>
      <w:r w:rsidR="004E6B06">
        <w:instrText xml:space="preserve"> REF _Ref481075656 \h </w:instrText>
      </w:r>
      <w:r w:rsidR="004E6B06">
        <w:fldChar w:fldCharType="separate"/>
      </w:r>
      <w:r w:rsidR="009D139E" w:rsidRPr="00834F81">
        <w:rPr>
          <w:lang w:val="en-CA"/>
        </w:rPr>
        <w:t xml:space="preserve">Procedure </w:t>
      </w:r>
      <w:r w:rsidR="009D139E">
        <w:rPr>
          <w:rFonts w:hint="cs"/>
          <w:noProof/>
          <w:cs/>
          <w:lang w:val="en-CA"/>
        </w:rPr>
        <w:t>‎</w:t>
      </w:r>
      <w:r w:rsidR="009D139E">
        <w:rPr>
          <w:noProof/>
          <w:lang w:val="en-CA"/>
        </w:rPr>
        <w:t>5</w:t>
      </w:r>
      <w:r w:rsidR="009D139E">
        <w:rPr>
          <w:lang w:val="en-CA"/>
        </w:rPr>
        <w:noBreakHyphen/>
      </w:r>
      <w:r w:rsidR="009D139E">
        <w:rPr>
          <w:noProof/>
          <w:lang w:val="en-CA"/>
        </w:rPr>
        <w:t>1</w:t>
      </w:r>
      <w:r w:rsidR="009D139E" w:rsidRPr="00834F81">
        <w:rPr>
          <w:lang w:val="en-CA"/>
        </w:rPr>
        <w:t>: control and management of documented information</w:t>
      </w:r>
      <w:r w:rsidR="004E6B06">
        <w:fldChar w:fldCharType="end"/>
      </w:r>
      <w:r>
        <w:t>.</w:t>
      </w:r>
    </w:p>
    <w:p w:rsidR="00C16B93" w:rsidRPr="00C16B93" w:rsidRDefault="00C16B93" w:rsidP="00C16B93">
      <w:pPr>
        <w:pStyle w:val="Heading2"/>
      </w:pPr>
      <w:bookmarkStart w:id="259" w:name="_Ref483816877"/>
      <w:bookmarkStart w:id="260" w:name="_Toc484185301"/>
      <w:r w:rsidRPr="00C16B93">
        <w:t>Responsibilities</w:t>
      </w:r>
      <w:bookmarkEnd w:id="259"/>
      <w:bookmarkEnd w:id="260"/>
    </w:p>
    <w:p w:rsidR="00C16B93" w:rsidRDefault="00C16B93" w:rsidP="00C16B93">
      <w:pPr>
        <w:pStyle w:val="BodyText"/>
      </w:pPr>
      <w:r>
        <w:t>C/GAT and Unit Managers</w:t>
      </w:r>
    </w:p>
    <w:p w:rsidR="00C16B93" w:rsidRDefault="00C16B93" w:rsidP="00C16B93">
      <w:pPr>
        <w:pStyle w:val="Bodytext4"/>
      </w:pPr>
      <w:r w:rsidRPr="00A75561">
        <w:t>Identif</w:t>
      </w:r>
      <w:r>
        <w:t>y and approve</w:t>
      </w:r>
      <w:r w:rsidRPr="00A75561">
        <w:t xml:space="preserve"> need for new </w:t>
      </w:r>
      <w:r>
        <w:t>documented information and revision</w:t>
      </w:r>
    </w:p>
    <w:p w:rsidR="00C16B93" w:rsidRDefault="00C16B93" w:rsidP="00C16B93">
      <w:pPr>
        <w:pStyle w:val="Bodytext4"/>
      </w:pPr>
      <w:r>
        <w:t>Review the needs of new documented information and revision</w:t>
      </w:r>
    </w:p>
    <w:p w:rsidR="00C16B93" w:rsidRDefault="00C16B93" w:rsidP="00C16B93">
      <w:pPr>
        <w:pStyle w:val="Bodytext4"/>
      </w:pPr>
      <w:r>
        <w:t>Approve the draft documented information</w:t>
      </w:r>
    </w:p>
    <w:p w:rsidR="00C16B93" w:rsidRDefault="00C16B93" w:rsidP="00C16B93">
      <w:pPr>
        <w:pStyle w:val="Bodytext4"/>
      </w:pPr>
      <w:r>
        <w:t>Define the security level of documented information</w:t>
      </w:r>
    </w:p>
    <w:p w:rsidR="00C16B93" w:rsidRPr="00A75561" w:rsidRDefault="00C16B93" w:rsidP="00C16B93">
      <w:pPr>
        <w:pStyle w:val="Bodytext4"/>
      </w:pPr>
      <w:r>
        <w:t>Define the retention period of documented information</w:t>
      </w:r>
    </w:p>
    <w:p w:rsidR="00C16B93" w:rsidRDefault="00C16B93" w:rsidP="00C16B93">
      <w:pPr>
        <w:pStyle w:val="BodyText"/>
      </w:pPr>
      <w:r>
        <w:t>Process o</w:t>
      </w:r>
      <w:r w:rsidRPr="00A75561">
        <w:t>wner</w:t>
      </w:r>
      <w:r w:rsidRPr="00586E29">
        <w:t xml:space="preserve"> </w:t>
      </w:r>
    </w:p>
    <w:p w:rsidR="00C16B93" w:rsidRDefault="00C16B93" w:rsidP="00C16B93">
      <w:pPr>
        <w:pStyle w:val="Bodytext4"/>
      </w:pPr>
      <w:r w:rsidRPr="00A75561">
        <w:t>Identif</w:t>
      </w:r>
      <w:r>
        <w:t xml:space="preserve">y </w:t>
      </w:r>
      <w:r w:rsidRPr="00A75561">
        <w:t xml:space="preserve">need for new </w:t>
      </w:r>
      <w:r>
        <w:t xml:space="preserve">documented information </w:t>
      </w:r>
      <w:r w:rsidRPr="00A75561">
        <w:t>o</w:t>
      </w:r>
      <w:r>
        <w:t>r revision</w:t>
      </w:r>
    </w:p>
    <w:p w:rsidR="00C16B93" w:rsidRDefault="00C16B93" w:rsidP="00C16B93">
      <w:pPr>
        <w:pStyle w:val="Bodytext4"/>
      </w:pPr>
      <w:r w:rsidRPr="00A75561">
        <w:t xml:space="preserve">Draft </w:t>
      </w:r>
      <w:r>
        <w:t>new documented information or revision</w:t>
      </w:r>
    </w:p>
    <w:p w:rsidR="00C16B93" w:rsidRDefault="00C16B93" w:rsidP="00C16B93">
      <w:pPr>
        <w:pStyle w:val="Bodytext4"/>
      </w:pPr>
      <w:r>
        <w:t>Upload and manage documented information to ETPM (Electronic Training and Procedures Manual) and TPeMS (TRAINAIR PLUS Electronic Management System)</w:t>
      </w:r>
    </w:p>
    <w:p w:rsidR="00C16B93" w:rsidRDefault="00C16B93" w:rsidP="00C16B93">
      <w:pPr>
        <w:pStyle w:val="Bodytext4"/>
      </w:pPr>
      <w:r>
        <w:t>Maintain master list of TPM documents</w:t>
      </w:r>
    </w:p>
    <w:p w:rsidR="00C16B93" w:rsidRDefault="00C16B93" w:rsidP="00C16B93">
      <w:pPr>
        <w:pStyle w:val="Bodytext4"/>
      </w:pPr>
      <w:r>
        <w:t>Conduct regular documented information review</w:t>
      </w:r>
    </w:p>
    <w:p w:rsidR="00C16B93" w:rsidRDefault="00C16B93" w:rsidP="00C16B93">
      <w:pPr>
        <w:pStyle w:val="Bodytext4"/>
      </w:pPr>
      <w:r>
        <w:t>Correct minor grammar or spelling errors in the documented information</w:t>
      </w:r>
    </w:p>
    <w:p w:rsidR="00C16B93" w:rsidRDefault="00C16B93" w:rsidP="00C16B93">
      <w:pPr>
        <w:pStyle w:val="Bodytext4"/>
      </w:pPr>
      <w:r>
        <w:t>Manage backup of quality management documented information</w:t>
      </w:r>
    </w:p>
    <w:p w:rsidR="00C16B93" w:rsidRDefault="00C16B93" w:rsidP="00C16B93">
      <w:pPr>
        <w:pStyle w:val="Bodytext4"/>
      </w:pPr>
      <w:r>
        <w:t>Dispose of the obsolete documented information</w:t>
      </w:r>
    </w:p>
    <w:p w:rsidR="00C16B93" w:rsidRPr="005F2B33" w:rsidRDefault="00C16B93" w:rsidP="00C16B93">
      <w:pPr>
        <w:pStyle w:val="BodyText"/>
      </w:pPr>
      <w:r w:rsidRPr="005F2B33">
        <w:t xml:space="preserve">Staff Members </w:t>
      </w:r>
    </w:p>
    <w:p w:rsidR="00C16B93" w:rsidRPr="005F2B33" w:rsidRDefault="00C16B93" w:rsidP="00C16B93">
      <w:pPr>
        <w:pStyle w:val="Bodytext4"/>
      </w:pPr>
      <w:r>
        <w:t>Suggest input to TPM documents</w:t>
      </w:r>
    </w:p>
    <w:p w:rsidR="00C16B93" w:rsidRPr="00834F81" w:rsidRDefault="00C16B93" w:rsidP="00C16B93">
      <w:pPr>
        <w:pStyle w:val="Heading2"/>
        <w:rPr>
          <w:lang w:val="en-CA"/>
        </w:rPr>
      </w:pPr>
      <w:bookmarkStart w:id="261" w:name="_Ref481747908"/>
      <w:bookmarkStart w:id="262" w:name="_Ref481075656"/>
      <w:bookmarkStart w:id="263" w:name="_Ref481133534"/>
      <w:bookmarkStart w:id="264" w:name="_Toc484185302"/>
      <w:bookmarkStart w:id="265" w:name="_Toc484185384"/>
      <w:r w:rsidRPr="00834F81">
        <w:rPr>
          <w:lang w:val="en-CA"/>
        </w:rPr>
        <w:t xml:space="preserve">Procedure </w:t>
      </w:r>
      <w:r w:rsidR="009A72D5">
        <w:rPr>
          <w:lang w:val="en-CA"/>
        </w:rPr>
        <w:fldChar w:fldCharType="begin"/>
      </w:r>
      <w:r w:rsidR="009A72D5">
        <w:rPr>
          <w:lang w:val="en-CA"/>
        </w:rPr>
        <w:instrText xml:space="preserve"> STYLEREF 1 \s </w:instrText>
      </w:r>
      <w:r w:rsidR="009A72D5">
        <w:rPr>
          <w:lang w:val="en-CA"/>
        </w:rPr>
        <w:fldChar w:fldCharType="separate"/>
      </w:r>
      <w:r w:rsidR="009D139E">
        <w:rPr>
          <w:rFonts w:hint="cs"/>
          <w:noProof/>
          <w:cs/>
          <w:lang w:val="en-CA"/>
        </w:rPr>
        <w:t>‎</w:t>
      </w:r>
      <w:r w:rsidR="009D139E">
        <w:rPr>
          <w:noProof/>
          <w:lang w:val="en-CA"/>
        </w:rPr>
        <w:t>5</w:t>
      </w:r>
      <w:r w:rsidR="009A72D5">
        <w:rPr>
          <w:lang w:val="en-CA"/>
        </w:rPr>
        <w:fldChar w:fldCharType="end"/>
      </w:r>
      <w:r w:rsidR="009A72D5">
        <w:rPr>
          <w:lang w:val="en-CA"/>
        </w:rPr>
        <w:noBreakHyphen/>
      </w:r>
      <w:r w:rsidR="009A72D5">
        <w:rPr>
          <w:lang w:val="en-CA"/>
        </w:rPr>
        <w:fldChar w:fldCharType="begin"/>
      </w:r>
      <w:r w:rsidR="009A72D5">
        <w:rPr>
          <w:lang w:val="en-CA"/>
        </w:rPr>
        <w:instrText xml:space="preserve"> SEQ Procedure \* ARABIC \s 1 </w:instrText>
      </w:r>
      <w:r w:rsidR="009A72D5">
        <w:rPr>
          <w:lang w:val="en-CA"/>
        </w:rPr>
        <w:fldChar w:fldCharType="separate"/>
      </w:r>
      <w:r w:rsidR="009D139E">
        <w:rPr>
          <w:noProof/>
          <w:lang w:val="en-CA"/>
        </w:rPr>
        <w:t>1</w:t>
      </w:r>
      <w:r w:rsidR="009A72D5">
        <w:rPr>
          <w:lang w:val="en-CA"/>
        </w:rPr>
        <w:fldChar w:fldCharType="end"/>
      </w:r>
      <w:bookmarkEnd w:id="261"/>
      <w:r w:rsidRPr="00834F81">
        <w:rPr>
          <w:lang w:val="en-CA"/>
        </w:rPr>
        <w:t>: control and management of documented information</w:t>
      </w:r>
      <w:bookmarkEnd w:id="262"/>
      <w:bookmarkEnd w:id="263"/>
      <w:bookmarkEnd w:id="264"/>
      <w:bookmarkEnd w:id="265"/>
      <w:r w:rsidRPr="00834F81">
        <w:rPr>
          <w:lang w:val="en-CA"/>
        </w:rPr>
        <w:t xml:space="preserve"> </w:t>
      </w:r>
    </w:p>
    <w:p w:rsidR="00C16B93" w:rsidRPr="00C16B93" w:rsidRDefault="00C16B93" w:rsidP="00C16B93">
      <w:pPr>
        <w:pStyle w:val="BodyText"/>
      </w:pPr>
      <w:r w:rsidRPr="00C16B93">
        <w:t>This procedure defines the scope of documented information in GAT Office and describes mechanism for creating, updating and controlling the documented information.</w:t>
      </w:r>
    </w:p>
    <w:p w:rsidR="00C16B93" w:rsidRPr="00C16B93" w:rsidRDefault="00C16B93" w:rsidP="00C16B93">
      <w:pPr>
        <w:pStyle w:val="BodyText"/>
        <w:rPr>
          <w:u w:val="single"/>
        </w:rPr>
      </w:pPr>
      <w:bookmarkStart w:id="266" w:name="_Ref483578084"/>
      <w:r w:rsidRPr="00C16B93">
        <w:rPr>
          <w:u w:val="single"/>
        </w:rPr>
        <w:t>Creating and revising of documents</w:t>
      </w:r>
      <w:bookmarkEnd w:id="266"/>
    </w:p>
    <w:p w:rsidR="00C16B93" w:rsidRPr="00C16B93" w:rsidRDefault="00C16B93" w:rsidP="00C16B93">
      <w:pPr>
        <w:pStyle w:val="Bodytext4"/>
      </w:pPr>
      <w:r w:rsidRPr="00C16B93">
        <w:t xml:space="preserve">GAT staff may suggest and request a new document development or revision. </w:t>
      </w:r>
    </w:p>
    <w:p w:rsidR="00C16B93" w:rsidRPr="00C16B93" w:rsidRDefault="00C16B93" w:rsidP="00C16B93">
      <w:pPr>
        <w:pStyle w:val="Bodytext4"/>
      </w:pPr>
      <w:r w:rsidRPr="00C16B93">
        <w:t>The initial suggestion and/or request shall be forwarded to Unit Managers for review in discussion with the process owners to decide if new or revised document is necessary. When the review result is negative, the process is terminated.</w:t>
      </w:r>
    </w:p>
    <w:p w:rsidR="00C16B93" w:rsidRPr="00610761" w:rsidRDefault="00C16B93" w:rsidP="00C16B93">
      <w:pPr>
        <w:pStyle w:val="Bodytext4"/>
      </w:pPr>
      <w:r w:rsidRPr="00610761">
        <w:t>When Unit Managers agree to develop or revise the document, the process owner drafts the new document or revision then receives approval from C/GAT or Unit Managers prior to release.</w:t>
      </w:r>
    </w:p>
    <w:p w:rsidR="00C16B93" w:rsidRPr="00C16B93" w:rsidRDefault="004E6B06" w:rsidP="004E6B06">
      <w:pPr>
        <w:pStyle w:val="Bodytext4"/>
      </w:pPr>
      <w:r>
        <w:t>A</w:t>
      </w:r>
      <w:r w:rsidR="00C16B93" w:rsidRPr="00C16B93">
        <w:t xml:space="preserve">uthority for the approval of new document and revision is as stipulated </w:t>
      </w:r>
      <w:r>
        <w:t>as follow</w:t>
      </w:r>
      <w:r w:rsidR="00C16B93" w:rsidRPr="00C16B93">
        <w:t>:</w:t>
      </w:r>
    </w:p>
    <w:tbl>
      <w:tblPr>
        <w:tblStyle w:val="TableGrid"/>
        <w:tblW w:w="0" w:type="auto"/>
        <w:tblInd w:w="2235" w:type="dxa"/>
        <w:tblLook w:val="04A0" w:firstRow="1" w:lastRow="0" w:firstColumn="1" w:lastColumn="0" w:noHBand="0" w:noVBand="1"/>
      </w:tblPr>
      <w:tblGrid>
        <w:gridCol w:w="3357"/>
        <w:gridCol w:w="3694"/>
      </w:tblGrid>
      <w:tr w:rsidR="00C16B93" w:rsidTr="00C16B93">
        <w:trPr>
          <w:trHeight w:val="401"/>
        </w:trPr>
        <w:tc>
          <w:tcPr>
            <w:tcW w:w="3357" w:type="dxa"/>
            <w:shd w:val="clear" w:color="auto" w:fill="F2F2F2" w:themeFill="background1" w:themeFillShade="F2"/>
            <w:vAlign w:val="center"/>
          </w:tcPr>
          <w:p w:rsidR="00C16B93" w:rsidRPr="000A2271" w:rsidRDefault="00C16B93" w:rsidP="00C16B93">
            <w:pPr>
              <w:pStyle w:val="AloneTable"/>
              <w:rPr>
                <w:b/>
                <w:bCs/>
                <w:lang w:eastAsia="ko-KR"/>
              </w:rPr>
            </w:pPr>
            <w:r w:rsidRPr="000A2271">
              <w:rPr>
                <w:b/>
                <w:bCs/>
                <w:lang w:eastAsia="ko-KR"/>
              </w:rPr>
              <w:t>Categories</w:t>
            </w:r>
          </w:p>
        </w:tc>
        <w:tc>
          <w:tcPr>
            <w:tcW w:w="3694" w:type="dxa"/>
            <w:shd w:val="clear" w:color="auto" w:fill="F2F2F2" w:themeFill="background1" w:themeFillShade="F2"/>
            <w:vAlign w:val="center"/>
          </w:tcPr>
          <w:p w:rsidR="00C16B93" w:rsidRPr="000A2271" w:rsidRDefault="00C16B93" w:rsidP="00C16B93">
            <w:pPr>
              <w:pStyle w:val="AloneTable"/>
              <w:rPr>
                <w:b/>
                <w:bCs/>
                <w:lang w:eastAsia="ko-KR"/>
              </w:rPr>
            </w:pPr>
            <w:r w:rsidRPr="000A2271">
              <w:rPr>
                <w:b/>
                <w:bCs/>
                <w:lang w:eastAsia="ko-KR"/>
              </w:rPr>
              <w:t>Officer who approves</w:t>
            </w:r>
          </w:p>
        </w:tc>
      </w:tr>
      <w:tr w:rsidR="00C16B93" w:rsidTr="00C16B93">
        <w:trPr>
          <w:trHeight w:val="406"/>
        </w:trPr>
        <w:tc>
          <w:tcPr>
            <w:tcW w:w="3357" w:type="dxa"/>
            <w:vAlign w:val="center"/>
          </w:tcPr>
          <w:p w:rsidR="00C16B93" w:rsidRDefault="00C16B93" w:rsidP="00C16B93">
            <w:pPr>
              <w:pStyle w:val="AloneTable"/>
              <w:rPr>
                <w:lang w:eastAsia="ko-KR"/>
              </w:rPr>
            </w:pPr>
            <w:r>
              <w:rPr>
                <w:lang w:eastAsia="ko-KR"/>
              </w:rPr>
              <w:t>Tier 1 documentation</w:t>
            </w:r>
          </w:p>
        </w:tc>
        <w:tc>
          <w:tcPr>
            <w:tcW w:w="3694" w:type="dxa"/>
            <w:vAlign w:val="center"/>
          </w:tcPr>
          <w:p w:rsidR="00C16B93" w:rsidRDefault="00C16B93" w:rsidP="00C16B93">
            <w:pPr>
              <w:pStyle w:val="AloneTable"/>
              <w:rPr>
                <w:lang w:eastAsia="ko-KR"/>
              </w:rPr>
            </w:pPr>
            <w:r>
              <w:rPr>
                <w:lang w:eastAsia="ko-KR"/>
              </w:rPr>
              <w:t>C/GAT</w:t>
            </w:r>
          </w:p>
          <w:p w:rsidR="00C16B93" w:rsidRPr="00D54BDD" w:rsidRDefault="00C16B93" w:rsidP="00610EA1">
            <w:pPr>
              <w:pStyle w:val="AloneTable"/>
              <w:rPr>
                <w:i/>
                <w:iCs/>
                <w:lang w:eastAsia="ko-KR"/>
              </w:rPr>
            </w:pPr>
            <w:r w:rsidRPr="00D54BDD">
              <w:rPr>
                <w:i/>
                <w:iCs/>
                <w:sz w:val="20"/>
                <w:szCs w:val="20"/>
                <w:lang w:eastAsia="ko-KR"/>
              </w:rPr>
              <w:t>(Prior to the approval,</w:t>
            </w:r>
            <w:r w:rsidR="00610EA1">
              <w:rPr>
                <w:i/>
                <w:iCs/>
                <w:sz w:val="20"/>
                <w:szCs w:val="20"/>
                <w:lang w:eastAsia="ko-KR"/>
              </w:rPr>
              <w:t xml:space="preserve"> </w:t>
            </w:r>
            <w:r w:rsidRPr="00D54BDD">
              <w:rPr>
                <w:i/>
                <w:iCs/>
                <w:sz w:val="20"/>
                <w:szCs w:val="20"/>
                <w:lang w:eastAsia="ko-KR"/>
              </w:rPr>
              <w:t xml:space="preserve">approval of M/TPP </w:t>
            </w:r>
            <w:r w:rsidR="00610EA1">
              <w:rPr>
                <w:i/>
                <w:iCs/>
                <w:sz w:val="20"/>
                <w:szCs w:val="20"/>
                <w:lang w:eastAsia="ko-KR"/>
              </w:rPr>
              <w:t xml:space="preserve">is </w:t>
            </w:r>
            <w:r w:rsidRPr="00D54BDD">
              <w:rPr>
                <w:i/>
                <w:iCs/>
                <w:sz w:val="20"/>
                <w:szCs w:val="20"/>
                <w:lang w:eastAsia="ko-KR"/>
              </w:rPr>
              <w:t>required)</w:t>
            </w:r>
          </w:p>
        </w:tc>
      </w:tr>
      <w:tr w:rsidR="00C16B93" w:rsidTr="00C16B93">
        <w:trPr>
          <w:trHeight w:val="423"/>
        </w:trPr>
        <w:tc>
          <w:tcPr>
            <w:tcW w:w="3357" w:type="dxa"/>
            <w:vAlign w:val="center"/>
          </w:tcPr>
          <w:p w:rsidR="00C16B93" w:rsidRDefault="00C16B93" w:rsidP="00C16B93">
            <w:pPr>
              <w:pStyle w:val="AloneTable"/>
              <w:rPr>
                <w:lang w:eastAsia="ko-KR"/>
              </w:rPr>
            </w:pPr>
            <w:r>
              <w:rPr>
                <w:lang w:eastAsia="ko-KR"/>
              </w:rPr>
              <w:t>Tier 2 documentation</w:t>
            </w:r>
          </w:p>
        </w:tc>
        <w:tc>
          <w:tcPr>
            <w:tcW w:w="3694" w:type="dxa"/>
            <w:vAlign w:val="center"/>
          </w:tcPr>
          <w:p w:rsidR="00C16B93" w:rsidRDefault="00C16B93" w:rsidP="00C16B93">
            <w:pPr>
              <w:pStyle w:val="AloneTable"/>
              <w:rPr>
                <w:lang w:eastAsia="ko-KR"/>
              </w:rPr>
            </w:pPr>
            <w:r>
              <w:rPr>
                <w:lang w:eastAsia="ko-KR"/>
              </w:rPr>
              <w:t>Unit Managers</w:t>
            </w:r>
          </w:p>
        </w:tc>
      </w:tr>
      <w:tr w:rsidR="00C16B93" w:rsidTr="00C16B93">
        <w:trPr>
          <w:trHeight w:val="263"/>
        </w:trPr>
        <w:tc>
          <w:tcPr>
            <w:tcW w:w="3357" w:type="dxa"/>
            <w:vAlign w:val="center"/>
          </w:tcPr>
          <w:p w:rsidR="00C16B93" w:rsidRDefault="00C16B93" w:rsidP="00C16B93">
            <w:pPr>
              <w:pStyle w:val="AloneTable"/>
              <w:rPr>
                <w:lang w:eastAsia="ko-KR"/>
              </w:rPr>
            </w:pPr>
            <w:r>
              <w:rPr>
                <w:lang w:eastAsia="ko-KR"/>
              </w:rPr>
              <w:t xml:space="preserve">Minor changes </w:t>
            </w:r>
          </w:p>
          <w:p w:rsidR="00C16B93" w:rsidRDefault="00C16B93" w:rsidP="00C16B93">
            <w:pPr>
              <w:pStyle w:val="AloneTable"/>
              <w:rPr>
                <w:lang w:eastAsia="ko-KR"/>
              </w:rPr>
            </w:pPr>
            <w:r>
              <w:rPr>
                <w:lang w:eastAsia="ko-KR"/>
              </w:rPr>
              <w:t>(simple grammar or spelling error)</w:t>
            </w:r>
          </w:p>
        </w:tc>
        <w:tc>
          <w:tcPr>
            <w:tcW w:w="3694" w:type="dxa"/>
            <w:vAlign w:val="center"/>
          </w:tcPr>
          <w:p w:rsidR="00C16B93" w:rsidRDefault="00C16B93" w:rsidP="00C16B93">
            <w:pPr>
              <w:pStyle w:val="AloneTable"/>
              <w:rPr>
                <w:lang w:eastAsia="ko-KR"/>
              </w:rPr>
            </w:pPr>
            <w:r>
              <w:rPr>
                <w:lang w:eastAsia="ko-KR"/>
              </w:rPr>
              <w:t>Process owner</w:t>
            </w:r>
          </w:p>
        </w:tc>
      </w:tr>
    </w:tbl>
    <w:p w:rsidR="00C16B93" w:rsidRDefault="00C16B93" w:rsidP="00C16B93">
      <w:pPr>
        <w:pStyle w:val="AloneTable"/>
        <w:rPr>
          <w:lang w:eastAsia="ko-KR"/>
        </w:rPr>
      </w:pPr>
    </w:p>
    <w:p w:rsidR="00C16B93" w:rsidRPr="00C16B93" w:rsidRDefault="00C16B93" w:rsidP="00C16B93">
      <w:pPr>
        <w:pStyle w:val="Bodytext4"/>
      </w:pPr>
      <w:r w:rsidRPr="00C16B93">
        <w:t>If necessary, C/GAT and Unit Managers determine the security level of document which defines the scope of accessible staff to the information and document retention period.</w:t>
      </w:r>
    </w:p>
    <w:p w:rsidR="00C16B93" w:rsidRPr="00C16B93" w:rsidRDefault="00C16B93" w:rsidP="00C16B93">
      <w:pPr>
        <w:pStyle w:val="Bodytext4"/>
      </w:pPr>
      <w:r w:rsidRPr="00C16B93">
        <w:t>If the draft is not approved, the relevant officer sends the draft back to the process owner who originated the draft with an explanation of the necessary changes for the approval.</w:t>
      </w:r>
    </w:p>
    <w:p w:rsidR="00C16B93" w:rsidRPr="00C16B93" w:rsidRDefault="00C16B93" w:rsidP="004E6B06">
      <w:pPr>
        <w:pStyle w:val="Bodytext4"/>
      </w:pPr>
      <w:r w:rsidRPr="00C16B93">
        <w:t>If the draft is approved, C/GAT or Unit Manager notifies the process owner of the approval of the document.</w:t>
      </w:r>
    </w:p>
    <w:p w:rsidR="005B0702" w:rsidRDefault="005B0702" w:rsidP="005B0702">
      <w:pPr>
        <w:pStyle w:val="Bodytext4"/>
      </w:pPr>
      <w:r>
        <w:t xml:space="preserve">In the case of the TPM document which is under the responsibility of M/TPP, as stated in </w:t>
      </w:r>
      <w:r>
        <w:fldChar w:fldCharType="begin"/>
      </w:r>
      <w:r>
        <w:instrText xml:space="preserve"> REF _Ref483811284 \r \h </w:instrText>
      </w:r>
      <w:r>
        <w:fldChar w:fldCharType="separate"/>
      </w:r>
      <w:r w:rsidR="009D139E">
        <w:rPr>
          <w:rFonts w:hint="cs"/>
          <w:cs/>
        </w:rPr>
        <w:t>‎</w:t>
      </w:r>
      <w:r w:rsidR="009D139E">
        <w:t>1.7.1.7</w:t>
      </w:r>
      <w:r>
        <w:fldChar w:fldCharType="end"/>
      </w:r>
      <w:r>
        <w:t xml:space="preserve"> and </w:t>
      </w:r>
      <w:r>
        <w:fldChar w:fldCharType="begin"/>
      </w:r>
      <w:r>
        <w:instrText xml:space="preserve"> REF _Ref483811286 \r \h </w:instrText>
      </w:r>
      <w:r>
        <w:fldChar w:fldCharType="separate"/>
      </w:r>
      <w:r w:rsidR="009D139E">
        <w:rPr>
          <w:rFonts w:hint="cs"/>
          <w:cs/>
        </w:rPr>
        <w:t>‎</w:t>
      </w:r>
      <w:r w:rsidR="009D139E">
        <w:t>1.7.1.8</w:t>
      </w:r>
      <w:r>
        <w:fldChar w:fldCharType="end"/>
      </w:r>
      <w:r>
        <w:t xml:space="preserve"> a</w:t>
      </w:r>
      <w:r w:rsidRPr="005B0702">
        <w:t>ny proposal of changes shall be submitted to M/TPP for review and preparation of the TPM amendment for approval of C/GAT</w:t>
      </w:r>
      <w:r>
        <w:t>.</w:t>
      </w:r>
    </w:p>
    <w:p w:rsidR="00C16B93" w:rsidRPr="001A7821" w:rsidRDefault="00C16B93" w:rsidP="00C16B93">
      <w:pPr>
        <w:pStyle w:val="Bodytext4"/>
      </w:pPr>
      <w:r w:rsidRPr="001A7821">
        <w:t xml:space="preserve">M/TPP assigns a reference code to the approved document to ensure that each document is uniquely identified and easily found. </w:t>
      </w:r>
    </w:p>
    <w:p w:rsidR="00C16B93" w:rsidRPr="001A7821" w:rsidRDefault="00C16B93" w:rsidP="00C16B93">
      <w:pPr>
        <w:pStyle w:val="Bodytext4"/>
      </w:pPr>
      <w:r w:rsidRPr="001A7821">
        <w:t xml:space="preserve">Reference code is divided in 2 parts: Document identifier – Sequential Number. The identifiers are generated and changed by M/TPP. </w:t>
      </w:r>
    </w:p>
    <w:p w:rsidR="00C16B93" w:rsidRPr="00C16B93" w:rsidRDefault="00C16B93" w:rsidP="00C16B93">
      <w:pPr>
        <w:pStyle w:val="BodyText"/>
        <w:rPr>
          <w:u w:val="single"/>
        </w:rPr>
      </w:pPr>
      <w:r w:rsidRPr="00C16B93">
        <w:rPr>
          <w:u w:val="single"/>
        </w:rPr>
        <w:t>Creating and revising of records</w:t>
      </w:r>
    </w:p>
    <w:p w:rsidR="00C16B93" w:rsidRPr="00C16B93" w:rsidRDefault="00C16B93" w:rsidP="00C16B93">
      <w:pPr>
        <w:pStyle w:val="Bodytext4"/>
      </w:pPr>
      <w:r w:rsidRPr="00C16B93">
        <w:t>Most of records are generated electronically by ETPM and TPeMS simultaneously with the actual works.</w:t>
      </w:r>
    </w:p>
    <w:p w:rsidR="00C16B93" w:rsidRPr="00C16B93" w:rsidRDefault="00C16B93" w:rsidP="001A7821">
      <w:pPr>
        <w:pStyle w:val="Bodytext4"/>
      </w:pPr>
      <w:r w:rsidRPr="00C16B93">
        <w:t xml:space="preserve">When records are produced in document format without assistance of computerized </w:t>
      </w:r>
      <w:r w:rsidRPr="004E6B06">
        <w:t xml:space="preserve">application, the </w:t>
      </w:r>
      <w:r w:rsidR="001A7821" w:rsidRPr="004E6B06">
        <w:t xml:space="preserve">Sub-section </w:t>
      </w:r>
      <w:r w:rsidR="001A7821" w:rsidRPr="004E6B06">
        <w:fldChar w:fldCharType="begin"/>
      </w:r>
      <w:r w:rsidR="001A7821" w:rsidRPr="004E6B06">
        <w:instrText xml:space="preserve"> REF _Ref483578084 \r \h </w:instrText>
      </w:r>
      <w:r w:rsidR="004E6B06" w:rsidRPr="004E6B06">
        <w:instrText xml:space="preserve"> \* MERGEFORMAT </w:instrText>
      </w:r>
      <w:r w:rsidR="001A7821" w:rsidRPr="004E6B06">
        <w:fldChar w:fldCharType="separate"/>
      </w:r>
      <w:r w:rsidR="009D139E">
        <w:rPr>
          <w:rFonts w:hint="cs"/>
          <w:cs/>
        </w:rPr>
        <w:t>‎</w:t>
      </w:r>
      <w:r w:rsidR="009D139E">
        <w:t>5.4.2</w:t>
      </w:r>
      <w:r w:rsidR="001A7821" w:rsidRPr="004E6B06">
        <w:fldChar w:fldCharType="end"/>
      </w:r>
      <w:r w:rsidR="001A7821" w:rsidRPr="004E6B06">
        <w:t xml:space="preserve"> </w:t>
      </w:r>
      <w:r w:rsidRPr="004E6B06">
        <w:t>is applied to the record creation</w:t>
      </w:r>
      <w:r w:rsidRPr="00C16B93">
        <w:t xml:space="preserve"> and revision.</w:t>
      </w:r>
    </w:p>
    <w:p w:rsidR="00C16B93" w:rsidRPr="00C16B93" w:rsidRDefault="00C16B93" w:rsidP="00C16B93">
      <w:pPr>
        <w:pStyle w:val="Bodytext4"/>
      </w:pPr>
      <w:r w:rsidRPr="00C16B93">
        <w:t>When it is necessary to change the electronically stored data, the person with such needs receives the approval from M/TPP for the data in ETPM and TPeMS.</w:t>
      </w:r>
    </w:p>
    <w:p w:rsidR="00C16B93" w:rsidRPr="00C16B93" w:rsidRDefault="00C16B93" w:rsidP="00C16B93">
      <w:pPr>
        <w:pStyle w:val="BodyText"/>
        <w:rPr>
          <w:u w:val="single"/>
        </w:rPr>
      </w:pPr>
      <w:r w:rsidRPr="00C16B93">
        <w:rPr>
          <w:u w:val="single"/>
        </w:rPr>
        <w:t>Electronic Training and Procedures Manual (ETPM)</w:t>
      </w:r>
    </w:p>
    <w:p w:rsidR="00C16B93" w:rsidRPr="00C16B93" w:rsidRDefault="00C16B93" w:rsidP="00C16B93">
      <w:pPr>
        <w:pStyle w:val="Bodytext4"/>
      </w:pPr>
      <w:r w:rsidRPr="00C16B93">
        <w:t>All the documents and records related to development and delivery of training are managed and stored by ETPM</w:t>
      </w:r>
      <w:r w:rsidR="004E6B06" w:rsidRPr="004E6B06">
        <w:t xml:space="preserve"> </w:t>
      </w:r>
      <w:r w:rsidR="004E6B06" w:rsidRPr="00C16B93">
        <w:t>and TPeMS</w:t>
      </w:r>
      <w:r w:rsidRPr="00C16B93">
        <w:t>.</w:t>
      </w:r>
    </w:p>
    <w:p w:rsidR="00C16B93" w:rsidRPr="00C16B93" w:rsidRDefault="00C16B93" w:rsidP="004E6B06">
      <w:pPr>
        <w:pStyle w:val="Bodytext4"/>
      </w:pPr>
      <w:r w:rsidRPr="00C16B93">
        <w:t>Delegated by M/TPP focal point (FP) for the ETPM uploads electronic file format of approved documented information to ETPM</w:t>
      </w:r>
      <w:r w:rsidR="004E6B06" w:rsidRPr="004E6B06">
        <w:t xml:space="preserve"> </w:t>
      </w:r>
      <w:r w:rsidRPr="00C16B93">
        <w:t>library.</w:t>
      </w:r>
    </w:p>
    <w:p w:rsidR="00C16B93" w:rsidRPr="00C16B93" w:rsidRDefault="00C16B93" w:rsidP="00C16B93">
      <w:pPr>
        <w:pStyle w:val="Bodytext4"/>
      </w:pPr>
      <w:r w:rsidRPr="00C16B93">
        <w:t>When a security level is assigned to a documented information, FP ETPM restricts the information accessibility by selecting accessible individual users or user group in the user management menu of ETPM.</w:t>
      </w:r>
    </w:p>
    <w:p w:rsidR="00C16B93" w:rsidRPr="00C16B93" w:rsidRDefault="00C16B93" w:rsidP="00C16B93">
      <w:pPr>
        <w:pStyle w:val="Bodytext4"/>
      </w:pPr>
      <w:r w:rsidRPr="00C16B93">
        <w:t>Upon uploading of a new or revised document to ETPM library, M/TPP notifies ETPM users by e-mail of the availability of the document.</w:t>
      </w:r>
    </w:p>
    <w:p w:rsidR="00C16B93" w:rsidRPr="00C16B93" w:rsidRDefault="00C16B93" w:rsidP="00C16B93">
      <w:pPr>
        <w:pStyle w:val="Bodytext4"/>
      </w:pPr>
      <w:r w:rsidRPr="00C16B93">
        <w:t>ETPM user needs identification and password to log in which requires membership application which is approved by M/TPP after review.</w:t>
      </w:r>
    </w:p>
    <w:p w:rsidR="00C16B93" w:rsidRPr="00A02066" w:rsidRDefault="00C16B93" w:rsidP="00C16B93">
      <w:pPr>
        <w:pStyle w:val="BodyText"/>
        <w:rPr>
          <w:u w:val="single"/>
        </w:rPr>
      </w:pPr>
      <w:bookmarkStart w:id="267" w:name="_Ref483816959"/>
      <w:r w:rsidRPr="00A02066">
        <w:rPr>
          <w:u w:val="single"/>
        </w:rPr>
        <w:t>TRAINAIR PLUS Electronic Management System (TPeMS)</w:t>
      </w:r>
      <w:bookmarkEnd w:id="267"/>
    </w:p>
    <w:p w:rsidR="00C16B93" w:rsidRPr="00A02066" w:rsidRDefault="00C16B93" w:rsidP="00C16B93">
      <w:pPr>
        <w:pStyle w:val="Bodytext4"/>
        <w:rPr>
          <w:lang w:val="en-CA" w:eastAsia="ko-KR"/>
        </w:rPr>
      </w:pPr>
      <w:r w:rsidRPr="00A02066">
        <w:rPr>
          <w:lang w:val="en-CA" w:eastAsia="ko-KR"/>
        </w:rPr>
        <w:t>Training course material and training development and delivery records are stored and managed by TPeMS.</w:t>
      </w:r>
    </w:p>
    <w:p w:rsidR="00C16B93" w:rsidRPr="00A02066" w:rsidRDefault="00C16B93" w:rsidP="00C16B93">
      <w:pPr>
        <w:pStyle w:val="Bodytext4"/>
        <w:rPr>
          <w:lang w:val="en-CA" w:eastAsia="ko-KR"/>
        </w:rPr>
      </w:pPr>
      <w:r w:rsidRPr="00A02066">
        <w:rPr>
          <w:lang w:val="en-CA" w:eastAsia="ko-KR"/>
        </w:rPr>
        <w:t>Process owners upload and manage documents and records in TPeMS.</w:t>
      </w:r>
    </w:p>
    <w:p w:rsidR="00C16B93" w:rsidRPr="00A02066" w:rsidRDefault="00C16B93" w:rsidP="00C16B93">
      <w:pPr>
        <w:pStyle w:val="Bodytext4"/>
        <w:rPr>
          <w:lang w:val="en-CA" w:eastAsia="ko-KR"/>
        </w:rPr>
      </w:pPr>
      <w:r w:rsidRPr="00A02066">
        <w:rPr>
          <w:lang w:val="en-CA" w:eastAsia="ko-KR"/>
        </w:rPr>
        <w:t>When a security level is assigned to a documented information, relevant process owner restricts the information accessibility by selecting accessible individual users or user group in the user management menu of TPeMS.</w:t>
      </w:r>
    </w:p>
    <w:p w:rsidR="00C16B93" w:rsidRPr="00A02066" w:rsidRDefault="00C16B93" w:rsidP="00C16B93">
      <w:pPr>
        <w:pStyle w:val="Bodytext4"/>
        <w:rPr>
          <w:lang w:val="en-CA" w:eastAsia="ko-KR"/>
        </w:rPr>
      </w:pPr>
      <w:r w:rsidRPr="00A02066">
        <w:rPr>
          <w:lang w:val="en-CA" w:eastAsia="ko-KR"/>
        </w:rPr>
        <w:t>TPeMS user needs identification and password to log in which requires membership application which is approved by TPeMS administrator after review.</w:t>
      </w:r>
    </w:p>
    <w:p w:rsidR="00C16B93" w:rsidRPr="00C16B93" w:rsidRDefault="00C16B93" w:rsidP="00C16B93">
      <w:pPr>
        <w:pStyle w:val="BodyText"/>
        <w:rPr>
          <w:u w:val="single"/>
        </w:rPr>
      </w:pPr>
      <w:r w:rsidRPr="00C16B93">
        <w:rPr>
          <w:u w:val="single"/>
        </w:rPr>
        <w:t>Documented information review</w:t>
      </w:r>
    </w:p>
    <w:p w:rsidR="00C16B93" w:rsidRPr="00C16B93" w:rsidRDefault="00C16B93" w:rsidP="00C16B93">
      <w:pPr>
        <w:pStyle w:val="Bodytext4"/>
      </w:pPr>
      <w:r w:rsidRPr="00C16B93">
        <w:t xml:space="preserve">Process owner and </w:t>
      </w:r>
      <w:r w:rsidR="004E6B06">
        <w:t xml:space="preserve">M/TPP or </w:t>
      </w:r>
      <w:r w:rsidRPr="00C16B93">
        <w:t>FP ETPM conduct regular documented information review at least once annually or during periods of significant organizational change to ensure currency with requirements and continuous improvement in the provision of an effective system to meet the business needs.</w:t>
      </w:r>
    </w:p>
    <w:p w:rsidR="00C16B93" w:rsidRPr="00C16B93" w:rsidRDefault="00C16B93" w:rsidP="00C16B93">
      <w:pPr>
        <w:pStyle w:val="Bodytext4"/>
      </w:pPr>
      <w:r w:rsidRPr="00C16B93">
        <w:t>The review process includes consideration of the following:</w:t>
      </w:r>
    </w:p>
    <w:p w:rsidR="00C16B93" w:rsidRDefault="00C16B93" w:rsidP="00C16B93">
      <w:pPr>
        <w:pStyle w:val="Bodytext5"/>
        <w:rPr>
          <w:lang w:eastAsia="ko-KR"/>
        </w:rPr>
      </w:pPr>
      <w:r>
        <w:rPr>
          <w:lang w:eastAsia="ko-KR"/>
        </w:rPr>
        <w:t>suitability and relevance to GAT operation;</w:t>
      </w:r>
    </w:p>
    <w:p w:rsidR="00C16B93" w:rsidRDefault="00C16B93" w:rsidP="00C16B93">
      <w:pPr>
        <w:pStyle w:val="Bodytext5"/>
        <w:rPr>
          <w:lang w:eastAsia="ko-KR"/>
        </w:rPr>
      </w:pPr>
      <w:r>
        <w:rPr>
          <w:lang w:eastAsia="ko-KR"/>
        </w:rPr>
        <w:t>effectiveness in achieving desired outcomes, in particular where non-conformance or corrective action is required</w:t>
      </w:r>
      <w:r w:rsidR="00A02066">
        <w:rPr>
          <w:lang w:eastAsia="ko-KR"/>
        </w:rPr>
        <w:t xml:space="preserve"> (Section </w:t>
      </w:r>
      <w:r w:rsidR="00A02066">
        <w:rPr>
          <w:lang w:eastAsia="ko-KR"/>
        </w:rPr>
        <w:fldChar w:fldCharType="begin"/>
      </w:r>
      <w:r w:rsidR="00A02066">
        <w:rPr>
          <w:lang w:eastAsia="ko-KR"/>
        </w:rPr>
        <w:instrText xml:space="preserve"> REF _Ref483814131 \r \h </w:instrText>
      </w:r>
      <w:r w:rsidR="00A02066">
        <w:rPr>
          <w:lang w:eastAsia="ko-KR"/>
        </w:rPr>
      </w:r>
      <w:r w:rsidR="00A02066">
        <w:rPr>
          <w:lang w:eastAsia="ko-KR"/>
        </w:rPr>
        <w:fldChar w:fldCharType="separate"/>
      </w:r>
      <w:r w:rsidR="009D139E">
        <w:rPr>
          <w:rFonts w:hint="cs"/>
          <w:cs/>
          <w:lang w:eastAsia="ko-KR"/>
        </w:rPr>
        <w:t>‎</w:t>
      </w:r>
      <w:r w:rsidR="009D139E">
        <w:rPr>
          <w:lang w:eastAsia="ko-KR"/>
        </w:rPr>
        <w:t>3.8</w:t>
      </w:r>
      <w:r w:rsidR="00A02066">
        <w:rPr>
          <w:lang w:eastAsia="ko-KR"/>
        </w:rPr>
        <w:fldChar w:fldCharType="end"/>
      </w:r>
      <w:r w:rsidR="00A02066">
        <w:rPr>
          <w:lang w:eastAsia="ko-KR"/>
        </w:rPr>
        <w:t>)</w:t>
      </w:r>
      <w:r>
        <w:rPr>
          <w:lang w:eastAsia="ko-KR"/>
        </w:rPr>
        <w:t>;</w:t>
      </w:r>
    </w:p>
    <w:p w:rsidR="00C16B93" w:rsidRDefault="00C16B93" w:rsidP="00C16B93">
      <w:pPr>
        <w:pStyle w:val="Bodytext5"/>
        <w:rPr>
          <w:lang w:eastAsia="ko-KR"/>
        </w:rPr>
      </w:pPr>
      <w:r>
        <w:rPr>
          <w:lang w:eastAsia="ko-KR"/>
        </w:rPr>
        <w:t>compliance with the requirements of this document;</w:t>
      </w:r>
    </w:p>
    <w:p w:rsidR="00C16B93" w:rsidRDefault="00C16B93" w:rsidP="00C16B93">
      <w:pPr>
        <w:pStyle w:val="Bodytext5"/>
        <w:rPr>
          <w:lang w:eastAsia="ko-KR"/>
        </w:rPr>
      </w:pPr>
      <w:r>
        <w:rPr>
          <w:lang w:eastAsia="ko-KR"/>
        </w:rPr>
        <w:t>effectiveness of protection from unauthorized editing.</w:t>
      </w:r>
    </w:p>
    <w:p w:rsidR="00C16B93" w:rsidRPr="00C16B93" w:rsidRDefault="00C16B93" w:rsidP="00C16B93">
      <w:pPr>
        <w:pStyle w:val="BodyText"/>
        <w:rPr>
          <w:u w:val="single"/>
        </w:rPr>
      </w:pPr>
      <w:r w:rsidRPr="00C16B93">
        <w:rPr>
          <w:u w:val="single"/>
        </w:rPr>
        <w:t>Master copy document management</w:t>
      </w:r>
    </w:p>
    <w:p w:rsidR="00C16B93" w:rsidRPr="00C16B93" w:rsidRDefault="00C16B93" w:rsidP="00C16B93">
      <w:pPr>
        <w:pStyle w:val="Bodytext4"/>
      </w:pPr>
      <w:r w:rsidRPr="00C16B93">
        <w:t>GAT Office maintains only electronic master copies.</w:t>
      </w:r>
    </w:p>
    <w:p w:rsidR="00C16B93" w:rsidRPr="00C16B93" w:rsidRDefault="00C16B93" w:rsidP="00C16B93">
      <w:pPr>
        <w:pStyle w:val="Bodytext4"/>
      </w:pPr>
      <w:r w:rsidRPr="00C16B93">
        <w:t xml:space="preserve">FP ETPM and process owners electronically manage the master copies of every documents in ETPM and TPeMS. </w:t>
      </w:r>
    </w:p>
    <w:p w:rsidR="00C16B93" w:rsidRPr="00C16B93" w:rsidRDefault="00C16B93" w:rsidP="00C16B93">
      <w:pPr>
        <w:pStyle w:val="Bodytext4"/>
      </w:pPr>
      <w:r w:rsidRPr="00C16B93">
        <w:t xml:space="preserve">FP ETPM generates and maintains the master list of TPM documents and generates and maintains training course catalogue to replace </w:t>
      </w:r>
      <w:r w:rsidR="001A7821">
        <w:t xml:space="preserve">in </w:t>
      </w:r>
      <w:r w:rsidRPr="00C16B93">
        <w:t>the master list.</w:t>
      </w:r>
    </w:p>
    <w:p w:rsidR="00C16B93" w:rsidRPr="00C16B93" w:rsidRDefault="00C16B93" w:rsidP="00C16B93">
      <w:pPr>
        <w:pStyle w:val="Bodytext4"/>
      </w:pPr>
      <w:r w:rsidRPr="00C16B93">
        <w:t>Master copies of TPM documented information are backed up in the hard drive O:\GAT\GAT TPM.</w:t>
      </w:r>
    </w:p>
    <w:p w:rsidR="00C16B93" w:rsidRPr="00C16B93" w:rsidRDefault="00C16B93" w:rsidP="00C16B93">
      <w:pPr>
        <w:pStyle w:val="Bodytext4"/>
      </w:pPr>
      <w:r w:rsidRPr="00C16B93">
        <w:t>When the electronic master copies are reprinted, they need to be printed on both sides of the paper.</w:t>
      </w:r>
    </w:p>
    <w:p w:rsidR="00C16B93" w:rsidRPr="00C16B93" w:rsidRDefault="00C16B93" w:rsidP="00C16B93">
      <w:pPr>
        <w:pStyle w:val="BodyText"/>
        <w:rPr>
          <w:u w:val="single"/>
        </w:rPr>
      </w:pPr>
      <w:r w:rsidRPr="00C16B93">
        <w:rPr>
          <w:u w:val="single"/>
        </w:rPr>
        <w:t>Document properties</w:t>
      </w:r>
    </w:p>
    <w:p w:rsidR="00C16B93" w:rsidRPr="00C16B93" w:rsidRDefault="00C16B93" w:rsidP="001A7821">
      <w:pPr>
        <w:pStyle w:val="Bodytext4"/>
      </w:pPr>
      <w:r w:rsidRPr="00C16B93">
        <w:t>Controlled document is required to display the following document properties:</w:t>
      </w:r>
    </w:p>
    <w:p w:rsidR="00C16B93" w:rsidRPr="00C16B93" w:rsidRDefault="00C16B93" w:rsidP="00C16B93">
      <w:pPr>
        <w:pStyle w:val="Bodytext4"/>
      </w:pPr>
      <w:r w:rsidRPr="00C16B93">
        <w:t>The cover page of document contains document title, reference code, revision record, number of attached pages and if required, effective date, approved personnel, distribution list and disclaimer. The cover page is not mandatory requirement of the controlled document.</w:t>
      </w:r>
    </w:p>
    <w:p w:rsidR="00C16B93" w:rsidRPr="00C16B93" w:rsidRDefault="00C16B93" w:rsidP="00A02066">
      <w:pPr>
        <w:pStyle w:val="Bodytext4"/>
      </w:pPr>
      <w:r w:rsidRPr="00C16B93">
        <w:t>The header on the each page of document should contain document title, revision record and page number.</w:t>
      </w:r>
    </w:p>
    <w:p w:rsidR="00C16B93" w:rsidRPr="00C16B93" w:rsidRDefault="00C16B93" w:rsidP="00C16B93">
      <w:pPr>
        <w:pStyle w:val="Bodytext4"/>
      </w:pPr>
      <w:r w:rsidRPr="00C16B93">
        <w:t>The footer on the each page of document can contain the disclaimer, if required.</w:t>
      </w:r>
    </w:p>
    <w:p w:rsidR="00C16B93" w:rsidRPr="00C16B93" w:rsidRDefault="00C16B93" w:rsidP="00C16B93">
      <w:pPr>
        <w:pStyle w:val="BodyText"/>
        <w:rPr>
          <w:u w:val="single"/>
        </w:rPr>
      </w:pPr>
      <w:r w:rsidRPr="00C16B93">
        <w:rPr>
          <w:u w:val="single"/>
        </w:rPr>
        <w:t>External documents</w:t>
      </w:r>
    </w:p>
    <w:p w:rsidR="00C16B93" w:rsidRPr="00AB5226" w:rsidRDefault="00C16B93" w:rsidP="00C16B93">
      <w:pPr>
        <w:pStyle w:val="Alone"/>
        <w:rPr>
          <w:color w:val="000000"/>
          <w:lang w:eastAsia="ko-KR"/>
        </w:rPr>
      </w:pPr>
      <w:r>
        <w:t>External documents (i.e., documents from sources outside GAT Office) are controlled based on this procedure, when they are considered to be information assets of value. These documents must be clearly identified and accessible when needed. It is the preference that all external documents be in electronic format so that they may be controlled on ETPM or TPeMS.</w:t>
      </w:r>
    </w:p>
    <w:p w:rsidR="00C16B93" w:rsidRPr="00C16B93" w:rsidRDefault="00C16B93" w:rsidP="00C16B93">
      <w:pPr>
        <w:pStyle w:val="BodyText"/>
        <w:rPr>
          <w:u w:val="single"/>
        </w:rPr>
      </w:pPr>
      <w:r w:rsidRPr="00C16B93">
        <w:rPr>
          <w:u w:val="single"/>
        </w:rPr>
        <w:t>Obsolete documents</w:t>
      </w:r>
    </w:p>
    <w:p w:rsidR="00C16B93" w:rsidRPr="00C16B93" w:rsidRDefault="00C16B93" w:rsidP="00C16B93">
      <w:pPr>
        <w:pStyle w:val="Bodytext4"/>
      </w:pPr>
      <w:r w:rsidRPr="00C16B93">
        <w:t>FP ETPM and the process owners ensure that all controlled documents in use within</w:t>
      </w:r>
      <w:r w:rsidRPr="00C16B93">
        <w:rPr>
          <w:rFonts w:hint="eastAsia"/>
        </w:rPr>
        <w:t xml:space="preserve"> GAT Office</w:t>
      </w:r>
      <w:r w:rsidRPr="00C16B93">
        <w:t xml:space="preserve"> are current and up-to-date and that obsolete documents are removed from all points of use and archived appropriately.</w:t>
      </w:r>
    </w:p>
    <w:p w:rsidR="00C16B93" w:rsidRPr="00C16B93" w:rsidRDefault="00C16B93" w:rsidP="00C16B93">
      <w:pPr>
        <w:pStyle w:val="Bodytext4"/>
      </w:pPr>
      <w:r w:rsidRPr="00C16B93">
        <w:t xml:space="preserve">Document retention period is decided by C/GAT and Unit Manager as described in the </w:t>
      </w:r>
      <w:r>
        <w:t xml:space="preserve">following </w:t>
      </w:r>
      <w:r w:rsidRPr="00C16B93">
        <w:t xml:space="preserve"> table :</w:t>
      </w:r>
    </w:p>
    <w:tbl>
      <w:tblPr>
        <w:tblStyle w:val="TableGrid"/>
        <w:tblW w:w="0" w:type="auto"/>
        <w:tblInd w:w="2235" w:type="dxa"/>
        <w:tblLook w:val="04A0" w:firstRow="1" w:lastRow="0" w:firstColumn="1" w:lastColumn="0" w:noHBand="0" w:noVBand="1"/>
      </w:tblPr>
      <w:tblGrid>
        <w:gridCol w:w="3741"/>
        <w:gridCol w:w="3310"/>
      </w:tblGrid>
      <w:tr w:rsidR="00C16B93" w:rsidTr="00C16B93">
        <w:trPr>
          <w:trHeight w:val="216"/>
        </w:trPr>
        <w:tc>
          <w:tcPr>
            <w:tcW w:w="3741" w:type="dxa"/>
            <w:shd w:val="clear" w:color="auto" w:fill="F2F2F2"/>
            <w:vAlign w:val="center"/>
          </w:tcPr>
          <w:p w:rsidR="00C16B93" w:rsidRPr="000A2271" w:rsidRDefault="00C16B93" w:rsidP="00C16B93">
            <w:pPr>
              <w:pStyle w:val="AloneTable"/>
              <w:rPr>
                <w:b/>
                <w:bCs/>
                <w:color w:val="000000"/>
                <w:lang w:val="en-CA" w:eastAsia="ko-KR"/>
              </w:rPr>
            </w:pPr>
            <w:r w:rsidRPr="000A2271">
              <w:rPr>
                <w:b/>
                <w:bCs/>
                <w:color w:val="000000"/>
                <w:lang w:val="en-CA" w:eastAsia="ko-KR"/>
              </w:rPr>
              <w:t>Categories</w:t>
            </w:r>
          </w:p>
        </w:tc>
        <w:tc>
          <w:tcPr>
            <w:tcW w:w="3310" w:type="dxa"/>
            <w:shd w:val="clear" w:color="auto" w:fill="F2F2F2"/>
            <w:vAlign w:val="center"/>
          </w:tcPr>
          <w:p w:rsidR="00C16B93" w:rsidRPr="000A2271" w:rsidRDefault="00C16B93" w:rsidP="00C16B93">
            <w:pPr>
              <w:pStyle w:val="AloneTable"/>
              <w:rPr>
                <w:b/>
                <w:bCs/>
                <w:color w:val="000000"/>
                <w:lang w:val="en-CA" w:eastAsia="ko-KR"/>
              </w:rPr>
            </w:pPr>
            <w:r w:rsidRPr="000A2271">
              <w:rPr>
                <w:b/>
                <w:bCs/>
                <w:color w:val="000000"/>
                <w:lang w:val="en-CA" w:eastAsia="ko-KR"/>
              </w:rPr>
              <w:t>Officer who approves</w:t>
            </w:r>
          </w:p>
        </w:tc>
      </w:tr>
      <w:tr w:rsidR="00C16B93" w:rsidTr="00C16B93">
        <w:trPr>
          <w:trHeight w:val="277"/>
        </w:trPr>
        <w:tc>
          <w:tcPr>
            <w:tcW w:w="3741" w:type="dxa"/>
            <w:vAlign w:val="center"/>
          </w:tcPr>
          <w:p w:rsidR="00C16B93" w:rsidRDefault="00C16B93" w:rsidP="00C16B93">
            <w:pPr>
              <w:pStyle w:val="AloneTable"/>
              <w:rPr>
                <w:color w:val="000000"/>
                <w:lang w:val="en-CA" w:eastAsia="ko-KR"/>
              </w:rPr>
            </w:pPr>
            <w:r>
              <w:rPr>
                <w:color w:val="000000"/>
                <w:lang w:val="en-CA" w:eastAsia="ko-KR"/>
              </w:rPr>
              <w:t>Tier 1 documentation</w:t>
            </w:r>
          </w:p>
        </w:tc>
        <w:tc>
          <w:tcPr>
            <w:tcW w:w="3310" w:type="dxa"/>
            <w:vAlign w:val="center"/>
          </w:tcPr>
          <w:p w:rsidR="00C16B93" w:rsidRDefault="00C16B93" w:rsidP="00C16B93">
            <w:pPr>
              <w:pStyle w:val="AloneTable"/>
              <w:rPr>
                <w:color w:val="000000"/>
                <w:lang w:val="en-CA" w:eastAsia="ko-KR"/>
              </w:rPr>
            </w:pPr>
            <w:r>
              <w:rPr>
                <w:color w:val="000000"/>
                <w:lang w:val="en-CA" w:eastAsia="ko-KR"/>
              </w:rPr>
              <w:t>C/GAT</w:t>
            </w:r>
          </w:p>
        </w:tc>
      </w:tr>
      <w:tr w:rsidR="00C16B93" w:rsidTr="00C16B93">
        <w:trPr>
          <w:trHeight w:val="268"/>
        </w:trPr>
        <w:tc>
          <w:tcPr>
            <w:tcW w:w="3741" w:type="dxa"/>
            <w:vAlign w:val="center"/>
          </w:tcPr>
          <w:p w:rsidR="00C16B93" w:rsidRDefault="00C16B93" w:rsidP="00C16B93">
            <w:pPr>
              <w:pStyle w:val="AloneTable"/>
              <w:rPr>
                <w:color w:val="000000"/>
                <w:lang w:val="en-CA" w:eastAsia="ko-KR"/>
              </w:rPr>
            </w:pPr>
            <w:r>
              <w:rPr>
                <w:color w:val="000000"/>
                <w:lang w:val="en-CA" w:eastAsia="ko-KR"/>
              </w:rPr>
              <w:t>Tier 2 documentation</w:t>
            </w:r>
          </w:p>
        </w:tc>
        <w:tc>
          <w:tcPr>
            <w:tcW w:w="3310" w:type="dxa"/>
            <w:vAlign w:val="center"/>
          </w:tcPr>
          <w:p w:rsidR="00C16B93" w:rsidRDefault="00C16B93" w:rsidP="00C16B93">
            <w:pPr>
              <w:pStyle w:val="AloneTable"/>
              <w:rPr>
                <w:color w:val="000000"/>
                <w:lang w:val="en-CA" w:eastAsia="ko-KR"/>
              </w:rPr>
            </w:pPr>
            <w:r>
              <w:rPr>
                <w:color w:val="000000"/>
                <w:lang w:val="en-CA" w:eastAsia="ko-KR"/>
              </w:rPr>
              <w:t>C/GAT</w:t>
            </w:r>
          </w:p>
        </w:tc>
      </w:tr>
      <w:tr w:rsidR="00C16B93" w:rsidTr="00C16B93">
        <w:trPr>
          <w:trHeight w:val="271"/>
        </w:trPr>
        <w:tc>
          <w:tcPr>
            <w:tcW w:w="3741" w:type="dxa"/>
            <w:vAlign w:val="center"/>
          </w:tcPr>
          <w:p w:rsidR="00C16B93" w:rsidRDefault="00C16B93" w:rsidP="00C16B93">
            <w:pPr>
              <w:pStyle w:val="AloneTable"/>
              <w:rPr>
                <w:color w:val="000000"/>
                <w:lang w:val="en-CA" w:eastAsia="ko-KR"/>
              </w:rPr>
            </w:pPr>
            <w:r>
              <w:rPr>
                <w:color w:val="000000"/>
                <w:lang w:val="en-CA" w:eastAsia="ko-KR"/>
              </w:rPr>
              <w:t>Tier 3 documentation</w:t>
            </w:r>
          </w:p>
        </w:tc>
        <w:tc>
          <w:tcPr>
            <w:tcW w:w="3310" w:type="dxa"/>
            <w:vAlign w:val="center"/>
          </w:tcPr>
          <w:p w:rsidR="00C16B93" w:rsidRDefault="00C16B93" w:rsidP="00C16B93">
            <w:pPr>
              <w:pStyle w:val="AloneTable"/>
              <w:rPr>
                <w:color w:val="000000"/>
                <w:lang w:val="en-CA" w:eastAsia="ko-KR"/>
              </w:rPr>
            </w:pPr>
            <w:r>
              <w:rPr>
                <w:color w:val="000000"/>
                <w:lang w:val="en-CA" w:eastAsia="ko-KR"/>
              </w:rPr>
              <w:t>Unit Managers</w:t>
            </w:r>
          </w:p>
        </w:tc>
      </w:tr>
    </w:tbl>
    <w:p w:rsidR="00C16B93" w:rsidRDefault="00C16B93" w:rsidP="00C16B93">
      <w:pPr>
        <w:pStyle w:val="AloneTable"/>
        <w:rPr>
          <w:lang w:val="en-CA"/>
        </w:rPr>
      </w:pPr>
    </w:p>
    <w:p w:rsidR="00C16B93" w:rsidRPr="00C16B93" w:rsidRDefault="00C16B93" w:rsidP="00C16B93">
      <w:pPr>
        <w:pStyle w:val="Bodytext4"/>
      </w:pPr>
      <w:r w:rsidRPr="00C16B93">
        <w:t xml:space="preserve">If a copy of an obsolete electronic document needs to be maintained, it is moved to “Archives” under </w:t>
      </w:r>
      <w:r w:rsidRPr="00C16B93">
        <w:rPr>
          <w:rFonts w:hint="eastAsia"/>
        </w:rPr>
        <w:t>GAT</w:t>
      </w:r>
      <w:r w:rsidRPr="00C16B93">
        <w:t xml:space="preserve"> TPM folder in the O:\ drive. Only FP TPM and M/TPP</w:t>
      </w:r>
      <w:r w:rsidRPr="00C16B93">
        <w:rPr>
          <w:rFonts w:hint="eastAsia"/>
        </w:rPr>
        <w:t xml:space="preserve"> </w:t>
      </w:r>
      <w:r w:rsidRPr="00C16B93">
        <w:t>have access to the Archives, ensuring that staff members do not access and use the obsolete document unintentionally.</w:t>
      </w:r>
    </w:p>
    <w:p w:rsidR="00C16B93" w:rsidRPr="00C16B93" w:rsidRDefault="00C16B93" w:rsidP="00C16B93">
      <w:pPr>
        <w:pStyle w:val="Bodytext4"/>
      </w:pPr>
      <w:r w:rsidRPr="00C16B93">
        <w:t>Obsolete hardcopies should be disposed of using normal business practices (e.g. recycling, shredding, etc.)</w:t>
      </w:r>
    </w:p>
    <w:p w:rsidR="00793A2D" w:rsidRPr="001A7821" w:rsidRDefault="006102AB" w:rsidP="00793A2D">
      <w:pPr>
        <w:pStyle w:val="BodyText"/>
        <w:rPr>
          <w:u w:val="single"/>
          <w:lang w:val="en-CA"/>
        </w:rPr>
      </w:pPr>
      <w:bookmarkStart w:id="268" w:name="_Toc473814443"/>
      <w:r w:rsidRPr="001A7821">
        <w:rPr>
          <w:u w:val="single"/>
          <w:lang w:val="en-CA"/>
        </w:rPr>
        <w:t>Materials</w:t>
      </w:r>
    </w:p>
    <w:p w:rsidR="006102AB" w:rsidRPr="00834F81" w:rsidRDefault="006102AB" w:rsidP="00A02066">
      <w:pPr>
        <w:pStyle w:val="Alone"/>
      </w:pPr>
      <w:r w:rsidRPr="00834F81">
        <w:t>Course materials are updated by the owner of the course. Instructors of the course may incorporate any comments or suggestions to update or amend the materials in the e-report and be further assessed by the TDD Department.</w:t>
      </w:r>
      <w:r w:rsidR="00A02066">
        <w:t xml:space="preserve"> </w:t>
      </w:r>
      <w:r w:rsidR="00A02066" w:rsidRPr="00A02066">
        <w:t>Course materials</w:t>
      </w:r>
      <w:r w:rsidR="00A02066">
        <w:t xml:space="preserve"> </w:t>
      </w:r>
      <w:r w:rsidR="00A02066" w:rsidRPr="00A02066">
        <w:t>are available through the TPeMS.</w:t>
      </w:r>
    </w:p>
    <w:p w:rsidR="00793A2D" w:rsidRPr="001A7821" w:rsidRDefault="006102AB" w:rsidP="00793A2D">
      <w:pPr>
        <w:pStyle w:val="BodyText"/>
        <w:rPr>
          <w:u w:val="single"/>
          <w:lang w:val="en-CA"/>
        </w:rPr>
      </w:pPr>
      <w:r w:rsidRPr="001A7821">
        <w:rPr>
          <w:u w:val="single"/>
          <w:lang w:val="en-CA"/>
        </w:rPr>
        <w:t>Evaluations</w:t>
      </w:r>
    </w:p>
    <w:p w:rsidR="006102AB" w:rsidRPr="00834F81" w:rsidRDefault="006102AB" w:rsidP="00A02066">
      <w:pPr>
        <w:pStyle w:val="Alone"/>
      </w:pPr>
      <w:r w:rsidRPr="00834F81">
        <w:t>Instructor, validat</w:t>
      </w:r>
      <w:r w:rsidR="00793A2D" w:rsidRPr="00834F81">
        <w:t>ors</w:t>
      </w:r>
      <w:r w:rsidRPr="00834F81">
        <w:t xml:space="preserve"> and focal points will upload in the TPeMS the evaluation of the courses and materials</w:t>
      </w:r>
      <w:r w:rsidR="00A02066">
        <w:t xml:space="preserve"> (e-reports)</w:t>
      </w:r>
      <w:r w:rsidRPr="00834F81">
        <w:t>, which will be analysed by TDD.</w:t>
      </w:r>
    </w:p>
    <w:p w:rsidR="00793A2D" w:rsidRPr="001A7821" w:rsidRDefault="00640075" w:rsidP="00793A2D">
      <w:pPr>
        <w:pStyle w:val="BodyText"/>
        <w:rPr>
          <w:u w:val="single"/>
          <w:lang w:val="en-CA"/>
        </w:rPr>
      </w:pPr>
      <w:r w:rsidRPr="001A7821">
        <w:rPr>
          <w:u w:val="single"/>
          <w:lang w:val="en-CA"/>
        </w:rPr>
        <w:t>A</w:t>
      </w:r>
      <w:r w:rsidR="008A409E" w:rsidRPr="001A7821">
        <w:rPr>
          <w:u w:val="single"/>
          <w:lang w:val="en-CA"/>
        </w:rPr>
        <w:t>ttendance records</w:t>
      </w:r>
      <w:bookmarkEnd w:id="268"/>
    </w:p>
    <w:p w:rsidR="00553059" w:rsidRPr="00834F81" w:rsidRDefault="00793A2D" w:rsidP="00793A2D">
      <w:pPr>
        <w:pStyle w:val="Alone"/>
      </w:pPr>
      <w:r w:rsidRPr="00834F81">
        <w:t>A</w:t>
      </w:r>
      <w:r w:rsidR="00553059" w:rsidRPr="00834F81">
        <w:t>ttendance records of participants are saved in the information of the corresponding delivery of a course in TPEMS as well as in the e-report provided to TDD after the course.</w:t>
      </w:r>
      <w:r w:rsidR="000240E5" w:rsidRPr="00834F81">
        <w:t xml:space="preserve"> </w:t>
      </w:r>
    </w:p>
    <w:p w:rsidR="00793A2D" w:rsidRPr="001A7821" w:rsidRDefault="00640075" w:rsidP="00793A2D">
      <w:pPr>
        <w:pStyle w:val="BodyText"/>
        <w:rPr>
          <w:u w:val="single"/>
          <w:lang w:val="en-CA"/>
        </w:rPr>
      </w:pPr>
      <w:bookmarkStart w:id="269" w:name="_Toc473814444"/>
      <w:r w:rsidRPr="001A7821">
        <w:rPr>
          <w:u w:val="single"/>
          <w:lang w:val="en-CA"/>
        </w:rPr>
        <w:t>S</w:t>
      </w:r>
      <w:r w:rsidR="008A409E" w:rsidRPr="001A7821">
        <w:rPr>
          <w:u w:val="single"/>
          <w:lang w:val="en-CA"/>
        </w:rPr>
        <w:t>tudent training records</w:t>
      </w:r>
      <w:bookmarkEnd w:id="269"/>
      <w:r w:rsidR="006102AB" w:rsidRPr="001A7821">
        <w:rPr>
          <w:u w:val="single"/>
          <w:lang w:val="en-CA"/>
        </w:rPr>
        <w:t xml:space="preserve"> </w:t>
      </w:r>
    </w:p>
    <w:p w:rsidR="00857782" w:rsidRPr="00834F81" w:rsidRDefault="00793A2D" w:rsidP="00793A2D">
      <w:pPr>
        <w:pStyle w:val="Alone"/>
      </w:pPr>
      <w:r w:rsidRPr="00834F81">
        <w:t>S</w:t>
      </w:r>
      <w:r w:rsidR="00857782" w:rsidRPr="00834F81">
        <w:t>tudent training records are saved in the information of the corresponding delivery of a course in TPEMS as well as in the e-report p</w:t>
      </w:r>
      <w:r w:rsidR="006102AB" w:rsidRPr="00834F81">
        <w:t>rovided to TDD after the course</w:t>
      </w:r>
      <w:r w:rsidR="00493B05" w:rsidRPr="00834F81">
        <w:t>.</w:t>
      </w:r>
    </w:p>
    <w:p w:rsidR="00793A2D" w:rsidRPr="001A7821" w:rsidRDefault="00640075" w:rsidP="006102AB">
      <w:pPr>
        <w:pStyle w:val="BodyText"/>
        <w:rPr>
          <w:u w:val="single"/>
          <w:lang w:val="en-CA"/>
        </w:rPr>
      </w:pPr>
      <w:bookmarkStart w:id="270" w:name="_Toc473814445"/>
      <w:r w:rsidRPr="001A7821">
        <w:rPr>
          <w:u w:val="single"/>
          <w:lang w:val="en-CA"/>
        </w:rPr>
        <w:t>S</w:t>
      </w:r>
      <w:r w:rsidR="008A409E" w:rsidRPr="001A7821">
        <w:rPr>
          <w:u w:val="single"/>
          <w:lang w:val="en-CA"/>
        </w:rPr>
        <w:t>taff training</w:t>
      </w:r>
      <w:r w:rsidR="008A409E" w:rsidRPr="001A7821">
        <w:rPr>
          <w:spacing w:val="-2"/>
          <w:u w:val="single"/>
          <w:lang w:val="en-CA"/>
        </w:rPr>
        <w:t xml:space="preserve"> </w:t>
      </w:r>
      <w:r w:rsidR="008A409E" w:rsidRPr="001A7821">
        <w:rPr>
          <w:u w:val="single"/>
          <w:lang w:val="en-CA"/>
        </w:rPr>
        <w:t>and qualification records</w:t>
      </w:r>
      <w:bookmarkEnd w:id="270"/>
    </w:p>
    <w:p w:rsidR="000240E5" w:rsidRDefault="00793A2D" w:rsidP="00793A2D">
      <w:pPr>
        <w:pStyle w:val="Alone"/>
      </w:pPr>
      <w:r w:rsidRPr="00834F81">
        <w:t>S</w:t>
      </w:r>
      <w:r w:rsidR="00857782" w:rsidRPr="00834F81">
        <w:t xml:space="preserve">taff training and qualification records </w:t>
      </w:r>
      <w:r w:rsidR="004E6B06">
        <w:t xml:space="preserve">for instructors, developers and validators </w:t>
      </w:r>
      <w:r w:rsidR="00857782" w:rsidRPr="00834F81">
        <w:t>are saved in the information of the corresponding delivery of a course in TPEMS as well as in the e-report provided to TDD after the co</w:t>
      </w:r>
      <w:r w:rsidR="006102AB" w:rsidRPr="00834F81">
        <w:t>urse</w:t>
      </w:r>
      <w:r w:rsidR="000240E5" w:rsidRPr="00834F81">
        <w:t>.</w:t>
      </w:r>
    </w:p>
    <w:p w:rsidR="004E6B06" w:rsidRDefault="00133382" w:rsidP="00133382">
      <w:pPr>
        <w:pStyle w:val="Alone"/>
      </w:pPr>
      <w:r>
        <w:t>For TPP training expert, t</w:t>
      </w:r>
      <w:r w:rsidR="004E6B06">
        <w:t xml:space="preserve">his data is integrated directly by the TPeMS into </w:t>
      </w:r>
      <w:r>
        <w:t xml:space="preserve">their </w:t>
      </w:r>
      <w:r w:rsidR="004E6B06">
        <w:t xml:space="preserve"> </w:t>
      </w:r>
      <w:r>
        <w:t xml:space="preserve">corresponding </w:t>
      </w:r>
      <w:r w:rsidR="004E6B06">
        <w:t>electronic file.</w:t>
      </w:r>
    </w:p>
    <w:p w:rsidR="00133382" w:rsidRPr="00834F81" w:rsidRDefault="00133382" w:rsidP="00133382">
      <w:pPr>
        <w:pStyle w:val="Alone"/>
      </w:pPr>
      <w:r>
        <w:t xml:space="preserve">For GAT staff, qualification and training records are kept by the officer in charge in the front office for follow up and support compliance of </w:t>
      </w:r>
      <w:r w:rsidRPr="00133382">
        <w:t>Staff Rule 104.39</w:t>
      </w:r>
      <w:r>
        <w:t xml:space="preserve"> and the yearly staff training plan (</w:t>
      </w:r>
      <w:r>
        <w:fldChar w:fldCharType="begin"/>
      </w:r>
      <w:r>
        <w:instrText xml:space="preserve"> REF _Ref481159585 \h </w:instrText>
      </w:r>
      <w:r>
        <w:fldChar w:fldCharType="separate"/>
      </w:r>
      <w:r w:rsidR="009D139E" w:rsidRPr="00834F81">
        <w:t xml:space="preserve">Procedure </w:t>
      </w:r>
      <w:r w:rsidR="009D139E">
        <w:rPr>
          <w:rFonts w:hint="cs"/>
          <w:noProof/>
          <w:cs/>
        </w:rPr>
        <w:t>‎</w:t>
      </w:r>
      <w:r w:rsidR="009D139E">
        <w:rPr>
          <w:noProof/>
        </w:rPr>
        <w:t>2</w:t>
      </w:r>
      <w:r w:rsidR="009D139E">
        <w:noBreakHyphen/>
      </w:r>
      <w:r w:rsidR="009D139E">
        <w:rPr>
          <w:noProof/>
        </w:rPr>
        <w:t>1</w:t>
      </w:r>
      <w:r w:rsidR="009D139E" w:rsidRPr="00834F81">
        <w:t>: training of GAT personnel</w:t>
      </w:r>
      <w:r>
        <w:fldChar w:fldCharType="end"/>
      </w:r>
      <w:r>
        <w:t>)</w:t>
      </w:r>
    </w:p>
    <w:p w:rsidR="00793A2D" w:rsidRPr="00133382" w:rsidRDefault="00640075" w:rsidP="006102AB">
      <w:pPr>
        <w:pStyle w:val="BodyText"/>
        <w:rPr>
          <w:u w:val="single"/>
          <w:lang w:val="en-CA"/>
        </w:rPr>
      </w:pPr>
      <w:bookmarkStart w:id="271" w:name="_Toc473814446"/>
      <w:r w:rsidRPr="00133382">
        <w:rPr>
          <w:u w:val="single"/>
          <w:lang w:val="en-CA"/>
        </w:rPr>
        <w:t>P</w:t>
      </w:r>
      <w:r w:rsidR="008A409E" w:rsidRPr="00133382">
        <w:rPr>
          <w:u w:val="single"/>
          <w:lang w:val="en-CA"/>
        </w:rPr>
        <w:t>ersons responsible for checking records and student personal logs</w:t>
      </w:r>
      <w:bookmarkEnd w:id="271"/>
    </w:p>
    <w:p w:rsidR="008A409E" w:rsidRPr="00834F81" w:rsidRDefault="00793A2D" w:rsidP="00793A2D">
      <w:pPr>
        <w:pStyle w:val="Alone"/>
      </w:pPr>
      <w:r w:rsidRPr="00834F81">
        <w:t>T</w:t>
      </w:r>
      <w:r w:rsidR="00857782" w:rsidRPr="00834F81">
        <w:t xml:space="preserve">he focal point assigned to a particular course will be responsible for checking the records and student personal logs. </w:t>
      </w:r>
    </w:p>
    <w:p w:rsidR="00793A2D" w:rsidRPr="00133382" w:rsidRDefault="00640075" w:rsidP="006102AB">
      <w:pPr>
        <w:pStyle w:val="BodyText"/>
        <w:rPr>
          <w:u w:val="single"/>
          <w:lang w:val="en-CA"/>
        </w:rPr>
      </w:pPr>
      <w:bookmarkStart w:id="272" w:name="_Toc473814447"/>
      <w:r w:rsidRPr="00133382">
        <w:rPr>
          <w:u w:val="single"/>
          <w:lang w:val="en-CA"/>
        </w:rPr>
        <w:t>N</w:t>
      </w:r>
      <w:r w:rsidR="008A409E" w:rsidRPr="00133382">
        <w:rPr>
          <w:u w:val="single"/>
          <w:lang w:val="en-CA"/>
        </w:rPr>
        <w:t>ature and frequency of record checks</w:t>
      </w:r>
      <w:bookmarkEnd w:id="272"/>
    </w:p>
    <w:p w:rsidR="00857782" w:rsidRPr="00834F81" w:rsidRDefault="00793A2D" w:rsidP="00793A2D">
      <w:pPr>
        <w:pStyle w:val="Alone"/>
      </w:pPr>
      <w:r w:rsidRPr="00834F81">
        <w:t>A</w:t>
      </w:r>
      <w:r w:rsidR="00857782" w:rsidRPr="00834F81">
        <w:t xml:space="preserve">ll active records are accessible until they are sent into Archives. </w:t>
      </w:r>
      <w:r w:rsidR="006102AB" w:rsidRPr="00834F81">
        <w:t xml:space="preserve">Retention of records, nature and frequency of record check </w:t>
      </w:r>
      <w:r w:rsidR="00640075" w:rsidRPr="00834F81">
        <w:t>shall be accomplish as per</w:t>
      </w:r>
      <w:r w:rsidR="000240E5" w:rsidRPr="00834F81">
        <w:t xml:space="preserve"> the </w:t>
      </w:r>
      <w:r w:rsidR="000240E5" w:rsidRPr="00834F81">
        <w:fldChar w:fldCharType="begin"/>
      </w:r>
      <w:r w:rsidR="000240E5" w:rsidRPr="00834F81">
        <w:instrText xml:space="preserve"> REF _Ref479772340 \h </w:instrText>
      </w:r>
      <w:r w:rsidR="00195B6E" w:rsidRPr="00834F81">
        <w:instrText xml:space="preserve"> \* MERGEFORMAT </w:instrText>
      </w:r>
      <w:r w:rsidR="000240E5" w:rsidRPr="00834F81">
        <w:fldChar w:fldCharType="separate"/>
      </w:r>
      <w:r w:rsidR="009D139E" w:rsidRPr="00834F81">
        <w:t xml:space="preserve">Appendix </w:t>
      </w:r>
      <w:r w:rsidR="009D139E">
        <w:t>G</w:t>
      </w:r>
      <w:r w:rsidR="000240E5" w:rsidRPr="00834F81">
        <w:fldChar w:fldCharType="end"/>
      </w:r>
      <w:r w:rsidR="00640075" w:rsidRPr="00834F81">
        <w:t>.</w:t>
      </w:r>
    </w:p>
    <w:p w:rsidR="008A409E" w:rsidRPr="00133382" w:rsidRDefault="00640075" w:rsidP="00793A2D">
      <w:pPr>
        <w:pStyle w:val="BodyText"/>
        <w:rPr>
          <w:u w:val="single"/>
          <w:lang w:val="en-CA"/>
        </w:rPr>
      </w:pPr>
      <w:bookmarkStart w:id="273" w:name="_Toc473814448"/>
      <w:r w:rsidRPr="00133382">
        <w:rPr>
          <w:u w:val="single"/>
          <w:lang w:val="en-CA"/>
        </w:rPr>
        <w:t>S</w:t>
      </w:r>
      <w:r w:rsidR="008A409E" w:rsidRPr="00133382">
        <w:rPr>
          <w:u w:val="single"/>
          <w:lang w:val="en-CA"/>
        </w:rPr>
        <w:t>tandardization of record entries</w:t>
      </w:r>
      <w:bookmarkEnd w:id="273"/>
      <w:r w:rsidR="008A409E" w:rsidRPr="00133382">
        <w:rPr>
          <w:u w:val="single"/>
          <w:lang w:val="en-CA"/>
        </w:rPr>
        <w:t xml:space="preserve"> </w:t>
      </w:r>
      <w:r w:rsidR="003036A1" w:rsidRPr="00133382">
        <w:rPr>
          <w:u w:val="single"/>
          <w:lang w:val="en-CA"/>
        </w:rPr>
        <w:t>TPEMS</w:t>
      </w:r>
    </w:p>
    <w:p w:rsidR="00793A2D" w:rsidRPr="00834F81" w:rsidRDefault="00793A2D" w:rsidP="00A02066">
      <w:pPr>
        <w:pStyle w:val="Bodytext4"/>
        <w:rPr>
          <w:lang w:val="en-CA"/>
        </w:rPr>
      </w:pPr>
      <w:bookmarkStart w:id="274" w:name="_Toc473814449"/>
      <w:r w:rsidRPr="00834F81">
        <w:rPr>
          <w:lang w:val="en-CA"/>
        </w:rPr>
        <w:t>Invoices uploaded in TPeMS should be named with the number of the invoice and the concept.</w:t>
      </w:r>
    </w:p>
    <w:p w:rsidR="00793A2D" w:rsidRPr="00834F81" w:rsidRDefault="00793A2D" w:rsidP="00793A2D">
      <w:pPr>
        <w:pStyle w:val="Bodytext4"/>
        <w:rPr>
          <w:lang w:val="en-CA"/>
        </w:rPr>
      </w:pPr>
      <w:r w:rsidRPr="00834F81">
        <w:rPr>
          <w:lang w:val="en-CA"/>
        </w:rPr>
        <w:t>Materials uploaded in TPeMS should be named Instructor Material or Student Material as it may correspond.</w:t>
      </w:r>
    </w:p>
    <w:p w:rsidR="008F4148" w:rsidRPr="00133382" w:rsidRDefault="00793A2D" w:rsidP="00133382">
      <w:pPr>
        <w:pStyle w:val="BodyText"/>
        <w:rPr>
          <w:lang w:val="en-CA"/>
        </w:rPr>
      </w:pPr>
      <w:r w:rsidRPr="00834F81">
        <w:rPr>
          <w:lang w:val="en-CA"/>
        </w:rPr>
        <w:t>Certificates generated in TPeMS are numbered correlatively automatically.</w:t>
      </w:r>
      <w:r w:rsidR="008F4148">
        <w:rPr>
          <w:lang w:val="en-CA"/>
        </w:rPr>
        <w:t xml:space="preserve"> </w:t>
      </w:r>
      <w:r w:rsidR="00133382">
        <w:rPr>
          <w:lang w:val="en-CA"/>
        </w:rPr>
        <w:t>The coding for definition of the r</w:t>
      </w:r>
      <w:r w:rsidR="008F4148">
        <w:rPr>
          <w:lang w:val="en-CA"/>
        </w:rPr>
        <w:t xml:space="preserve">eference number </w:t>
      </w:r>
      <w:r w:rsidR="00133382">
        <w:rPr>
          <w:lang w:val="en-CA"/>
        </w:rPr>
        <w:t>for</w:t>
      </w:r>
      <w:r w:rsidR="008F4148">
        <w:rPr>
          <w:lang w:val="en-CA"/>
        </w:rPr>
        <w:t xml:space="preserve"> the </w:t>
      </w:r>
      <w:r w:rsidR="00133382">
        <w:rPr>
          <w:lang w:val="en-CA"/>
        </w:rPr>
        <w:t xml:space="preserve">GAT </w:t>
      </w:r>
      <w:r w:rsidR="008F4148">
        <w:rPr>
          <w:lang w:val="en-CA"/>
        </w:rPr>
        <w:t xml:space="preserve">certificates </w:t>
      </w:r>
      <w:r w:rsidR="00133382">
        <w:rPr>
          <w:lang w:val="en-CA"/>
        </w:rPr>
        <w:t>(</w:t>
      </w:r>
      <w:r w:rsidR="008F4148">
        <w:rPr>
          <w:lang w:val="en-CA"/>
        </w:rPr>
        <w:t xml:space="preserve">instructors, validators, assessors and participants to the </w:t>
      </w:r>
      <w:r w:rsidR="008F4148" w:rsidRPr="00133382">
        <w:rPr>
          <w:lang w:val="en-CA"/>
        </w:rPr>
        <w:t>courses</w:t>
      </w:r>
      <w:r w:rsidR="00133382">
        <w:rPr>
          <w:lang w:val="en-CA"/>
        </w:rPr>
        <w:t>)</w:t>
      </w:r>
      <w:r w:rsidR="008F4148" w:rsidRPr="00133382">
        <w:rPr>
          <w:lang w:val="en-CA"/>
        </w:rPr>
        <w:t xml:space="preserve"> are defined in </w:t>
      </w:r>
      <w:r w:rsidR="008F4148" w:rsidRPr="00133382">
        <w:rPr>
          <w:lang w:val="en-CA"/>
        </w:rPr>
        <w:fldChar w:fldCharType="begin"/>
      </w:r>
      <w:r w:rsidR="008F4148" w:rsidRPr="00133382">
        <w:rPr>
          <w:lang w:val="en-CA"/>
        </w:rPr>
        <w:instrText xml:space="preserve"> REF _Ref483838298 \h </w:instrText>
      </w:r>
      <w:r w:rsidR="00133382">
        <w:rPr>
          <w:lang w:val="en-CA"/>
        </w:rPr>
        <w:instrText xml:space="preserve"> \* MERGEFORMAT </w:instrText>
      </w:r>
      <w:r w:rsidR="008F4148" w:rsidRPr="00133382">
        <w:rPr>
          <w:lang w:val="en-CA"/>
        </w:rPr>
      </w:r>
      <w:r w:rsidR="008F4148" w:rsidRPr="00133382">
        <w:rPr>
          <w:lang w:val="en-CA"/>
        </w:rPr>
        <w:fldChar w:fldCharType="separate"/>
      </w:r>
      <w:r w:rsidR="009D139E">
        <w:t xml:space="preserve">Appendix </w:t>
      </w:r>
      <w:r w:rsidR="009D139E">
        <w:rPr>
          <w:noProof/>
        </w:rPr>
        <w:t>BB</w:t>
      </w:r>
      <w:r w:rsidR="008F4148" w:rsidRPr="00133382">
        <w:rPr>
          <w:lang w:val="en-CA"/>
        </w:rPr>
        <w:fldChar w:fldCharType="end"/>
      </w:r>
      <w:r w:rsidR="008F4148" w:rsidRPr="00133382">
        <w:rPr>
          <w:lang w:val="en-CA"/>
        </w:rPr>
        <w:t>.</w:t>
      </w:r>
    </w:p>
    <w:p w:rsidR="00793A2D" w:rsidRPr="00133382" w:rsidRDefault="00793A2D" w:rsidP="00793A2D">
      <w:pPr>
        <w:pStyle w:val="Bodytext4"/>
        <w:rPr>
          <w:lang w:val="en-CA"/>
        </w:rPr>
      </w:pPr>
      <w:r w:rsidRPr="00133382">
        <w:rPr>
          <w:lang w:val="en-CA"/>
        </w:rPr>
        <w:t>E-reports uploaded in TPeMS should be named with the name of the course and the date of the delivery.</w:t>
      </w:r>
    </w:p>
    <w:p w:rsidR="00793A2D" w:rsidRPr="00133382" w:rsidRDefault="00793A2D" w:rsidP="00793A2D">
      <w:pPr>
        <w:pStyle w:val="Bodytext4"/>
        <w:rPr>
          <w:lang w:val="en-CA"/>
        </w:rPr>
      </w:pPr>
      <w:r w:rsidRPr="00133382">
        <w:rPr>
          <w:lang w:val="en-CA"/>
        </w:rPr>
        <w:t xml:space="preserve">Any other document uploaded in the TPeMS should be identified with the name of the course and the delivery for ease of reference. </w:t>
      </w:r>
    </w:p>
    <w:p w:rsidR="008A409E" w:rsidRPr="00133382" w:rsidRDefault="00640075" w:rsidP="00793A2D">
      <w:pPr>
        <w:pStyle w:val="BodyText"/>
        <w:rPr>
          <w:u w:val="single"/>
          <w:lang w:val="en-CA"/>
        </w:rPr>
      </w:pPr>
      <w:r w:rsidRPr="00133382">
        <w:rPr>
          <w:u w:val="single"/>
          <w:lang w:val="en-CA"/>
        </w:rPr>
        <w:t>P</w:t>
      </w:r>
      <w:r w:rsidR="008A409E" w:rsidRPr="00133382">
        <w:rPr>
          <w:u w:val="single"/>
          <w:lang w:val="en-CA"/>
        </w:rPr>
        <w:t>ersonal</w:t>
      </w:r>
      <w:r w:rsidR="008A409E" w:rsidRPr="00133382">
        <w:rPr>
          <w:spacing w:val="-2"/>
          <w:u w:val="single"/>
          <w:lang w:val="en-CA"/>
        </w:rPr>
        <w:t xml:space="preserve"> </w:t>
      </w:r>
      <w:r w:rsidR="008A409E" w:rsidRPr="00133382">
        <w:rPr>
          <w:u w:val="single"/>
          <w:lang w:val="en-CA"/>
        </w:rPr>
        <w:t>log entries</w:t>
      </w:r>
      <w:bookmarkEnd w:id="274"/>
      <w:r w:rsidR="008A409E" w:rsidRPr="00133382">
        <w:rPr>
          <w:u w:val="single"/>
          <w:lang w:val="en-CA"/>
        </w:rPr>
        <w:t xml:space="preserve"> </w:t>
      </w:r>
    </w:p>
    <w:p w:rsidR="00793A2D" w:rsidRPr="00834F81" w:rsidRDefault="00793A2D" w:rsidP="00793A2D">
      <w:pPr>
        <w:pStyle w:val="Bodytext4"/>
        <w:rPr>
          <w:lang w:val="en-CA"/>
        </w:rPr>
      </w:pPr>
      <w:bookmarkStart w:id="275" w:name="_Toc473814450"/>
      <w:r w:rsidRPr="00834F81">
        <w:rPr>
          <w:lang w:val="en-CA"/>
        </w:rPr>
        <w:t>Online course participants are provided automatically with log in details upon confirmation of their registration to the course</w:t>
      </w:r>
      <w:r w:rsidR="00133382">
        <w:rPr>
          <w:lang w:val="en-CA"/>
        </w:rPr>
        <w:t xml:space="preserve"> (</w:t>
      </w:r>
      <w:r w:rsidR="00133382">
        <w:rPr>
          <w:lang w:val="en-CA"/>
        </w:rPr>
        <w:fldChar w:fldCharType="begin"/>
      </w:r>
      <w:r w:rsidR="00133382">
        <w:rPr>
          <w:lang w:val="en-CA"/>
        </w:rPr>
        <w:instrText xml:space="preserve"> REF _Ref481160007 \h </w:instrText>
      </w:r>
      <w:r w:rsidR="00133382">
        <w:rPr>
          <w:lang w:val="en-CA"/>
        </w:rPr>
      </w:r>
      <w:r w:rsidR="00133382">
        <w:rPr>
          <w:lang w:val="en-CA"/>
        </w:rPr>
        <w:fldChar w:fldCharType="separate"/>
      </w:r>
      <w:r w:rsidR="009D139E" w:rsidRPr="00133382">
        <w:t xml:space="preserve">Procedure </w:t>
      </w:r>
      <w:r w:rsidR="009D139E">
        <w:rPr>
          <w:rFonts w:hint="cs"/>
          <w:noProof/>
          <w:cs/>
        </w:rPr>
        <w:t>‎</w:t>
      </w:r>
      <w:r w:rsidR="009D139E">
        <w:rPr>
          <w:noProof/>
        </w:rPr>
        <w:t>3</w:t>
      </w:r>
      <w:r w:rsidR="009D139E">
        <w:noBreakHyphen/>
      </w:r>
      <w:r w:rsidR="009D139E">
        <w:rPr>
          <w:noProof/>
        </w:rPr>
        <w:t>11</w:t>
      </w:r>
      <w:r w:rsidR="009D139E" w:rsidRPr="00133382">
        <w:t>: delivery and management of online courses</w:t>
      </w:r>
      <w:r w:rsidR="00133382">
        <w:rPr>
          <w:lang w:val="en-CA"/>
        </w:rPr>
        <w:fldChar w:fldCharType="end"/>
      </w:r>
      <w:r w:rsidR="00133382">
        <w:rPr>
          <w:lang w:val="en-CA"/>
        </w:rPr>
        <w:t>)</w:t>
      </w:r>
      <w:r w:rsidRPr="00834F81">
        <w:rPr>
          <w:lang w:val="en-CA"/>
        </w:rPr>
        <w:t xml:space="preserve">. </w:t>
      </w:r>
    </w:p>
    <w:p w:rsidR="00793A2D" w:rsidRPr="00834F81" w:rsidRDefault="00793A2D" w:rsidP="00793A2D">
      <w:pPr>
        <w:pStyle w:val="Bodytext4"/>
        <w:rPr>
          <w:lang w:val="en-CA"/>
        </w:rPr>
      </w:pPr>
      <w:r w:rsidRPr="00834F81">
        <w:rPr>
          <w:lang w:val="en-CA"/>
        </w:rPr>
        <w:t>Classroom participants can access the Course platform through the link provided to register into the course. Once registered, they will be provided with log in details to access the materials of the course.</w:t>
      </w:r>
    </w:p>
    <w:p w:rsidR="00793A2D" w:rsidRPr="00C044BD" w:rsidRDefault="00C044BD" w:rsidP="00C044BD">
      <w:pPr>
        <w:pStyle w:val="BodyText"/>
        <w:rPr>
          <w:u w:val="single"/>
        </w:rPr>
      </w:pPr>
      <w:r>
        <w:rPr>
          <w:u w:val="single"/>
        </w:rPr>
        <w:t>ICAO’s</w:t>
      </w:r>
      <w:r w:rsidR="00793A2D" w:rsidRPr="00C044BD">
        <w:rPr>
          <w:u w:val="single"/>
        </w:rPr>
        <w:t xml:space="preserve"> Record Management System (RMS)</w:t>
      </w:r>
    </w:p>
    <w:p w:rsidR="00793A2D" w:rsidRPr="00834F81" w:rsidRDefault="00793A2D" w:rsidP="00793A2D">
      <w:pPr>
        <w:pStyle w:val="Bodytext4"/>
        <w:rPr>
          <w:lang w:val="en-CA"/>
        </w:rPr>
      </w:pPr>
      <w:r w:rsidRPr="00834F81">
        <w:rPr>
          <w:lang w:val="en-CA"/>
        </w:rPr>
        <w:t xml:space="preserve">According to the Records Management- General Secretariat Standards and Procedures (Doc No. SSP-16-RP-001) ICAO’s Record Management System (RMS), ensures that ICAO’S Records (namely, all information made or received by the Organization in pursuance of legal obligations or in the transaction of business) are digitally stored and available on line by means of the appointment of a file record number that enables its tracking in the system. </w:t>
      </w:r>
    </w:p>
    <w:p w:rsidR="00793A2D" w:rsidRPr="00834F81" w:rsidRDefault="00793A2D" w:rsidP="00793A2D">
      <w:pPr>
        <w:pStyle w:val="Bodytext4"/>
        <w:rPr>
          <w:lang w:val="en-CA"/>
        </w:rPr>
      </w:pPr>
      <w:r w:rsidRPr="00834F81">
        <w:rPr>
          <w:lang w:val="en-CA"/>
        </w:rPr>
        <w:t>For the purposes of TPP, IOMs, ICAO State Letters, Training Services Agreements and PRODOCS, amongst any other official documenta</w:t>
      </w:r>
      <w:r w:rsidR="00133382">
        <w:rPr>
          <w:lang w:val="en-CA"/>
        </w:rPr>
        <w:t>tion, would be considered ICAO’s</w:t>
      </w:r>
      <w:r w:rsidRPr="00834F81">
        <w:rPr>
          <w:lang w:val="en-CA"/>
        </w:rPr>
        <w:t xml:space="preserve"> Records and are required to be saved in the RMS. </w:t>
      </w:r>
    </w:p>
    <w:p w:rsidR="00793A2D" w:rsidRPr="00834F81" w:rsidRDefault="00793A2D" w:rsidP="00793A2D">
      <w:pPr>
        <w:pStyle w:val="Bodytext4"/>
        <w:rPr>
          <w:lang w:val="en-CA"/>
        </w:rPr>
      </w:pPr>
      <w:r w:rsidRPr="00834F81">
        <w:rPr>
          <w:lang w:val="en-CA"/>
        </w:rPr>
        <w:t xml:space="preserve">Administrative Instructions on Records Management dated 30 April 2014 establishes that ICAO’s Records </w:t>
      </w:r>
      <w:r w:rsidRPr="00A02066">
        <w:rPr>
          <w:highlight w:val="yellow"/>
          <w:lang w:val="en-CA"/>
        </w:rPr>
        <w:t>need to be digitalized and the paper originals may be disposed after a period of six (6) months to reduce administrative overhead.</w:t>
      </w:r>
      <w:r w:rsidRPr="00834F81">
        <w:rPr>
          <w:lang w:val="en-CA"/>
        </w:rPr>
        <w:t xml:space="preserve"> The purpose of retaining originals for six (6) months is to ensure that they are available in case of quality review issues when there is a need to repeat the process of digitalization.</w:t>
      </w:r>
    </w:p>
    <w:p w:rsidR="00793A2D" w:rsidRPr="00834F81" w:rsidRDefault="00793A2D" w:rsidP="00793A2D">
      <w:pPr>
        <w:pStyle w:val="Bodytext4"/>
        <w:rPr>
          <w:lang w:val="en-CA"/>
        </w:rPr>
      </w:pPr>
      <w:r w:rsidRPr="00834F81">
        <w:rPr>
          <w:lang w:val="en-CA"/>
        </w:rPr>
        <w:t>Records Management relates to the creation, use and maintenance of current records while Archives deals with the preservation and maintenance of non-current records that are permanently preserved for their administrative, legal, historical and informational value.</w:t>
      </w:r>
    </w:p>
    <w:p w:rsidR="00793A2D" w:rsidRPr="00834F81" w:rsidRDefault="00793A2D" w:rsidP="00793A2D">
      <w:pPr>
        <w:pStyle w:val="Bodytext4"/>
        <w:rPr>
          <w:lang w:val="en-CA"/>
        </w:rPr>
      </w:pPr>
      <w:r w:rsidRPr="00834F81">
        <w:rPr>
          <w:lang w:val="en-CA"/>
        </w:rPr>
        <w:t>Doc No SSP-16-RP-002 on Records Management- Archives establishes that as a general rule, Central Registry files are deposited with Archives Unit (ARC) by the Registry and Telecommunications Unit (RTU) 5 years after their closure and in accordance with instructions provided by Archives Unit (ARC). All files transferred must bear a retention date and instructions concerning microfilming where applicable. Files submitted for destruction will be inspected by the Supervisor of the Archives Unit (S/ARC) to ensure that no important documentation is inadvertently destroyed.</w:t>
      </w:r>
    </w:p>
    <w:p w:rsidR="008E54CC" w:rsidRPr="004106F8" w:rsidRDefault="008E54CC" w:rsidP="008E54CC">
      <w:pPr>
        <w:pStyle w:val="Heading2"/>
        <w:rPr>
          <w:lang w:val="en-CA"/>
        </w:rPr>
      </w:pPr>
      <w:bookmarkStart w:id="276" w:name="_Ref483816985"/>
      <w:bookmarkStart w:id="277" w:name="_Toc484185303"/>
      <w:bookmarkStart w:id="278" w:name="_Toc484185359"/>
      <w:bookmarkEnd w:id="114"/>
      <w:bookmarkEnd w:id="115"/>
      <w:bookmarkEnd w:id="116"/>
      <w:bookmarkEnd w:id="275"/>
      <w:r w:rsidRPr="004106F8">
        <w:rPr>
          <w:lang w:val="en-CA"/>
        </w:rPr>
        <w:t xml:space="preserve">Instruction </w:t>
      </w:r>
      <w:r w:rsidR="001E4AA7" w:rsidRPr="004106F8">
        <w:rPr>
          <w:lang w:val="en-CA"/>
        </w:rPr>
        <w:fldChar w:fldCharType="begin"/>
      </w:r>
      <w:r w:rsidR="001E4AA7" w:rsidRPr="004106F8">
        <w:rPr>
          <w:lang w:val="en-CA"/>
        </w:rPr>
        <w:instrText xml:space="preserve"> STYLEREF 1 \s </w:instrText>
      </w:r>
      <w:r w:rsidR="001E4AA7" w:rsidRPr="004106F8">
        <w:rPr>
          <w:lang w:val="en-CA"/>
        </w:rPr>
        <w:fldChar w:fldCharType="separate"/>
      </w:r>
      <w:r w:rsidR="009D139E">
        <w:rPr>
          <w:rFonts w:hint="cs"/>
          <w:noProof/>
          <w:cs/>
          <w:lang w:val="en-CA"/>
        </w:rPr>
        <w:t>‎</w:t>
      </w:r>
      <w:r w:rsidR="009D139E">
        <w:rPr>
          <w:noProof/>
          <w:lang w:val="en-CA"/>
        </w:rPr>
        <w:t>5</w:t>
      </w:r>
      <w:r w:rsidR="001E4AA7" w:rsidRPr="004106F8">
        <w:rPr>
          <w:lang w:val="en-CA"/>
        </w:rPr>
        <w:fldChar w:fldCharType="end"/>
      </w:r>
      <w:r w:rsidR="001E4AA7" w:rsidRPr="004106F8">
        <w:rPr>
          <w:lang w:val="en-CA"/>
        </w:rPr>
        <w:noBreakHyphen/>
      </w:r>
      <w:r w:rsidR="001E4AA7" w:rsidRPr="004106F8">
        <w:rPr>
          <w:lang w:val="en-CA"/>
        </w:rPr>
        <w:fldChar w:fldCharType="begin"/>
      </w:r>
      <w:r w:rsidR="001E4AA7" w:rsidRPr="004106F8">
        <w:rPr>
          <w:lang w:val="en-CA"/>
        </w:rPr>
        <w:instrText xml:space="preserve"> SEQ Instruction \* ARABIC \s 1 </w:instrText>
      </w:r>
      <w:r w:rsidR="001E4AA7" w:rsidRPr="004106F8">
        <w:rPr>
          <w:lang w:val="en-CA"/>
        </w:rPr>
        <w:fldChar w:fldCharType="separate"/>
      </w:r>
      <w:r w:rsidR="009D139E">
        <w:rPr>
          <w:noProof/>
          <w:lang w:val="en-CA"/>
        </w:rPr>
        <w:t>1</w:t>
      </w:r>
      <w:r w:rsidR="001E4AA7" w:rsidRPr="004106F8">
        <w:rPr>
          <w:lang w:val="en-CA"/>
        </w:rPr>
        <w:fldChar w:fldCharType="end"/>
      </w:r>
      <w:r w:rsidRPr="004106F8">
        <w:rPr>
          <w:lang w:val="en-CA"/>
        </w:rPr>
        <w:t>: security of records and documents</w:t>
      </w:r>
      <w:bookmarkEnd w:id="276"/>
      <w:bookmarkEnd w:id="277"/>
      <w:bookmarkEnd w:id="278"/>
    </w:p>
    <w:p w:rsidR="001A3248" w:rsidRPr="00834F81" w:rsidRDefault="001A3248" w:rsidP="001A3248">
      <w:pPr>
        <w:pStyle w:val="BodyText"/>
        <w:rPr>
          <w:lang w:val="en-CA"/>
        </w:rPr>
      </w:pPr>
      <w:r w:rsidRPr="00834F81">
        <w:rPr>
          <w:lang w:val="en-CA"/>
        </w:rPr>
        <w:t xml:space="preserve">A focal point is appointed for each course in the TPP’s course portfolio. The focal point is responsible for coordinating the course deliveries and has access to all information regarding the course, including the information regarding the participants (personal information and qualification records) which is used exclusively for the purposes of the course such as the generation of the certificates that are issued through the TPEMS. </w:t>
      </w:r>
    </w:p>
    <w:p w:rsidR="00793A2D" w:rsidRPr="00834F81" w:rsidRDefault="00793A2D" w:rsidP="007E5327">
      <w:pPr>
        <w:pStyle w:val="BodyText"/>
        <w:rPr>
          <w:lang w:val="en-CA"/>
        </w:rPr>
      </w:pPr>
      <w:r w:rsidRPr="00834F81">
        <w:rPr>
          <w:lang w:val="en-CA"/>
        </w:rPr>
        <w:t>TPEMS can only be accessed by registered individuals by means of an specific user and password in order to secure the content and access of the information uploaded in TPEMS.</w:t>
      </w:r>
      <w:r w:rsidR="001A3248" w:rsidRPr="00834F81">
        <w:rPr>
          <w:lang w:val="en-CA"/>
        </w:rPr>
        <w:t xml:space="preserve"> </w:t>
      </w:r>
    </w:p>
    <w:p w:rsidR="00FF764B" w:rsidRPr="00834F81" w:rsidRDefault="00FF764B" w:rsidP="00FF764B">
      <w:pPr>
        <w:pStyle w:val="Heading2"/>
        <w:rPr>
          <w:lang w:val="en-CA"/>
        </w:rPr>
      </w:pPr>
      <w:bookmarkStart w:id="279" w:name="_Ref483816998"/>
      <w:bookmarkStart w:id="280" w:name="_Toc484185304"/>
      <w:bookmarkStart w:id="281" w:name="_Toc484185360"/>
      <w:r>
        <w:t xml:space="preserve">Instruction </w:t>
      </w:r>
      <w:r>
        <w:fldChar w:fldCharType="begin"/>
      </w:r>
      <w:r>
        <w:instrText xml:space="preserve"> STYLEREF 1 \s </w:instrText>
      </w:r>
      <w:r>
        <w:fldChar w:fldCharType="separate"/>
      </w:r>
      <w:r w:rsidR="009D139E">
        <w:rPr>
          <w:rFonts w:hint="cs"/>
          <w:noProof/>
          <w:cs/>
        </w:rPr>
        <w:t>‎</w:t>
      </w:r>
      <w:r w:rsidR="009D139E">
        <w:rPr>
          <w:noProof/>
        </w:rPr>
        <w:t>5</w:t>
      </w:r>
      <w:r>
        <w:fldChar w:fldCharType="end"/>
      </w:r>
      <w:r>
        <w:noBreakHyphen/>
      </w:r>
      <w:r>
        <w:fldChar w:fldCharType="begin"/>
      </w:r>
      <w:r>
        <w:instrText xml:space="preserve"> SEQ Instruction \* ARABIC \s 1 </w:instrText>
      </w:r>
      <w:r>
        <w:fldChar w:fldCharType="separate"/>
      </w:r>
      <w:r w:rsidR="009D139E">
        <w:rPr>
          <w:noProof/>
        </w:rPr>
        <w:t>2</w:t>
      </w:r>
      <w:r>
        <w:fldChar w:fldCharType="end"/>
      </w:r>
      <w:r>
        <w:t xml:space="preserve">: </w:t>
      </w:r>
      <w:r w:rsidRPr="00834F81">
        <w:rPr>
          <w:lang w:val="en-CA"/>
        </w:rPr>
        <w:t>GAT’s email inboxes</w:t>
      </w:r>
      <w:bookmarkEnd w:id="279"/>
      <w:bookmarkEnd w:id="280"/>
      <w:bookmarkEnd w:id="281"/>
    </w:p>
    <w:p w:rsidR="00FF764B" w:rsidRPr="00133382" w:rsidRDefault="00FF764B" w:rsidP="00133382">
      <w:pPr>
        <w:pStyle w:val="BodyText"/>
      </w:pPr>
      <w:r w:rsidRPr="00133382">
        <w:t>Only persons previously authorised by Chief GAT can access GAT Inboxes</w:t>
      </w:r>
      <w:r w:rsidR="00133382" w:rsidRPr="00133382">
        <w:t>. The following are the authorize email inboxes:</w:t>
      </w:r>
    </w:p>
    <w:p w:rsidR="00133382" w:rsidRPr="00133382" w:rsidRDefault="00FF764B" w:rsidP="00133382">
      <w:pPr>
        <w:pStyle w:val="BodyText"/>
      </w:pPr>
      <w:r w:rsidRPr="00133382">
        <w:t>Global Aviation Training inbox (</w:t>
      </w:r>
      <w:hyperlink r:id="rId26" w:history="1">
        <w:r w:rsidRPr="00133382">
          <w:rPr>
            <w:rStyle w:val="Hyperlink"/>
            <w:lang w:val="en-CA"/>
          </w:rPr>
          <w:t>GlobalAviationTraining@icao.int</w:t>
        </w:r>
      </w:hyperlink>
      <w:r w:rsidRPr="00133382">
        <w:t xml:space="preserve">): </w:t>
      </w:r>
    </w:p>
    <w:p w:rsidR="00FF764B" w:rsidRPr="00133382" w:rsidRDefault="00FF764B" w:rsidP="00133382">
      <w:pPr>
        <w:pStyle w:val="Bodytext4"/>
      </w:pPr>
      <w:r w:rsidRPr="00133382">
        <w:t xml:space="preserve">any official emails to TRAINAIR PLUS Members, specifically to heads of training organizations or Government and DGCA Officials must be sent out from the GAT Inbox. </w:t>
      </w:r>
    </w:p>
    <w:p w:rsidR="00133382" w:rsidRDefault="00133382" w:rsidP="00133382">
      <w:pPr>
        <w:pStyle w:val="Bodytext4"/>
        <w:rPr>
          <w:lang w:val="en-CA"/>
        </w:rPr>
      </w:pPr>
      <w:r w:rsidRPr="00834F81">
        <w:rPr>
          <w:lang w:val="en-CA"/>
        </w:rPr>
        <w:t>Any official emails to TRAINAIR PLUS Members, specifically to heads of training organizations, or Government and DGCA Officials, must be sent out from the GAT Inbox (</w:t>
      </w:r>
      <w:hyperlink r:id="rId27" w:history="1">
        <w:r w:rsidRPr="00BE1EDD">
          <w:rPr>
            <w:rStyle w:val="Hyperlink"/>
            <w:lang w:val="en-CA"/>
          </w:rPr>
          <w:t>GlobalAviationTraining@icao.int</w:t>
        </w:r>
      </w:hyperlink>
      <w:r w:rsidRPr="00834F81">
        <w:rPr>
          <w:lang w:val="en-CA"/>
        </w:rPr>
        <w:t>). In this regard, please ensure that the content of emails are prepared and approved before they are sent to the GAT Front Office for dissemination.</w:t>
      </w:r>
    </w:p>
    <w:p w:rsidR="00133382" w:rsidRPr="00834F81" w:rsidRDefault="00133382" w:rsidP="00133382">
      <w:pPr>
        <w:pStyle w:val="Bodytext4"/>
        <w:rPr>
          <w:lang w:val="en-CA"/>
        </w:rPr>
      </w:pPr>
      <w:r w:rsidRPr="00834F81">
        <w:rPr>
          <w:lang w:val="en-CA"/>
        </w:rPr>
        <w:t xml:space="preserve">No outgoing emails from any GAT Inboxes other than the </w:t>
      </w:r>
      <w:hyperlink r:id="rId28" w:history="1">
        <w:r w:rsidRPr="00BE1EDD">
          <w:rPr>
            <w:rStyle w:val="Hyperlink"/>
            <w:lang w:val="en-CA"/>
          </w:rPr>
          <w:t>globalaviationtraining@icao.int</w:t>
        </w:r>
      </w:hyperlink>
      <w:r>
        <w:rPr>
          <w:lang w:val="en-CA"/>
        </w:rPr>
        <w:t xml:space="preserve"> </w:t>
      </w:r>
      <w:r w:rsidRPr="00834F81">
        <w:rPr>
          <w:lang w:val="en-CA"/>
        </w:rPr>
        <w:t xml:space="preserve"> address will be allowed without the prior consent of C/GAT.</w:t>
      </w:r>
    </w:p>
    <w:p w:rsidR="00133382" w:rsidRDefault="00FF764B" w:rsidP="00133382">
      <w:pPr>
        <w:pStyle w:val="BodyText"/>
        <w:rPr>
          <w:lang w:val="en-CA" w:eastAsia="zh-CN"/>
        </w:rPr>
      </w:pPr>
      <w:r w:rsidRPr="00834F81">
        <w:rPr>
          <w:lang w:val="en-CA" w:eastAsia="zh-CN"/>
        </w:rPr>
        <w:t>TRAINAIR</w:t>
      </w:r>
      <w:r w:rsidR="00133382">
        <w:rPr>
          <w:lang w:val="en-CA" w:eastAsia="zh-CN"/>
        </w:rPr>
        <w:t xml:space="preserve"> PLUS</w:t>
      </w:r>
      <w:r w:rsidRPr="00834F81">
        <w:rPr>
          <w:lang w:val="en-CA" w:eastAsia="zh-CN"/>
        </w:rPr>
        <w:t xml:space="preserve"> (</w:t>
      </w:r>
      <w:hyperlink r:id="rId29" w:history="1">
        <w:r w:rsidRPr="00834F81">
          <w:rPr>
            <w:rStyle w:val="Hyperlink"/>
            <w:lang w:val="en-CA" w:eastAsia="zh-CN"/>
          </w:rPr>
          <w:t>TRAINAIR@icao.int</w:t>
        </w:r>
      </w:hyperlink>
      <w:r w:rsidRPr="00834F81">
        <w:rPr>
          <w:lang w:val="en-CA" w:eastAsia="zh-CN"/>
        </w:rPr>
        <w:t>) and Aviation Training (</w:t>
      </w:r>
      <w:hyperlink r:id="rId30" w:history="1">
        <w:r w:rsidR="00133382" w:rsidRPr="00BE1EDD">
          <w:rPr>
            <w:rStyle w:val="Hyperlink"/>
            <w:lang w:val="en-CA" w:eastAsia="zh-CN"/>
          </w:rPr>
          <w:t>AviationTraining@icao.int</w:t>
        </w:r>
      </w:hyperlink>
      <w:r w:rsidRPr="00834F81">
        <w:rPr>
          <w:lang w:val="en-CA" w:eastAsia="zh-CN"/>
        </w:rPr>
        <w:t xml:space="preserve">) inboxes: </w:t>
      </w:r>
    </w:p>
    <w:p w:rsidR="00FF764B" w:rsidRPr="00834F81" w:rsidRDefault="00FF764B" w:rsidP="00133382">
      <w:pPr>
        <w:pStyle w:val="Bodytext4"/>
        <w:rPr>
          <w:lang w:eastAsia="zh-CN"/>
        </w:rPr>
      </w:pPr>
      <w:r w:rsidRPr="00834F81">
        <w:rPr>
          <w:lang w:eastAsia="zh-CN"/>
        </w:rPr>
        <w:t>all communications regarding TPP training courses are made through the TRAINAIR (</w:t>
      </w:r>
      <w:hyperlink r:id="rId31" w:history="1">
        <w:r w:rsidRPr="00834F81">
          <w:rPr>
            <w:color w:val="0000FF" w:themeColor="hyperlink"/>
            <w:u w:val="single"/>
            <w:lang w:eastAsia="zh-CN"/>
          </w:rPr>
          <w:t>TRAINAIR@icao.int</w:t>
        </w:r>
      </w:hyperlink>
      <w:r w:rsidRPr="00834F81">
        <w:rPr>
          <w:lang w:eastAsia="zh-CN"/>
        </w:rPr>
        <w:t>) and Aviation Training (</w:t>
      </w:r>
      <w:hyperlink r:id="rId32" w:history="1">
        <w:r w:rsidRPr="00834F81">
          <w:rPr>
            <w:color w:val="0000FF" w:themeColor="hyperlink"/>
            <w:u w:val="single"/>
            <w:lang w:eastAsia="zh-CN"/>
          </w:rPr>
          <w:t>AviationTraining@icao.int</w:t>
        </w:r>
      </w:hyperlink>
      <w:r w:rsidRPr="00834F81">
        <w:rPr>
          <w:lang w:eastAsia="zh-CN"/>
        </w:rPr>
        <w:t>) inboxes and re-directed to the respective appropriate Officer or GS coordinator. Answer to those communications by the Officers or GS staff will be sent through their own professional email.</w:t>
      </w:r>
    </w:p>
    <w:p w:rsidR="00133382" w:rsidRPr="00834F81" w:rsidRDefault="00133382" w:rsidP="00133382">
      <w:pPr>
        <w:pStyle w:val="Bodytext4"/>
        <w:rPr>
          <w:lang w:val="en-CA"/>
        </w:rPr>
      </w:pPr>
      <w:r w:rsidRPr="00834F81">
        <w:rPr>
          <w:lang w:val="en-CA"/>
        </w:rPr>
        <w:t>Any incoming emails to the TRAINAIR Inbox (</w:t>
      </w:r>
      <w:hyperlink r:id="rId33" w:history="1">
        <w:r w:rsidRPr="00BE1EDD">
          <w:rPr>
            <w:rStyle w:val="Hyperlink"/>
            <w:lang w:val="en-CA"/>
          </w:rPr>
          <w:t>TRAINAIR@icao.int</w:t>
        </w:r>
      </w:hyperlink>
      <w:r w:rsidRPr="00834F81">
        <w:rPr>
          <w:lang w:val="en-CA"/>
        </w:rPr>
        <w:t xml:space="preserve">) must be dispatched to the appropriate Officer or GS coordinator. Replies to emails received in the TRAINAIR Inbox must originate from email addresses of Officers or GS staff, and not from the TRAINAIR Inbox. </w:t>
      </w:r>
    </w:p>
    <w:p w:rsidR="00133382" w:rsidRPr="00834F81" w:rsidRDefault="00133382" w:rsidP="00133382">
      <w:pPr>
        <w:pStyle w:val="Bodytext4"/>
        <w:rPr>
          <w:lang w:val="en-CA"/>
        </w:rPr>
      </w:pPr>
      <w:r w:rsidRPr="00834F81">
        <w:rPr>
          <w:lang w:val="en-CA"/>
        </w:rPr>
        <w:t>No emails can be dispatched from the TRAINAIR Inbox. This inbox is intended to receive requests from TPP Members or parties interested in receiving TPP services and/or information only.</w:t>
      </w:r>
    </w:p>
    <w:p w:rsidR="00133382" w:rsidRDefault="00FF764B" w:rsidP="00133382">
      <w:pPr>
        <w:pStyle w:val="BodyText"/>
        <w:rPr>
          <w:lang w:val="en-CA"/>
        </w:rPr>
      </w:pPr>
      <w:r w:rsidRPr="00834F81">
        <w:rPr>
          <w:lang w:val="en-CA"/>
        </w:rPr>
        <w:t>Auditor e-training inbox (</w:t>
      </w:r>
      <w:hyperlink r:id="rId34" w:history="1">
        <w:r w:rsidRPr="00834F81">
          <w:rPr>
            <w:rStyle w:val="Hyperlink"/>
            <w:lang w:val="en-CA"/>
          </w:rPr>
          <w:t>ETraining@icao.int</w:t>
        </w:r>
      </w:hyperlink>
      <w:r w:rsidRPr="00834F81">
        <w:rPr>
          <w:lang w:val="en-CA"/>
        </w:rPr>
        <w:t xml:space="preserve">): </w:t>
      </w:r>
    </w:p>
    <w:p w:rsidR="00F0037F" w:rsidRDefault="00F0037F" w:rsidP="00F0037F">
      <w:pPr>
        <w:pStyle w:val="Bodytext4"/>
      </w:pPr>
      <w:r>
        <w:t>C</w:t>
      </w:r>
      <w:r w:rsidR="00FF764B" w:rsidRPr="00F0037F">
        <w:t>orrespondence</w:t>
      </w:r>
      <w:r w:rsidR="00133382">
        <w:t xml:space="preserve"> with participants in e-learning </w:t>
      </w:r>
      <w:r w:rsidR="00FF764B" w:rsidRPr="00834F81">
        <w:t xml:space="preserve">will be made by the focal point through the Auditor </w:t>
      </w:r>
      <w:hyperlink r:id="rId35" w:history="1">
        <w:r w:rsidR="00133382" w:rsidRPr="00BE1EDD">
          <w:rPr>
            <w:rStyle w:val="Hyperlink"/>
            <w:lang w:val="en-CA"/>
          </w:rPr>
          <w:t>etraining@icao.int</w:t>
        </w:r>
      </w:hyperlink>
      <w:r w:rsidR="00133382">
        <w:t xml:space="preserve"> </w:t>
      </w:r>
      <w:r w:rsidR="00FF764B" w:rsidRPr="00834F81">
        <w:t>inbox and re-directed</w:t>
      </w:r>
      <w:r>
        <w:t>, if required,</w:t>
      </w:r>
      <w:r w:rsidR="00FF764B" w:rsidRPr="00834F81">
        <w:t xml:space="preserve"> to the respective </w:t>
      </w:r>
      <w:r>
        <w:t>addressee</w:t>
      </w:r>
      <w:r w:rsidR="00FF764B" w:rsidRPr="00834F81">
        <w:t>.</w:t>
      </w:r>
    </w:p>
    <w:p w:rsidR="00FF764B" w:rsidRPr="00834F81" w:rsidRDefault="00FF764B" w:rsidP="00F0037F">
      <w:pPr>
        <w:pStyle w:val="Bodytext4"/>
      </w:pPr>
      <w:r w:rsidRPr="00834F81">
        <w:t>Answer to those communications by the focal point will be sent through their own professional inbox.</w:t>
      </w:r>
    </w:p>
    <w:p w:rsidR="00B46F4B" w:rsidRPr="00834F81" w:rsidRDefault="00B46F4B" w:rsidP="00971164">
      <w:pPr>
        <w:pStyle w:val="Heading1"/>
        <w:rPr>
          <w:lang w:val="en-CA"/>
        </w:rPr>
      </w:pPr>
      <w:bookmarkStart w:id="282" w:name="_Toc473814432"/>
      <w:bookmarkStart w:id="283" w:name="_Toc481068077"/>
      <w:bookmarkStart w:id="284" w:name="_Toc484185305"/>
      <w:r w:rsidRPr="00834F81">
        <w:rPr>
          <w:lang w:val="en-CA"/>
        </w:rPr>
        <w:t>Description of the facilities and equipment</w:t>
      </w:r>
      <w:bookmarkEnd w:id="282"/>
      <w:bookmarkEnd w:id="283"/>
      <w:bookmarkEnd w:id="284"/>
    </w:p>
    <w:p w:rsidR="00B46F4B" w:rsidRPr="00834F81" w:rsidRDefault="00684ED7" w:rsidP="004216E0">
      <w:pPr>
        <w:pStyle w:val="Heading2"/>
        <w:rPr>
          <w:lang w:val="en-CA"/>
        </w:rPr>
      </w:pPr>
      <w:bookmarkStart w:id="285" w:name="_Ref483817094"/>
      <w:bookmarkStart w:id="286" w:name="_Toc484185306"/>
      <w:r w:rsidRPr="00834F81">
        <w:rPr>
          <w:lang w:val="en-CA"/>
        </w:rPr>
        <w:t>G</w:t>
      </w:r>
      <w:r w:rsidR="00B46F4B" w:rsidRPr="00834F81">
        <w:rPr>
          <w:lang w:val="en-CA"/>
        </w:rPr>
        <w:t>eneral-use facilities, including offices, stores and archives,</w:t>
      </w:r>
      <w:r w:rsidR="00B46F4B" w:rsidRPr="00834F81">
        <w:rPr>
          <w:spacing w:val="1"/>
          <w:lang w:val="en-CA"/>
        </w:rPr>
        <w:t xml:space="preserve"> </w:t>
      </w:r>
      <w:r w:rsidR="00B46F4B" w:rsidRPr="00834F81">
        <w:rPr>
          <w:lang w:val="en-CA"/>
        </w:rPr>
        <w:t>and library or reference areas</w:t>
      </w:r>
      <w:bookmarkEnd w:id="285"/>
      <w:bookmarkEnd w:id="286"/>
    </w:p>
    <w:p w:rsidR="004866E5" w:rsidRPr="00834F81" w:rsidRDefault="004866E5" w:rsidP="001C6D7F">
      <w:pPr>
        <w:pStyle w:val="BodyText"/>
        <w:rPr>
          <w:lang w:val="en-CA"/>
        </w:rPr>
      </w:pPr>
      <w:r w:rsidRPr="00834F81">
        <w:rPr>
          <w:lang w:val="en-CA"/>
        </w:rPr>
        <w:t>GAT Office is located on the following address (GAT Offices’ building):</w:t>
      </w:r>
    </w:p>
    <w:p w:rsidR="004866E5" w:rsidRPr="002D3687" w:rsidRDefault="004866E5" w:rsidP="004866E5">
      <w:pPr>
        <w:pStyle w:val="Alonesinglespace"/>
        <w:rPr>
          <w:lang w:val="fr-CA"/>
        </w:rPr>
      </w:pPr>
      <w:r w:rsidRPr="002D3687">
        <w:rPr>
          <w:lang w:val="fr-CA"/>
        </w:rPr>
        <w:t>700 Rue de la Gauchetiere Ouest</w:t>
      </w:r>
    </w:p>
    <w:p w:rsidR="001B1482" w:rsidRPr="002D3687" w:rsidRDefault="001B1482" w:rsidP="001B1482">
      <w:pPr>
        <w:pStyle w:val="Alonesinglespace"/>
        <w:rPr>
          <w:rFonts w:eastAsiaTheme="minorEastAsia"/>
          <w:lang w:val="fr-CA" w:eastAsia="en-GB"/>
        </w:rPr>
      </w:pPr>
      <w:r w:rsidRPr="002D3687">
        <w:rPr>
          <w:rFonts w:eastAsiaTheme="minorEastAsia"/>
          <w:lang w:val="fr-CA" w:eastAsia="en-GB"/>
        </w:rPr>
        <w:t>Montreal, Quebec</w:t>
      </w:r>
    </w:p>
    <w:p w:rsidR="004866E5" w:rsidRPr="00834F81" w:rsidRDefault="001B1482" w:rsidP="004866E5">
      <w:pPr>
        <w:pStyle w:val="Alonesinglespace"/>
      </w:pPr>
      <w:r w:rsidRPr="00834F81">
        <w:t xml:space="preserve">Canada </w:t>
      </w:r>
      <w:r w:rsidR="004866E5" w:rsidRPr="00834F81">
        <w:t>H3B 4L1</w:t>
      </w:r>
    </w:p>
    <w:p w:rsidR="004866E5" w:rsidRPr="00834F81" w:rsidRDefault="004866E5" w:rsidP="004866E5">
      <w:pPr>
        <w:pStyle w:val="Alone"/>
      </w:pPr>
      <w:r w:rsidRPr="00834F81">
        <w:t>25th floor</w:t>
      </w:r>
    </w:p>
    <w:p w:rsidR="004866E5" w:rsidRPr="00834F81" w:rsidRDefault="004866E5" w:rsidP="001C6D7F">
      <w:pPr>
        <w:pStyle w:val="BodyText"/>
        <w:rPr>
          <w:lang w:val="en-CA"/>
        </w:rPr>
      </w:pPr>
      <w:r w:rsidRPr="00834F81">
        <w:rPr>
          <w:lang w:val="en-CA"/>
        </w:rPr>
        <w:t>GAT is entitled to use the facilities of the ICAO Head Quarters</w:t>
      </w:r>
      <w:r w:rsidR="001C6D7F" w:rsidRPr="00834F81">
        <w:rPr>
          <w:lang w:val="en-CA"/>
        </w:rPr>
        <w:t>’</w:t>
      </w:r>
      <w:r w:rsidRPr="00834F81">
        <w:rPr>
          <w:lang w:val="en-CA"/>
        </w:rPr>
        <w:t xml:space="preserve"> </w:t>
      </w:r>
      <w:r w:rsidR="001C6D7F" w:rsidRPr="00834F81">
        <w:rPr>
          <w:lang w:val="en-CA"/>
        </w:rPr>
        <w:t xml:space="preserve">building </w:t>
      </w:r>
      <w:r w:rsidRPr="00834F81">
        <w:rPr>
          <w:lang w:val="en-CA"/>
        </w:rPr>
        <w:t>located in:</w:t>
      </w:r>
    </w:p>
    <w:p w:rsidR="004866E5" w:rsidRPr="00834F81" w:rsidRDefault="004866E5" w:rsidP="004866E5">
      <w:pPr>
        <w:pStyle w:val="Alonesinglespace"/>
        <w:rPr>
          <w:lang w:eastAsia="en-GB"/>
        </w:rPr>
      </w:pPr>
      <w:r w:rsidRPr="00834F81">
        <w:rPr>
          <w:lang w:eastAsia="en-GB"/>
        </w:rPr>
        <w:t>999 Robert-Bourassa Boulevard</w:t>
      </w:r>
    </w:p>
    <w:p w:rsidR="004866E5" w:rsidRPr="00834F81" w:rsidRDefault="004866E5" w:rsidP="004866E5">
      <w:pPr>
        <w:pStyle w:val="Alonesinglespace"/>
        <w:rPr>
          <w:rFonts w:eastAsiaTheme="minorEastAsia"/>
          <w:lang w:eastAsia="en-GB"/>
        </w:rPr>
      </w:pPr>
      <w:r w:rsidRPr="00834F81">
        <w:rPr>
          <w:rFonts w:eastAsiaTheme="minorEastAsia"/>
          <w:lang w:eastAsia="en-GB"/>
        </w:rPr>
        <w:t>Montreal, Quebec</w:t>
      </w:r>
    </w:p>
    <w:p w:rsidR="004866E5" w:rsidRPr="00834F81" w:rsidRDefault="004866E5" w:rsidP="004866E5">
      <w:pPr>
        <w:pStyle w:val="Alone"/>
        <w:rPr>
          <w:lang w:eastAsia="en-GB"/>
        </w:rPr>
      </w:pPr>
      <w:r w:rsidRPr="00834F81">
        <w:rPr>
          <w:lang w:eastAsia="en-GB"/>
        </w:rPr>
        <w:t>Canada H3C 5H7</w:t>
      </w:r>
    </w:p>
    <w:p w:rsidR="004866E5" w:rsidRPr="00834F81" w:rsidRDefault="004866E5" w:rsidP="001C6D7F">
      <w:pPr>
        <w:pStyle w:val="BodyText"/>
        <w:rPr>
          <w:lang w:val="en-CA"/>
        </w:rPr>
      </w:pPr>
      <w:r w:rsidRPr="00834F81">
        <w:rPr>
          <w:lang w:val="en-CA"/>
        </w:rPr>
        <w:t xml:space="preserve">The </w:t>
      </w:r>
      <w:r w:rsidR="001C6D7F" w:rsidRPr="00834F81">
        <w:rPr>
          <w:lang w:val="en-CA"/>
        </w:rPr>
        <w:t>facilities</w:t>
      </w:r>
      <w:r w:rsidRPr="00834F81">
        <w:rPr>
          <w:lang w:val="en-CA"/>
        </w:rPr>
        <w:t xml:space="preserve"> are designed, constructed and equipped in accordance with the </w:t>
      </w:r>
      <w:r w:rsidR="00F0037F">
        <w:rPr>
          <w:lang w:val="en-CA"/>
        </w:rPr>
        <w:t xml:space="preserve">Canadian </w:t>
      </w:r>
      <w:r w:rsidRPr="00834F81">
        <w:rPr>
          <w:lang w:val="en-CA"/>
        </w:rPr>
        <w:t>civil, health, sanitary and fire codes.</w:t>
      </w:r>
    </w:p>
    <w:p w:rsidR="001C6D7F" w:rsidRPr="00834F81" w:rsidRDefault="004866E5" w:rsidP="001C6D7F">
      <w:pPr>
        <w:pStyle w:val="BodyText"/>
        <w:rPr>
          <w:lang w:val="en-CA"/>
        </w:rPr>
      </w:pPr>
      <w:r w:rsidRPr="00834F81">
        <w:rPr>
          <w:lang w:val="en-CA"/>
        </w:rPr>
        <w:t>The GAT Office</w:t>
      </w:r>
      <w:r w:rsidR="001C6D7F" w:rsidRPr="00834F81">
        <w:rPr>
          <w:lang w:val="en-CA"/>
        </w:rPr>
        <w:t>s’ building facilities accommodate, among others, the following:</w:t>
      </w:r>
    </w:p>
    <w:p w:rsidR="004866E5" w:rsidRPr="00834F81" w:rsidRDefault="001C6D7F" w:rsidP="001C6D7F">
      <w:pPr>
        <w:pStyle w:val="Bodytext4singlespacing"/>
        <w:rPr>
          <w:lang w:val="en-CA"/>
        </w:rPr>
      </w:pPr>
      <w:r w:rsidRPr="00834F81">
        <w:rPr>
          <w:lang w:val="en-CA"/>
        </w:rPr>
        <w:t xml:space="preserve">C/GAT, </w:t>
      </w:r>
      <w:r w:rsidR="004866E5" w:rsidRPr="00834F81">
        <w:rPr>
          <w:lang w:val="en-CA"/>
        </w:rPr>
        <w:t>TPP, TDD</w:t>
      </w:r>
      <w:r w:rsidRPr="00834F81">
        <w:rPr>
          <w:lang w:val="en-CA"/>
        </w:rPr>
        <w:t xml:space="preserve"> and</w:t>
      </w:r>
      <w:r w:rsidR="004866E5" w:rsidRPr="00834F81">
        <w:rPr>
          <w:lang w:val="en-CA"/>
        </w:rPr>
        <w:t xml:space="preserve"> TAC</w:t>
      </w:r>
      <w:r w:rsidRPr="00834F81">
        <w:rPr>
          <w:lang w:val="en-CA"/>
        </w:rPr>
        <w:t xml:space="preserve"> offices</w:t>
      </w:r>
    </w:p>
    <w:p w:rsidR="004866E5" w:rsidRPr="00834F81" w:rsidRDefault="004866E5" w:rsidP="001C6D7F">
      <w:pPr>
        <w:pStyle w:val="Bodytext4singlespacing"/>
        <w:rPr>
          <w:lang w:val="en-CA"/>
        </w:rPr>
      </w:pPr>
      <w:r w:rsidRPr="00834F81">
        <w:rPr>
          <w:lang w:val="en-CA"/>
        </w:rPr>
        <w:t>Administration/ Secretaries/</w:t>
      </w:r>
      <w:r w:rsidRPr="00834F81">
        <w:rPr>
          <w:spacing w:val="-17"/>
          <w:lang w:val="en-CA"/>
        </w:rPr>
        <w:t xml:space="preserve"> </w:t>
      </w:r>
      <w:r w:rsidRPr="00834F81">
        <w:rPr>
          <w:lang w:val="en-CA"/>
        </w:rPr>
        <w:t>Archiving.</w:t>
      </w:r>
    </w:p>
    <w:p w:rsidR="004866E5" w:rsidRPr="00834F81" w:rsidRDefault="004866E5" w:rsidP="001C6D7F">
      <w:pPr>
        <w:pStyle w:val="Bodytext4singlespacing"/>
        <w:rPr>
          <w:lang w:val="en-CA"/>
        </w:rPr>
      </w:pPr>
      <w:r w:rsidRPr="00834F81">
        <w:rPr>
          <w:lang w:val="en-CA"/>
        </w:rPr>
        <w:t>Meeting rooms.</w:t>
      </w:r>
    </w:p>
    <w:p w:rsidR="004866E5" w:rsidRPr="00834F81" w:rsidRDefault="004866E5" w:rsidP="001C6D7F">
      <w:pPr>
        <w:pStyle w:val="Bodytext4"/>
        <w:rPr>
          <w:lang w:val="en-CA"/>
        </w:rPr>
      </w:pPr>
      <w:r w:rsidRPr="00834F81">
        <w:rPr>
          <w:lang w:val="en-CA"/>
        </w:rPr>
        <w:t xml:space="preserve">Kitchen </w:t>
      </w:r>
    </w:p>
    <w:p w:rsidR="004866E5" w:rsidRPr="00834F81" w:rsidRDefault="004866E5" w:rsidP="001C6D7F">
      <w:pPr>
        <w:pStyle w:val="BodyText"/>
        <w:rPr>
          <w:lang w:val="en-CA"/>
        </w:rPr>
      </w:pPr>
      <w:r w:rsidRPr="00834F81">
        <w:rPr>
          <w:lang w:val="en-CA"/>
        </w:rPr>
        <w:t xml:space="preserve">The </w:t>
      </w:r>
      <w:r w:rsidR="001C6D7F" w:rsidRPr="00834F81">
        <w:rPr>
          <w:lang w:val="en-CA"/>
        </w:rPr>
        <w:t xml:space="preserve">ICAO Head Quarters’ building </w:t>
      </w:r>
      <w:r w:rsidRPr="00834F81">
        <w:rPr>
          <w:lang w:val="en-CA"/>
        </w:rPr>
        <w:t xml:space="preserve">accommodates </w:t>
      </w:r>
      <w:r w:rsidR="001C6D7F" w:rsidRPr="00834F81">
        <w:rPr>
          <w:lang w:val="en-CA"/>
        </w:rPr>
        <w:t xml:space="preserve">, among others, </w:t>
      </w:r>
      <w:r w:rsidRPr="00834F81">
        <w:rPr>
          <w:lang w:val="en-CA"/>
        </w:rPr>
        <w:t>the following:</w:t>
      </w:r>
    </w:p>
    <w:p w:rsidR="004866E5" w:rsidRPr="00834F81" w:rsidRDefault="001C6D7F" w:rsidP="001C6D7F">
      <w:pPr>
        <w:pStyle w:val="Bodytext4singlespacing"/>
        <w:rPr>
          <w:lang w:val="en-CA"/>
        </w:rPr>
      </w:pPr>
      <w:r w:rsidRPr="00834F81">
        <w:rPr>
          <w:lang w:val="en-CA"/>
        </w:rPr>
        <w:t>Classrooms</w:t>
      </w:r>
    </w:p>
    <w:p w:rsidR="004866E5" w:rsidRPr="00834F81" w:rsidRDefault="001C6D7F" w:rsidP="001C6D7F">
      <w:pPr>
        <w:pStyle w:val="Bodytext4singlespacing"/>
        <w:rPr>
          <w:lang w:val="en-CA"/>
        </w:rPr>
      </w:pPr>
      <w:r w:rsidRPr="00834F81">
        <w:rPr>
          <w:lang w:val="en-CA"/>
        </w:rPr>
        <w:t>Cafeteria</w:t>
      </w:r>
    </w:p>
    <w:p w:rsidR="001C6D7F" w:rsidRPr="00834F81" w:rsidRDefault="001C6D7F" w:rsidP="001C6D7F">
      <w:pPr>
        <w:pStyle w:val="Bodytext4singlespacing"/>
        <w:rPr>
          <w:lang w:val="en-CA"/>
        </w:rPr>
      </w:pPr>
      <w:r w:rsidRPr="00834F81">
        <w:rPr>
          <w:lang w:val="en-CA"/>
        </w:rPr>
        <w:t>Library</w:t>
      </w:r>
    </w:p>
    <w:p w:rsidR="004866E5" w:rsidRPr="00834F81" w:rsidRDefault="004866E5" w:rsidP="001C6D7F">
      <w:pPr>
        <w:pStyle w:val="Bodytext4singlespacing"/>
        <w:rPr>
          <w:lang w:val="en-CA"/>
        </w:rPr>
      </w:pPr>
      <w:r w:rsidRPr="00834F81">
        <w:rPr>
          <w:lang w:val="en-CA"/>
        </w:rPr>
        <w:t>I</w:t>
      </w:r>
      <w:r w:rsidR="001C6D7F" w:rsidRPr="00834F81">
        <w:rPr>
          <w:lang w:val="en-CA"/>
        </w:rPr>
        <w:t>nstructors room</w:t>
      </w:r>
    </w:p>
    <w:p w:rsidR="004866E5" w:rsidRPr="00834F81" w:rsidRDefault="004866E5" w:rsidP="001C6D7F">
      <w:pPr>
        <w:pStyle w:val="Bodytext4singlespacing"/>
        <w:rPr>
          <w:lang w:val="en-CA"/>
        </w:rPr>
      </w:pPr>
      <w:r w:rsidRPr="00834F81">
        <w:rPr>
          <w:lang w:val="en-CA"/>
        </w:rPr>
        <w:t>ITC.</w:t>
      </w:r>
    </w:p>
    <w:p w:rsidR="004866E5" w:rsidRPr="00834F81" w:rsidRDefault="004866E5" w:rsidP="001C6D7F">
      <w:pPr>
        <w:pStyle w:val="Bodytext4"/>
        <w:rPr>
          <w:lang w:val="en-CA"/>
        </w:rPr>
      </w:pPr>
      <w:r w:rsidRPr="00834F81">
        <w:rPr>
          <w:lang w:val="en-CA"/>
        </w:rPr>
        <w:t>Events Department.</w:t>
      </w:r>
    </w:p>
    <w:p w:rsidR="001C6D7F" w:rsidRPr="00834F81" w:rsidRDefault="001C6D7F" w:rsidP="001C6D7F">
      <w:pPr>
        <w:pStyle w:val="Heading2"/>
        <w:rPr>
          <w:lang w:val="en-CA"/>
        </w:rPr>
      </w:pPr>
      <w:bookmarkStart w:id="287" w:name="_Ref483817103"/>
      <w:bookmarkStart w:id="288" w:name="_Toc484185307"/>
      <w:r w:rsidRPr="00834F81">
        <w:rPr>
          <w:lang w:val="en-CA"/>
        </w:rPr>
        <w:t>Training facilities and equipment</w:t>
      </w:r>
      <w:bookmarkEnd w:id="287"/>
      <w:bookmarkEnd w:id="288"/>
    </w:p>
    <w:p w:rsidR="001C6D7F" w:rsidRPr="00834F81" w:rsidRDefault="004866E5" w:rsidP="001C6D7F">
      <w:pPr>
        <w:pStyle w:val="BodyText"/>
        <w:rPr>
          <w:lang w:val="en-CA"/>
        </w:rPr>
      </w:pPr>
      <w:r w:rsidRPr="00834F81">
        <w:rPr>
          <w:lang w:val="en-CA"/>
        </w:rPr>
        <w:t xml:space="preserve">All the Classrooms are adequately air-conditioned, ventilated </w:t>
      </w:r>
      <w:r w:rsidR="001C6D7F" w:rsidRPr="00834F81">
        <w:rPr>
          <w:lang w:val="en-CA"/>
        </w:rPr>
        <w:t xml:space="preserve">and </w:t>
      </w:r>
      <w:r w:rsidRPr="00834F81">
        <w:rPr>
          <w:lang w:val="en-CA"/>
        </w:rPr>
        <w:t>lighted with neon and spot lights.</w:t>
      </w:r>
      <w:r w:rsidR="001C6D7F" w:rsidRPr="00834F81">
        <w:rPr>
          <w:lang w:val="en-CA"/>
        </w:rPr>
        <w:t xml:space="preserve"> </w:t>
      </w:r>
    </w:p>
    <w:p w:rsidR="004866E5" w:rsidRPr="00834F81" w:rsidRDefault="004866E5" w:rsidP="001C6D7F">
      <w:pPr>
        <w:pStyle w:val="BodyText"/>
        <w:rPr>
          <w:lang w:val="en-CA"/>
        </w:rPr>
      </w:pPr>
      <w:r w:rsidRPr="00834F81">
        <w:rPr>
          <w:lang w:val="en-CA"/>
        </w:rPr>
        <w:t>Storage equipment</w:t>
      </w:r>
      <w:r w:rsidR="001C6D7F" w:rsidRPr="00834F81">
        <w:rPr>
          <w:lang w:val="en-CA"/>
        </w:rPr>
        <w:t xml:space="preserve"> and</w:t>
      </w:r>
      <w:r w:rsidRPr="00834F81">
        <w:rPr>
          <w:lang w:val="en-CA"/>
        </w:rPr>
        <w:t xml:space="preserve"> secured computers, assure a degree of confidentiality, </w:t>
      </w:r>
      <w:r w:rsidR="001C6D7F" w:rsidRPr="00834F81">
        <w:rPr>
          <w:lang w:val="en-CA"/>
        </w:rPr>
        <w:t>protection</w:t>
      </w:r>
      <w:r w:rsidRPr="00834F81">
        <w:rPr>
          <w:lang w:val="en-CA"/>
        </w:rPr>
        <w:t xml:space="preserve"> from fire and water, security, and </w:t>
      </w:r>
      <w:r w:rsidR="001C6D7F" w:rsidRPr="00834F81">
        <w:rPr>
          <w:lang w:val="en-CA"/>
        </w:rPr>
        <w:t>sufficient storage.</w:t>
      </w:r>
    </w:p>
    <w:p w:rsidR="00075ABE" w:rsidRPr="00834F81" w:rsidRDefault="00075ABE" w:rsidP="00075ABE">
      <w:pPr>
        <w:pStyle w:val="BodyText"/>
        <w:rPr>
          <w:lang w:val="en-CA"/>
        </w:rPr>
      </w:pPr>
      <w:r w:rsidRPr="00834F81">
        <w:rPr>
          <w:lang w:val="en-CA"/>
        </w:rPr>
        <w:t>All information regarding the number and size of classrooms, including</w:t>
      </w:r>
      <w:r w:rsidRPr="00834F81">
        <w:rPr>
          <w:spacing w:val="-2"/>
          <w:lang w:val="en-CA"/>
        </w:rPr>
        <w:t xml:space="preserve"> </w:t>
      </w:r>
      <w:r w:rsidRPr="00834F81">
        <w:rPr>
          <w:lang w:val="en-CA"/>
        </w:rPr>
        <w:t>training equipment</w:t>
      </w:r>
      <w:r w:rsidRPr="00834F81">
        <w:rPr>
          <w:rStyle w:val="CommentReference"/>
          <w:rFonts w:eastAsiaTheme="minorEastAsia"/>
          <w:spacing w:val="0"/>
          <w:sz w:val="22"/>
          <w:szCs w:val="22"/>
          <w:lang w:val="en-CA"/>
        </w:rPr>
        <w:t xml:space="preserve"> is contained in </w:t>
      </w:r>
      <w:r w:rsidRPr="00834F81">
        <w:rPr>
          <w:rStyle w:val="CommentReference"/>
          <w:rFonts w:eastAsiaTheme="minorEastAsia"/>
          <w:spacing w:val="0"/>
          <w:sz w:val="22"/>
          <w:szCs w:val="22"/>
          <w:highlight w:val="yellow"/>
          <w:lang w:val="en-CA"/>
        </w:rPr>
        <w:fldChar w:fldCharType="begin"/>
      </w:r>
      <w:r w:rsidRPr="00834F81">
        <w:rPr>
          <w:rStyle w:val="CommentReference"/>
          <w:rFonts w:eastAsiaTheme="minorEastAsia"/>
          <w:spacing w:val="0"/>
          <w:sz w:val="22"/>
          <w:szCs w:val="22"/>
          <w:lang w:val="en-CA"/>
        </w:rPr>
        <w:instrText xml:space="preserve"> REF _Ref481053336 \h </w:instrText>
      </w:r>
      <w:r w:rsidRPr="00834F81">
        <w:rPr>
          <w:rStyle w:val="CommentReference"/>
          <w:rFonts w:eastAsiaTheme="minorEastAsia"/>
          <w:spacing w:val="0"/>
          <w:sz w:val="22"/>
          <w:szCs w:val="22"/>
          <w:highlight w:val="yellow"/>
          <w:lang w:val="en-CA"/>
        </w:rPr>
        <w:instrText xml:space="preserve"> \* MERGEFORMAT </w:instrText>
      </w:r>
      <w:r w:rsidRPr="00834F81">
        <w:rPr>
          <w:rStyle w:val="CommentReference"/>
          <w:rFonts w:eastAsiaTheme="minorEastAsia"/>
          <w:spacing w:val="0"/>
          <w:sz w:val="22"/>
          <w:szCs w:val="22"/>
          <w:highlight w:val="yellow"/>
          <w:lang w:val="en-CA"/>
        </w:rPr>
      </w:r>
      <w:r w:rsidRPr="00834F81">
        <w:rPr>
          <w:rStyle w:val="CommentReference"/>
          <w:rFonts w:eastAsiaTheme="minorEastAsia"/>
          <w:spacing w:val="0"/>
          <w:sz w:val="22"/>
          <w:szCs w:val="22"/>
          <w:highlight w:val="yellow"/>
          <w:lang w:val="en-CA"/>
        </w:rPr>
        <w:fldChar w:fldCharType="separate"/>
      </w:r>
      <w:r w:rsidR="009D139E" w:rsidRPr="00834F81">
        <w:rPr>
          <w:lang w:val="en-CA"/>
        </w:rPr>
        <w:t xml:space="preserve">Appendix </w:t>
      </w:r>
      <w:r w:rsidR="009D139E">
        <w:rPr>
          <w:lang w:val="en-CA"/>
        </w:rPr>
        <w:t>U</w:t>
      </w:r>
      <w:r w:rsidRPr="00834F81">
        <w:rPr>
          <w:rStyle w:val="CommentReference"/>
          <w:rFonts w:eastAsiaTheme="minorEastAsia"/>
          <w:spacing w:val="0"/>
          <w:sz w:val="22"/>
          <w:szCs w:val="22"/>
          <w:highlight w:val="yellow"/>
          <w:lang w:val="en-CA"/>
        </w:rPr>
        <w:fldChar w:fldCharType="end"/>
      </w:r>
      <w:r w:rsidRPr="00834F81">
        <w:rPr>
          <w:rStyle w:val="CommentReference"/>
          <w:rFonts w:eastAsiaTheme="minorEastAsia"/>
          <w:spacing w:val="0"/>
          <w:sz w:val="22"/>
          <w:szCs w:val="22"/>
          <w:lang w:val="en-CA"/>
        </w:rPr>
        <w:t xml:space="preserve"> “</w:t>
      </w:r>
      <w:r w:rsidRPr="00834F81">
        <w:rPr>
          <w:rStyle w:val="CommentReference"/>
          <w:rFonts w:eastAsiaTheme="minorEastAsia"/>
          <w:spacing w:val="0"/>
          <w:sz w:val="22"/>
          <w:szCs w:val="22"/>
          <w:highlight w:val="yellow"/>
          <w:lang w:val="en-CA"/>
        </w:rPr>
        <w:fldChar w:fldCharType="begin"/>
      </w:r>
      <w:r w:rsidRPr="00834F81">
        <w:rPr>
          <w:rStyle w:val="CommentReference"/>
          <w:rFonts w:eastAsiaTheme="minorEastAsia"/>
          <w:spacing w:val="0"/>
          <w:sz w:val="22"/>
          <w:szCs w:val="22"/>
          <w:lang w:val="en-CA"/>
        </w:rPr>
        <w:instrText xml:space="preserve"> REF _Ref481053426 \h </w:instrText>
      </w:r>
      <w:r w:rsidRPr="00834F81">
        <w:rPr>
          <w:rStyle w:val="CommentReference"/>
          <w:rFonts w:eastAsiaTheme="minorEastAsia"/>
          <w:spacing w:val="0"/>
          <w:sz w:val="22"/>
          <w:szCs w:val="22"/>
          <w:highlight w:val="yellow"/>
          <w:lang w:val="en-CA"/>
        </w:rPr>
        <w:instrText xml:space="preserve"> \* MERGEFORMAT </w:instrText>
      </w:r>
      <w:r w:rsidRPr="00834F81">
        <w:rPr>
          <w:rStyle w:val="CommentReference"/>
          <w:rFonts w:eastAsiaTheme="minorEastAsia"/>
          <w:spacing w:val="0"/>
          <w:sz w:val="22"/>
          <w:szCs w:val="22"/>
          <w:highlight w:val="yellow"/>
          <w:lang w:val="en-CA"/>
        </w:rPr>
      </w:r>
      <w:r w:rsidRPr="00834F81">
        <w:rPr>
          <w:rStyle w:val="CommentReference"/>
          <w:rFonts w:eastAsiaTheme="minorEastAsia"/>
          <w:spacing w:val="0"/>
          <w:sz w:val="22"/>
          <w:szCs w:val="22"/>
          <w:highlight w:val="yellow"/>
          <w:lang w:val="en-CA"/>
        </w:rPr>
        <w:fldChar w:fldCharType="separate"/>
      </w:r>
      <w:r w:rsidR="009D139E" w:rsidRPr="00834F81">
        <w:rPr>
          <w:lang w:val="en-CA"/>
        </w:rPr>
        <w:t>GAT training facilities and equipment</w:t>
      </w:r>
      <w:r w:rsidRPr="00834F81">
        <w:rPr>
          <w:rStyle w:val="CommentReference"/>
          <w:rFonts w:eastAsiaTheme="minorEastAsia"/>
          <w:spacing w:val="0"/>
          <w:sz w:val="22"/>
          <w:szCs w:val="22"/>
          <w:highlight w:val="yellow"/>
          <w:lang w:val="en-CA"/>
        </w:rPr>
        <w:fldChar w:fldCharType="end"/>
      </w:r>
      <w:r w:rsidRPr="00834F81">
        <w:rPr>
          <w:rStyle w:val="CommentReference"/>
          <w:rFonts w:eastAsiaTheme="minorEastAsia"/>
          <w:spacing w:val="0"/>
          <w:sz w:val="22"/>
          <w:szCs w:val="22"/>
          <w:lang w:val="en-CA"/>
        </w:rPr>
        <w:t>”.</w:t>
      </w:r>
    </w:p>
    <w:p w:rsidR="00075ABE" w:rsidRPr="00834F81" w:rsidRDefault="00075ABE" w:rsidP="00075ABE">
      <w:pPr>
        <w:pStyle w:val="Heading2"/>
        <w:rPr>
          <w:lang w:val="en-CA"/>
        </w:rPr>
      </w:pPr>
      <w:bookmarkStart w:id="289" w:name="_Ref483817108"/>
      <w:bookmarkStart w:id="290" w:name="_Toc484185308"/>
      <w:bookmarkStart w:id="291" w:name="_Toc484185385"/>
      <w:r w:rsidRPr="00834F81">
        <w:rPr>
          <w:lang w:val="en-CA"/>
        </w:rPr>
        <w:t xml:space="preserve">Procedure </w:t>
      </w:r>
      <w:r w:rsidR="009A72D5">
        <w:rPr>
          <w:lang w:val="en-CA"/>
        </w:rPr>
        <w:fldChar w:fldCharType="begin"/>
      </w:r>
      <w:r w:rsidR="009A72D5">
        <w:rPr>
          <w:lang w:val="en-CA"/>
        </w:rPr>
        <w:instrText xml:space="preserve"> STYLEREF 1 \s </w:instrText>
      </w:r>
      <w:r w:rsidR="009A72D5">
        <w:rPr>
          <w:lang w:val="en-CA"/>
        </w:rPr>
        <w:fldChar w:fldCharType="separate"/>
      </w:r>
      <w:r w:rsidR="009D139E">
        <w:rPr>
          <w:rFonts w:hint="cs"/>
          <w:noProof/>
          <w:cs/>
          <w:lang w:val="en-CA"/>
        </w:rPr>
        <w:t>‎</w:t>
      </w:r>
      <w:r w:rsidR="009D139E">
        <w:rPr>
          <w:noProof/>
          <w:lang w:val="en-CA"/>
        </w:rPr>
        <w:t>6</w:t>
      </w:r>
      <w:r w:rsidR="009A72D5">
        <w:rPr>
          <w:lang w:val="en-CA"/>
        </w:rPr>
        <w:fldChar w:fldCharType="end"/>
      </w:r>
      <w:r w:rsidR="009A72D5">
        <w:rPr>
          <w:lang w:val="en-CA"/>
        </w:rPr>
        <w:noBreakHyphen/>
      </w:r>
      <w:r w:rsidR="009A72D5">
        <w:rPr>
          <w:lang w:val="en-CA"/>
        </w:rPr>
        <w:fldChar w:fldCharType="begin"/>
      </w:r>
      <w:r w:rsidR="009A72D5">
        <w:rPr>
          <w:lang w:val="en-CA"/>
        </w:rPr>
        <w:instrText xml:space="preserve"> SEQ Procedure \* ARABIC \s 1 </w:instrText>
      </w:r>
      <w:r w:rsidR="009A72D5">
        <w:rPr>
          <w:lang w:val="en-CA"/>
        </w:rPr>
        <w:fldChar w:fldCharType="separate"/>
      </w:r>
      <w:r w:rsidR="009D139E">
        <w:rPr>
          <w:noProof/>
          <w:lang w:val="en-CA"/>
        </w:rPr>
        <w:t>1</w:t>
      </w:r>
      <w:r w:rsidR="009A72D5">
        <w:rPr>
          <w:lang w:val="en-CA"/>
        </w:rPr>
        <w:fldChar w:fldCharType="end"/>
      </w:r>
      <w:r w:rsidRPr="00834F81">
        <w:rPr>
          <w:lang w:val="en-CA"/>
        </w:rPr>
        <w:t>: coordination of training facilities and equipment for course deliveries</w:t>
      </w:r>
      <w:bookmarkEnd w:id="289"/>
      <w:bookmarkEnd w:id="290"/>
      <w:bookmarkEnd w:id="291"/>
    </w:p>
    <w:p w:rsidR="00A83F99" w:rsidRPr="00834F81" w:rsidRDefault="00A83F99" w:rsidP="00A83F99">
      <w:pPr>
        <w:pStyle w:val="BodyText"/>
        <w:rPr>
          <w:lang w:val="en-CA"/>
        </w:rPr>
      </w:pPr>
      <w:r w:rsidRPr="00834F81">
        <w:rPr>
          <w:lang w:val="en-CA"/>
        </w:rPr>
        <w:t xml:space="preserve">The Training Assistants have to coordinate with the Events Department and the ITC Department in order to make sure that the training facilities and equipment are properly maintained. Events Department is in charge of the facilities and can be reached at </w:t>
      </w:r>
      <w:hyperlink r:id="rId36" w:history="1">
        <w:r w:rsidRPr="00834F81">
          <w:rPr>
            <w:rStyle w:val="Hyperlink"/>
            <w:lang w:val="en-CA"/>
          </w:rPr>
          <w:t>Events@icao.int</w:t>
        </w:r>
      </w:hyperlink>
      <w:r w:rsidRPr="00834F81">
        <w:rPr>
          <w:lang w:val="en-CA"/>
        </w:rPr>
        <w:t xml:space="preserve">. </w:t>
      </w:r>
    </w:p>
    <w:p w:rsidR="00A83F99" w:rsidRPr="00834F81" w:rsidRDefault="00A83F99" w:rsidP="00A83F99">
      <w:pPr>
        <w:pStyle w:val="BodyText"/>
        <w:rPr>
          <w:lang w:val="en-CA"/>
        </w:rPr>
      </w:pPr>
      <w:r w:rsidRPr="00834F81">
        <w:rPr>
          <w:lang w:val="en-CA"/>
        </w:rPr>
        <w:t>In order to book a room we use the eMeets Room Booking in the Book-a-room page in ICAO’s intranet (</w:t>
      </w:r>
      <w:hyperlink r:id="rId37" w:history="1">
        <w:r w:rsidRPr="00834F81">
          <w:rPr>
            <w:rStyle w:val="Hyperlink"/>
            <w:lang w:val="en-CA"/>
          </w:rPr>
          <w:t>http://intranet.icao.lan/adb/CSG/CS/BookARoom/improvedVersion-bookaroom.htm</w:t>
        </w:r>
      </w:hyperlink>
      <w:r w:rsidRPr="00834F81">
        <w:rPr>
          <w:lang w:val="en-CA"/>
        </w:rPr>
        <w:t>). Once the booking request is accepted the Events Department will provide assistance regarding the display of the room.</w:t>
      </w:r>
    </w:p>
    <w:p w:rsidR="001C6D7F" w:rsidRPr="00834F81" w:rsidRDefault="001C6D7F" w:rsidP="001C6D7F">
      <w:pPr>
        <w:pStyle w:val="BodyText"/>
        <w:rPr>
          <w:lang w:val="en-CA"/>
        </w:rPr>
      </w:pPr>
      <w:r w:rsidRPr="00834F81">
        <w:rPr>
          <w:lang w:val="en-CA"/>
        </w:rPr>
        <w:t xml:space="preserve">All necessary equipment such as beamers, boards, projection screens, monitors etc. not available in the rooms may be requested to ICT to be supplied for the training deliveries by means of a Service Desk call through ICAO’s intranet: </w:t>
      </w:r>
      <w:hyperlink r:id="rId38" w:history="1">
        <w:r w:rsidRPr="004C21E2">
          <w:rPr>
            <w:rStyle w:val="Hyperlink"/>
            <w:lang w:val="en-CA"/>
          </w:rPr>
          <w:t>https://servicedesk.icao.lan/HomePage.do?SkipNV2Filter=true</w:t>
        </w:r>
      </w:hyperlink>
      <w:r w:rsidR="004C21E2">
        <w:rPr>
          <w:rStyle w:val="Hyperlink"/>
          <w:color w:val="auto"/>
          <w:u w:val="none"/>
          <w:lang w:val="en-CA"/>
        </w:rPr>
        <w:t xml:space="preserve"> </w:t>
      </w:r>
      <w:r w:rsidRPr="00834F81">
        <w:rPr>
          <w:lang w:val="en-CA"/>
        </w:rPr>
        <w:t xml:space="preserve">. </w:t>
      </w:r>
    </w:p>
    <w:p w:rsidR="00A83F99" w:rsidRPr="00834F81" w:rsidRDefault="00A83F99" w:rsidP="00A83F99">
      <w:pPr>
        <w:pStyle w:val="BodyText"/>
        <w:rPr>
          <w:lang w:val="en-CA"/>
        </w:rPr>
      </w:pPr>
      <w:bookmarkStart w:id="292" w:name="_Toc473814430"/>
      <w:bookmarkStart w:id="293" w:name="_Ref478654210"/>
      <w:r w:rsidRPr="00834F81">
        <w:rPr>
          <w:lang w:val="en-CA"/>
        </w:rPr>
        <w:t>The GAT Offices’ building facilities also accommodates several meeting rooms that may be used for training purposes, mainly the conference room 25048/25049, Procurement’s Meeting Room and the called Smart Room. These meeting rooms shall be booked by making a request directly to Ms Claudia Mendoza (Administrative Assistant to TCB) via email (</w:t>
      </w:r>
      <w:hyperlink r:id="rId39" w:history="1">
        <w:r w:rsidRPr="00834F81">
          <w:rPr>
            <w:rStyle w:val="Hyperlink"/>
            <w:lang w:val="en-CA"/>
          </w:rPr>
          <w:t>CMendoza@icao.int</w:t>
        </w:r>
      </w:hyperlink>
      <w:r w:rsidRPr="00834F81">
        <w:rPr>
          <w:lang w:val="en-CA"/>
        </w:rPr>
        <w:t>).</w:t>
      </w:r>
    </w:p>
    <w:p w:rsidR="00F0037F" w:rsidRDefault="00B46F4B" w:rsidP="004C21E2">
      <w:pPr>
        <w:pStyle w:val="BodyText"/>
        <w:rPr>
          <w:lang w:val="en-CA"/>
        </w:rPr>
      </w:pPr>
      <w:r w:rsidRPr="00834F81">
        <w:rPr>
          <w:lang w:val="en-CA"/>
        </w:rPr>
        <w:t>Maintenance of the training facilities and equipment</w:t>
      </w:r>
      <w:bookmarkEnd w:id="292"/>
      <w:bookmarkEnd w:id="293"/>
      <w:r w:rsidR="00075ABE" w:rsidRPr="00834F81">
        <w:rPr>
          <w:lang w:val="en-CA"/>
        </w:rPr>
        <w:t xml:space="preserve">: </w:t>
      </w:r>
      <w:bookmarkStart w:id="294" w:name="_Ref478650491"/>
      <w:bookmarkStart w:id="295" w:name="_Ref478714322"/>
      <w:bookmarkStart w:id="296" w:name="_Toc476224313"/>
    </w:p>
    <w:p w:rsidR="001C6D7F" w:rsidRPr="00834F81" w:rsidRDefault="00F0037F" w:rsidP="00F0037F">
      <w:pPr>
        <w:pStyle w:val="Alone"/>
      </w:pPr>
      <w:r>
        <w:t>T</w:t>
      </w:r>
      <w:r w:rsidR="001C6D7F" w:rsidRPr="00834F81">
        <w:t>he IC</w:t>
      </w:r>
      <w:r w:rsidR="004C21E2" w:rsidRPr="00834F81">
        <w:t>T</w:t>
      </w:r>
      <w:r w:rsidR="001C6D7F" w:rsidRPr="00834F81">
        <w:t xml:space="preserve"> Department is responsible for the equipment and technology connections in the facilities and can be reach</w:t>
      </w:r>
      <w:r w:rsidR="004C21E2">
        <w:t>ed</w:t>
      </w:r>
      <w:r w:rsidR="001C6D7F" w:rsidRPr="00834F81">
        <w:t xml:space="preserve"> by means of a Service Desk call through ICAO’s intranet in the link </w:t>
      </w:r>
      <w:r w:rsidR="00075ABE" w:rsidRPr="00834F81">
        <w:t>related</w:t>
      </w:r>
      <w:r w:rsidR="001C6D7F" w:rsidRPr="00834F81">
        <w:t xml:space="preserve"> above.</w:t>
      </w:r>
    </w:p>
    <w:p w:rsidR="009B321C" w:rsidRPr="00834F81" w:rsidRDefault="0030213D" w:rsidP="0030213D">
      <w:pPr>
        <w:pStyle w:val="Heading2"/>
        <w:rPr>
          <w:lang w:val="en-CA"/>
        </w:rPr>
      </w:pPr>
      <w:bookmarkStart w:id="297" w:name="_Ref483818510"/>
      <w:bookmarkStart w:id="298" w:name="_Ref483920278"/>
      <w:bookmarkStart w:id="299" w:name="_Ref483923640"/>
      <w:bookmarkStart w:id="300" w:name="_Ref483926813"/>
      <w:bookmarkStart w:id="301" w:name="_Toc484185309"/>
      <w:bookmarkStart w:id="302" w:name="_Toc484185361"/>
      <w:r w:rsidRPr="00834F81">
        <w:rPr>
          <w:lang w:val="en-CA"/>
        </w:rPr>
        <w:t xml:space="preserve">Instruction </w:t>
      </w:r>
      <w:r w:rsidR="001E4AA7">
        <w:rPr>
          <w:lang w:val="en-CA"/>
        </w:rPr>
        <w:fldChar w:fldCharType="begin"/>
      </w:r>
      <w:r w:rsidR="001E4AA7">
        <w:rPr>
          <w:lang w:val="en-CA"/>
        </w:rPr>
        <w:instrText xml:space="preserve"> STYLEREF 1 \s </w:instrText>
      </w:r>
      <w:r w:rsidR="001E4AA7">
        <w:rPr>
          <w:lang w:val="en-CA"/>
        </w:rPr>
        <w:fldChar w:fldCharType="separate"/>
      </w:r>
      <w:r w:rsidR="009D139E">
        <w:rPr>
          <w:rFonts w:hint="cs"/>
          <w:noProof/>
          <w:cs/>
          <w:lang w:val="en-CA"/>
        </w:rPr>
        <w:t>‎</w:t>
      </w:r>
      <w:r w:rsidR="009D139E">
        <w:rPr>
          <w:noProof/>
          <w:lang w:val="en-CA"/>
        </w:rPr>
        <w:t>6</w:t>
      </w:r>
      <w:r w:rsidR="001E4AA7">
        <w:rPr>
          <w:lang w:val="en-CA"/>
        </w:rPr>
        <w:fldChar w:fldCharType="end"/>
      </w:r>
      <w:r w:rsidR="001E4AA7">
        <w:rPr>
          <w:lang w:val="en-CA"/>
        </w:rPr>
        <w:noBreakHyphen/>
      </w:r>
      <w:r w:rsidR="001E4AA7">
        <w:rPr>
          <w:lang w:val="en-CA"/>
        </w:rPr>
        <w:fldChar w:fldCharType="begin"/>
      </w:r>
      <w:r w:rsidR="001E4AA7">
        <w:rPr>
          <w:lang w:val="en-CA"/>
        </w:rPr>
        <w:instrText xml:space="preserve"> SEQ Instruction \* ARABIC \s 1 </w:instrText>
      </w:r>
      <w:r w:rsidR="001E4AA7">
        <w:rPr>
          <w:lang w:val="en-CA"/>
        </w:rPr>
        <w:fldChar w:fldCharType="separate"/>
      </w:r>
      <w:r w:rsidR="009D139E">
        <w:rPr>
          <w:noProof/>
          <w:lang w:val="en-CA"/>
        </w:rPr>
        <w:t>1</w:t>
      </w:r>
      <w:r w:rsidR="001E4AA7">
        <w:rPr>
          <w:lang w:val="en-CA"/>
        </w:rPr>
        <w:fldChar w:fldCharType="end"/>
      </w:r>
      <w:r w:rsidR="00C83BCB" w:rsidRPr="00834F81">
        <w:rPr>
          <w:lang w:val="en-CA"/>
        </w:rPr>
        <w:t>: f</w:t>
      </w:r>
      <w:r w:rsidR="009B321C" w:rsidRPr="00834F81">
        <w:rPr>
          <w:lang w:val="en-CA"/>
        </w:rPr>
        <w:t xml:space="preserve">acilities and equipment requirements when courses are delivered in the </w:t>
      </w:r>
      <w:r w:rsidR="0009775A" w:rsidRPr="00834F81">
        <w:rPr>
          <w:lang w:val="en-CA"/>
        </w:rPr>
        <w:t>C</w:t>
      </w:r>
      <w:r w:rsidR="009B321C" w:rsidRPr="00834F81">
        <w:rPr>
          <w:lang w:val="en-CA"/>
        </w:rPr>
        <w:t>lient´s premises</w:t>
      </w:r>
      <w:bookmarkEnd w:id="294"/>
      <w:bookmarkEnd w:id="295"/>
      <w:bookmarkEnd w:id="297"/>
      <w:bookmarkEnd w:id="298"/>
      <w:bookmarkEnd w:id="299"/>
      <w:bookmarkEnd w:id="300"/>
      <w:bookmarkEnd w:id="301"/>
      <w:bookmarkEnd w:id="302"/>
    </w:p>
    <w:p w:rsidR="00E9560A" w:rsidRPr="00834F81" w:rsidRDefault="00E9560A" w:rsidP="00AE1351">
      <w:pPr>
        <w:pStyle w:val="BodyText"/>
        <w:rPr>
          <w:lang w:val="en-CA"/>
        </w:rPr>
      </w:pPr>
      <w:r w:rsidRPr="00834F81">
        <w:rPr>
          <w:lang w:val="en-CA"/>
        </w:rPr>
        <w:t>The Working Arrangements’ document of each ICAO recognise course identifies the specific requirements in terms of equipment, systems, synthetic devices, software, simulators, distribution of the classroom, etc. required for the delivery of the course.</w:t>
      </w:r>
    </w:p>
    <w:p w:rsidR="00006AA4" w:rsidRPr="00834F81" w:rsidRDefault="00E9560A" w:rsidP="00AE1351">
      <w:pPr>
        <w:pStyle w:val="BodyText"/>
        <w:rPr>
          <w:lang w:val="en-CA"/>
        </w:rPr>
      </w:pPr>
      <w:r w:rsidRPr="00834F81">
        <w:rPr>
          <w:lang w:val="en-CA"/>
        </w:rPr>
        <w:t>In addition to those specific requirements</w:t>
      </w:r>
      <w:r w:rsidR="009B321C" w:rsidRPr="00834F81">
        <w:rPr>
          <w:lang w:val="en-CA"/>
        </w:rPr>
        <w:t>, the facilities to deliver the courses shall comply with the following</w:t>
      </w:r>
      <w:r w:rsidRPr="00834F81">
        <w:rPr>
          <w:lang w:val="en-CA"/>
        </w:rPr>
        <w:t xml:space="preserve"> common</w:t>
      </w:r>
      <w:r w:rsidR="009B321C" w:rsidRPr="00834F81">
        <w:rPr>
          <w:lang w:val="en-CA"/>
        </w:rPr>
        <w:t xml:space="preserve"> minimum requirements: </w:t>
      </w:r>
    </w:p>
    <w:p w:rsidR="009B321C" w:rsidRPr="00834F81" w:rsidRDefault="009B321C" w:rsidP="00AE1351">
      <w:pPr>
        <w:pStyle w:val="BodyText"/>
        <w:rPr>
          <w:lang w:val="en-CA"/>
        </w:rPr>
      </w:pPr>
      <w:r w:rsidRPr="00834F81">
        <w:rPr>
          <w:lang w:val="en-CA"/>
        </w:rPr>
        <w:t>Classrooms</w:t>
      </w:r>
    </w:p>
    <w:p w:rsidR="009B321C" w:rsidRPr="00834F81" w:rsidRDefault="009B321C" w:rsidP="00AE1351">
      <w:pPr>
        <w:pStyle w:val="Bodytext4"/>
        <w:rPr>
          <w:lang w:val="en-CA"/>
        </w:rPr>
      </w:pPr>
      <w:r w:rsidRPr="00834F81">
        <w:rPr>
          <w:lang w:val="en-CA"/>
        </w:rPr>
        <w:t xml:space="preserve">The Client shall provide furnished and properly equipped classrooms and training facilities. The classroom size shall be adequate and comfortably accommodates the trainees and instructor with the appropriate number of desks. </w:t>
      </w:r>
    </w:p>
    <w:p w:rsidR="00E9560A" w:rsidRPr="00834F81" w:rsidRDefault="009B321C" w:rsidP="00AE1351">
      <w:pPr>
        <w:pStyle w:val="Bodytext4"/>
        <w:rPr>
          <w:lang w:val="en-CA"/>
        </w:rPr>
      </w:pPr>
      <w:r w:rsidRPr="00834F81">
        <w:rPr>
          <w:lang w:val="en-CA"/>
        </w:rPr>
        <w:t xml:space="preserve">The classroom lighting and window coverings shall be adjustable so that projected audio-visual aids may easily be viewed from all trainee positions in the classroom. </w:t>
      </w:r>
    </w:p>
    <w:p w:rsidR="009B321C" w:rsidRPr="00834F81" w:rsidRDefault="009B321C" w:rsidP="00AE1351">
      <w:pPr>
        <w:pStyle w:val="Bodytext4"/>
        <w:rPr>
          <w:lang w:val="en-CA"/>
        </w:rPr>
      </w:pPr>
      <w:r w:rsidRPr="00834F81">
        <w:rPr>
          <w:lang w:val="en-CA"/>
        </w:rPr>
        <w:t>Sufficient illumination for trainees to take notes shall be available when the lighting is reduced for projecting slides or overheads.</w:t>
      </w:r>
    </w:p>
    <w:p w:rsidR="009B321C" w:rsidRPr="00834F81" w:rsidRDefault="009B321C" w:rsidP="00AE1351">
      <w:pPr>
        <w:pStyle w:val="Bodytext4"/>
        <w:rPr>
          <w:lang w:val="en-CA"/>
        </w:rPr>
      </w:pPr>
      <w:r w:rsidRPr="00834F81">
        <w:rPr>
          <w:lang w:val="en-CA"/>
        </w:rPr>
        <w:t>The insulation, heating, ventilation and air-conditioning system of the primary classroom and meeting rooms shall provide a comfortable training and learning environment at all times.</w:t>
      </w:r>
    </w:p>
    <w:p w:rsidR="009B321C" w:rsidRPr="00834F81" w:rsidRDefault="009B321C" w:rsidP="00AE1351">
      <w:pPr>
        <w:pStyle w:val="Bodytext4"/>
        <w:rPr>
          <w:lang w:val="en-CA"/>
        </w:rPr>
      </w:pPr>
      <w:r w:rsidRPr="00834F81">
        <w:rPr>
          <w:lang w:val="en-CA"/>
        </w:rPr>
        <w:t>The classroom shall have standardized electrical installations for the use of computer and projection equipment (with sufficient outlets).</w:t>
      </w:r>
    </w:p>
    <w:p w:rsidR="009B321C" w:rsidRPr="00834F81" w:rsidRDefault="009B321C" w:rsidP="00AE1351">
      <w:pPr>
        <w:pStyle w:val="Bodytext4"/>
        <w:rPr>
          <w:lang w:val="en-CA"/>
        </w:rPr>
      </w:pPr>
      <w:r w:rsidRPr="00834F81">
        <w:rPr>
          <w:lang w:val="en-CA"/>
        </w:rPr>
        <w:t xml:space="preserve">The Client shall ensure that the classroom is equipped with all </w:t>
      </w:r>
      <w:r w:rsidR="00E9560A" w:rsidRPr="00834F81">
        <w:rPr>
          <w:lang w:val="en-CA"/>
        </w:rPr>
        <w:t xml:space="preserve">necessary </w:t>
      </w:r>
      <w:r w:rsidRPr="00834F81">
        <w:rPr>
          <w:lang w:val="en-CA"/>
        </w:rPr>
        <w:t>audio-visual equipment</w:t>
      </w:r>
      <w:r w:rsidR="00E9560A" w:rsidRPr="00834F81">
        <w:rPr>
          <w:lang w:val="en-CA"/>
        </w:rPr>
        <w:t xml:space="preserve"> </w:t>
      </w:r>
      <w:r w:rsidRPr="00834F81">
        <w:rPr>
          <w:lang w:val="en-CA"/>
        </w:rPr>
        <w:t>(projectors, computers, speakers, communications system, etc.), including as a minimum:</w:t>
      </w:r>
    </w:p>
    <w:p w:rsidR="009B321C" w:rsidRPr="00834F81" w:rsidRDefault="009B321C" w:rsidP="00AE1351">
      <w:pPr>
        <w:pStyle w:val="Bodytext5"/>
        <w:rPr>
          <w:lang w:val="en-CA"/>
        </w:rPr>
      </w:pPr>
      <w:r w:rsidRPr="00834F81">
        <w:rPr>
          <w:lang w:val="en-CA"/>
        </w:rPr>
        <w:t>two a</w:t>
      </w:r>
      <w:r w:rsidR="008D0DB4" w:rsidRPr="00834F81">
        <w:rPr>
          <w:lang w:val="en-CA"/>
        </w:rPr>
        <w:t xml:space="preserve">udio-visual </w:t>
      </w:r>
      <w:r w:rsidRPr="00834F81">
        <w:rPr>
          <w:lang w:val="en-CA"/>
        </w:rPr>
        <w:t xml:space="preserve">equipment capable of displaying all electronic documents, and presentations that are part of the course material; </w:t>
      </w:r>
    </w:p>
    <w:p w:rsidR="00E9560A" w:rsidRPr="00834F81" w:rsidRDefault="00E9560A" w:rsidP="00AE1351">
      <w:pPr>
        <w:pStyle w:val="Bodytext5"/>
        <w:rPr>
          <w:lang w:val="en-CA"/>
        </w:rPr>
      </w:pPr>
      <w:r w:rsidRPr="00834F81">
        <w:rPr>
          <w:lang w:val="en-CA"/>
        </w:rPr>
        <w:t>two projection surfaces appropriate for the classroom facility with the minimum height of the screen to provide appropriate visibility to the most distant viewer. Surfaces shall be centred in front of the participant s; and</w:t>
      </w:r>
    </w:p>
    <w:p w:rsidR="00E9560A" w:rsidRPr="00834F81" w:rsidRDefault="00E9560A" w:rsidP="00AE1351">
      <w:pPr>
        <w:pStyle w:val="Bodytext5"/>
        <w:rPr>
          <w:lang w:val="en-CA"/>
        </w:rPr>
      </w:pPr>
      <w:r w:rsidRPr="00834F81">
        <w:rPr>
          <w:lang w:val="en-CA"/>
        </w:rPr>
        <w:t>electronic pointer</w:t>
      </w:r>
    </w:p>
    <w:p w:rsidR="00E9560A" w:rsidRPr="00834F81" w:rsidRDefault="009B321C" w:rsidP="00AE1351">
      <w:pPr>
        <w:pStyle w:val="Bodytext5"/>
        <w:rPr>
          <w:lang w:val="en-CA"/>
        </w:rPr>
      </w:pPr>
      <w:r w:rsidRPr="00834F81">
        <w:rPr>
          <w:lang w:val="en-CA"/>
        </w:rPr>
        <w:t>two flip charts</w:t>
      </w:r>
    </w:p>
    <w:p w:rsidR="00E9560A" w:rsidRPr="00834F81" w:rsidRDefault="00E9560A" w:rsidP="00AE1351">
      <w:pPr>
        <w:pStyle w:val="Bodytext5"/>
        <w:rPr>
          <w:lang w:val="en-CA"/>
        </w:rPr>
      </w:pPr>
      <w:r w:rsidRPr="00834F81">
        <w:rPr>
          <w:lang w:val="en-CA"/>
        </w:rPr>
        <w:t>set of flip chart markers.</w:t>
      </w:r>
    </w:p>
    <w:p w:rsidR="009B321C" w:rsidRPr="00834F81" w:rsidRDefault="009B321C" w:rsidP="00AE1351">
      <w:pPr>
        <w:pStyle w:val="BodyText"/>
        <w:rPr>
          <w:lang w:val="en-CA"/>
        </w:rPr>
      </w:pPr>
      <w:r w:rsidRPr="00834F81">
        <w:rPr>
          <w:lang w:val="en-CA"/>
        </w:rPr>
        <w:t>Trainee Desks</w:t>
      </w:r>
    </w:p>
    <w:p w:rsidR="009B321C" w:rsidRPr="00834F81" w:rsidRDefault="009B321C" w:rsidP="00AE1351">
      <w:pPr>
        <w:pStyle w:val="Bodytext4"/>
        <w:rPr>
          <w:lang w:val="en-CA"/>
        </w:rPr>
      </w:pPr>
      <w:r w:rsidRPr="00834F81">
        <w:rPr>
          <w:lang w:val="en-CA"/>
        </w:rPr>
        <w:t>The trainee desks shall be large enough to accommodate the trainee materials used during the course. A minimum desk size of 160 centimetres by 80 centimetres is recommended. All furniture shall be of good quality.</w:t>
      </w:r>
    </w:p>
    <w:p w:rsidR="009B321C" w:rsidRPr="00834F81" w:rsidRDefault="009B321C" w:rsidP="00AE1351">
      <w:pPr>
        <w:pStyle w:val="Bodytext4"/>
        <w:rPr>
          <w:lang w:val="en-CA"/>
        </w:rPr>
      </w:pPr>
      <w:r w:rsidRPr="00834F81">
        <w:rPr>
          <w:lang w:val="en-CA"/>
        </w:rPr>
        <w:t>Seating in the classroom shall have sufficient padding to allow trainees to be comfortably seated for extended periods of time (i.e. 2 to 3 hours).</w:t>
      </w:r>
    </w:p>
    <w:p w:rsidR="009B321C" w:rsidRPr="00834F81" w:rsidRDefault="009B321C" w:rsidP="00AE1351">
      <w:pPr>
        <w:pStyle w:val="Bodytext4"/>
        <w:rPr>
          <w:lang w:val="en-CA"/>
        </w:rPr>
      </w:pPr>
      <w:r w:rsidRPr="00834F81">
        <w:rPr>
          <w:lang w:val="en-CA"/>
        </w:rPr>
        <w:t>Each trainee’s desk shall be equipped with individual laptop or computer. The Client would need to provide each participant with a computer or otherwise require them to bring their own.</w:t>
      </w:r>
    </w:p>
    <w:p w:rsidR="009B321C" w:rsidRPr="00834F81" w:rsidRDefault="009B321C" w:rsidP="00AE1351">
      <w:pPr>
        <w:pStyle w:val="BodyText"/>
        <w:rPr>
          <w:lang w:val="en-CA"/>
        </w:rPr>
      </w:pPr>
      <w:r w:rsidRPr="00834F81">
        <w:rPr>
          <w:lang w:val="en-CA"/>
        </w:rPr>
        <w:t>Instructor Offices</w:t>
      </w:r>
    </w:p>
    <w:p w:rsidR="009B321C" w:rsidRPr="00834F81" w:rsidRDefault="009B321C" w:rsidP="00AE1351">
      <w:pPr>
        <w:pStyle w:val="Bodytext4"/>
        <w:rPr>
          <w:lang w:val="en-CA"/>
        </w:rPr>
      </w:pPr>
      <w:r w:rsidRPr="00834F81">
        <w:rPr>
          <w:lang w:val="en-CA"/>
        </w:rPr>
        <w:t xml:space="preserve">Office space for the instructor(s) shall be provided in close proximity to the primary classroom. The office shall be large enough to accommodate the instructor workstation, bookcases and files. </w:t>
      </w:r>
    </w:p>
    <w:p w:rsidR="009B321C" w:rsidRPr="00834F81" w:rsidRDefault="009B321C" w:rsidP="00AE1351">
      <w:pPr>
        <w:pStyle w:val="Bodytext4"/>
        <w:rPr>
          <w:lang w:val="en-CA"/>
        </w:rPr>
      </w:pPr>
      <w:r w:rsidRPr="00834F81">
        <w:rPr>
          <w:lang w:val="en-CA"/>
        </w:rPr>
        <w:t xml:space="preserve">The instructor shall be provided with their own desk and sufficient work space to allow her/him to prepare course materials. The workstation shall be equipped with a computer capable of displaying all electronic documents and graphics that are part of the course materials. </w:t>
      </w:r>
    </w:p>
    <w:p w:rsidR="009B321C" w:rsidRPr="00834F81" w:rsidRDefault="009B321C" w:rsidP="00AE1351">
      <w:pPr>
        <w:pStyle w:val="Bodytext4"/>
        <w:rPr>
          <w:lang w:val="en-CA"/>
        </w:rPr>
      </w:pPr>
      <w:r w:rsidRPr="00834F81">
        <w:rPr>
          <w:lang w:val="en-CA"/>
        </w:rPr>
        <w:t>The computer shall have internet and email access. The instructor shall also have access to telephone, printing, a good quality high speed photocopy machine and scanner and translation of documents, if necessary.</w:t>
      </w:r>
    </w:p>
    <w:p w:rsidR="009B321C" w:rsidRPr="00834F81" w:rsidRDefault="009B321C" w:rsidP="00AE1351">
      <w:pPr>
        <w:pStyle w:val="BodyText"/>
        <w:rPr>
          <w:lang w:val="en-CA"/>
        </w:rPr>
      </w:pPr>
      <w:r w:rsidRPr="00834F81">
        <w:rPr>
          <w:lang w:val="en-CA"/>
        </w:rPr>
        <w:t>Trainee accommodations</w:t>
      </w:r>
    </w:p>
    <w:p w:rsidR="009B321C" w:rsidRPr="00834F81" w:rsidRDefault="009B321C" w:rsidP="00AE1351">
      <w:pPr>
        <w:pStyle w:val="Bodytext4"/>
        <w:rPr>
          <w:lang w:val="en-CA"/>
        </w:rPr>
      </w:pPr>
      <w:r w:rsidRPr="00834F81">
        <w:rPr>
          <w:lang w:val="en-CA"/>
        </w:rPr>
        <w:t>The Client shall provide information concerning on-site hostel or hotel accommodations within close proximity to the venue, and reasonably priced. If an on-site hostel or hotel is not available, the Client shall provide local transportation, or suitable public transportation shall be available.</w:t>
      </w:r>
    </w:p>
    <w:p w:rsidR="009B321C" w:rsidRPr="00834F81" w:rsidRDefault="009B321C" w:rsidP="00AE1351">
      <w:pPr>
        <w:pStyle w:val="Bodytext4"/>
        <w:rPr>
          <w:lang w:val="en-CA"/>
        </w:rPr>
      </w:pPr>
      <w:r w:rsidRPr="00834F81">
        <w:rPr>
          <w:lang w:val="en-CA"/>
        </w:rPr>
        <w:t xml:space="preserve">A cafeteria or catering service shall be available at the venue or be easily accessible to the venue for coffee/tea and lunch breaks. </w:t>
      </w:r>
    </w:p>
    <w:p w:rsidR="009A6449" w:rsidRPr="00834F81" w:rsidRDefault="009A6449" w:rsidP="00971164">
      <w:pPr>
        <w:pStyle w:val="Heading1"/>
        <w:rPr>
          <w:lang w:val="en-CA"/>
        </w:rPr>
      </w:pPr>
      <w:bookmarkStart w:id="303" w:name="_Toc481068078"/>
      <w:bookmarkStart w:id="304" w:name="_Toc484185310"/>
      <w:r w:rsidRPr="00834F81">
        <w:rPr>
          <w:lang w:val="en-CA"/>
        </w:rPr>
        <w:t>Scholarship</w:t>
      </w:r>
      <w:r w:rsidR="00A83F99" w:rsidRPr="00834F81">
        <w:rPr>
          <w:lang w:val="en-CA"/>
        </w:rPr>
        <w:t>s</w:t>
      </w:r>
      <w:bookmarkEnd w:id="303"/>
      <w:bookmarkEnd w:id="304"/>
    </w:p>
    <w:p w:rsidR="00A83F99" w:rsidRPr="00834F81" w:rsidRDefault="00B140E1" w:rsidP="00B140E1">
      <w:pPr>
        <w:pStyle w:val="Heading2"/>
        <w:rPr>
          <w:lang w:val="en-CA"/>
        </w:rPr>
      </w:pPr>
      <w:bookmarkStart w:id="305" w:name="_Ref483817145"/>
      <w:bookmarkStart w:id="306" w:name="_Toc484185311"/>
      <w:bookmarkStart w:id="307" w:name="_Toc484185350"/>
      <w:r w:rsidRPr="00834F81">
        <w:rPr>
          <w:lang w:val="en-CA"/>
        </w:rPr>
        <w:t xml:space="preserve">Policy </w:t>
      </w:r>
      <w:r w:rsidRPr="00834F81">
        <w:rPr>
          <w:lang w:val="en-CA"/>
        </w:rPr>
        <w:fldChar w:fldCharType="begin"/>
      </w:r>
      <w:r w:rsidRPr="00834F81">
        <w:rPr>
          <w:lang w:val="en-CA"/>
        </w:rPr>
        <w:instrText xml:space="preserve"> STYLEREF 1 \s </w:instrText>
      </w:r>
      <w:r w:rsidRPr="00834F81">
        <w:rPr>
          <w:lang w:val="en-CA"/>
        </w:rPr>
        <w:fldChar w:fldCharType="separate"/>
      </w:r>
      <w:r w:rsidR="009D139E">
        <w:rPr>
          <w:rFonts w:hint="cs"/>
          <w:noProof/>
          <w:cs/>
          <w:lang w:val="en-CA"/>
        </w:rPr>
        <w:t>‎</w:t>
      </w:r>
      <w:r w:rsidR="009D139E">
        <w:rPr>
          <w:noProof/>
          <w:lang w:val="en-CA"/>
        </w:rPr>
        <w:t>7</w:t>
      </w:r>
      <w:r w:rsidRPr="00834F81">
        <w:rPr>
          <w:lang w:val="en-CA"/>
        </w:rPr>
        <w:fldChar w:fldCharType="end"/>
      </w:r>
      <w:r w:rsidRPr="00834F81">
        <w:rPr>
          <w:lang w:val="en-CA"/>
        </w:rPr>
        <w:noBreakHyphen/>
      </w:r>
      <w:r w:rsidRPr="00834F81">
        <w:rPr>
          <w:lang w:val="en-CA"/>
        </w:rPr>
        <w:fldChar w:fldCharType="begin"/>
      </w:r>
      <w:r w:rsidRPr="00834F81">
        <w:rPr>
          <w:lang w:val="en-CA"/>
        </w:rPr>
        <w:instrText xml:space="preserve"> SEQ Policy \* ARABIC \s 1 </w:instrText>
      </w:r>
      <w:r w:rsidRPr="00834F81">
        <w:rPr>
          <w:lang w:val="en-CA"/>
        </w:rPr>
        <w:fldChar w:fldCharType="separate"/>
      </w:r>
      <w:r w:rsidR="009D139E">
        <w:rPr>
          <w:noProof/>
          <w:lang w:val="en-CA"/>
        </w:rPr>
        <w:t>1</w:t>
      </w:r>
      <w:r w:rsidRPr="00834F81">
        <w:rPr>
          <w:lang w:val="en-CA"/>
        </w:rPr>
        <w:fldChar w:fldCharType="end"/>
      </w:r>
      <w:r w:rsidR="004057A6">
        <w:rPr>
          <w:lang w:val="en-CA"/>
        </w:rPr>
        <w:t>: GAT</w:t>
      </w:r>
      <w:r w:rsidRPr="00834F81">
        <w:rPr>
          <w:lang w:val="en-CA"/>
        </w:rPr>
        <w:t xml:space="preserve"> scholarship</w:t>
      </w:r>
      <w:bookmarkEnd w:id="305"/>
      <w:bookmarkEnd w:id="306"/>
      <w:bookmarkEnd w:id="307"/>
      <w:r w:rsidR="00280FAC" w:rsidRPr="00834F81">
        <w:rPr>
          <w:lang w:val="en-CA"/>
        </w:rPr>
        <w:t xml:space="preserve"> </w:t>
      </w:r>
    </w:p>
    <w:p w:rsidR="00280FAC" w:rsidRPr="00834F81" w:rsidRDefault="00280FAC" w:rsidP="00821589">
      <w:pPr>
        <w:pStyle w:val="BodyText"/>
        <w:rPr>
          <w:lang w:val="en-CA"/>
        </w:rPr>
      </w:pPr>
      <w:r w:rsidRPr="00834F81">
        <w:rPr>
          <w:lang w:val="en-CA"/>
        </w:rPr>
        <w:t xml:space="preserve">The objective of the ICAO </w:t>
      </w:r>
      <w:r w:rsidR="00B140E1" w:rsidRPr="00834F81">
        <w:rPr>
          <w:lang w:val="en-CA"/>
        </w:rPr>
        <w:t xml:space="preserve">GAT </w:t>
      </w:r>
      <w:r w:rsidRPr="00834F81">
        <w:rPr>
          <w:lang w:val="en-CA"/>
        </w:rPr>
        <w:t xml:space="preserve">Training Scholarship Programme is to assist Member States having difficulties in developing their safety or security oversight capabilities or implementing ICAO Programmes. </w:t>
      </w:r>
    </w:p>
    <w:p w:rsidR="00280FAC" w:rsidRPr="00834F81" w:rsidRDefault="00280FAC" w:rsidP="00821589">
      <w:pPr>
        <w:pStyle w:val="BodyText"/>
        <w:rPr>
          <w:lang w:val="en-CA"/>
        </w:rPr>
      </w:pPr>
      <w:r w:rsidRPr="00834F81">
        <w:rPr>
          <w:lang w:val="en-CA"/>
        </w:rPr>
        <w:t>This Programme will support Member States by enabling their nominated staff to attend training courses and programmes organized by ICAO or training organizations, provided they have fulfilled the following criteria:</w:t>
      </w:r>
    </w:p>
    <w:p w:rsidR="00280FAC" w:rsidRPr="00834F81" w:rsidRDefault="00280FAC" w:rsidP="004C21E2">
      <w:pPr>
        <w:pStyle w:val="Bodytext4"/>
      </w:pPr>
      <w:r w:rsidRPr="00834F81">
        <w:t>priority for granting a training scholarship will be given to Least-Developed Countries (United Nations Conference on Trade and Development list) and Member States with significant safety or security oversight shortcomings, such as a significant safety or security concern (SSCs or SSeCs) identified by the ICAO Universal Safety Oversight Audit Programme (USOAP) or Universal Security Audit Programme, and ICAO USOAP results with less than 60% Effective Implementation (EI);</w:t>
      </w:r>
    </w:p>
    <w:p w:rsidR="00280FAC" w:rsidRPr="00834F81" w:rsidRDefault="00280FAC" w:rsidP="004C21E2">
      <w:pPr>
        <w:pStyle w:val="Bodytext4"/>
      </w:pPr>
      <w:r w:rsidRPr="00834F81">
        <w:t>the applicants to ICAO GAT scholarship must be employed by a civil aviation authority (CAA), government organization in the aviation field related to the training activity, a Regional Safety Oversight Organization (RSOO), Regional Accident or Incident Investigation Organization (RAIO), Airport or Coop</w:t>
      </w:r>
      <w:r w:rsidRPr="00834F81">
        <w:rPr>
          <w:rStyle w:val="Bodytext4Char"/>
          <w:lang w:val="en-CA"/>
        </w:rPr>
        <w:t>e</w:t>
      </w:r>
      <w:r w:rsidRPr="00834F81">
        <w:t>rative Development of Operational Safety and Continuing Airworthiness Programmes (COSCAPs);</w:t>
      </w:r>
    </w:p>
    <w:p w:rsidR="00280FAC" w:rsidRPr="00834F81" w:rsidRDefault="00280FAC" w:rsidP="004C21E2">
      <w:pPr>
        <w:pStyle w:val="Bodytext4"/>
      </w:pPr>
      <w:r w:rsidRPr="00834F81">
        <w:t>the application must be supported by an official recommendation letter from a Senior Manager, such as a Director General of a CAA, an Executive Director of a RSOO or a RAIO, or the Head of an Aviation Organization;</w:t>
      </w:r>
    </w:p>
    <w:p w:rsidR="00280FAC" w:rsidRPr="00834F81" w:rsidRDefault="00280FAC" w:rsidP="004C21E2">
      <w:pPr>
        <w:pStyle w:val="Bodytext4"/>
      </w:pPr>
      <w:r w:rsidRPr="00834F81">
        <w:t xml:space="preserve">the course should be directly related to the human resources needs of a Member State. </w:t>
      </w:r>
    </w:p>
    <w:p w:rsidR="00280FAC" w:rsidRPr="00834F81" w:rsidRDefault="00280FAC" w:rsidP="00280FAC">
      <w:pPr>
        <w:pStyle w:val="BodyText"/>
        <w:rPr>
          <w:lang w:val="en-CA"/>
        </w:rPr>
      </w:pPr>
      <w:r w:rsidRPr="00834F81">
        <w:rPr>
          <w:lang w:val="en-CA"/>
        </w:rPr>
        <w:t>The training scholarship will apply to course tuition fees only and may cover these fees partially or fully. Furthermore, other costs, such as transportation, accommodations, daily subsistence allowance, and medical travel insurance, shall be borne by the applicant or the employer.</w:t>
      </w:r>
    </w:p>
    <w:p w:rsidR="00280FAC" w:rsidRPr="00834F81" w:rsidRDefault="00280FAC" w:rsidP="00280FAC">
      <w:pPr>
        <w:pStyle w:val="BodyText"/>
        <w:rPr>
          <w:lang w:val="en-CA"/>
        </w:rPr>
      </w:pPr>
      <w:bookmarkStart w:id="308" w:name="_Ref481057853"/>
      <w:r w:rsidRPr="00834F81">
        <w:rPr>
          <w:lang w:val="en-CA"/>
        </w:rPr>
        <w:t>A reserve fund has been established to support Member States in building their capacities through training. Scholarships will be allocated from the reserve fund, subject to availability of funding. Trainees originating from States with EI rates below 60% will be eligible for scholarships, provided they meet the following criteria:</w:t>
      </w:r>
      <w:bookmarkEnd w:id="308"/>
    </w:p>
    <w:p w:rsidR="00280FAC" w:rsidRPr="00834F81" w:rsidRDefault="00280FAC" w:rsidP="004C21E2">
      <w:pPr>
        <w:pStyle w:val="BodyText"/>
        <w:rPr>
          <w:lang w:val="en-CA"/>
        </w:rPr>
      </w:pPr>
      <w:r w:rsidRPr="00834F81">
        <w:rPr>
          <w:lang w:val="en-CA"/>
        </w:rPr>
        <w:t xml:space="preserve">Further to paragraph </w:t>
      </w:r>
      <w:r w:rsidRPr="00834F81">
        <w:rPr>
          <w:lang w:val="en-CA"/>
        </w:rPr>
        <w:fldChar w:fldCharType="begin"/>
      </w:r>
      <w:r w:rsidRPr="00834F81">
        <w:rPr>
          <w:lang w:val="en-CA"/>
        </w:rPr>
        <w:instrText xml:space="preserve"> REF _Ref481057853 \r \h </w:instrText>
      </w:r>
      <w:r w:rsidRPr="00834F81">
        <w:rPr>
          <w:lang w:val="en-CA"/>
        </w:rPr>
      </w:r>
      <w:r w:rsidRPr="00834F81">
        <w:rPr>
          <w:lang w:val="en-CA"/>
        </w:rPr>
        <w:fldChar w:fldCharType="separate"/>
      </w:r>
      <w:r w:rsidR="009D139E">
        <w:rPr>
          <w:rFonts w:hint="cs"/>
          <w:cs/>
          <w:lang w:val="en-CA"/>
        </w:rPr>
        <w:t>‎</w:t>
      </w:r>
      <w:r w:rsidR="009D139E">
        <w:rPr>
          <w:lang w:val="en-CA"/>
        </w:rPr>
        <w:t>7.1.4</w:t>
      </w:r>
      <w:r w:rsidRPr="00834F81">
        <w:rPr>
          <w:lang w:val="en-CA"/>
        </w:rPr>
        <w:fldChar w:fldCharType="end"/>
      </w:r>
      <w:r w:rsidRPr="00834F81">
        <w:rPr>
          <w:lang w:val="en-CA"/>
        </w:rPr>
        <w:t xml:space="preserve"> a</w:t>
      </w:r>
      <w:commentRangeStart w:id="309"/>
      <w:r w:rsidRPr="00834F81">
        <w:rPr>
          <w:lang w:val="en-CA"/>
        </w:rPr>
        <w:t xml:space="preserve"> reserve fund </w:t>
      </w:r>
      <w:commentRangeEnd w:id="309"/>
      <w:r w:rsidRPr="00834F81">
        <w:rPr>
          <w:rStyle w:val="CommentReference"/>
          <w:rFonts w:eastAsiaTheme="minorEastAsia"/>
          <w:spacing w:val="0"/>
          <w:lang w:val="en-CA"/>
        </w:rPr>
        <w:commentReference w:id="309"/>
      </w:r>
      <w:r w:rsidRPr="00834F81">
        <w:rPr>
          <w:lang w:val="en-CA"/>
        </w:rPr>
        <w:t>for the GAT Office has been established to ensure its continuity, cover contingencies or any potential upfront cost for activities, such as course development costs, and support Member States with level of EI below 60% through scholarships for training courses conducted by the GAT Office or TPP Members. Pricing for ICAO training activities includes a provision for the reserve fund.</w:t>
      </w:r>
    </w:p>
    <w:p w:rsidR="00280FAC" w:rsidRPr="00834F81" w:rsidRDefault="00280FAC" w:rsidP="00280FAC">
      <w:pPr>
        <w:pStyle w:val="BodyText"/>
        <w:rPr>
          <w:lang w:val="en-CA"/>
        </w:rPr>
      </w:pPr>
      <w:r w:rsidRPr="00834F81">
        <w:rPr>
          <w:lang w:val="en-CA"/>
        </w:rPr>
        <w:t xml:space="preserve">the number of scholarships granted annually will depend on the funding available in the reserve fund, and will be processed on a first-come, first-serve basis. </w:t>
      </w:r>
    </w:p>
    <w:p w:rsidR="00280FAC" w:rsidRPr="00834F81" w:rsidRDefault="00280FAC" w:rsidP="00280FAC">
      <w:pPr>
        <w:pStyle w:val="BodyText"/>
        <w:rPr>
          <w:lang w:val="en-CA"/>
        </w:rPr>
      </w:pPr>
      <w:r w:rsidRPr="00834F81">
        <w:rPr>
          <w:lang w:val="en-CA"/>
        </w:rPr>
        <w:t>A State will be able to nominate two scholarship candidates yearly;</w:t>
      </w:r>
    </w:p>
    <w:p w:rsidR="00280FAC" w:rsidRPr="00834F81" w:rsidRDefault="00280FAC" w:rsidP="00280FAC">
      <w:pPr>
        <w:pStyle w:val="Heading2"/>
        <w:rPr>
          <w:lang w:val="en-CA"/>
        </w:rPr>
      </w:pPr>
      <w:bookmarkStart w:id="310" w:name="_Ref483817150"/>
      <w:bookmarkStart w:id="311" w:name="_Toc484185312"/>
      <w:bookmarkStart w:id="312" w:name="_Toc484185386"/>
      <w:r w:rsidRPr="00834F81">
        <w:rPr>
          <w:lang w:val="en-CA"/>
        </w:rPr>
        <w:t xml:space="preserve">Procedure </w:t>
      </w:r>
      <w:r w:rsidR="009A72D5">
        <w:rPr>
          <w:lang w:val="en-CA"/>
        </w:rPr>
        <w:fldChar w:fldCharType="begin"/>
      </w:r>
      <w:r w:rsidR="009A72D5">
        <w:rPr>
          <w:lang w:val="en-CA"/>
        </w:rPr>
        <w:instrText xml:space="preserve"> STYLEREF 1 \s </w:instrText>
      </w:r>
      <w:r w:rsidR="009A72D5">
        <w:rPr>
          <w:lang w:val="en-CA"/>
        </w:rPr>
        <w:fldChar w:fldCharType="separate"/>
      </w:r>
      <w:r w:rsidR="009D139E">
        <w:rPr>
          <w:rFonts w:hint="cs"/>
          <w:noProof/>
          <w:cs/>
          <w:lang w:val="en-CA"/>
        </w:rPr>
        <w:t>‎</w:t>
      </w:r>
      <w:r w:rsidR="009D139E">
        <w:rPr>
          <w:noProof/>
          <w:lang w:val="en-CA"/>
        </w:rPr>
        <w:t>7</w:t>
      </w:r>
      <w:r w:rsidR="009A72D5">
        <w:rPr>
          <w:lang w:val="en-CA"/>
        </w:rPr>
        <w:fldChar w:fldCharType="end"/>
      </w:r>
      <w:r w:rsidR="009A72D5">
        <w:rPr>
          <w:lang w:val="en-CA"/>
        </w:rPr>
        <w:noBreakHyphen/>
      </w:r>
      <w:r w:rsidR="009A72D5">
        <w:rPr>
          <w:lang w:val="en-CA"/>
        </w:rPr>
        <w:fldChar w:fldCharType="begin"/>
      </w:r>
      <w:r w:rsidR="009A72D5">
        <w:rPr>
          <w:lang w:val="en-CA"/>
        </w:rPr>
        <w:instrText xml:space="preserve"> SEQ Procedure \* ARABIC \s 1 </w:instrText>
      </w:r>
      <w:r w:rsidR="009A72D5">
        <w:rPr>
          <w:lang w:val="en-CA"/>
        </w:rPr>
        <w:fldChar w:fldCharType="separate"/>
      </w:r>
      <w:r w:rsidR="009D139E">
        <w:rPr>
          <w:noProof/>
          <w:lang w:val="en-CA"/>
        </w:rPr>
        <w:t>1</w:t>
      </w:r>
      <w:r w:rsidR="009A72D5">
        <w:rPr>
          <w:lang w:val="en-CA"/>
        </w:rPr>
        <w:fldChar w:fldCharType="end"/>
      </w:r>
      <w:r w:rsidRPr="00834F81">
        <w:rPr>
          <w:lang w:val="en-CA"/>
        </w:rPr>
        <w:t>: GAT scholarship</w:t>
      </w:r>
      <w:r w:rsidR="004B7C94" w:rsidRPr="00834F81">
        <w:rPr>
          <w:lang w:val="en-CA"/>
        </w:rPr>
        <w:t>s</w:t>
      </w:r>
      <w:r w:rsidRPr="00834F81">
        <w:rPr>
          <w:lang w:val="en-CA"/>
        </w:rPr>
        <w:t xml:space="preserve"> for ICAO training</w:t>
      </w:r>
      <w:bookmarkEnd w:id="310"/>
      <w:bookmarkEnd w:id="311"/>
      <w:bookmarkEnd w:id="312"/>
    </w:p>
    <w:p w:rsidR="00280FAC" w:rsidRPr="00834F81" w:rsidRDefault="00280FAC" w:rsidP="00280FAC">
      <w:pPr>
        <w:pStyle w:val="BodyText"/>
        <w:rPr>
          <w:lang w:val="en-CA"/>
        </w:rPr>
      </w:pPr>
      <w:r w:rsidRPr="00834F81">
        <w:rPr>
          <w:lang w:val="en-CA"/>
        </w:rPr>
        <w:t xml:space="preserve">Applications for the ICAO Training Scholarship Programme should be submitted, using the application form related in </w:t>
      </w:r>
      <w:r w:rsidRPr="00834F81">
        <w:rPr>
          <w:lang w:val="en-CA"/>
        </w:rPr>
        <w:fldChar w:fldCharType="begin"/>
      </w:r>
      <w:r w:rsidRPr="00834F81">
        <w:rPr>
          <w:lang w:val="en-CA"/>
        </w:rPr>
        <w:instrText xml:space="preserve"> REF _Ref481055629 \h </w:instrText>
      </w:r>
      <w:r w:rsidRPr="00834F81">
        <w:rPr>
          <w:lang w:val="en-CA"/>
        </w:rPr>
      </w:r>
      <w:r w:rsidRPr="00834F81">
        <w:rPr>
          <w:lang w:val="en-CA"/>
        </w:rPr>
        <w:fldChar w:fldCharType="separate"/>
      </w:r>
      <w:r w:rsidR="009D139E" w:rsidRPr="00834F81">
        <w:rPr>
          <w:lang w:val="en-CA"/>
        </w:rPr>
        <w:t xml:space="preserve">Appendix </w:t>
      </w:r>
      <w:r w:rsidR="009D139E">
        <w:rPr>
          <w:noProof/>
          <w:lang w:val="en-CA"/>
        </w:rPr>
        <w:t>V</w:t>
      </w:r>
      <w:r w:rsidRPr="00834F81">
        <w:rPr>
          <w:lang w:val="en-CA"/>
        </w:rPr>
        <w:fldChar w:fldCharType="end"/>
      </w:r>
      <w:r w:rsidRPr="00834F81">
        <w:rPr>
          <w:lang w:val="en-CA"/>
        </w:rPr>
        <w:t xml:space="preserve">, to the appropriate Regional Office for screening and coordination with the Global Aviation Training Office and the relevant Bureau at ICAO Headquarters in Montréal. </w:t>
      </w:r>
    </w:p>
    <w:p w:rsidR="009A6449" w:rsidRPr="00834F81" w:rsidRDefault="009A6449" w:rsidP="00280FAC">
      <w:pPr>
        <w:pStyle w:val="BodyText"/>
        <w:rPr>
          <w:lang w:val="en-CA"/>
        </w:rPr>
      </w:pPr>
      <w:r w:rsidRPr="00834F81">
        <w:rPr>
          <w:lang w:val="en-CA"/>
        </w:rPr>
        <w:t>the application must be supported by an official recommendation letter from a Senior Manager, such as a Director General of a CAA, an Executive Director of a RSOO or a RAIO, or the Head of an Aviation Organization;</w:t>
      </w:r>
      <w:r w:rsidR="00A83F99" w:rsidRPr="00834F81">
        <w:rPr>
          <w:lang w:val="en-CA"/>
        </w:rPr>
        <w:t xml:space="preserve"> </w:t>
      </w:r>
    </w:p>
    <w:p w:rsidR="00280FAC" w:rsidRPr="00834F81" w:rsidRDefault="00280FAC" w:rsidP="008255B7">
      <w:pPr>
        <w:pStyle w:val="BodyText"/>
        <w:rPr>
          <w:lang w:val="en-CA"/>
        </w:rPr>
      </w:pPr>
      <w:r w:rsidRPr="00834F81">
        <w:rPr>
          <w:lang w:val="en-CA"/>
        </w:rPr>
        <w:t xml:space="preserve">all applications will be submitted to and reviewed by the ICAO Regional Office overseeing the State of nationality of the nominee, and approved by the Chief, Global Aviation Training; </w:t>
      </w:r>
    </w:p>
    <w:p w:rsidR="00280FAC" w:rsidRPr="00834F81" w:rsidRDefault="008255B7" w:rsidP="004C21E2">
      <w:pPr>
        <w:pStyle w:val="BodyText"/>
        <w:rPr>
          <w:lang w:val="en-CA"/>
        </w:rPr>
      </w:pPr>
      <w:r w:rsidRPr="00834F81">
        <w:rPr>
          <w:lang w:val="en-CA"/>
        </w:rPr>
        <w:t>t</w:t>
      </w:r>
      <w:r w:rsidR="00280FAC" w:rsidRPr="00834F81">
        <w:rPr>
          <w:lang w:val="en-CA"/>
        </w:rPr>
        <w:t xml:space="preserve">he final decision for the training scholarship shall remain at the discretion of </w:t>
      </w:r>
      <w:r w:rsidR="004C21E2">
        <w:rPr>
          <w:lang w:val="en-CA"/>
        </w:rPr>
        <w:t>C/GAT</w:t>
      </w:r>
      <w:r w:rsidR="00280FAC" w:rsidRPr="00834F81">
        <w:rPr>
          <w:lang w:val="en-CA"/>
        </w:rPr>
        <w:t>.</w:t>
      </w:r>
    </w:p>
    <w:p w:rsidR="004579D2" w:rsidRPr="00834F81" w:rsidRDefault="009A6449" w:rsidP="00B417F4">
      <w:pPr>
        <w:pStyle w:val="Heading1"/>
        <w:rPr>
          <w:lang w:val="en-CA"/>
        </w:rPr>
      </w:pPr>
      <w:bookmarkStart w:id="313" w:name="_Toc481068079"/>
      <w:bookmarkStart w:id="314" w:name="_Ref483400502"/>
      <w:bookmarkStart w:id="315" w:name="_Ref483400511"/>
      <w:bookmarkStart w:id="316" w:name="_Toc468714428"/>
      <w:bookmarkStart w:id="317" w:name="_Toc468728851"/>
      <w:bookmarkStart w:id="318" w:name="_Toc484185313"/>
      <w:bookmarkEnd w:id="296"/>
      <w:r w:rsidRPr="00834F81">
        <w:rPr>
          <w:lang w:val="en-CA"/>
        </w:rPr>
        <w:t>Appendices</w:t>
      </w:r>
      <w:bookmarkEnd w:id="313"/>
      <w:bookmarkEnd w:id="314"/>
      <w:bookmarkEnd w:id="315"/>
      <w:bookmarkEnd w:id="318"/>
    </w:p>
    <w:p w:rsidR="00F765E2" w:rsidRPr="00834F81" w:rsidRDefault="00F765E2" w:rsidP="0001701E">
      <w:pPr>
        <w:pStyle w:val="Alone"/>
        <w:sectPr w:rsidR="00F765E2" w:rsidRPr="00834F81" w:rsidSect="004B7C94">
          <w:headerReference w:type="default" r:id="rId40"/>
          <w:footerReference w:type="default" r:id="rId41"/>
          <w:pgSz w:w="12240" w:h="15840" w:code="1"/>
          <w:pgMar w:top="1673" w:right="1610" w:bottom="1134" w:left="1560" w:header="516" w:footer="516" w:gutter="0"/>
          <w:cols w:space="720"/>
          <w:docGrid w:linePitch="299"/>
        </w:sectPr>
      </w:pPr>
    </w:p>
    <w:p w:rsidR="007A3C0A" w:rsidRPr="00834F81" w:rsidRDefault="001327EC" w:rsidP="00923FF7">
      <w:pPr>
        <w:pStyle w:val="Caption"/>
        <w:rPr>
          <w:lang w:val="en-CA"/>
        </w:rPr>
      </w:pPr>
      <w:bookmarkStart w:id="319" w:name="_Toc478741625"/>
      <w:bookmarkStart w:id="320" w:name="_Ref478973650"/>
      <w:bookmarkStart w:id="321" w:name="_Ref482953647"/>
      <w:bookmarkStart w:id="322" w:name="_Ref481740555"/>
      <w:bookmarkStart w:id="323" w:name="_Toc484185314"/>
      <w:bookmarkEnd w:id="316"/>
      <w:bookmarkEnd w:id="317"/>
      <w:r w:rsidRPr="00834F81">
        <w:rPr>
          <w:lang w:val="en-CA"/>
        </w:rPr>
        <w:t xml:space="preserve">Appendix </w:t>
      </w:r>
      <w:r w:rsidR="008D0DB4" w:rsidRPr="00834F81">
        <w:rPr>
          <w:lang w:val="en-CA"/>
        </w:rPr>
        <w:fldChar w:fldCharType="begin"/>
      </w:r>
      <w:r w:rsidR="008D0DB4" w:rsidRPr="00834F81">
        <w:rPr>
          <w:lang w:val="en-CA"/>
        </w:rPr>
        <w:instrText xml:space="preserve"> SEQ Appendix \* ALPHABETIC </w:instrText>
      </w:r>
      <w:r w:rsidR="008D0DB4" w:rsidRPr="00834F81">
        <w:rPr>
          <w:lang w:val="en-CA"/>
        </w:rPr>
        <w:fldChar w:fldCharType="separate"/>
      </w:r>
      <w:r w:rsidR="009D139E">
        <w:rPr>
          <w:noProof/>
          <w:lang w:val="en-CA"/>
        </w:rPr>
        <w:t>A</w:t>
      </w:r>
      <w:r w:rsidR="008D0DB4" w:rsidRPr="00834F81">
        <w:rPr>
          <w:lang w:val="en-CA"/>
        </w:rPr>
        <w:fldChar w:fldCharType="end"/>
      </w:r>
      <w:bookmarkEnd w:id="319"/>
      <w:bookmarkEnd w:id="320"/>
      <w:bookmarkEnd w:id="321"/>
      <w:r w:rsidR="00C82A04" w:rsidRPr="00834F81">
        <w:rPr>
          <w:lang w:val="en-CA"/>
        </w:rPr>
        <w:br/>
      </w:r>
      <w:bookmarkStart w:id="324" w:name="_Ref482953652"/>
      <w:r w:rsidR="00C82A04" w:rsidRPr="00834F81">
        <w:rPr>
          <w:lang w:val="en-CA"/>
        </w:rPr>
        <w:t>GAT Organizational Chart</w:t>
      </w:r>
      <w:bookmarkEnd w:id="322"/>
      <w:bookmarkEnd w:id="323"/>
      <w:bookmarkEnd w:id="324"/>
    </w:p>
    <w:p w:rsidR="00AF02BC" w:rsidRPr="00834F81" w:rsidRDefault="00AF02BC" w:rsidP="00AF02BC">
      <w:pPr>
        <w:pStyle w:val="Alone"/>
        <w:jc w:val="center"/>
      </w:pPr>
      <w:r w:rsidRPr="00834F81">
        <w:rPr>
          <w:noProof/>
          <w:lang w:val="en-GB" w:eastAsia="en-GB"/>
        </w:rPr>
        <w:drawing>
          <wp:inline distT="0" distB="0" distL="0" distR="0" wp14:anchorId="6BA2BD4A" wp14:editId="5D44BEA9">
            <wp:extent cx="7231380" cy="5209808"/>
            <wp:effectExtent l="0" t="0" r="7620" b="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230151" cy="5208923"/>
                    </a:xfrm>
                    <a:prstGeom prst="rect">
                      <a:avLst/>
                    </a:prstGeom>
                    <a:noFill/>
                    <a:ln>
                      <a:noFill/>
                    </a:ln>
                    <a:effectLst/>
                    <a:extLst/>
                  </pic:spPr>
                </pic:pic>
              </a:graphicData>
            </a:graphic>
          </wp:inline>
        </w:drawing>
      </w:r>
    </w:p>
    <w:p w:rsidR="00AF02BC" w:rsidRPr="00834F81" w:rsidRDefault="00AF02BC" w:rsidP="0001701E">
      <w:pPr>
        <w:pStyle w:val="Alone"/>
      </w:pPr>
    </w:p>
    <w:p w:rsidR="007A3C0A" w:rsidRPr="00834F81" w:rsidRDefault="007A3C0A" w:rsidP="0001701E">
      <w:pPr>
        <w:pStyle w:val="Alone"/>
        <w:sectPr w:rsidR="007A3C0A" w:rsidRPr="00834F81" w:rsidSect="00AF02BC">
          <w:pgSz w:w="15840" w:h="12240" w:orient="landscape" w:code="1"/>
          <w:pgMar w:top="998" w:right="1673" w:bottom="1610" w:left="1134" w:header="516" w:footer="516" w:gutter="0"/>
          <w:cols w:space="720"/>
          <w:docGrid w:linePitch="299"/>
        </w:sectPr>
      </w:pPr>
    </w:p>
    <w:p w:rsidR="007A3C0A" w:rsidRPr="00834F81" w:rsidRDefault="007A3C0A" w:rsidP="0001701E">
      <w:pPr>
        <w:pStyle w:val="Alone"/>
      </w:pPr>
    </w:p>
    <w:p w:rsidR="007637CD" w:rsidRPr="00834F81" w:rsidRDefault="007637CD" w:rsidP="00923FF7">
      <w:pPr>
        <w:pStyle w:val="Caption"/>
        <w:rPr>
          <w:lang w:val="en-CA"/>
        </w:rPr>
      </w:pPr>
      <w:bookmarkStart w:id="325" w:name="_Toc478741626"/>
      <w:bookmarkStart w:id="326" w:name="_Ref478974046"/>
      <w:bookmarkStart w:id="327" w:name="_Ref478974074"/>
      <w:bookmarkStart w:id="328" w:name="_Ref479234477"/>
      <w:bookmarkStart w:id="329" w:name="_Ref480964858"/>
      <w:bookmarkStart w:id="330" w:name="_Toc484185315"/>
      <w:r w:rsidRPr="00834F81">
        <w:rPr>
          <w:lang w:val="en-CA"/>
        </w:rPr>
        <w:t xml:space="preserve">Appendix </w:t>
      </w:r>
      <w:r w:rsidR="008D0DB4" w:rsidRPr="00834F81">
        <w:rPr>
          <w:lang w:val="en-CA"/>
        </w:rPr>
        <w:fldChar w:fldCharType="begin"/>
      </w:r>
      <w:r w:rsidR="008D0DB4" w:rsidRPr="00834F81">
        <w:rPr>
          <w:lang w:val="en-CA"/>
        </w:rPr>
        <w:instrText xml:space="preserve"> SEQ Appendix \* ALPHABETIC </w:instrText>
      </w:r>
      <w:r w:rsidR="008D0DB4" w:rsidRPr="00834F81">
        <w:rPr>
          <w:lang w:val="en-CA"/>
        </w:rPr>
        <w:fldChar w:fldCharType="separate"/>
      </w:r>
      <w:r w:rsidR="009D139E">
        <w:rPr>
          <w:noProof/>
          <w:lang w:val="en-CA"/>
        </w:rPr>
        <w:t>B</w:t>
      </w:r>
      <w:r w:rsidR="008D0DB4" w:rsidRPr="00834F81">
        <w:rPr>
          <w:lang w:val="en-CA"/>
        </w:rPr>
        <w:fldChar w:fldCharType="end"/>
      </w:r>
      <w:bookmarkEnd w:id="325"/>
      <w:bookmarkEnd w:id="326"/>
      <w:bookmarkEnd w:id="327"/>
      <w:bookmarkEnd w:id="328"/>
      <w:bookmarkEnd w:id="329"/>
      <w:r w:rsidR="002E3C9D" w:rsidRPr="00834F81">
        <w:rPr>
          <w:lang w:val="en-CA"/>
        </w:rPr>
        <w:br/>
      </w:r>
      <w:bookmarkStart w:id="331" w:name="_Ref480964869"/>
      <w:r w:rsidR="002E3C9D" w:rsidRPr="00834F81">
        <w:rPr>
          <w:lang w:val="en-CA"/>
        </w:rPr>
        <w:t>Revised f</w:t>
      </w:r>
      <w:r w:rsidR="00C82A04" w:rsidRPr="00834F81">
        <w:rPr>
          <w:lang w:val="en-CA"/>
        </w:rPr>
        <w:t>ees for the ICAO TPP activities and other training products and services</w:t>
      </w:r>
      <w:bookmarkEnd w:id="330"/>
      <w:bookmarkEnd w:id="331"/>
    </w:p>
    <w:p w:rsidR="00DD3D5B" w:rsidRPr="00834F81" w:rsidRDefault="00DD3D5B" w:rsidP="00627349">
      <w:pPr>
        <w:pStyle w:val="AloneTable"/>
        <w:rPr>
          <w:rStyle w:val="Strong"/>
          <w:b w:val="0"/>
          <w:bCs w:val="0"/>
          <w:lang w:val="en-CA"/>
        </w:rPr>
      </w:pPr>
    </w:p>
    <w:p w:rsidR="00ED361B" w:rsidRPr="00834F81" w:rsidRDefault="00ED361B" w:rsidP="00627349">
      <w:pPr>
        <w:pStyle w:val="AloneTable"/>
        <w:rPr>
          <w:rStyle w:val="Strong"/>
          <w:b w:val="0"/>
          <w:bCs w:val="0"/>
          <w:lang w:val="en-CA"/>
        </w:rPr>
      </w:pPr>
      <w:commentRangeStart w:id="332"/>
      <w:r w:rsidRPr="00834F81">
        <w:rPr>
          <w:rStyle w:val="Strong"/>
          <w:b w:val="0"/>
          <w:bCs w:val="0"/>
          <w:lang w:val="en-CA"/>
        </w:rPr>
        <w:t xml:space="preserve">FEES FOR TRAINAIR </w:t>
      </w:r>
      <w:commentRangeEnd w:id="332"/>
      <w:r w:rsidR="008E6B83" w:rsidRPr="00834F81">
        <w:rPr>
          <w:rStyle w:val="Strong"/>
          <w:b w:val="0"/>
          <w:bCs w:val="0"/>
          <w:lang w:val="en-CA"/>
        </w:rPr>
        <w:commentReference w:id="332"/>
      </w:r>
      <w:r w:rsidRPr="00834F81">
        <w:rPr>
          <w:rStyle w:val="Strong"/>
          <w:b w:val="0"/>
          <w:bCs w:val="0"/>
          <w:lang w:val="en-CA"/>
        </w:rPr>
        <w:t xml:space="preserve">PLUS Training Competency Development COURSES </w:t>
      </w:r>
    </w:p>
    <w:tbl>
      <w:tblPr>
        <w:tblW w:w="9608" w:type="dxa"/>
        <w:tblInd w:w="80" w:type="dxa"/>
        <w:tblLayout w:type="fixed"/>
        <w:tblCellMar>
          <w:left w:w="0" w:type="dxa"/>
          <w:right w:w="0" w:type="dxa"/>
        </w:tblCellMar>
        <w:tblLook w:val="01E0" w:firstRow="1" w:lastRow="1" w:firstColumn="1" w:lastColumn="1" w:noHBand="0" w:noVBand="0"/>
      </w:tblPr>
      <w:tblGrid>
        <w:gridCol w:w="5028"/>
        <w:gridCol w:w="1985"/>
        <w:gridCol w:w="2595"/>
      </w:tblGrid>
      <w:tr w:rsidR="00ED361B" w:rsidRPr="00834F81" w:rsidTr="00ED361B">
        <w:trPr>
          <w:trHeight w:hRule="exact" w:val="260"/>
        </w:trPr>
        <w:tc>
          <w:tcPr>
            <w:tcW w:w="5028" w:type="dxa"/>
            <w:tcBorders>
              <w:top w:val="single" w:sz="5" w:space="0" w:color="000000"/>
              <w:left w:val="single" w:sz="4" w:space="0" w:color="000000"/>
              <w:bottom w:val="single" w:sz="4" w:space="0" w:color="000000"/>
              <w:right w:val="single" w:sz="4" w:space="0" w:color="000000"/>
            </w:tcBorders>
          </w:tcPr>
          <w:p w:rsidR="00ED361B" w:rsidRPr="00834F81" w:rsidRDefault="008E6B83" w:rsidP="0001701E">
            <w:pPr>
              <w:pStyle w:val="AloneTable"/>
              <w:rPr>
                <w:lang w:val="en-CA"/>
              </w:rPr>
            </w:pPr>
            <w:r w:rsidRPr="00834F81">
              <w:rPr>
                <w:lang w:val="en-CA"/>
              </w:rPr>
              <w:t>Course</w:t>
            </w:r>
          </w:p>
        </w:tc>
        <w:tc>
          <w:tcPr>
            <w:tcW w:w="1985" w:type="dxa"/>
            <w:tcBorders>
              <w:top w:val="single" w:sz="5"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Hosted by ICAO</w:t>
            </w:r>
          </w:p>
        </w:tc>
        <w:tc>
          <w:tcPr>
            <w:tcW w:w="2595" w:type="dxa"/>
            <w:tcBorders>
              <w:top w:val="single" w:sz="5"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Hosted by a TPP Member</w:t>
            </w:r>
          </w:p>
        </w:tc>
      </w:tr>
      <w:tr w:rsidR="00ED361B" w:rsidRPr="00834F81" w:rsidTr="00ED361B">
        <w:trPr>
          <w:trHeight w:hRule="exact" w:val="318"/>
        </w:trPr>
        <w:tc>
          <w:tcPr>
            <w:tcW w:w="5028" w:type="dxa"/>
            <w:tcBorders>
              <w:top w:val="single" w:sz="4"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Training Developers Course (TDC)</w:t>
            </w:r>
          </w:p>
        </w:tc>
        <w:tc>
          <w:tcPr>
            <w:tcW w:w="1985" w:type="dxa"/>
            <w:tcBorders>
              <w:top w:val="single" w:sz="4"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$1 500</w:t>
            </w:r>
          </w:p>
        </w:tc>
        <w:tc>
          <w:tcPr>
            <w:tcW w:w="2595" w:type="dxa"/>
            <w:tcBorders>
              <w:top w:val="single" w:sz="4"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$500</w:t>
            </w:r>
          </w:p>
        </w:tc>
      </w:tr>
      <w:tr w:rsidR="00ED361B" w:rsidRPr="00834F81" w:rsidTr="00ED361B">
        <w:trPr>
          <w:trHeight w:hRule="exact" w:val="563"/>
        </w:trPr>
        <w:tc>
          <w:tcPr>
            <w:tcW w:w="5028" w:type="dxa"/>
            <w:tcBorders>
              <w:top w:val="single" w:sz="4"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Online instructional Techniques (TIC Part 1) in English Only</w:t>
            </w:r>
          </w:p>
        </w:tc>
        <w:tc>
          <w:tcPr>
            <w:tcW w:w="1985" w:type="dxa"/>
            <w:tcBorders>
              <w:top w:val="single" w:sz="4"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$500</w:t>
            </w:r>
          </w:p>
        </w:tc>
        <w:tc>
          <w:tcPr>
            <w:tcW w:w="2595" w:type="dxa"/>
            <w:tcBorders>
              <w:top w:val="single" w:sz="4"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Not Applicable for online course</w:t>
            </w:r>
          </w:p>
        </w:tc>
      </w:tr>
      <w:tr w:rsidR="00ED361B" w:rsidRPr="00834F81" w:rsidTr="00ED361B">
        <w:trPr>
          <w:trHeight w:hRule="exact" w:val="334"/>
        </w:trPr>
        <w:tc>
          <w:tcPr>
            <w:tcW w:w="5028" w:type="dxa"/>
            <w:tcBorders>
              <w:top w:val="single" w:sz="4"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Training Instructors Course (TIC Part 2) in English only</w:t>
            </w:r>
          </w:p>
        </w:tc>
        <w:tc>
          <w:tcPr>
            <w:tcW w:w="1985" w:type="dxa"/>
            <w:tcBorders>
              <w:top w:val="single" w:sz="4"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$1 000</w:t>
            </w:r>
          </w:p>
        </w:tc>
        <w:tc>
          <w:tcPr>
            <w:tcW w:w="2595" w:type="dxa"/>
            <w:tcBorders>
              <w:top w:val="single" w:sz="4"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$400</w:t>
            </w:r>
          </w:p>
        </w:tc>
      </w:tr>
      <w:tr w:rsidR="00ED361B" w:rsidRPr="00834F81" w:rsidTr="00ED361B">
        <w:trPr>
          <w:trHeight w:hRule="exact" w:val="264"/>
        </w:trPr>
        <w:tc>
          <w:tcPr>
            <w:tcW w:w="5028" w:type="dxa"/>
            <w:tcBorders>
              <w:top w:val="single" w:sz="4"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Training Instructors Course in Spanish and French</w:t>
            </w:r>
          </w:p>
        </w:tc>
        <w:tc>
          <w:tcPr>
            <w:tcW w:w="1985" w:type="dxa"/>
            <w:tcBorders>
              <w:top w:val="single" w:sz="4"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$1 500</w:t>
            </w:r>
          </w:p>
        </w:tc>
        <w:tc>
          <w:tcPr>
            <w:tcW w:w="2595" w:type="dxa"/>
            <w:tcBorders>
              <w:top w:val="single" w:sz="4"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$600</w:t>
            </w:r>
          </w:p>
        </w:tc>
      </w:tr>
      <w:tr w:rsidR="00ED361B" w:rsidRPr="00834F81" w:rsidTr="00946249">
        <w:trPr>
          <w:trHeight w:hRule="exact" w:val="385"/>
        </w:trPr>
        <w:tc>
          <w:tcPr>
            <w:tcW w:w="5028" w:type="dxa"/>
            <w:tcBorders>
              <w:top w:val="single" w:sz="4"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Training Managers Course (TMC)</w:t>
            </w:r>
          </w:p>
        </w:tc>
        <w:tc>
          <w:tcPr>
            <w:tcW w:w="1985" w:type="dxa"/>
            <w:tcBorders>
              <w:top w:val="single" w:sz="4"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$1 600</w:t>
            </w:r>
          </w:p>
        </w:tc>
        <w:tc>
          <w:tcPr>
            <w:tcW w:w="2595" w:type="dxa"/>
            <w:tcBorders>
              <w:top w:val="single" w:sz="4"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$650</w:t>
            </w:r>
          </w:p>
        </w:tc>
      </w:tr>
      <w:tr w:rsidR="00ED361B" w:rsidRPr="00834F81" w:rsidTr="00946249">
        <w:trPr>
          <w:trHeight w:hRule="exact" w:val="291"/>
        </w:trPr>
        <w:tc>
          <w:tcPr>
            <w:tcW w:w="5028" w:type="dxa"/>
            <w:tcBorders>
              <w:top w:val="single" w:sz="4"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Validating Competency-based Training (VCT)*</w:t>
            </w:r>
          </w:p>
        </w:tc>
        <w:tc>
          <w:tcPr>
            <w:tcW w:w="1985" w:type="dxa"/>
            <w:tcBorders>
              <w:top w:val="single" w:sz="4"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$1 600</w:t>
            </w:r>
          </w:p>
        </w:tc>
        <w:tc>
          <w:tcPr>
            <w:tcW w:w="2595" w:type="dxa"/>
            <w:tcBorders>
              <w:top w:val="single" w:sz="4"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$650</w:t>
            </w:r>
          </w:p>
        </w:tc>
      </w:tr>
      <w:tr w:rsidR="00ED361B" w:rsidRPr="00834F81" w:rsidTr="00946249">
        <w:trPr>
          <w:trHeight w:hRule="exact" w:val="270"/>
        </w:trPr>
        <w:tc>
          <w:tcPr>
            <w:tcW w:w="5028" w:type="dxa"/>
            <w:tcBorders>
              <w:top w:val="single" w:sz="4" w:space="0" w:color="000000"/>
              <w:left w:val="single" w:sz="4" w:space="0" w:color="000000"/>
              <w:bottom w:val="single" w:sz="5" w:space="0" w:color="000000"/>
              <w:right w:val="single" w:sz="4" w:space="0" w:color="000000"/>
            </w:tcBorders>
          </w:tcPr>
          <w:p w:rsidR="00ED361B" w:rsidRPr="00834F81" w:rsidRDefault="00ED361B" w:rsidP="0001701E">
            <w:pPr>
              <w:pStyle w:val="AloneTable"/>
              <w:rPr>
                <w:lang w:val="en-CA"/>
              </w:rPr>
            </w:pPr>
            <w:r w:rsidRPr="00834F81">
              <w:rPr>
                <w:lang w:val="en-CA"/>
              </w:rPr>
              <w:t>Post-training Evaluation (PTE)</w:t>
            </w:r>
          </w:p>
        </w:tc>
        <w:tc>
          <w:tcPr>
            <w:tcW w:w="1985" w:type="dxa"/>
            <w:tcBorders>
              <w:top w:val="single" w:sz="4" w:space="0" w:color="000000"/>
              <w:left w:val="single" w:sz="4" w:space="0" w:color="000000"/>
              <w:bottom w:val="single" w:sz="5" w:space="0" w:color="000000"/>
              <w:right w:val="single" w:sz="4" w:space="0" w:color="000000"/>
            </w:tcBorders>
          </w:tcPr>
          <w:p w:rsidR="00ED361B" w:rsidRPr="00834F81" w:rsidRDefault="00ED361B" w:rsidP="0001701E">
            <w:pPr>
              <w:pStyle w:val="AloneTable"/>
              <w:rPr>
                <w:lang w:val="en-CA"/>
              </w:rPr>
            </w:pPr>
            <w:r w:rsidRPr="00834F81">
              <w:rPr>
                <w:lang w:val="en-CA"/>
              </w:rPr>
              <w:t>$1 600</w:t>
            </w:r>
          </w:p>
        </w:tc>
        <w:tc>
          <w:tcPr>
            <w:tcW w:w="2595" w:type="dxa"/>
            <w:tcBorders>
              <w:top w:val="single" w:sz="4" w:space="0" w:color="000000"/>
              <w:left w:val="single" w:sz="4" w:space="0" w:color="000000"/>
              <w:bottom w:val="single" w:sz="5" w:space="0" w:color="000000"/>
              <w:right w:val="single" w:sz="4" w:space="0" w:color="000000"/>
            </w:tcBorders>
          </w:tcPr>
          <w:p w:rsidR="00ED361B" w:rsidRPr="00834F81" w:rsidRDefault="00ED361B" w:rsidP="0001701E">
            <w:pPr>
              <w:pStyle w:val="AloneTable"/>
              <w:rPr>
                <w:lang w:val="en-CA"/>
              </w:rPr>
            </w:pPr>
            <w:r w:rsidRPr="00834F81">
              <w:rPr>
                <w:lang w:val="en-CA"/>
              </w:rPr>
              <w:t>$650</w:t>
            </w:r>
          </w:p>
        </w:tc>
      </w:tr>
    </w:tbl>
    <w:p w:rsidR="00ED361B" w:rsidRPr="00834F81" w:rsidRDefault="00ED361B" w:rsidP="00ED361B">
      <w:pPr>
        <w:pStyle w:val="Quote"/>
        <w:rPr>
          <w:lang w:val="en-CA"/>
        </w:rPr>
      </w:pPr>
      <w:r w:rsidRPr="00834F81">
        <w:rPr>
          <w:lang w:val="en-CA"/>
        </w:rPr>
        <w:t>*Course fee is waived for ICAO ISD validators who attend the VCT course.</w:t>
      </w:r>
    </w:p>
    <w:p w:rsidR="009A6449" w:rsidRPr="00834F81" w:rsidRDefault="009A6449" w:rsidP="00061326">
      <w:pPr>
        <w:pStyle w:val="Alone"/>
      </w:pPr>
    </w:p>
    <w:p w:rsidR="00ED361B" w:rsidRPr="00834F81" w:rsidRDefault="00ED361B" w:rsidP="00627349">
      <w:pPr>
        <w:pStyle w:val="AloneTable"/>
        <w:rPr>
          <w:rStyle w:val="Strong"/>
          <w:b w:val="0"/>
          <w:bCs w:val="0"/>
          <w:lang w:val="en-CA"/>
        </w:rPr>
      </w:pPr>
      <w:r w:rsidRPr="00834F81">
        <w:rPr>
          <w:rStyle w:val="Strong"/>
          <w:b w:val="0"/>
          <w:bCs w:val="0"/>
          <w:lang w:val="en-CA"/>
        </w:rPr>
        <w:t>STANDARDIZED TRAINING PACKAGE (STP) COST MATRIX</w:t>
      </w:r>
    </w:p>
    <w:p w:rsidR="00ED361B" w:rsidRPr="00834F81" w:rsidRDefault="00ED361B" w:rsidP="00627349">
      <w:pPr>
        <w:pStyle w:val="AloneTable"/>
        <w:rPr>
          <w:lang w:val="en-CA"/>
        </w:rPr>
      </w:pPr>
      <w:r w:rsidRPr="00834F81">
        <w:rPr>
          <w:lang w:val="en-CA"/>
        </w:rPr>
        <w:t>Fees per use</w:t>
      </w:r>
    </w:p>
    <w:p w:rsidR="00ED361B" w:rsidRPr="00834F81" w:rsidRDefault="00ED361B" w:rsidP="0001701E">
      <w:pPr>
        <w:pStyle w:val="AloneTable"/>
        <w:rPr>
          <w:lang w:val="en-CA"/>
        </w:rPr>
      </w:pPr>
      <w:r w:rsidRPr="00834F81">
        <w:rPr>
          <w:lang w:val="en-CA"/>
        </w:rPr>
        <w:t>The TPP administrative fee will be dropped and the STP exchange fee will therefore only include the amount provided to the originator of the STP.</w:t>
      </w:r>
    </w:p>
    <w:p w:rsidR="00ED361B" w:rsidRPr="00834F81" w:rsidRDefault="00ED361B" w:rsidP="0001701E">
      <w:pPr>
        <w:pStyle w:val="AloneTable"/>
        <w:rPr>
          <w:rFonts w:ascii="SabonLTStd-Roman" w:hAnsi="SabonLTStd-Roman" w:cs="SabonLTStd-Roman"/>
          <w:sz w:val="21"/>
          <w:szCs w:val="21"/>
          <w:lang w:val="en-CA"/>
        </w:rPr>
      </w:pPr>
      <w:r w:rsidRPr="00834F81">
        <w:rPr>
          <w:lang w:val="en-CA"/>
        </w:rPr>
        <w:t>Shared fees for the provider CATC</w:t>
      </w:r>
    </w:p>
    <w:p w:rsidR="00ED361B" w:rsidRPr="00834F81" w:rsidRDefault="00ED361B" w:rsidP="0001701E">
      <w:pPr>
        <w:pStyle w:val="AloneTable"/>
        <w:rPr>
          <w:lang w:val="en-CA"/>
        </w:rPr>
      </w:pPr>
      <w:r w:rsidRPr="00834F81">
        <w:rPr>
          <w:lang w:val="en-CA"/>
        </w:rPr>
        <w:t>2017 Applicable Fees: in 2017, the TPP administrative fee will be dropped and the STP exchange fee will therefore only include the amount provided to the originator of the STP.</w:t>
      </w:r>
    </w:p>
    <w:tbl>
      <w:tblPr>
        <w:tblW w:w="9331" w:type="dxa"/>
        <w:tblInd w:w="344" w:type="dxa"/>
        <w:tblLayout w:type="fixed"/>
        <w:tblCellMar>
          <w:left w:w="0" w:type="dxa"/>
          <w:right w:w="0" w:type="dxa"/>
        </w:tblCellMar>
        <w:tblLook w:val="01E0" w:firstRow="1" w:lastRow="1" w:firstColumn="1" w:lastColumn="1" w:noHBand="0" w:noVBand="0"/>
      </w:tblPr>
      <w:tblGrid>
        <w:gridCol w:w="4220"/>
        <w:gridCol w:w="1316"/>
        <w:gridCol w:w="1169"/>
        <w:gridCol w:w="1316"/>
        <w:gridCol w:w="1310"/>
      </w:tblGrid>
      <w:tr w:rsidR="00ED361B" w:rsidRPr="00834F81" w:rsidTr="00ED361B">
        <w:trPr>
          <w:trHeight w:hRule="exact" w:val="308"/>
        </w:trPr>
        <w:tc>
          <w:tcPr>
            <w:tcW w:w="4220" w:type="dxa"/>
            <w:vMerge w:val="restart"/>
            <w:tcBorders>
              <w:top w:val="single" w:sz="5" w:space="0" w:color="000000"/>
              <w:left w:val="single" w:sz="4" w:space="0" w:color="000000"/>
              <w:right w:val="single" w:sz="4" w:space="0" w:color="000000"/>
            </w:tcBorders>
          </w:tcPr>
          <w:p w:rsidR="00ED361B" w:rsidRPr="00834F81" w:rsidRDefault="00ED361B" w:rsidP="0001701E">
            <w:pPr>
              <w:pStyle w:val="AloneTable"/>
              <w:rPr>
                <w:lang w:val="en-CA"/>
              </w:rPr>
            </w:pPr>
            <w:r w:rsidRPr="00834F81">
              <w:rPr>
                <w:lang w:val="en-CA"/>
              </w:rPr>
              <w:t>STP Duration / number of deliveries</w:t>
            </w:r>
          </w:p>
        </w:tc>
        <w:tc>
          <w:tcPr>
            <w:tcW w:w="2485" w:type="dxa"/>
            <w:gridSpan w:val="2"/>
            <w:tcBorders>
              <w:top w:val="single" w:sz="5"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Full</w:t>
            </w:r>
          </w:p>
        </w:tc>
        <w:tc>
          <w:tcPr>
            <w:tcW w:w="2626" w:type="dxa"/>
            <w:gridSpan w:val="2"/>
            <w:tcBorders>
              <w:top w:val="single" w:sz="5"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Associate</w:t>
            </w:r>
          </w:p>
        </w:tc>
      </w:tr>
      <w:tr w:rsidR="00ED361B" w:rsidRPr="00834F81" w:rsidTr="00ED361B">
        <w:trPr>
          <w:trHeight w:hRule="exact" w:val="262"/>
        </w:trPr>
        <w:tc>
          <w:tcPr>
            <w:tcW w:w="4220" w:type="dxa"/>
            <w:vMerge/>
            <w:tcBorders>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p>
        </w:tc>
        <w:tc>
          <w:tcPr>
            <w:tcW w:w="1316" w:type="dxa"/>
            <w:tcBorders>
              <w:top w:val="single" w:sz="4"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Government</w:t>
            </w:r>
          </w:p>
        </w:tc>
        <w:tc>
          <w:tcPr>
            <w:tcW w:w="1169" w:type="dxa"/>
            <w:tcBorders>
              <w:top w:val="single" w:sz="4"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Private</w:t>
            </w:r>
          </w:p>
        </w:tc>
        <w:tc>
          <w:tcPr>
            <w:tcW w:w="1316" w:type="dxa"/>
            <w:tcBorders>
              <w:top w:val="single" w:sz="4"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Government</w:t>
            </w:r>
          </w:p>
        </w:tc>
        <w:tc>
          <w:tcPr>
            <w:tcW w:w="1310" w:type="dxa"/>
            <w:tcBorders>
              <w:top w:val="single" w:sz="4"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Private</w:t>
            </w:r>
          </w:p>
        </w:tc>
      </w:tr>
      <w:tr w:rsidR="00ED361B" w:rsidRPr="00834F81" w:rsidTr="00ED361B">
        <w:trPr>
          <w:trHeight w:hRule="exact" w:val="264"/>
        </w:trPr>
        <w:tc>
          <w:tcPr>
            <w:tcW w:w="4220" w:type="dxa"/>
            <w:tcBorders>
              <w:top w:val="single" w:sz="4"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1 week duration / 1 delivery</w:t>
            </w:r>
          </w:p>
        </w:tc>
        <w:tc>
          <w:tcPr>
            <w:tcW w:w="1316" w:type="dxa"/>
            <w:tcBorders>
              <w:top w:val="single" w:sz="4"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$1 500</w:t>
            </w:r>
          </w:p>
        </w:tc>
        <w:tc>
          <w:tcPr>
            <w:tcW w:w="1169" w:type="dxa"/>
            <w:tcBorders>
              <w:top w:val="single" w:sz="4"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$2 250</w:t>
            </w:r>
          </w:p>
        </w:tc>
        <w:tc>
          <w:tcPr>
            <w:tcW w:w="1316" w:type="dxa"/>
            <w:tcBorders>
              <w:top w:val="single" w:sz="4"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$2 250</w:t>
            </w:r>
          </w:p>
        </w:tc>
        <w:tc>
          <w:tcPr>
            <w:tcW w:w="1310" w:type="dxa"/>
            <w:tcBorders>
              <w:top w:val="single" w:sz="4"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$3 500</w:t>
            </w:r>
          </w:p>
        </w:tc>
      </w:tr>
      <w:tr w:rsidR="00ED361B" w:rsidRPr="00834F81" w:rsidTr="00ED361B">
        <w:trPr>
          <w:trHeight w:hRule="exact" w:val="264"/>
        </w:trPr>
        <w:tc>
          <w:tcPr>
            <w:tcW w:w="4220" w:type="dxa"/>
            <w:tcBorders>
              <w:top w:val="single" w:sz="4"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2 weeks duration / 1 delivery</w:t>
            </w:r>
          </w:p>
        </w:tc>
        <w:tc>
          <w:tcPr>
            <w:tcW w:w="1316" w:type="dxa"/>
            <w:tcBorders>
              <w:top w:val="single" w:sz="4"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$2 000</w:t>
            </w:r>
          </w:p>
        </w:tc>
        <w:tc>
          <w:tcPr>
            <w:tcW w:w="1169" w:type="dxa"/>
            <w:tcBorders>
              <w:top w:val="single" w:sz="4"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$2 875</w:t>
            </w:r>
          </w:p>
        </w:tc>
        <w:tc>
          <w:tcPr>
            <w:tcW w:w="1316" w:type="dxa"/>
            <w:tcBorders>
              <w:top w:val="single" w:sz="4"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$2 875</w:t>
            </w:r>
          </w:p>
        </w:tc>
        <w:tc>
          <w:tcPr>
            <w:tcW w:w="1310" w:type="dxa"/>
            <w:tcBorders>
              <w:top w:val="single" w:sz="4"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$4 000</w:t>
            </w:r>
          </w:p>
        </w:tc>
      </w:tr>
      <w:tr w:rsidR="00ED361B" w:rsidRPr="00834F81" w:rsidTr="00ED361B">
        <w:trPr>
          <w:trHeight w:hRule="exact" w:val="262"/>
        </w:trPr>
        <w:tc>
          <w:tcPr>
            <w:tcW w:w="4220" w:type="dxa"/>
            <w:tcBorders>
              <w:top w:val="single" w:sz="4"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3 weeks duration / 1 delivery</w:t>
            </w:r>
          </w:p>
        </w:tc>
        <w:tc>
          <w:tcPr>
            <w:tcW w:w="1316" w:type="dxa"/>
            <w:tcBorders>
              <w:top w:val="single" w:sz="4"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$2 500</w:t>
            </w:r>
          </w:p>
        </w:tc>
        <w:tc>
          <w:tcPr>
            <w:tcW w:w="1169" w:type="dxa"/>
            <w:tcBorders>
              <w:top w:val="single" w:sz="4"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$3 500</w:t>
            </w:r>
          </w:p>
        </w:tc>
        <w:tc>
          <w:tcPr>
            <w:tcW w:w="1316" w:type="dxa"/>
            <w:tcBorders>
              <w:top w:val="single" w:sz="4"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$3 500</w:t>
            </w:r>
          </w:p>
        </w:tc>
        <w:tc>
          <w:tcPr>
            <w:tcW w:w="1310" w:type="dxa"/>
            <w:tcBorders>
              <w:top w:val="single" w:sz="4" w:space="0" w:color="000000"/>
              <w:left w:val="single" w:sz="4" w:space="0" w:color="000000"/>
              <w:bottom w:val="single" w:sz="4" w:space="0" w:color="000000"/>
              <w:right w:val="single" w:sz="4" w:space="0" w:color="000000"/>
            </w:tcBorders>
          </w:tcPr>
          <w:p w:rsidR="00ED361B" w:rsidRPr="00834F81" w:rsidRDefault="00ED361B" w:rsidP="0001701E">
            <w:pPr>
              <w:pStyle w:val="AloneTable"/>
              <w:rPr>
                <w:lang w:val="en-CA"/>
              </w:rPr>
            </w:pPr>
            <w:r w:rsidRPr="00834F81">
              <w:rPr>
                <w:lang w:val="en-CA"/>
              </w:rPr>
              <w:t>$4 750</w:t>
            </w:r>
          </w:p>
        </w:tc>
      </w:tr>
      <w:tr w:rsidR="00ED361B" w:rsidRPr="00834F81" w:rsidTr="00ED361B">
        <w:trPr>
          <w:trHeight w:hRule="exact" w:val="262"/>
        </w:trPr>
        <w:tc>
          <w:tcPr>
            <w:tcW w:w="4220" w:type="dxa"/>
            <w:tcBorders>
              <w:top w:val="single" w:sz="4" w:space="0" w:color="000000"/>
              <w:left w:val="single" w:sz="4" w:space="0" w:color="000000"/>
              <w:bottom w:val="single" w:sz="5" w:space="0" w:color="000000"/>
              <w:right w:val="single" w:sz="4" w:space="0" w:color="000000"/>
            </w:tcBorders>
          </w:tcPr>
          <w:p w:rsidR="00ED361B" w:rsidRPr="00834F81" w:rsidRDefault="00ED361B" w:rsidP="0001701E">
            <w:pPr>
              <w:pStyle w:val="AloneTable"/>
              <w:rPr>
                <w:lang w:val="en-CA"/>
              </w:rPr>
            </w:pPr>
            <w:r w:rsidRPr="00834F81">
              <w:rPr>
                <w:lang w:val="en-CA"/>
              </w:rPr>
              <w:t>4 weeks + duration / 1 delivery</w:t>
            </w:r>
          </w:p>
        </w:tc>
        <w:tc>
          <w:tcPr>
            <w:tcW w:w="1316" w:type="dxa"/>
            <w:tcBorders>
              <w:top w:val="single" w:sz="4" w:space="0" w:color="000000"/>
              <w:left w:val="single" w:sz="4" w:space="0" w:color="000000"/>
              <w:bottom w:val="single" w:sz="5" w:space="0" w:color="000000"/>
              <w:right w:val="single" w:sz="4" w:space="0" w:color="000000"/>
            </w:tcBorders>
          </w:tcPr>
          <w:p w:rsidR="00ED361B" w:rsidRPr="00834F81" w:rsidRDefault="00ED361B" w:rsidP="0001701E">
            <w:pPr>
              <w:pStyle w:val="AloneTable"/>
              <w:rPr>
                <w:lang w:val="en-CA"/>
              </w:rPr>
            </w:pPr>
            <w:r w:rsidRPr="00834F81">
              <w:rPr>
                <w:lang w:val="en-CA"/>
              </w:rPr>
              <w:t>$3 000</w:t>
            </w:r>
          </w:p>
        </w:tc>
        <w:tc>
          <w:tcPr>
            <w:tcW w:w="1169" w:type="dxa"/>
            <w:tcBorders>
              <w:top w:val="single" w:sz="4" w:space="0" w:color="000000"/>
              <w:left w:val="single" w:sz="4" w:space="0" w:color="000000"/>
              <w:bottom w:val="single" w:sz="5" w:space="0" w:color="000000"/>
              <w:right w:val="single" w:sz="4" w:space="0" w:color="000000"/>
            </w:tcBorders>
          </w:tcPr>
          <w:p w:rsidR="00ED361B" w:rsidRPr="00834F81" w:rsidRDefault="00ED361B" w:rsidP="0001701E">
            <w:pPr>
              <w:pStyle w:val="AloneTable"/>
              <w:rPr>
                <w:lang w:val="en-CA"/>
              </w:rPr>
            </w:pPr>
            <w:r w:rsidRPr="00834F81">
              <w:rPr>
                <w:lang w:val="en-CA"/>
              </w:rPr>
              <w:t>$4 125</w:t>
            </w:r>
          </w:p>
        </w:tc>
        <w:tc>
          <w:tcPr>
            <w:tcW w:w="1316" w:type="dxa"/>
            <w:tcBorders>
              <w:top w:val="single" w:sz="4" w:space="0" w:color="000000"/>
              <w:left w:val="single" w:sz="4" w:space="0" w:color="000000"/>
              <w:bottom w:val="single" w:sz="5" w:space="0" w:color="000000"/>
              <w:right w:val="single" w:sz="4" w:space="0" w:color="000000"/>
            </w:tcBorders>
          </w:tcPr>
          <w:p w:rsidR="00ED361B" w:rsidRPr="00834F81" w:rsidRDefault="00ED361B" w:rsidP="0001701E">
            <w:pPr>
              <w:pStyle w:val="AloneTable"/>
              <w:rPr>
                <w:lang w:val="en-CA"/>
              </w:rPr>
            </w:pPr>
            <w:r w:rsidRPr="00834F81">
              <w:rPr>
                <w:lang w:val="en-CA"/>
              </w:rPr>
              <w:t>$4 125</w:t>
            </w:r>
          </w:p>
        </w:tc>
        <w:tc>
          <w:tcPr>
            <w:tcW w:w="1310" w:type="dxa"/>
            <w:tcBorders>
              <w:top w:val="single" w:sz="4" w:space="0" w:color="000000"/>
              <w:left w:val="single" w:sz="4" w:space="0" w:color="000000"/>
              <w:bottom w:val="single" w:sz="5" w:space="0" w:color="000000"/>
              <w:right w:val="single" w:sz="4" w:space="0" w:color="000000"/>
            </w:tcBorders>
          </w:tcPr>
          <w:p w:rsidR="00ED361B" w:rsidRPr="00834F81" w:rsidRDefault="00ED361B" w:rsidP="0001701E">
            <w:pPr>
              <w:pStyle w:val="AloneTable"/>
              <w:rPr>
                <w:lang w:val="en-CA"/>
              </w:rPr>
            </w:pPr>
            <w:r w:rsidRPr="00834F81">
              <w:rPr>
                <w:lang w:val="en-CA"/>
              </w:rPr>
              <w:t>$5 500</w:t>
            </w:r>
          </w:p>
        </w:tc>
      </w:tr>
    </w:tbl>
    <w:p w:rsidR="00ED361B" w:rsidRPr="00834F81" w:rsidRDefault="00ED361B" w:rsidP="0001701E">
      <w:pPr>
        <w:pStyle w:val="AloneTable"/>
        <w:rPr>
          <w:lang w:val="en-CA"/>
        </w:rPr>
      </w:pPr>
      <w:r w:rsidRPr="00834F81">
        <w:rPr>
          <w:lang w:val="en-CA"/>
        </w:rPr>
        <w:t>For each subsequent delivery, 50% of the applicable fee is charged.</w:t>
      </w:r>
    </w:p>
    <w:p w:rsidR="00ED361B" w:rsidRPr="00834F81" w:rsidRDefault="00ED361B" w:rsidP="0001701E">
      <w:pPr>
        <w:pStyle w:val="AloneTable"/>
        <w:rPr>
          <w:lang w:val="en-CA"/>
        </w:rPr>
      </w:pPr>
      <w:r w:rsidRPr="00834F81">
        <w:rPr>
          <w:lang w:val="en-CA"/>
        </w:rPr>
        <w:t>Fees for each additional implementation represent 50 per cent of the standard fee. To benefit from this fee, all additional purchases must be submitted in one request.</w:t>
      </w:r>
    </w:p>
    <w:p w:rsidR="008E6B83" w:rsidRPr="00834F81" w:rsidRDefault="008E6B83" w:rsidP="0001701E">
      <w:pPr>
        <w:pStyle w:val="AloneTable"/>
        <w:rPr>
          <w:rStyle w:val="Strong"/>
          <w:lang w:val="en-CA"/>
        </w:rPr>
      </w:pPr>
      <w:r w:rsidRPr="00834F81">
        <w:rPr>
          <w:rStyle w:val="Strong"/>
          <w:lang w:val="en-CA"/>
        </w:rPr>
        <w:t>Fees for Other ICAO Courses</w:t>
      </w:r>
    </w:p>
    <w:tbl>
      <w:tblPr>
        <w:tblW w:w="0" w:type="auto"/>
        <w:tblInd w:w="401" w:type="dxa"/>
        <w:tblLayout w:type="fixed"/>
        <w:tblCellMar>
          <w:left w:w="0" w:type="dxa"/>
          <w:right w:w="0" w:type="dxa"/>
        </w:tblCellMar>
        <w:tblLook w:val="01E0" w:firstRow="1" w:lastRow="1" w:firstColumn="1" w:lastColumn="1" w:noHBand="0" w:noVBand="0"/>
      </w:tblPr>
      <w:tblGrid>
        <w:gridCol w:w="4681"/>
        <w:gridCol w:w="1983"/>
        <w:gridCol w:w="2554"/>
      </w:tblGrid>
      <w:tr w:rsidR="008E6B83" w:rsidRPr="00834F81" w:rsidTr="00230CAB">
        <w:trPr>
          <w:trHeight w:hRule="exact" w:val="564"/>
        </w:trPr>
        <w:tc>
          <w:tcPr>
            <w:tcW w:w="4681" w:type="dxa"/>
            <w:tcBorders>
              <w:top w:val="single" w:sz="5" w:space="0" w:color="000000"/>
              <w:left w:val="single" w:sz="4" w:space="0" w:color="000000"/>
              <w:bottom w:val="single" w:sz="4" w:space="0" w:color="000000"/>
              <w:right w:val="single" w:sz="4" w:space="0" w:color="000000"/>
            </w:tcBorders>
          </w:tcPr>
          <w:p w:rsidR="008E6B83" w:rsidRPr="00834F81" w:rsidRDefault="008E6B83" w:rsidP="0001701E">
            <w:pPr>
              <w:pStyle w:val="AloneTable"/>
              <w:rPr>
                <w:lang w:val="en-CA"/>
              </w:rPr>
            </w:pPr>
            <w:r w:rsidRPr="00834F81">
              <w:rPr>
                <w:lang w:val="en-CA"/>
              </w:rPr>
              <w:t>Course</w:t>
            </w:r>
          </w:p>
        </w:tc>
        <w:tc>
          <w:tcPr>
            <w:tcW w:w="1983" w:type="dxa"/>
            <w:tcBorders>
              <w:top w:val="single" w:sz="5" w:space="0" w:color="000000"/>
              <w:left w:val="single" w:sz="4" w:space="0" w:color="000000"/>
              <w:bottom w:val="single" w:sz="4" w:space="0" w:color="000000"/>
              <w:right w:val="single" w:sz="4" w:space="0" w:color="000000"/>
            </w:tcBorders>
          </w:tcPr>
          <w:p w:rsidR="008E6B83" w:rsidRPr="00834F81" w:rsidRDefault="008E6B83" w:rsidP="0001701E">
            <w:pPr>
              <w:pStyle w:val="AloneTable"/>
              <w:rPr>
                <w:lang w:val="en-CA"/>
              </w:rPr>
            </w:pPr>
            <w:r w:rsidRPr="00834F81">
              <w:rPr>
                <w:lang w:val="en-CA"/>
              </w:rPr>
              <w:t>Hosted by ICAO</w:t>
            </w:r>
          </w:p>
        </w:tc>
        <w:tc>
          <w:tcPr>
            <w:tcW w:w="2554" w:type="dxa"/>
            <w:tcBorders>
              <w:top w:val="single" w:sz="5" w:space="0" w:color="000000"/>
              <w:left w:val="single" w:sz="4" w:space="0" w:color="000000"/>
              <w:bottom w:val="single" w:sz="4" w:space="0" w:color="000000"/>
              <w:right w:val="single" w:sz="4" w:space="0" w:color="000000"/>
            </w:tcBorders>
          </w:tcPr>
          <w:p w:rsidR="008E6B83" w:rsidRPr="00834F81" w:rsidRDefault="008E6B83" w:rsidP="0001701E">
            <w:pPr>
              <w:pStyle w:val="AloneTable"/>
              <w:rPr>
                <w:lang w:val="en-CA"/>
              </w:rPr>
            </w:pPr>
            <w:r w:rsidRPr="00834F81">
              <w:rPr>
                <w:lang w:val="en-CA"/>
              </w:rPr>
              <w:t>Hosted by a TPP Member</w:t>
            </w:r>
          </w:p>
        </w:tc>
      </w:tr>
      <w:tr w:rsidR="008E6B83" w:rsidRPr="00834F81" w:rsidTr="00230CAB">
        <w:trPr>
          <w:trHeight w:hRule="exact" w:val="770"/>
        </w:trPr>
        <w:tc>
          <w:tcPr>
            <w:tcW w:w="4681" w:type="dxa"/>
            <w:tcBorders>
              <w:top w:val="single" w:sz="4" w:space="0" w:color="000000"/>
              <w:left w:val="single" w:sz="4" w:space="0" w:color="000000"/>
              <w:bottom w:val="single" w:sz="4" w:space="0" w:color="000000"/>
              <w:right w:val="single" w:sz="4" w:space="0" w:color="000000"/>
            </w:tcBorders>
          </w:tcPr>
          <w:p w:rsidR="008E6B83" w:rsidRPr="00834F81" w:rsidRDefault="008E6B83" w:rsidP="0001701E">
            <w:pPr>
              <w:pStyle w:val="AloneTable"/>
              <w:rPr>
                <w:lang w:val="en-CA"/>
              </w:rPr>
            </w:pPr>
            <w:r w:rsidRPr="00834F81">
              <w:rPr>
                <w:lang w:val="en-CA"/>
              </w:rPr>
              <w:t>Government Safety Inspectors (GSI) Air Operator certification – 3 weeks (two instructors)</w:t>
            </w:r>
          </w:p>
        </w:tc>
        <w:tc>
          <w:tcPr>
            <w:tcW w:w="1983" w:type="dxa"/>
            <w:tcBorders>
              <w:top w:val="single" w:sz="4" w:space="0" w:color="000000"/>
              <w:left w:val="single" w:sz="4" w:space="0" w:color="000000"/>
              <w:bottom w:val="single" w:sz="4" w:space="0" w:color="000000"/>
              <w:right w:val="single" w:sz="4" w:space="0" w:color="000000"/>
            </w:tcBorders>
          </w:tcPr>
          <w:p w:rsidR="008E6B83" w:rsidRPr="00834F81" w:rsidRDefault="008E6B83" w:rsidP="0001701E">
            <w:pPr>
              <w:pStyle w:val="AloneTable"/>
              <w:rPr>
                <w:lang w:val="en-CA"/>
              </w:rPr>
            </w:pPr>
            <w:r w:rsidRPr="00834F81">
              <w:rPr>
                <w:lang w:val="en-CA"/>
              </w:rPr>
              <w:t>$5 400</w:t>
            </w:r>
          </w:p>
        </w:tc>
        <w:tc>
          <w:tcPr>
            <w:tcW w:w="2554" w:type="dxa"/>
            <w:tcBorders>
              <w:top w:val="single" w:sz="4" w:space="0" w:color="000000"/>
              <w:left w:val="single" w:sz="4" w:space="0" w:color="000000"/>
              <w:bottom w:val="single" w:sz="4" w:space="0" w:color="000000"/>
              <w:right w:val="single" w:sz="4" w:space="0" w:color="000000"/>
            </w:tcBorders>
          </w:tcPr>
          <w:p w:rsidR="008E6B83" w:rsidRPr="00834F81" w:rsidRDefault="008E6B83" w:rsidP="0001701E">
            <w:pPr>
              <w:pStyle w:val="AloneTable"/>
              <w:rPr>
                <w:lang w:val="en-CA"/>
              </w:rPr>
            </w:pPr>
            <w:r w:rsidRPr="00834F81">
              <w:rPr>
                <w:lang w:val="en-CA"/>
              </w:rPr>
              <w:t>$900</w:t>
            </w:r>
          </w:p>
        </w:tc>
      </w:tr>
      <w:tr w:rsidR="008E6B83" w:rsidRPr="00834F81" w:rsidTr="00230CAB">
        <w:trPr>
          <w:trHeight w:hRule="exact" w:val="516"/>
        </w:trPr>
        <w:tc>
          <w:tcPr>
            <w:tcW w:w="4681" w:type="dxa"/>
            <w:tcBorders>
              <w:top w:val="single" w:sz="4" w:space="0" w:color="000000"/>
              <w:left w:val="single" w:sz="4" w:space="0" w:color="000000"/>
              <w:bottom w:val="single" w:sz="4" w:space="0" w:color="000000"/>
              <w:right w:val="single" w:sz="4" w:space="0" w:color="000000"/>
            </w:tcBorders>
          </w:tcPr>
          <w:p w:rsidR="008E6B83" w:rsidRPr="00834F81" w:rsidRDefault="008E6B83" w:rsidP="0001701E">
            <w:pPr>
              <w:pStyle w:val="AloneTable"/>
              <w:rPr>
                <w:lang w:val="en-CA"/>
              </w:rPr>
            </w:pPr>
            <w:r w:rsidRPr="00834F81">
              <w:rPr>
                <w:lang w:val="en-CA"/>
              </w:rPr>
              <w:t>GSI Personnel Licensing – 3 weeks (two instructors)</w:t>
            </w:r>
          </w:p>
        </w:tc>
        <w:tc>
          <w:tcPr>
            <w:tcW w:w="1983" w:type="dxa"/>
            <w:tcBorders>
              <w:top w:val="single" w:sz="4" w:space="0" w:color="000000"/>
              <w:left w:val="single" w:sz="4" w:space="0" w:color="000000"/>
              <w:bottom w:val="single" w:sz="4" w:space="0" w:color="000000"/>
              <w:right w:val="single" w:sz="4" w:space="0" w:color="000000"/>
            </w:tcBorders>
          </w:tcPr>
          <w:p w:rsidR="008E6B83" w:rsidRPr="00834F81" w:rsidRDefault="008E6B83" w:rsidP="0001701E">
            <w:pPr>
              <w:pStyle w:val="AloneTable"/>
              <w:rPr>
                <w:lang w:val="en-CA"/>
              </w:rPr>
            </w:pPr>
            <w:r w:rsidRPr="00834F81">
              <w:rPr>
                <w:lang w:val="en-CA"/>
              </w:rPr>
              <w:t>$5 400</w:t>
            </w:r>
          </w:p>
        </w:tc>
        <w:tc>
          <w:tcPr>
            <w:tcW w:w="2554" w:type="dxa"/>
            <w:tcBorders>
              <w:top w:val="single" w:sz="4" w:space="0" w:color="000000"/>
              <w:left w:val="single" w:sz="4" w:space="0" w:color="000000"/>
              <w:bottom w:val="single" w:sz="4" w:space="0" w:color="000000"/>
              <w:right w:val="single" w:sz="4" w:space="0" w:color="000000"/>
            </w:tcBorders>
          </w:tcPr>
          <w:p w:rsidR="008E6B83" w:rsidRPr="00834F81" w:rsidRDefault="008E6B83" w:rsidP="0001701E">
            <w:pPr>
              <w:pStyle w:val="AloneTable"/>
              <w:rPr>
                <w:lang w:val="en-CA"/>
              </w:rPr>
            </w:pPr>
            <w:r w:rsidRPr="00834F81">
              <w:rPr>
                <w:lang w:val="en-CA"/>
              </w:rPr>
              <w:t>$900</w:t>
            </w:r>
          </w:p>
        </w:tc>
      </w:tr>
      <w:tr w:rsidR="008E6B83" w:rsidRPr="00834F81" w:rsidTr="00230CAB">
        <w:trPr>
          <w:trHeight w:hRule="exact" w:val="516"/>
        </w:trPr>
        <w:tc>
          <w:tcPr>
            <w:tcW w:w="4681" w:type="dxa"/>
            <w:tcBorders>
              <w:top w:val="single" w:sz="4" w:space="0" w:color="000000"/>
              <w:left w:val="single" w:sz="4" w:space="0" w:color="000000"/>
              <w:bottom w:val="single" w:sz="4" w:space="0" w:color="000000"/>
              <w:right w:val="single" w:sz="4" w:space="0" w:color="000000"/>
            </w:tcBorders>
          </w:tcPr>
          <w:p w:rsidR="008E6B83" w:rsidRPr="00834F81" w:rsidRDefault="008E6B83" w:rsidP="0001701E">
            <w:pPr>
              <w:pStyle w:val="AloneTable"/>
              <w:rPr>
                <w:lang w:val="en-CA"/>
              </w:rPr>
            </w:pPr>
            <w:r w:rsidRPr="00834F81">
              <w:rPr>
                <w:lang w:val="en-CA"/>
              </w:rPr>
              <w:t>GSI Airworthiness – 3 weeks (two instructors)</w:t>
            </w:r>
          </w:p>
        </w:tc>
        <w:tc>
          <w:tcPr>
            <w:tcW w:w="1983" w:type="dxa"/>
            <w:tcBorders>
              <w:top w:val="single" w:sz="4" w:space="0" w:color="000000"/>
              <w:left w:val="single" w:sz="4" w:space="0" w:color="000000"/>
              <w:bottom w:val="single" w:sz="4" w:space="0" w:color="000000"/>
              <w:right w:val="single" w:sz="4" w:space="0" w:color="000000"/>
            </w:tcBorders>
          </w:tcPr>
          <w:p w:rsidR="008E6B83" w:rsidRPr="00834F81" w:rsidRDefault="008E6B83" w:rsidP="0001701E">
            <w:pPr>
              <w:pStyle w:val="AloneTable"/>
              <w:rPr>
                <w:lang w:val="en-CA"/>
              </w:rPr>
            </w:pPr>
            <w:r w:rsidRPr="00834F81">
              <w:rPr>
                <w:lang w:val="en-CA"/>
              </w:rPr>
              <w:t>$5 400</w:t>
            </w:r>
          </w:p>
        </w:tc>
        <w:tc>
          <w:tcPr>
            <w:tcW w:w="2554" w:type="dxa"/>
            <w:tcBorders>
              <w:top w:val="single" w:sz="4" w:space="0" w:color="000000"/>
              <w:left w:val="single" w:sz="4" w:space="0" w:color="000000"/>
              <w:bottom w:val="single" w:sz="4" w:space="0" w:color="000000"/>
              <w:right w:val="single" w:sz="4" w:space="0" w:color="000000"/>
            </w:tcBorders>
          </w:tcPr>
          <w:p w:rsidR="008E6B83" w:rsidRPr="00834F81" w:rsidRDefault="008E6B83" w:rsidP="0001701E">
            <w:pPr>
              <w:pStyle w:val="AloneTable"/>
              <w:rPr>
                <w:lang w:val="en-CA"/>
              </w:rPr>
            </w:pPr>
            <w:r w:rsidRPr="00834F81">
              <w:rPr>
                <w:lang w:val="en-CA"/>
              </w:rPr>
              <w:t>$900</w:t>
            </w:r>
          </w:p>
        </w:tc>
      </w:tr>
      <w:tr w:rsidR="008E6B83" w:rsidRPr="00834F81" w:rsidTr="00230CAB">
        <w:trPr>
          <w:trHeight w:hRule="exact" w:val="1037"/>
        </w:trPr>
        <w:tc>
          <w:tcPr>
            <w:tcW w:w="4681" w:type="dxa"/>
            <w:tcBorders>
              <w:top w:val="single" w:sz="4" w:space="0" w:color="000000"/>
              <w:left w:val="single" w:sz="4" w:space="0" w:color="000000"/>
              <w:bottom w:val="single" w:sz="4" w:space="0" w:color="000000"/>
              <w:right w:val="single" w:sz="4" w:space="0" w:color="000000"/>
            </w:tcBorders>
          </w:tcPr>
          <w:p w:rsidR="008E6B83" w:rsidRPr="00834F81" w:rsidRDefault="008E6B83" w:rsidP="0001701E">
            <w:pPr>
              <w:pStyle w:val="AloneTable"/>
              <w:rPr>
                <w:lang w:val="en-CA"/>
              </w:rPr>
            </w:pPr>
            <w:r w:rsidRPr="00834F81">
              <w:rPr>
                <w:lang w:val="en-CA"/>
              </w:rPr>
              <w:t>European Co-ordination Centre for Aviation Incident Reporting System (ECCAIRS) Technical – 1 week</w:t>
            </w:r>
          </w:p>
        </w:tc>
        <w:tc>
          <w:tcPr>
            <w:tcW w:w="1983" w:type="dxa"/>
            <w:tcBorders>
              <w:top w:val="single" w:sz="4" w:space="0" w:color="000000"/>
              <w:left w:val="single" w:sz="4" w:space="0" w:color="000000"/>
              <w:bottom w:val="single" w:sz="4" w:space="0" w:color="000000"/>
              <w:right w:val="single" w:sz="4" w:space="0" w:color="000000"/>
            </w:tcBorders>
          </w:tcPr>
          <w:p w:rsidR="008E6B83" w:rsidRPr="00834F81" w:rsidRDefault="008E6B83" w:rsidP="0001701E">
            <w:pPr>
              <w:pStyle w:val="AloneTable"/>
              <w:rPr>
                <w:lang w:val="en-CA"/>
              </w:rPr>
            </w:pPr>
            <w:r w:rsidRPr="00834F81">
              <w:rPr>
                <w:lang w:val="en-CA"/>
              </w:rPr>
              <w:t>$1 600</w:t>
            </w:r>
          </w:p>
        </w:tc>
        <w:tc>
          <w:tcPr>
            <w:tcW w:w="2554" w:type="dxa"/>
            <w:tcBorders>
              <w:top w:val="single" w:sz="4" w:space="0" w:color="000000"/>
              <w:left w:val="single" w:sz="4" w:space="0" w:color="000000"/>
              <w:bottom w:val="single" w:sz="4" w:space="0" w:color="000000"/>
              <w:right w:val="single" w:sz="4" w:space="0" w:color="000000"/>
            </w:tcBorders>
          </w:tcPr>
          <w:p w:rsidR="008E6B83" w:rsidRPr="00834F81" w:rsidRDefault="008E6B83" w:rsidP="0001701E">
            <w:pPr>
              <w:pStyle w:val="AloneTable"/>
              <w:rPr>
                <w:lang w:val="en-CA"/>
              </w:rPr>
            </w:pPr>
            <w:r w:rsidRPr="00834F81">
              <w:rPr>
                <w:lang w:val="en-CA"/>
              </w:rPr>
              <w:t>$650</w:t>
            </w:r>
          </w:p>
        </w:tc>
      </w:tr>
      <w:tr w:rsidR="008E6B83" w:rsidRPr="00834F81" w:rsidTr="00230CAB">
        <w:trPr>
          <w:trHeight w:hRule="exact" w:val="516"/>
        </w:trPr>
        <w:tc>
          <w:tcPr>
            <w:tcW w:w="4681" w:type="dxa"/>
            <w:tcBorders>
              <w:top w:val="single" w:sz="4" w:space="0" w:color="000000"/>
              <w:left w:val="single" w:sz="4" w:space="0" w:color="000000"/>
              <w:bottom w:val="single" w:sz="4" w:space="0" w:color="000000"/>
              <w:right w:val="single" w:sz="4" w:space="0" w:color="000000"/>
            </w:tcBorders>
          </w:tcPr>
          <w:p w:rsidR="008E6B83" w:rsidRPr="00834F81" w:rsidRDefault="008E6B83" w:rsidP="0001701E">
            <w:pPr>
              <w:pStyle w:val="AloneTable"/>
              <w:rPr>
                <w:lang w:val="en-CA"/>
              </w:rPr>
            </w:pPr>
            <w:r w:rsidRPr="00834F81">
              <w:rPr>
                <w:lang w:val="en-CA"/>
              </w:rPr>
              <w:t>ECCAIRS End User – 1 week</w:t>
            </w:r>
          </w:p>
        </w:tc>
        <w:tc>
          <w:tcPr>
            <w:tcW w:w="1983" w:type="dxa"/>
            <w:tcBorders>
              <w:top w:val="single" w:sz="4" w:space="0" w:color="000000"/>
              <w:left w:val="single" w:sz="4" w:space="0" w:color="000000"/>
              <w:bottom w:val="single" w:sz="4" w:space="0" w:color="000000"/>
              <w:right w:val="single" w:sz="4" w:space="0" w:color="000000"/>
            </w:tcBorders>
          </w:tcPr>
          <w:p w:rsidR="008E6B83" w:rsidRPr="00834F81" w:rsidRDefault="008E6B83" w:rsidP="0001701E">
            <w:pPr>
              <w:pStyle w:val="AloneTable"/>
              <w:rPr>
                <w:lang w:val="en-CA"/>
              </w:rPr>
            </w:pPr>
            <w:r w:rsidRPr="00834F81">
              <w:rPr>
                <w:lang w:val="en-CA"/>
              </w:rPr>
              <w:t>$1 600</w:t>
            </w:r>
          </w:p>
        </w:tc>
        <w:tc>
          <w:tcPr>
            <w:tcW w:w="2554" w:type="dxa"/>
            <w:tcBorders>
              <w:top w:val="single" w:sz="4" w:space="0" w:color="000000"/>
              <w:left w:val="single" w:sz="4" w:space="0" w:color="000000"/>
              <w:bottom w:val="single" w:sz="4" w:space="0" w:color="000000"/>
              <w:right w:val="single" w:sz="4" w:space="0" w:color="000000"/>
            </w:tcBorders>
          </w:tcPr>
          <w:p w:rsidR="008E6B83" w:rsidRPr="00834F81" w:rsidRDefault="008E6B83" w:rsidP="0001701E">
            <w:pPr>
              <w:pStyle w:val="AloneTable"/>
              <w:rPr>
                <w:lang w:val="en-CA"/>
              </w:rPr>
            </w:pPr>
            <w:r w:rsidRPr="00834F81">
              <w:rPr>
                <w:lang w:val="en-CA"/>
              </w:rPr>
              <w:t>$650</w:t>
            </w:r>
          </w:p>
        </w:tc>
      </w:tr>
      <w:tr w:rsidR="008E6B83" w:rsidRPr="00834F81" w:rsidTr="00230CAB">
        <w:trPr>
          <w:trHeight w:hRule="exact" w:val="516"/>
        </w:trPr>
        <w:tc>
          <w:tcPr>
            <w:tcW w:w="4681" w:type="dxa"/>
            <w:tcBorders>
              <w:top w:val="single" w:sz="4" w:space="0" w:color="000000"/>
              <w:left w:val="single" w:sz="4" w:space="0" w:color="000000"/>
              <w:bottom w:val="single" w:sz="4" w:space="0" w:color="000000"/>
              <w:right w:val="single" w:sz="4" w:space="0" w:color="000000"/>
            </w:tcBorders>
          </w:tcPr>
          <w:p w:rsidR="008E6B83" w:rsidRPr="00834F81" w:rsidRDefault="008E6B83" w:rsidP="0001701E">
            <w:pPr>
              <w:pStyle w:val="AloneTable"/>
              <w:rPr>
                <w:lang w:val="en-CA"/>
              </w:rPr>
            </w:pPr>
            <w:r w:rsidRPr="00834F81">
              <w:rPr>
                <w:lang w:val="en-CA"/>
              </w:rPr>
              <w:t>Dangerous Goods Technical Instructions – 1 week</w:t>
            </w:r>
          </w:p>
        </w:tc>
        <w:tc>
          <w:tcPr>
            <w:tcW w:w="1983" w:type="dxa"/>
            <w:tcBorders>
              <w:top w:val="single" w:sz="4" w:space="0" w:color="000000"/>
              <w:left w:val="single" w:sz="4" w:space="0" w:color="000000"/>
              <w:bottom w:val="single" w:sz="4" w:space="0" w:color="000000"/>
              <w:right w:val="single" w:sz="4" w:space="0" w:color="000000"/>
            </w:tcBorders>
          </w:tcPr>
          <w:p w:rsidR="008E6B83" w:rsidRPr="00834F81" w:rsidRDefault="008E6B83" w:rsidP="0001701E">
            <w:pPr>
              <w:pStyle w:val="AloneTable"/>
              <w:rPr>
                <w:lang w:val="en-CA"/>
              </w:rPr>
            </w:pPr>
            <w:r w:rsidRPr="00834F81">
              <w:rPr>
                <w:lang w:val="en-CA"/>
              </w:rPr>
              <w:t>$1 600</w:t>
            </w:r>
          </w:p>
        </w:tc>
        <w:tc>
          <w:tcPr>
            <w:tcW w:w="2554" w:type="dxa"/>
            <w:tcBorders>
              <w:top w:val="single" w:sz="4" w:space="0" w:color="000000"/>
              <w:left w:val="single" w:sz="4" w:space="0" w:color="000000"/>
              <w:bottom w:val="single" w:sz="4" w:space="0" w:color="000000"/>
              <w:right w:val="single" w:sz="4" w:space="0" w:color="000000"/>
            </w:tcBorders>
          </w:tcPr>
          <w:p w:rsidR="008E6B83" w:rsidRPr="00834F81" w:rsidRDefault="008E6B83" w:rsidP="0001701E">
            <w:pPr>
              <w:pStyle w:val="AloneTable"/>
              <w:rPr>
                <w:lang w:val="en-CA"/>
              </w:rPr>
            </w:pPr>
            <w:r w:rsidRPr="00834F81">
              <w:rPr>
                <w:lang w:val="en-CA"/>
              </w:rPr>
              <w:t>$650</w:t>
            </w:r>
          </w:p>
        </w:tc>
      </w:tr>
      <w:tr w:rsidR="008E6B83" w:rsidRPr="00834F81" w:rsidTr="00230CAB">
        <w:trPr>
          <w:trHeight w:hRule="exact" w:val="768"/>
        </w:trPr>
        <w:tc>
          <w:tcPr>
            <w:tcW w:w="4681" w:type="dxa"/>
            <w:tcBorders>
              <w:top w:val="single" w:sz="4" w:space="0" w:color="000000"/>
              <w:left w:val="single" w:sz="4" w:space="0" w:color="000000"/>
              <w:bottom w:val="single" w:sz="5" w:space="0" w:color="000000"/>
              <w:right w:val="single" w:sz="4" w:space="0" w:color="000000"/>
            </w:tcBorders>
          </w:tcPr>
          <w:p w:rsidR="008E6B83" w:rsidRPr="00834F81" w:rsidRDefault="008E6B83" w:rsidP="0001701E">
            <w:pPr>
              <w:pStyle w:val="AloneTable"/>
              <w:rPr>
                <w:lang w:val="en-CA"/>
              </w:rPr>
            </w:pPr>
            <w:r w:rsidRPr="00834F81">
              <w:rPr>
                <w:lang w:val="en-CA"/>
              </w:rPr>
              <w:t>Control of the authenticity and validity of travel documents at airport borders – 4 days</w:t>
            </w:r>
          </w:p>
        </w:tc>
        <w:tc>
          <w:tcPr>
            <w:tcW w:w="1983" w:type="dxa"/>
            <w:tcBorders>
              <w:top w:val="single" w:sz="4" w:space="0" w:color="000000"/>
              <w:left w:val="single" w:sz="4" w:space="0" w:color="000000"/>
              <w:bottom w:val="single" w:sz="5" w:space="0" w:color="000000"/>
              <w:right w:val="single" w:sz="4" w:space="0" w:color="000000"/>
            </w:tcBorders>
          </w:tcPr>
          <w:p w:rsidR="008E6B83" w:rsidRPr="00834F81" w:rsidRDefault="008E6B83" w:rsidP="0001701E">
            <w:pPr>
              <w:pStyle w:val="AloneTable"/>
              <w:rPr>
                <w:lang w:val="en-CA"/>
              </w:rPr>
            </w:pPr>
            <w:r w:rsidRPr="00834F81">
              <w:rPr>
                <w:lang w:val="en-CA"/>
              </w:rPr>
              <w:t>Budget submitted upon request</w:t>
            </w:r>
          </w:p>
        </w:tc>
        <w:tc>
          <w:tcPr>
            <w:tcW w:w="2554" w:type="dxa"/>
            <w:tcBorders>
              <w:top w:val="single" w:sz="4" w:space="0" w:color="000000"/>
              <w:left w:val="single" w:sz="4" w:space="0" w:color="000000"/>
              <w:bottom w:val="single" w:sz="5" w:space="0" w:color="000000"/>
              <w:right w:val="single" w:sz="4" w:space="0" w:color="000000"/>
            </w:tcBorders>
          </w:tcPr>
          <w:p w:rsidR="008E6B83" w:rsidRPr="00834F81" w:rsidRDefault="008E6B83" w:rsidP="0001701E">
            <w:pPr>
              <w:pStyle w:val="AloneTable"/>
              <w:rPr>
                <w:lang w:val="en-CA"/>
              </w:rPr>
            </w:pPr>
            <w:r w:rsidRPr="00834F81">
              <w:rPr>
                <w:lang w:val="en-CA"/>
              </w:rPr>
              <w:t>$450</w:t>
            </w:r>
          </w:p>
        </w:tc>
      </w:tr>
    </w:tbl>
    <w:p w:rsidR="009A6449" w:rsidRPr="00834F81" w:rsidRDefault="009A6449" w:rsidP="0001701E">
      <w:pPr>
        <w:pStyle w:val="Alone"/>
      </w:pPr>
    </w:p>
    <w:p w:rsidR="00C82A04" w:rsidRPr="00834F81" w:rsidRDefault="00C82A04" w:rsidP="0001701E">
      <w:pPr>
        <w:pStyle w:val="Alone"/>
      </w:pPr>
    </w:p>
    <w:p w:rsidR="00C82A04" w:rsidRPr="00834F81" w:rsidRDefault="00C82A04" w:rsidP="0001701E">
      <w:pPr>
        <w:pStyle w:val="Alone"/>
        <w:sectPr w:rsidR="00C82A04" w:rsidRPr="00834F81" w:rsidSect="00392A4E">
          <w:pgSz w:w="12240" w:h="15840" w:code="1"/>
          <w:pgMar w:top="1673" w:right="1610" w:bottom="1134" w:left="998" w:header="516" w:footer="516" w:gutter="0"/>
          <w:cols w:space="720"/>
          <w:docGrid w:linePitch="299"/>
        </w:sectPr>
      </w:pPr>
    </w:p>
    <w:p w:rsidR="00C82A04" w:rsidRPr="00834F81" w:rsidRDefault="00C82A04" w:rsidP="00923FF7">
      <w:pPr>
        <w:pStyle w:val="Caption"/>
        <w:rPr>
          <w:lang w:val="en-CA"/>
        </w:rPr>
      </w:pPr>
      <w:bookmarkStart w:id="333" w:name="_Ref478974110"/>
      <w:bookmarkStart w:id="334" w:name="_Toc484185316"/>
      <w:r w:rsidRPr="00834F81">
        <w:rPr>
          <w:lang w:val="en-CA"/>
        </w:rPr>
        <w:t xml:space="preserve">Appendix </w:t>
      </w:r>
      <w:r w:rsidR="008D0DB4" w:rsidRPr="00834F81">
        <w:rPr>
          <w:lang w:val="en-CA"/>
        </w:rPr>
        <w:fldChar w:fldCharType="begin"/>
      </w:r>
      <w:r w:rsidR="008D0DB4" w:rsidRPr="00834F81">
        <w:rPr>
          <w:lang w:val="en-CA"/>
        </w:rPr>
        <w:instrText xml:space="preserve"> SEQ Appendix \* ALPHABETIC </w:instrText>
      </w:r>
      <w:r w:rsidR="008D0DB4" w:rsidRPr="00834F81">
        <w:rPr>
          <w:lang w:val="en-CA"/>
        </w:rPr>
        <w:fldChar w:fldCharType="separate"/>
      </w:r>
      <w:r w:rsidR="009D139E">
        <w:rPr>
          <w:noProof/>
          <w:lang w:val="en-CA"/>
        </w:rPr>
        <w:t>C</w:t>
      </w:r>
      <w:r w:rsidR="008D0DB4" w:rsidRPr="00834F81">
        <w:rPr>
          <w:lang w:val="en-CA"/>
        </w:rPr>
        <w:fldChar w:fldCharType="end"/>
      </w:r>
      <w:bookmarkEnd w:id="333"/>
      <w:r w:rsidR="00E024CD" w:rsidRPr="00834F81">
        <w:rPr>
          <w:lang w:val="en-CA"/>
        </w:rPr>
        <w:br/>
        <w:t xml:space="preserve">Training Services Agreement </w:t>
      </w:r>
      <w:r w:rsidR="00114099">
        <w:rPr>
          <w:lang w:val="en-CA"/>
        </w:rPr>
        <w:t>(</w:t>
      </w:r>
      <w:r w:rsidR="00E024CD" w:rsidRPr="00834F81">
        <w:rPr>
          <w:lang w:val="en-CA"/>
        </w:rPr>
        <w:t>TSA</w:t>
      </w:r>
      <w:r w:rsidR="00114099">
        <w:rPr>
          <w:lang w:val="en-CA"/>
        </w:rPr>
        <w:t>)</w:t>
      </w:r>
      <w:bookmarkEnd w:id="334"/>
    </w:p>
    <w:p w:rsidR="00C82A04" w:rsidRPr="00834F81" w:rsidRDefault="00C82A04" w:rsidP="0001701E">
      <w:pPr>
        <w:pStyle w:val="Alone"/>
      </w:pPr>
    </w:p>
    <w:p w:rsidR="00C82A04" w:rsidRPr="00834F81" w:rsidRDefault="00C82A04" w:rsidP="0001701E">
      <w:pPr>
        <w:pStyle w:val="Alone"/>
        <w:sectPr w:rsidR="00C82A04" w:rsidRPr="00834F81" w:rsidSect="00392A4E">
          <w:pgSz w:w="12240" w:h="15840" w:code="1"/>
          <w:pgMar w:top="1673" w:right="1610" w:bottom="1134" w:left="998" w:header="516" w:footer="516" w:gutter="0"/>
          <w:cols w:space="720"/>
          <w:docGrid w:linePitch="299"/>
        </w:sectPr>
      </w:pPr>
    </w:p>
    <w:p w:rsidR="00C82A04" w:rsidRPr="00834F81" w:rsidRDefault="00C82A04" w:rsidP="00923FF7">
      <w:pPr>
        <w:pStyle w:val="Caption"/>
        <w:rPr>
          <w:lang w:val="en-CA"/>
        </w:rPr>
      </w:pPr>
      <w:bookmarkStart w:id="335" w:name="_Toc484185317"/>
      <w:r w:rsidRPr="00834F81">
        <w:rPr>
          <w:lang w:val="en-CA"/>
        </w:rPr>
        <w:t xml:space="preserve">Appendix </w:t>
      </w:r>
      <w:r w:rsidR="008D0DB4" w:rsidRPr="00834F81">
        <w:rPr>
          <w:lang w:val="en-CA"/>
        </w:rPr>
        <w:fldChar w:fldCharType="begin"/>
      </w:r>
      <w:r w:rsidR="008D0DB4" w:rsidRPr="00834F81">
        <w:rPr>
          <w:lang w:val="en-CA"/>
        </w:rPr>
        <w:instrText xml:space="preserve"> SEQ Appendix \* ALPHABETIC </w:instrText>
      </w:r>
      <w:r w:rsidR="008D0DB4" w:rsidRPr="00834F81">
        <w:rPr>
          <w:lang w:val="en-CA"/>
        </w:rPr>
        <w:fldChar w:fldCharType="separate"/>
      </w:r>
      <w:r w:rsidR="009D139E">
        <w:rPr>
          <w:noProof/>
          <w:lang w:val="en-CA"/>
        </w:rPr>
        <w:t>D</w:t>
      </w:r>
      <w:r w:rsidR="008D0DB4" w:rsidRPr="00834F81">
        <w:rPr>
          <w:lang w:val="en-CA"/>
        </w:rPr>
        <w:fldChar w:fldCharType="end"/>
      </w:r>
      <w:r w:rsidRPr="00834F81">
        <w:rPr>
          <w:lang w:val="en-CA"/>
        </w:rPr>
        <w:t xml:space="preserve"> </w:t>
      </w:r>
      <w:r w:rsidR="00DF0121" w:rsidRPr="00834F81">
        <w:rPr>
          <w:lang w:val="en-CA"/>
        </w:rPr>
        <w:br/>
      </w:r>
      <w:r w:rsidRPr="00834F81">
        <w:rPr>
          <w:lang w:val="en-CA"/>
        </w:rPr>
        <w:t>ICAO Assembly Resolution A38-12, Appendix D</w:t>
      </w:r>
      <w:bookmarkEnd w:id="335"/>
    </w:p>
    <w:p w:rsidR="00C82A04" w:rsidRPr="00834F81" w:rsidRDefault="00C82A04" w:rsidP="0001701E">
      <w:pPr>
        <w:pStyle w:val="Alone"/>
      </w:pPr>
    </w:p>
    <w:p w:rsidR="00C82A04" w:rsidRPr="00834F81" w:rsidRDefault="00C82A04" w:rsidP="0001701E">
      <w:pPr>
        <w:pStyle w:val="Alone"/>
        <w:sectPr w:rsidR="00C82A04" w:rsidRPr="00834F81" w:rsidSect="00392A4E">
          <w:pgSz w:w="12240" w:h="15840" w:code="1"/>
          <w:pgMar w:top="1673" w:right="1610" w:bottom="1134" w:left="998" w:header="516" w:footer="516" w:gutter="0"/>
          <w:cols w:space="720"/>
          <w:docGrid w:linePitch="299"/>
        </w:sectPr>
      </w:pPr>
    </w:p>
    <w:p w:rsidR="00C82A04" w:rsidRPr="00834F81" w:rsidRDefault="00C82A04" w:rsidP="0001701E">
      <w:pPr>
        <w:pStyle w:val="Alone"/>
      </w:pPr>
    </w:p>
    <w:p w:rsidR="000D60A5" w:rsidRPr="00834F81" w:rsidRDefault="000D60A5" w:rsidP="00923FF7">
      <w:pPr>
        <w:pStyle w:val="Caption"/>
        <w:rPr>
          <w:lang w:val="en-CA"/>
        </w:rPr>
      </w:pPr>
      <w:bookmarkStart w:id="336" w:name="_Ref479236239"/>
      <w:bookmarkStart w:id="337" w:name="_Toc484185318"/>
      <w:r w:rsidRPr="00834F81">
        <w:rPr>
          <w:lang w:val="en-CA"/>
        </w:rPr>
        <w:t xml:space="preserve">Appendix </w:t>
      </w:r>
      <w:r w:rsidR="008D0DB4" w:rsidRPr="00834F81">
        <w:rPr>
          <w:lang w:val="en-CA"/>
        </w:rPr>
        <w:fldChar w:fldCharType="begin"/>
      </w:r>
      <w:r w:rsidR="008D0DB4" w:rsidRPr="00834F81">
        <w:rPr>
          <w:lang w:val="en-CA"/>
        </w:rPr>
        <w:instrText xml:space="preserve"> SEQ Appendix \* ALPHABETIC </w:instrText>
      </w:r>
      <w:r w:rsidR="008D0DB4" w:rsidRPr="00834F81">
        <w:rPr>
          <w:lang w:val="en-CA"/>
        </w:rPr>
        <w:fldChar w:fldCharType="separate"/>
      </w:r>
      <w:r w:rsidR="009D139E">
        <w:rPr>
          <w:noProof/>
          <w:lang w:val="en-CA"/>
        </w:rPr>
        <w:t>E</w:t>
      </w:r>
      <w:r w:rsidR="008D0DB4" w:rsidRPr="00834F81">
        <w:rPr>
          <w:lang w:val="en-CA"/>
        </w:rPr>
        <w:fldChar w:fldCharType="end"/>
      </w:r>
      <w:bookmarkEnd w:id="336"/>
      <w:r w:rsidRPr="00834F81">
        <w:rPr>
          <w:lang w:val="en-CA"/>
        </w:rPr>
        <w:t xml:space="preserve"> </w:t>
      </w:r>
      <w:r w:rsidRPr="00834F81">
        <w:rPr>
          <w:lang w:val="en-CA"/>
        </w:rPr>
        <w:br/>
        <w:t>GAT - Regional Office or ICAO Bureau Course Hosting Requirements and Responsibilities</w:t>
      </w:r>
      <w:bookmarkEnd w:id="337"/>
    </w:p>
    <w:p w:rsidR="00DD3D5B" w:rsidRPr="00834F81" w:rsidRDefault="00DD3D5B" w:rsidP="0001701E">
      <w:pPr>
        <w:pStyle w:val="AloneTable"/>
        <w:rPr>
          <w:lang w:val="en-CA"/>
        </w:rPr>
      </w:pPr>
    </w:p>
    <w:p w:rsidR="000D60A5" w:rsidRPr="00834F81" w:rsidRDefault="000D60A5" w:rsidP="009D703B">
      <w:pPr>
        <w:pStyle w:val="AloneTable"/>
        <w:rPr>
          <w:lang w:val="en-CA"/>
        </w:rPr>
      </w:pPr>
      <w:r w:rsidRPr="00834F81">
        <w:rPr>
          <w:lang w:val="en-CA"/>
        </w:rPr>
        <w:t>The following table sets forth the distribution of responsibilities when the courses are delivered by GAT in collaboration with other ICAO Bureau or Regional Office:</w:t>
      </w:r>
    </w:p>
    <w:p w:rsidR="009D703B" w:rsidRPr="00834F81" w:rsidRDefault="009D703B" w:rsidP="009D703B">
      <w:pPr>
        <w:pStyle w:val="AloneTable"/>
        <w:rPr>
          <w:lang w:val="en-CA"/>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399"/>
        <w:gridCol w:w="709"/>
        <w:gridCol w:w="546"/>
      </w:tblGrid>
      <w:tr w:rsidR="000D60A5" w:rsidRPr="00834F81" w:rsidTr="009D703B">
        <w:trPr>
          <w:jc w:val="center"/>
        </w:trPr>
        <w:tc>
          <w:tcPr>
            <w:tcW w:w="2235" w:type="dxa"/>
            <w:shd w:val="clear" w:color="auto" w:fill="auto"/>
          </w:tcPr>
          <w:p w:rsidR="000D60A5" w:rsidRPr="00834F81" w:rsidRDefault="000D60A5" w:rsidP="00627349">
            <w:pPr>
              <w:pStyle w:val="AloneTable"/>
              <w:rPr>
                <w:lang w:val="en-CA"/>
              </w:rPr>
            </w:pPr>
            <w:r w:rsidRPr="00834F81">
              <w:rPr>
                <w:lang w:val="en-CA"/>
              </w:rPr>
              <w:t>Category</w:t>
            </w:r>
          </w:p>
        </w:tc>
        <w:tc>
          <w:tcPr>
            <w:tcW w:w="6399" w:type="dxa"/>
            <w:shd w:val="clear" w:color="auto" w:fill="auto"/>
          </w:tcPr>
          <w:p w:rsidR="000D60A5" w:rsidRPr="00834F81" w:rsidRDefault="000D60A5" w:rsidP="00627349">
            <w:pPr>
              <w:pStyle w:val="AloneTable"/>
              <w:rPr>
                <w:lang w:val="en-CA"/>
              </w:rPr>
            </w:pPr>
            <w:r w:rsidRPr="00834F81">
              <w:rPr>
                <w:lang w:val="en-CA"/>
              </w:rPr>
              <w:t>Action</w:t>
            </w:r>
          </w:p>
        </w:tc>
        <w:tc>
          <w:tcPr>
            <w:tcW w:w="709" w:type="dxa"/>
            <w:shd w:val="clear" w:color="auto" w:fill="auto"/>
            <w:vAlign w:val="center"/>
          </w:tcPr>
          <w:p w:rsidR="000D60A5" w:rsidRPr="00834F81" w:rsidRDefault="000D60A5" w:rsidP="0001701E">
            <w:pPr>
              <w:pStyle w:val="AloneTable"/>
              <w:rPr>
                <w:lang w:val="en-CA"/>
              </w:rPr>
            </w:pPr>
            <w:r w:rsidRPr="00834F81">
              <w:rPr>
                <w:lang w:val="en-CA"/>
              </w:rPr>
              <w:t>GAT</w:t>
            </w:r>
          </w:p>
        </w:tc>
        <w:tc>
          <w:tcPr>
            <w:tcW w:w="546" w:type="dxa"/>
            <w:shd w:val="clear" w:color="auto" w:fill="auto"/>
            <w:vAlign w:val="center"/>
          </w:tcPr>
          <w:p w:rsidR="000D60A5" w:rsidRPr="00834F81" w:rsidRDefault="000D60A5" w:rsidP="0001701E">
            <w:pPr>
              <w:pStyle w:val="AloneTable"/>
              <w:rPr>
                <w:lang w:val="en-CA"/>
              </w:rPr>
            </w:pPr>
            <w:r w:rsidRPr="00834F81">
              <w:rPr>
                <w:lang w:val="en-CA"/>
              </w:rPr>
              <w:t>RO</w:t>
            </w:r>
          </w:p>
        </w:tc>
      </w:tr>
      <w:tr w:rsidR="000D60A5" w:rsidRPr="00834F81" w:rsidTr="009D703B">
        <w:trPr>
          <w:jc w:val="center"/>
        </w:trPr>
        <w:tc>
          <w:tcPr>
            <w:tcW w:w="2235" w:type="dxa"/>
            <w:shd w:val="clear" w:color="auto" w:fill="auto"/>
          </w:tcPr>
          <w:p w:rsidR="000D60A5" w:rsidRPr="00834F81" w:rsidRDefault="000D60A5" w:rsidP="0001701E">
            <w:pPr>
              <w:pStyle w:val="AloneTable"/>
              <w:rPr>
                <w:lang w:val="en-CA"/>
              </w:rPr>
            </w:pPr>
            <w:r w:rsidRPr="00834F81">
              <w:rPr>
                <w:lang w:val="en-CA"/>
              </w:rPr>
              <w:t>Promotion</w:t>
            </w:r>
          </w:p>
        </w:tc>
        <w:tc>
          <w:tcPr>
            <w:tcW w:w="6399" w:type="dxa"/>
            <w:shd w:val="clear" w:color="auto" w:fill="auto"/>
          </w:tcPr>
          <w:p w:rsidR="000D60A5" w:rsidRPr="00834F81" w:rsidRDefault="000D60A5" w:rsidP="0001701E">
            <w:pPr>
              <w:pStyle w:val="AloneTable"/>
              <w:rPr>
                <w:lang w:val="en-CA"/>
              </w:rPr>
            </w:pPr>
            <w:r w:rsidRPr="00834F81">
              <w:rPr>
                <w:lang w:val="en-CA"/>
              </w:rPr>
              <w:t>Conduct regional promotion of the course (i.e. State Letter, email campaigns, website, etc.)</w:t>
            </w:r>
          </w:p>
        </w:tc>
        <w:tc>
          <w:tcPr>
            <w:tcW w:w="709" w:type="dxa"/>
            <w:shd w:val="clear" w:color="auto" w:fill="auto"/>
            <w:vAlign w:val="center"/>
          </w:tcPr>
          <w:p w:rsidR="000D60A5" w:rsidRPr="00834F81" w:rsidRDefault="000D60A5" w:rsidP="0001701E">
            <w:pPr>
              <w:pStyle w:val="AloneTable"/>
              <w:rPr>
                <w:lang w:val="en-CA"/>
              </w:rPr>
            </w:pPr>
            <w:r w:rsidRPr="00834F81">
              <w:rPr>
                <w:lang w:val="en-CA"/>
              </w:rPr>
              <w:sym w:font="Wingdings 2" w:char="F050"/>
            </w:r>
          </w:p>
        </w:tc>
        <w:tc>
          <w:tcPr>
            <w:tcW w:w="546" w:type="dxa"/>
            <w:shd w:val="clear" w:color="auto" w:fill="auto"/>
            <w:vAlign w:val="center"/>
          </w:tcPr>
          <w:p w:rsidR="000D60A5" w:rsidRPr="00834F81" w:rsidRDefault="000D60A5" w:rsidP="0001701E">
            <w:pPr>
              <w:pStyle w:val="AloneTable"/>
              <w:rPr>
                <w:lang w:val="en-CA"/>
              </w:rPr>
            </w:pPr>
            <w:r w:rsidRPr="00834F81">
              <w:rPr>
                <w:lang w:val="en-CA"/>
              </w:rPr>
              <w:sym w:font="Wingdings 2" w:char="F050"/>
            </w:r>
          </w:p>
        </w:tc>
      </w:tr>
      <w:tr w:rsidR="000D60A5" w:rsidRPr="00834F81" w:rsidTr="009D703B">
        <w:trPr>
          <w:jc w:val="center"/>
        </w:trPr>
        <w:tc>
          <w:tcPr>
            <w:tcW w:w="2235" w:type="dxa"/>
            <w:shd w:val="clear" w:color="auto" w:fill="auto"/>
          </w:tcPr>
          <w:p w:rsidR="000D60A5" w:rsidRPr="00834F81" w:rsidRDefault="000D60A5" w:rsidP="0001701E">
            <w:pPr>
              <w:pStyle w:val="AloneTable"/>
              <w:rPr>
                <w:lang w:val="en-CA"/>
              </w:rPr>
            </w:pPr>
            <w:r w:rsidRPr="00834F81">
              <w:rPr>
                <w:lang w:val="en-CA"/>
              </w:rPr>
              <w:t>Course logistics</w:t>
            </w:r>
          </w:p>
        </w:tc>
        <w:tc>
          <w:tcPr>
            <w:tcW w:w="6399" w:type="dxa"/>
            <w:shd w:val="clear" w:color="auto" w:fill="auto"/>
          </w:tcPr>
          <w:p w:rsidR="000D60A5" w:rsidRPr="00834F81" w:rsidRDefault="000D60A5" w:rsidP="00111023">
            <w:pPr>
              <w:pStyle w:val="AloneTable"/>
              <w:rPr>
                <w:lang w:val="en-CA"/>
              </w:rPr>
            </w:pPr>
            <w:r w:rsidRPr="00834F81">
              <w:rPr>
                <w:lang w:val="en-CA"/>
              </w:rPr>
              <w:t>Additional to the activities contemplated in paragraph</w:t>
            </w:r>
            <w:r w:rsidR="00111023" w:rsidRPr="00834F81">
              <w:rPr>
                <w:lang w:val="en-CA"/>
              </w:rPr>
              <w:t xml:space="preserve"> </w:t>
            </w:r>
            <w:r w:rsidR="00111023" w:rsidRPr="00834F81">
              <w:rPr>
                <w:lang w:val="en-CA"/>
              </w:rPr>
              <w:fldChar w:fldCharType="begin"/>
            </w:r>
            <w:r w:rsidR="00111023" w:rsidRPr="00834F81">
              <w:rPr>
                <w:lang w:val="en-CA"/>
              </w:rPr>
              <w:instrText xml:space="preserve"> REF _Ref480961758 \r \h </w:instrText>
            </w:r>
            <w:r w:rsidR="00111023" w:rsidRPr="00834F81">
              <w:rPr>
                <w:lang w:val="en-CA"/>
              </w:rPr>
            </w:r>
            <w:r w:rsidR="00111023" w:rsidRPr="00834F81">
              <w:rPr>
                <w:lang w:val="en-CA"/>
              </w:rPr>
              <w:fldChar w:fldCharType="separate"/>
            </w:r>
            <w:r w:rsidR="009D139E">
              <w:rPr>
                <w:rFonts w:hint="cs"/>
                <w:cs/>
                <w:lang w:val="en-CA"/>
              </w:rPr>
              <w:t>‎</w:t>
            </w:r>
            <w:r w:rsidR="009D139E">
              <w:rPr>
                <w:lang w:val="en-CA"/>
              </w:rPr>
              <w:t>4.5.1</w:t>
            </w:r>
            <w:r w:rsidR="00111023" w:rsidRPr="00834F81">
              <w:rPr>
                <w:lang w:val="en-CA"/>
              </w:rPr>
              <w:fldChar w:fldCharType="end"/>
            </w:r>
            <w:r w:rsidRPr="00834F81">
              <w:rPr>
                <w:lang w:val="en-CA"/>
              </w:rPr>
              <w:t xml:space="preserve"> of the TPM, GAT will be responsible for the following:</w:t>
            </w:r>
          </w:p>
          <w:p w:rsidR="000D60A5" w:rsidRPr="00834F81" w:rsidRDefault="000D60A5" w:rsidP="0001701E">
            <w:pPr>
              <w:pStyle w:val="AloneTable"/>
              <w:rPr>
                <w:lang w:val="en-CA"/>
              </w:rPr>
            </w:pPr>
            <w:r w:rsidRPr="00834F81">
              <w:rPr>
                <w:lang w:val="en-CA"/>
              </w:rPr>
              <w:t>Correspond with potential and registered trainees</w:t>
            </w:r>
          </w:p>
          <w:p w:rsidR="000D60A5" w:rsidRPr="00834F81" w:rsidRDefault="000D60A5" w:rsidP="0001701E">
            <w:pPr>
              <w:pStyle w:val="AloneTable"/>
              <w:rPr>
                <w:lang w:val="en-CA"/>
              </w:rPr>
            </w:pPr>
            <w:r w:rsidRPr="00834F81">
              <w:rPr>
                <w:lang w:val="en-CA"/>
              </w:rPr>
              <w:t>Dispatch course orientation information to trainees (including list of preferred hotels and taxi services to be provided by the RO to GAT)</w:t>
            </w:r>
          </w:p>
          <w:p w:rsidR="000D60A5" w:rsidRPr="00834F81" w:rsidRDefault="000D60A5" w:rsidP="007B2EED">
            <w:pPr>
              <w:pStyle w:val="AloneTable"/>
              <w:rPr>
                <w:lang w:val="en-CA"/>
              </w:rPr>
            </w:pPr>
            <w:r w:rsidRPr="00834F81">
              <w:rPr>
                <w:lang w:val="en-CA"/>
              </w:rPr>
              <w:t>Dispatch badges and name plates to ROs</w:t>
            </w:r>
          </w:p>
        </w:tc>
        <w:tc>
          <w:tcPr>
            <w:tcW w:w="709" w:type="dxa"/>
            <w:shd w:val="clear" w:color="auto" w:fill="auto"/>
            <w:vAlign w:val="center"/>
          </w:tcPr>
          <w:p w:rsidR="000D60A5" w:rsidRPr="00834F81" w:rsidRDefault="000D60A5" w:rsidP="0001701E">
            <w:pPr>
              <w:pStyle w:val="AloneTable"/>
              <w:rPr>
                <w:lang w:val="en-CA"/>
              </w:rPr>
            </w:pPr>
          </w:p>
          <w:p w:rsidR="000D60A5" w:rsidRPr="00834F81" w:rsidRDefault="000D60A5" w:rsidP="0001701E">
            <w:pPr>
              <w:pStyle w:val="AloneTable"/>
              <w:rPr>
                <w:lang w:val="en-CA"/>
              </w:rPr>
            </w:pPr>
          </w:p>
          <w:p w:rsidR="000D60A5" w:rsidRPr="00834F81" w:rsidRDefault="000D60A5" w:rsidP="0001701E">
            <w:pPr>
              <w:pStyle w:val="AloneTable"/>
              <w:rPr>
                <w:lang w:val="en-CA"/>
              </w:rPr>
            </w:pPr>
          </w:p>
          <w:p w:rsidR="000D60A5" w:rsidRPr="00834F81" w:rsidRDefault="000D60A5" w:rsidP="0001701E">
            <w:pPr>
              <w:pStyle w:val="AloneTable"/>
              <w:rPr>
                <w:lang w:val="en-CA"/>
              </w:rPr>
            </w:pPr>
            <w:r w:rsidRPr="00834F81">
              <w:rPr>
                <w:lang w:val="en-CA"/>
              </w:rPr>
              <w:sym w:font="Wingdings 2" w:char="F050"/>
            </w:r>
          </w:p>
        </w:tc>
        <w:tc>
          <w:tcPr>
            <w:tcW w:w="546" w:type="dxa"/>
            <w:shd w:val="clear" w:color="auto" w:fill="auto"/>
            <w:vAlign w:val="center"/>
          </w:tcPr>
          <w:p w:rsidR="000D60A5" w:rsidRPr="00834F81" w:rsidRDefault="000D60A5" w:rsidP="0001701E">
            <w:pPr>
              <w:pStyle w:val="AloneTable"/>
              <w:rPr>
                <w:lang w:val="en-CA"/>
              </w:rPr>
            </w:pPr>
          </w:p>
        </w:tc>
      </w:tr>
      <w:tr w:rsidR="000D60A5" w:rsidRPr="00834F81" w:rsidTr="009D703B">
        <w:trPr>
          <w:jc w:val="center"/>
        </w:trPr>
        <w:tc>
          <w:tcPr>
            <w:tcW w:w="2235" w:type="dxa"/>
            <w:shd w:val="clear" w:color="auto" w:fill="auto"/>
          </w:tcPr>
          <w:p w:rsidR="000D60A5" w:rsidRPr="00834F81" w:rsidRDefault="000D60A5" w:rsidP="0001701E">
            <w:pPr>
              <w:pStyle w:val="AloneTable"/>
              <w:rPr>
                <w:lang w:val="en-CA"/>
              </w:rPr>
            </w:pPr>
            <w:r w:rsidRPr="00834F81">
              <w:rPr>
                <w:lang w:val="en-CA"/>
              </w:rPr>
              <w:t>Facility requirements</w:t>
            </w:r>
          </w:p>
        </w:tc>
        <w:tc>
          <w:tcPr>
            <w:tcW w:w="6399" w:type="dxa"/>
            <w:shd w:val="clear" w:color="auto" w:fill="auto"/>
          </w:tcPr>
          <w:p w:rsidR="000D60A5" w:rsidRPr="00834F81" w:rsidRDefault="000D60A5" w:rsidP="00C5070F">
            <w:pPr>
              <w:pStyle w:val="AloneTable"/>
              <w:rPr>
                <w:lang w:val="en-CA"/>
              </w:rPr>
            </w:pPr>
            <w:r w:rsidRPr="00834F81">
              <w:rPr>
                <w:lang w:val="en-CA"/>
              </w:rPr>
              <w:t xml:space="preserve">As per section </w:t>
            </w:r>
            <w:r w:rsidR="00C5070F">
              <w:rPr>
                <w:lang w:val="en-CA"/>
              </w:rPr>
              <w:fldChar w:fldCharType="begin"/>
            </w:r>
            <w:r w:rsidR="00C5070F">
              <w:rPr>
                <w:lang w:val="en-CA"/>
              </w:rPr>
              <w:instrText xml:space="preserve"> REF _Ref483923640 \r \h </w:instrText>
            </w:r>
            <w:r w:rsidR="00C5070F">
              <w:rPr>
                <w:lang w:val="en-CA"/>
              </w:rPr>
            </w:r>
            <w:r w:rsidR="00C5070F">
              <w:rPr>
                <w:lang w:val="en-CA"/>
              </w:rPr>
              <w:fldChar w:fldCharType="separate"/>
            </w:r>
            <w:r w:rsidR="009D139E">
              <w:rPr>
                <w:rFonts w:hint="cs"/>
                <w:cs/>
                <w:lang w:val="en-CA"/>
              </w:rPr>
              <w:t>‎</w:t>
            </w:r>
            <w:r w:rsidR="009D139E">
              <w:rPr>
                <w:lang w:val="en-CA"/>
              </w:rPr>
              <w:t>6.4</w:t>
            </w:r>
            <w:r w:rsidR="00C5070F">
              <w:rPr>
                <w:lang w:val="en-CA"/>
              </w:rPr>
              <w:fldChar w:fldCharType="end"/>
            </w:r>
            <w:r w:rsidRPr="00834F81">
              <w:rPr>
                <w:lang w:val="en-CA"/>
              </w:rPr>
              <w:t xml:space="preserve"> of the TPM</w:t>
            </w:r>
          </w:p>
        </w:tc>
        <w:tc>
          <w:tcPr>
            <w:tcW w:w="709" w:type="dxa"/>
            <w:shd w:val="clear" w:color="auto" w:fill="auto"/>
            <w:vAlign w:val="center"/>
          </w:tcPr>
          <w:p w:rsidR="000D60A5" w:rsidRPr="00834F81" w:rsidRDefault="000D60A5" w:rsidP="0001701E">
            <w:pPr>
              <w:pStyle w:val="AloneTable"/>
              <w:rPr>
                <w:lang w:val="en-CA"/>
              </w:rPr>
            </w:pPr>
          </w:p>
        </w:tc>
        <w:tc>
          <w:tcPr>
            <w:tcW w:w="546" w:type="dxa"/>
            <w:shd w:val="clear" w:color="auto" w:fill="auto"/>
            <w:vAlign w:val="center"/>
          </w:tcPr>
          <w:p w:rsidR="000D60A5" w:rsidRPr="00834F81" w:rsidRDefault="000D60A5" w:rsidP="0001701E">
            <w:pPr>
              <w:pStyle w:val="AloneTable"/>
              <w:rPr>
                <w:lang w:val="en-CA"/>
              </w:rPr>
            </w:pPr>
            <w:r w:rsidRPr="00834F81">
              <w:rPr>
                <w:lang w:val="en-CA"/>
              </w:rPr>
              <w:sym w:font="Wingdings 2" w:char="F050"/>
            </w:r>
          </w:p>
        </w:tc>
      </w:tr>
      <w:tr w:rsidR="000D60A5" w:rsidRPr="00834F81" w:rsidTr="009D703B">
        <w:trPr>
          <w:jc w:val="center"/>
        </w:trPr>
        <w:tc>
          <w:tcPr>
            <w:tcW w:w="2235" w:type="dxa"/>
            <w:shd w:val="clear" w:color="auto" w:fill="auto"/>
          </w:tcPr>
          <w:p w:rsidR="000D60A5" w:rsidRPr="00834F81" w:rsidRDefault="000D60A5" w:rsidP="0001701E">
            <w:pPr>
              <w:pStyle w:val="AloneTable"/>
              <w:rPr>
                <w:lang w:val="en-CA"/>
              </w:rPr>
            </w:pPr>
            <w:r w:rsidRPr="00834F81">
              <w:rPr>
                <w:lang w:val="en-CA"/>
              </w:rPr>
              <w:t>Qualified instructors</w:t>
            </w:r>
          </w:p>
        </w:tc>
        <w:tc>
          <w:tcPr>
            <w:tcW w:w="6399" w:type="dxa"/>
            <w:shd w:val="clear" w:color="auto" w:fill="auto"/>
          </w:tcPr>
          <w:p w:rsidR="000D60A5" w:rsidRPr="00834F81" w:rsidRDefault="000D60A5" w:rsidP="0001701E">
            <w:pPr>
              <w:pStyle w:val="AloneTable"/>
              <w:rPr>
                <w:lang w:val="en-CA"/>
              </w:rPr>
            </w:pPr>
            <w:r w:rsidRPr="00834F81">
              <w:rPr>
                <w:lang w:val="en-CA"/>
              </w:rPr>
              <w:t>In case that the instructors shall be contracted by GAT for the delivery of the course, the following activities will be carried out:</w:t>
            </w:r>
          </w:p>
          <w:p w:rsidR="000D60A5" w:rsidRPr="00834F81" w:rsidRDefault="000D60A5" w:rsidP="0001701E">
            <w:pPr>
              <w:pStyle w:val="AloneTable"/>
              <w:rPr>
                <w:lang w:val="en-CA"/>
              </w:rPr>
            </w:pPr>
            <w:r w:rsidRPr="00834F81">
              <w:rPr>
                <w:lang w:val="en-CA"/>
              </w:rPr>
              <w:t>Select the instructor(s) for the delivery of the course.</w:t>
            </w:r>
          </w:p>
          <w:p w:rsidR="000D60A5" w:rsidRPr="00834F81" w:rsidRDefault="000D60A5" w:rsidP="0001701E">
            <w:pPr>
              <w:pStyle w:val="AloneTable"/>
              <w:rPr>
                <w:lang w:val="en-CA"/>
              </w:rPr>
            </w:pPr>
            <w:r w:rsidRPr="00834F81">
              <w:rPr>
                <w:lang w:val="en-CA"/>
              </w:rPr>
              <w:t>Process instructor contract and travel arrangements including tickets and daily subsistence allowance (DSA).</w:t>
            </w:r>
          </w:p>
          <w:p w:rsidR="000D60A5" w:rsidRPr="00834F81" w:rsidRDefault="000D60A5" w:rsidP="00D543ED">
            <w:pPr>
              <w:pStyle w:val="AloneTable"/>
              <w:rPr>
                <w:lang w:val="en-CA"/>
              </w:rPr>
            </w:pPr>
            <w:r w:rsidRPr="00834F81">
              <w:rPr>
                <w:lang w:val="en-CA"/>
              </w:rPr>
              <w:t xml:space="preserve">Section </w:t>
            </w:r>
            <w:r w:rsidR="00D543ED">
              <w:rPr>
                <w:lang w:val="en-CA"/>
              </w:rPr>
              <w:fldChar w:fldCharType="begin"/>
            </w:r>
            <w:r w:rsidR="00D543ED">
              <w:rPr>
                <w:lang w:val="en-CA"/>
              </w:rPr>
              <w:instrText xml:space="preserve"> REF _Ref483491143 \r \h </w:instrText>
            </w:r>
            <w:r w:rsidR="00D543ED">
              <w:rPr>
                <w:lang w:val="en-CA"/>
              </w:rPr>
            </w:r>
            <w:r w:rsidR="00D543ED">
              <w:rPr>
                <w:lang w:val="en-CA"/>
              </w:rPr>
              <w:fldChar w:fldCharType="separate"/>
            </w:r>
            <w:r w:rsidR="009D139E">
              <w:rPr>
                <w:rFonts w:hint="cs"/>
                <w:cs/>
                <w:lang w:val="en-CA"/>
              </w:rPr>
              <w:t>‎</w:t>
            </w:r>
            <w:r w:rsidR="009D139E">
              <w:rPr>
                <w:lang w:val="en-CA"/>
              </w:rPr>
              <w:t>2.4</w:t>
            </w:r>
            <w:r w:rsidR="00D543ED">
              <w:rPr>
                <w:lang w:val="en-CA"/>
              </w:rPr>
              <w:fldChar w:fldCharType="end"/>
            </w:r>
            <w:r w:rsidR="00D543ED">
              <w:rPr>
                <w:lang w:val="en-CA"/>
              </w:rPr>
              <w:t xml:space="preserve"> </w:t>
            </w:r>
            <w:r w:rsidRPr="00834F81">
              <w:rPr>
                <w:lang w:val="en-CA"/>
              </w:rPr>
              <w:t>outlines details about ICAO instructors.</w:t>
            </w:r>
          </w:p>
        </w:tc>
        <w:tc>
          <w:tcPr>
            <w:tcW w:w="709" w:type="dxa"/>
            <w:shd w:val="clear" w:color="auto" w:fill="auto"/>
            <w:vAlign w:val="center"/>
          </w:tcPr>
          <w:p w:rsidR="000D60A5" w:rsidRPr="00834F81" w:rsidRDefault="000D60A5" w:rsidP="0001701E">
            <w:pPr>
              <w:pStyle w:val="AloneTable"/>
              <w:rPr>
                <w:lang w:val="en-CA"/>
              </w:rPr>
            </w:pPr>
            <w:r w:rsidRPr="00834F81">
              <w:rPr>
                <w:lang w:val="en-CA"/>
              </w:rPr>
              <w:sym w:font="Wingdings 2" w:char="F050"/>
            </w:r>
          </w:p>
        </w:tc>
        <w:tc>
          <w:tcPr>
            <w:tcW w:w="546" w:type="dxa"/>
            <w:shd w:val="clear" w:color="auto" w:fill="auto"/>
            <w:vAlign w:val="center"/>
          </w:tcPr>
          <w:p w:rsidR="000D60A5" w:rsidRPr="00834F81" w:rsidRDefault="000D60A5" w:rsidP="0001701E">
            <w:pPr>
              <w:pStyle w:val="AloneTable"/>
              <w:rPr>
                <w:lang w:val="en-CA"/>
              </w:rPr>
            </w:pPr>
          </w:p>
        </w:tc>
      </w:tr>
      <w:tr w:rsidR="000D60A5" w:rsidRPr="00834F81" w:rsidTr="009D703B">
        <w:trPr>
          <w:trHeight w:val="346"/>
          <w:jc w:val="center"/>
        </w:trPr>
        <w:tc>
          <w:tcPr>
            <w:tcW w:w="2235" w:type="dxa"/>
            <w:shd w:val="clear" w:color="auto" w:fill="auto"/>
          </w:tcPr>
          <w:p w:rsidR="000D60A5" w:rsidRPr="00834F81" w:rsidRDefault="000D60A5" w:rsidP="0001701E">
            <w:pPr>
              <w:pStyle w:val="AloneTable"/>
              <w:rPr>
                <w:lang w:val="en-CA"/>
              </w:rPr>
            </w:pPr>
            <w:r w:rsidRPr="00834F81">
              <w:rPr>
                <w:lang w:val="en-CA"/>
              </w:rPr>
              <w:t>On-site coordination</w:t>
            </w:r>
          </w:p>
        </w:tc>
        <w:tc>
          <w:tcPr>
            <w:tcW w:w="6399" w:type="dxa"/>
            <w:shd w:val="clear" w:color="auto" w:fill="auto"/>
          </w:tcPr>
          <w:p w:rsidR="000D60A5" w:rsidRPr="00834F81" w:rsidRDefault="000D60A5" w:rsidP="0001701E">
            <w:pPr>
              <w:pStyle w:val="AloneTable"/>
              <w:rPr>
                <w:lang w:val="en-CA"/>
              </w:rPr>
            </w:pPr>
            <w:r w:rsidRPr="00834F81">
              <w:rPr>
                <w:lang w:val="en-CA"/>
              </w:rPr>
              <w:t xml:space="preserve">As per section </w:t>
            </w:r>
            <w:r w:rsidRPr="00834F81">
              <w:rPr>
                <w:lang w:val="en-CA"/>
              </w:rPr>
              <w:fldChar w:fldCharType="begin"/>
            </w:r>
            <w:r w:rsidRPr="00834F81">
              <w:rPr>
                <w:lang w:val="en-CA"/>
              </w:rPr>
              <w:instrText xml:space="preserve"> REF _Ref478653458 \n \h </w:instrText>
            </w:r>
            <w:r w:rsidR="00195B6E" w:rsidRPr="00834F81">
              <w:rPr>
                <w:lang w:val="en-CA"/>
              </w:rPr>
              <w:instrText xml:space="preserve"> \* MERGEFORMAT </w:instrText>
            </w:r>
            <w:r w:rsidRPr="00834F81">
              <w:rPr>
                <w:lang w:val="en-CA"/>
              </w:rPr>
            </w:r>
            <w:r w:rsidRPr="00834F81">
              <w:rPr>
                <w:lang w:val="en-CA"/>
              </w:rPr>
              <w:fldChar w:fldCharType="separate"/>
            </w:r>
            <w:r w:rsidR="009D139E">
              <w:rPr>
                <w:rFonts w:hint="cs"/>
                <w:cs/>
                <w:lang w:val="en-CA"/>
              </w:rPr>
              <w:t>‎</w:t>
            </w:r>
            <w:r w:rsidR="009D139E">
              <w:rPr>
                <w:lang w:val="en-CA"/>
              </w:rPr>
              <w:t>4.2</w:t>
            </w:r>
            <w:r w:rsidRPr="00834F81">
              <w:rPr>
                <w:lang w:val="en-CA"/>
              </w:rPr>
              <w:fldChar w:fldCharType="end"/>
            </w:r>
            <w:r w:rsidRPr="00834F81">
              <w:rPr>
                <w:lang w:val="en-CA"/>
              </w:rPr>
              <w:t xml:space="preserve"> of the TPM.</w:t>
            </w:r>
          </w:p>
          <w:p w:rsidR="000D60A5" w:rsidRPr="00834F81" w:rsidRDefault="000D60A5" w:rsidP="0001701E">
            <w:pPr>
              <w:pStyle w:val="AloneTable"/>
              <w:rPr>
                <w:lang w:val="en-CA"/>
              </w:rPr>
            </w:pPr>
            <w:r w:rsidRPr="00834F81">
              <w:rPr>
                <w:lang w:val="en-CA"/>
              </w:rPr>
              <w:t xml:space="preserve">Arrange for morning and afternoon coffee breaks for the duration of the course. Prior to the delivery of the course, provide GAT with a quote from a local supplier for the coffee breaks. Cost will be covered by GAT. </w:t>
            </w:r>
          </w:p>
          <w:p w:rsidR="000D60A5" w:rsidRPr="00834F81" w:rsidRDefault="000D60A5" w:rsidP="0001701E">
            <w:pPr>
              <w:pStyle w:val="AloneTable"/>
              <w:rPr>
                <w:lang w:val="en-CA"/>
              </w:rPr>
            </w:pPr>
            <w:r w:rsidRPr="00834F81">
              <w:rPr>
                <w:lang w:val="en-CA"/>
              </w:rPr>
              <w:t>Arrange transportation of the instructor from the hotel to the RO on a daily basis. Quote from a local supplier to be provided to GAT prior to the delivery. Cost will be covered by GAT.</w:t>
            </w:r>
          </w:p>
        </w:tc>
        <w:tc>
          <w:tcPr>
            <w:tcW w:w="709" w:type="dxa"/>
            <w:shd w:val="clear" w:color="auto" w:fill="auto"/>
            <w:vAlign w:val="center"/>
          </w:tcPr>
          <w:p w:rsidR="000D60A5" w:rsidRPr="00834F81" w:rsidRDefault="000D60A5" w:rsidP="0001701E">
            <w:pPr>
              <w:pStyle w:val="AloneTable"/>
              <w:rPr>
                <w:lang w:val="en-CA"/>
              </w:rPr>
            </w:pPr>
          </w:p>
        </w:tc>
        <w:tc>
          <w:tcPr>
            <w:tcW w:w="546" w:type="dxa"/>
            <w:shd w:val="clear" w:color="auto" w:fill="auto"/>
            <w:vAlign w:val="center"/>
          </w:tcPr>
          <w:p w:rsidR="000D60A5" w:rsidRPr="00834F81" w:rsidRDefault="000D60A5" w:rsidP="0001701E">
            <w:pPr>
              <w:pStyle w:val="AloneTable"/>
              <w:rPr>
                <w:lang w:val="en-CA"/>
              </w:rPr>
            </w:pPr>
            <w:r w:rsidRPr="00834F81">
              <w:rPr>
                <w:lang w:val="en-CA"/>
              </w:rPr>
              <w:sym w:font="Wingdings 2" w:char="F050"/>
            </w:r>
          </w:p>
        </w:tc>
      </w:tr>
      <w:tr w:rsidR="000D60A5" w:rsidRPr="00834F81" w:rsidTr="009D703B">
        <w:trPr>
          <w:jc w:val="center"/>
        </w:trPr>
        <w:tc>
          <w:tcPr>
            <w:tcW w:w="2235" w:type="dxa"/>
            <w:shd w:val="clear" w:color="auto" w:fill="auto"/>
          </w:tcPr>
          <w:p w:rsidR="000D60A5" w:rsidRPr="00834F81" w:rsidRDefault="000D60A5" w:rsidP="0001701E">
            <w:pPr>
              <w:pStyle w:val="AloneTable"/>
              <w:rPr>
                <w:lang w:val="en-CA"/>
              </w:rPr>
            </w:pPr>
            <w:r w:rsidRPr="00834F81">
              <w:rPr>
                <w:lang w:val="en-CA"/>
              </w:rPr>
              <w:t>Visa support</w:t>
            </w:r>
          </w:p>
        </w:tc>
        <w:tc>
          <w:tcPr>
            <w:tcW w:w="6399" w:type="dxa"/>
            <w:shd w:val="clear" w:color="auto" w:fill="auto"/>
          </w:tcPr>
          <w:p w:rsidR="000D60A5" w:rsidRPr="00834F81" w:rsidRDefault="000D60A5" w:rsidP="00122F6E">
            <w:pPr>
              <w:pStyle w:val="AloneTable"/>
              <w:rPr>
                <w:lang w:val="en-CA"/>
              </w:rPr>
            </w:pPr>
            <w:r w:rsidRPr="00834F81">
              <w:rPr>
                <w:lang w:val="en-CA"/>
              </w:rPr>
              <w:t xml:space="preserve">As per paragraph  </w:t>
            </w:r>
            <w:r w:rsidRPr="00834F81">
              <w:rPr>
                <w:lang w:val="en-CA"/>
              </w:rPr>
              <w:fldChar w:fldCharType="begin"/>
            </w:r>
            <w:r w:rsidRPr="00834F81">
              <w:rPr>
                <w:lang w:val="en-CA"/>
              </w:rPr>
              <w:instrText xml:space="preserve"> REF _Ref476057752 \r \h  \* MERGEFORMAT </w:instrText>
            </w:r>
            <w:r w:rsidRPr="00834F81">
              <w:rPr>
                <w:lang w:val="en-CA"/>
              </w:rPr>
            </w:r>
            <w:r w:rsidRPr="00834F81">
              <w:rPr>
                <w:lang w:val="en-CA"/>
              </w:rPr>
              <w:fldChar w:fldCharType="separate"/>
            </w:r>
            <w:r w:rsidR="009D139E">
              <w:rPr>
                <w:rFonts w:hint="cs"/>
                <w:cs/>
                <w:lang w:val="en-CA"/>
              </w:rPr>
              <w:t>‎</w:t>
            </w:r>
            <w:r w:rsidR="009D139E">
              <w:rPr>
                <w:lang w:val="en-CA"/>
              </w:rPr>
              <w:t>4.2.4.9</w:t>
            </w:r>
            <w:r w:rsidRPr="00834F81">
              <w:rPr>
                <w:lang w:val="en-CA"/>
              </w:rPr>
              <w:fldChar w:fldCharType="end"/>
            </w:r>
          </w:p>
        </w:tc>
        <w:tc>
          <w:tcPr>
            <w:tcW w:w="709" w:type="dxa"/>
            <w:shd w:val="clear" w:color="auto" w:fill="auto"/>
            <w:vAlign w:val="center"/>
          </w:tcPr>
          <w:p w:rsidR="000D60A5" w:rsidRPr="00834F81" w:rsidRDefault="000D60A5" w:rsidP="0001701E">
            <w:pPr>
              <w:pStyle w:val="AloneTable"/>
              <w:rPr>
                <w:lang w:val="en-CA"/>
              </w:rPr>
            </w:pPr>
          </w:p>
        </w:tc>
        <w:tc>
          <w:tcPr>
            <w:tcW w:w="546" w:type="dxa"/>
            <w:shd w:val="clear" w:color="auto" w:fill="auto"/>
            <w:vAlign w:val="center"/>
          </w:tcPr>
          <w:p w:rsidR="000D60A5" w:rsidRPr="00834F81" w:rsidRDefault="000D60A5" w:rsidP="0001701E">
            <w:pPr>
              <w:pStyle w:val="AloneTable"/>
              <w:rPr>
                <w:lang w:val="en-CA"/>
              </w:rPr>
            </w:pPr>
            <w:r w:rsidRPr="00834F81">
              <w:rPr>
                <w:lang w:val="en-CA"/>
              </w:rPr>
              <w:sym w:font="Wingdings 2" w:char="F050"/>
            </w:r>
          </w:p>
        </w:tc>
      </w:tr>
    </w:tbl>
    <w:p w:rsidR="000D60A5" w:rsidRPr="00834F81" w:rsidRDefault="000D60A5" w:rsidP="0001701E">
      <w:pPr>
        <w:pStyle w:val="Alone"/>
      </w:pPr>
    </w:p>
    <w:p w:rsidR="000D60A5" w:rsidRPr="00834F81" w:rsidRDefault="000D60A5" w:rsidP="0001701E">
      <w:pPr>
        <w:pStyle w:val="Alone"/>
        <w:sectPr w:rsidR="000D60A5" w:rsidRPr="00834F81" w:rsidSect="00392A4E">
          <w:pgSz w:w="12240" w:h="15840" w:code="1"/>
          <w:pgMar w:top="1673" w:right="1610" w:bottom="1134" w:left="998" w:header="516" w:footer="516" w:gutter="0"/>
          <w:cols w:space="720"/>
          <w:docGrid w:linePitch="299"/>
        </w:sectPr>
      </w:pPr>
    </w:p>
    <w:p w:rsidR="00F1625E" w:rsidRPr="00834F81" w:rsidRDefault="00F1625E" w:rsidP="00923FF7">
      <w:pPr>
        <w:pStyle w:val="Caption"/>
        <w:rPr>
          <w:lang w:val="en-CA"/>
        </w:rPr>
      </w:pPr>
      <w:bookmarkStart w:id="338" w:name="_Toc478741627"/>
      <w:bookmarkStart w:id="339" w:name="_Ref478742580"/>
      <w:bookmarkStart w:id="340" w:name="_Ref478973711"/>
      <w:bookmarkStart w:id="341" w:name="_Ref478974189"/>
      <w:bookmarkStart w:id="342" w:name="_Ref478974288"/>
      <w:bookmarkStart w:id="343" w:name="_Ref478742558"/>
      <w:bookmarkStart w:id="344" w:name="_Ref479240297"/>
      <w:bookmarkStart w:id="345" w:name="_Toc484185319"/>
      <w:r w:rsidRPr="00834F81">
        <w:rPr>
          <w:lang w:val="en-CA"/>
        </w:rPr>
        <w:t xml:space="preserve">Appendix </w:t>
      </w:r>
      <w:r w:rsidR="008D0DB4" w:rsidRPr="00834F81">
        <w:rPr>
          <w:lang w:val="en-CA"/>
        </w:rPr>
        <w:fldChar w:fldCharType="begin"/>
      </w:r>
      <w:r w:rsidR="008D0DB4" w:rsidRPr="00834F81">
        <w:rPr>
          <w:lang w:val="en-CA"/>
        </w:rPr>
        <w:instrText xml:space="preserve"> SEQ Appendix \* ALPHABETIC </w:instrText>
      </w:r>
      <w:r w:rsidR="008D0DB4" w:rsidRPr="00834F81">
        <w:rPr>
          <w:lang w:val="en-CA"/>
        </w:rPr>
        <w:fldChar w:fldCharType="separate"/>
      </w:r>
      <w:r w:rsidR="009D139E">
        <w:rPr>
          <w:noProof/>
          <w:lang w:val="en-CA"/>
        </w:rPr>
        <w:t>F</w:t>
      </w:r>
      <w:r w:rsidR="008D0DB4" w:rsidRPr="00834F81">
        <w:rPr>
          <w:lang w:val="en-CA"/>
        </w:rPr>
        <w:fldChar w:fldCharType="end"/>
      </w:r>
      <w:bookmarkEnd w:id="338"/>
      <w:bookmarkEnd w:id="339"/>
      <w:bookmarkEnd w:id="340"/>
      <w:bookmarkEnd w:id="341"/>
      <w:bookmarkEnd w:id="342"/>
      <w:r w:rsidRPr="00834F81">
        <w:rPr>
          <w:lang w:val="en-CA"/>
        </w:rPr>
        <w:t xml:space="preserve"> </w:t>
      </w:r>
      <w:r w:rsidRPr="00834F81">
        <w:rPr>
          <w:lang w:val="en-CA"/>
        </w:rPr>
        <w:br/>
        <w:t>Training Project Document – Training Prodoc</w:t>
      </w:r>
      <w:bookmarkEnd w:id="343"/>
      <w:bookmarkEnd w:id="345"/>
    </w:p>
    <w:p w:rsidR="00F1625E" w:rsidRPr="00834F81" w:rsidRDefault="00F1625E" w:rsidP="0001701E">
      <w:pPr>
        <w:pStyle w:val="Alone"/>
      </w:pPr>
    </w:p>
    <w:p w:rsidR="00F1625E" w:rsidRPr="00834F81" w:rsidRDefault="00F1625E" w:rsidP="0001701E">
      <w:pPr>
        <w:pStyle w:val="Alone"/>
        <w:sectPr w:rsidR="00F1625E" w:rsidRPr="00834F81" w:rsidSect="00392A4E">
          <w:pgSz w:w="12240" w:h="15840" w:code="1"/>
          <w:pgMar w:top="1673" w:right="1610" w:bottom="1134" w:left="998" w:header="516" w:footer="516" w:gutter="0"/>
          <w:cols w:space="720"/>
          <w:docGrid w:linePitch="299"/>
        </w:sectPr>
      </w:pPr>
    </w:p>
    <w:p w:rsidR="000D60A5" w:rsidRPr="00834F81" w:rsidRDefault="000D60A5" w:rsidP="006102AB">
      <w:pPr>
        <w:pStyle w:val="Caption"/>
        <w:rPr>
          <w:lang w:val="en-CA"/>
        </w:rPr>
      </w:pPr>
      <w:bookmarkStart w:id="346" w:name="_Ref479772340"/>
      <w:bookmarkStart w:id="347" w:name="_Ref479772422"/>
      <w:bookmarkStart w:id="348" w:name="_Toc484185320"/>
      <w:r w:rsidRPr="00834F81">
        <w:rPr>
          <w:lang w:val="en-CA"/>
        </w:rPr>
        <w:t xml:space="preserve">Appendix </w:t>
      </w:r>
      <w:r w:rsidRPr="00834F81">
        <w:rPr>
          <w:lang w:val="en-CA"/>
        </w:rPr>
        <w:fldChar w:fldCharType="begin"/>
      </w:r>
      <w:r w:rsidRPr="00834F81">
        <w:rPr>
          <w:lang w:val="en-CA"/>
        </w:rPr>
        <w:instrText xml:space="preserve"> SEQ Appendix \* ALPHABETIC </w:instrText>
      </w:r>
      <w:r w:rsidRPr="00834F81">
        <w:rPr>
          <w:lang w:val="en-CA"/>
        </w:rPr>
        <w:fldChar w:fldCharType="separate"/>
      </w:r>
      <w:r w:rsidR="009D139E">
        <w:rPr>
          <w:noProof/>
          <w:lang w:val="en-CA"/>
        </w:rPr>
        <w:t>G</w:t>
      </w:r>
      <w:r w:rsidRPr="00834F81">
        <w:rPr>
          <w:lang w:val="en-CA"/>
        </w:rPr>
        <w:fldChar w:fldCharType="end"/>
      </w:r>
      <w:bookmarkEnd w:id="344"/>
      <w:bookmarkEnd w:id="346"/>
      <w:r w:rsidRPr="00834F81">
        <w:rPr>
          <w:lang w:val="en-CA"/>
        </w:rPr>
        <w:t xml:space="preserve"> </w:t>
      </w:r>
      <w:r w:rsidRPr="00834F81">
        <w:rPr>
          <w:lang w:val="en-CA"/>
        </w:rPr>
        <w:br/>
      </w:r>
      <w:bookmarkEnd w:id="347"/>
      <w:r w:rsidR="006102AB" w:rsidRPr="00834F81">
        <w:rPr>
          <w:lang w:val="en-CA"/>
        </w:rPr>
        <w:t>Retention of records, nature and frequency of record check</w:t>
      </w:r>
      <w:bookmarkEnd w:id="348"/>
    </w:p>
    <w:p w:rsidR="000D60A5" w:rsidRPr="00834F81" w:rsidRDefault="000D60A5" w:rsidP="0001701E">
      <w:pPr>
        <w:pStyle w:val="Alone"/>
      </w:pPr>
    </w:p>
    <w:p w:rsidR="000D60A5" w:rsidRPr="00834F81" w:rsidRDefault="000D60A5" w:rsidP="0001701E">
      <w:pPr>
        <w:pStyle w:val="Alone"/>
        <w:sectPr w:rsidR="000D60A5" w:rsidRPr="00834F81" w:rsidSect="00392A4E">
          <w:pgSz w:w="12240" w:h="15840" w:code="1"/>
          <w:pgMar w:top="1673" w:right="1610" w:bottom="1134" w:left="998" w:header="516" w:footer="516" w:gutter="0"/>
          <w:cols w:space="720"/>
          <w:docGrid w:linePitch="299"/>
        </w:sectPr>
      </w:pPr>
    </w:p>
    <w:p w:rsidR="000D60A5" w:rsidRPr="00834F81" w:rsidRDefault="000D60A5" w:rsidP="00923FF7">
      <w:pPr>
        <w:pStyle w:val="Caption"/>
        <w:rPr>
          <w:lang w:val="en-CA"/>
        </w:rPr>
      </w:pPr>
      <w:bookmarkStart w:id="349" w:name="_Ref479579240"/>
      <w:bookmarkStart w:id="350" w:name="_Ref479771085"/>
      <w:bookmarkStart w:id="351" w:name="_Toc484185321"/>
      <w:r w:rsidRPr="00834F81">
        <w:rPr>
          <w:lang w:val="en-CA"/>
        </w:rPr>
        <w:t xml:space="preserve">Appendix </w:t>
      </w:r>
      <w:r w:rsidRPr="00834F81">
        <w:rPr>
          <w:lang w:val="en-CA"/>
        </w:rPr>
        <w:fldChar w:fldCharType="begin"/>
      </w:r>
      <w:r w:rsidRPr="00834F81">
        <w:rPr>
          <w:lang w:val="en-CA"/>
        </w:rPr>
        <w:instrText xml:space="preserve"> SEQ Appendix \* ALPHABETIC </w:instrText>
      </w:r>
      <w:r w:rsidRPr="00834F81">
        <w:rPr>
          <w:lang w:val="en-CA"/>
        </w:rPr>
        <w:fldChar w:fldCharType="separate"/>
      </w:r>
      <w:r w:rsidR="009D139E">
        <w:rPr>
          <w:noProof/>
          <w:lang w:val="en-CA"/>
        </w:rPr>
        <w:t>H</w:t>
      </w:r>
      <w:r w:rsidRPr="00834F81">
        <w:rPr>
          <w:lang w:val="en-CA"/>
        </w:rPr>
        <w:fldChar w:fldCharType="end"/>
      </w:r>
      <w:bookmarkEnd w:id="349"/>
      <w:r w:rsidRPr="00834F81">
        <w:rPr>
          <w:lang w:val="en-CA"/>
        </w:rPr>
        <w:t xml:space="preserve"> </w:t>
      </w:r>
      <w:r w:rsidRPr="00834F81">
        <w:rPr>
          <w:lang w:val="en-CA"/>
        </w:rPr>
        <w:br/>
      </w:r>
      <w:bookmarkStart w:id="352" w:name="_Ref479771101"/>
      <w:r w:rsidR="00C24A11" w:rsidRPr="00834F81">
        <w:rPr>
          <w:lang w:val="en-CA"/>
        </w:rPr>
        <w:t>ICAO Instructors qualification process</w:t>
      </w:r>
      <w:bookmarkEnd w:id="350"/>
      <w:bookmarkEnd w:id="351"/>
      <w:bookmarkEnd w:id="352"/>
    </w:p>
    <w:p w:rsidR="000D60A5" w:rsidRPr="00834F81" w:rsidRDefault="000D60A5" w:rsidP="0001701E">
      <w:pPr>
        <w:pStyle w:val="Alone"/>
      </w:pPr>
    </w:p>
    <w:p w:rsidR="000D60A5" w:rsidRPr="00834F81" w:rsidRDefault="000D60A5" w:rsidP="0001701E">
      <w:pPr>
        <w:pStyle w:val="Alone"/>
        <w:sectPr w:rsidR="000D60A5" w:rsidRPr="00834F81" w:rsidSect="00392A4E">
          <w:pgSz w:w="12240" w:h="15840" w:code="1"/>
          <w:pgMar w:top="1673" w:right="1610" w:bottom="1134" w:left="998" w:header="516" w:footer="516" w:gutter="0"/>
          <w:cols w:space="720"/>
          <w:docGrid w:linePitch="299"/>
        </w:sectPr>
      </w:pPr>
    </w:p>
    <w:p w:rsidR="000D60A5" w:rsidRPr="00834F81" w:rsidRDefault="000D60A5" w:rsidP="00923FF7">
      <w:pPr>
        <w:pStyle w:val="Caption"/>
        <w:rPr>
          <w:lang w:val="en-CA"/>
        </w:rPr>
      </w:pPr>
      <w:bookmarkStart w:id="353" w:name="_Ref479588185"/>
      <w:bookmarkStart w:id="354" w:name="_Toc484185322"/>
      <w:r w:rsidRPr="00834F81">
        <w:rPr>
          <w:lang w:val="en-CA"/>
        </w:rPr>
        <w:t xml:space="preserve">Appendix </w:t>
      </w:r>
      <w:r w:rsidRPr="00834F81">
        <w:rPr>
          <w:lang w:val="en-CA"/>
        </w:rPr>
        <w:fldChar w:fldCharType="begin"/>
      </w:r>
      <w:r w:rsidRPr="00834F81">
        <w:rPr>
          <w:lang w:val="en-CA"/>
        </w:rPr>
        <w:instrText xml:space="preserve"> SEQ Appendix \* ALPHABETIC </w:instrText>
      </w:r>
      <w:r w:rsidRPr="00834F81">
        <w:rPr>
          <w:lang w:val="en-CA"/>
        </w:rPr>
        <w:fldChar w:fldCharType="separate"/>
      </w:r>
      <w:r w:rsidR="009D139E">
        <w:rPr>
          <w:noProof/>
          <w:lang w:val="en-CA"/>
        </w:rPr>
        <w:t>I</w:t>
      </w:r>
      <w:r w:rsidRPr="00834F81">
        <w:rPr>
          <w:lang w:val="en-CA"/>
        </w:rPr>
        <w:fldChar w:fldCharType="end"/>
      </w:r>
      <w:bookmarkEnd w:id="353"/>
      <w:r w:rsidRPr="00834F81">
        <w:rPr>
          <w:lang w:val="en-CA"/>
        </w:rPr>
        <w:t xml:space="preserve"> </w:t>
      </w:r>
      <w:r w:rsidRPr="00834F81">
        <w:rPr>
          <w:lang w:val="en-CA"/>
        </w:rPr>
        <w:br/>
      </w:r>
      <w:r w:rsidR="0063034F" w:rsidRPr="00834F81">
        <w:rPr>
          <w:lang w:val="en-CA"/>
        </w:rPr>
        <w:t>TPP e-report</w:t>
      </w:r>
      <w:bookmarkEnd w:id="354"/>
    </w:p>
    <w:p w:rsidR="000D60A5" w:rsidRPr="00834F81" w:rsidRDefault="000D60A5" w:rsidP="0001701E">
      <w:pPr>
        <w:pStyle w:val="Alone"/>
      </w:pPr>
    </w:p>
    <w:p w:rsidR="000D60A5" w:rsidRPr="00834F81" w:rsidRDefault="000D60A5" w:rsidP="0001701E">
      <w:pPr>
        <w:pStyle w:val="Alone"/>
        <w:sectPr w:rsidR="000D60A5" w:rsidRPr="00834F81" w:rsidSect="00392A4E">
          <w:pgSz w:w="12240" w:h="15840" w:code="1"/>
          <w:pgMar w:top="1673" w:right="1610" w:bottom="1134" w:left="998" w:header="516" w:footer="516" w:gutter="0"/>
          <w:cols w:space="720"/>
          <w:docGrid w:linePitch="299"/>
        </w:sectPr>
      </w:pPr>
    </w:p>
    <w:p w:rsidR="000240E5" w:rsidRPr="00834F81" w:rsidRDefault="000240E5" w:rsidP="00923FF7">
      <w:pPr>
        <w:pStyle w:val="Caption"/>
        <w:rPr>
          <w:lang w:val="en-CA"/>
        </w:rPr>
      </w:pPr>
      <w:bookmarkStart w:id="355" w:name="_Ref479770826"/>
      <w:bookmarkStart w:id="356" w:name="_Toc484185323"/>
      <w:r w:rsidRPr="00834F81">
        <w:rPr>
          <w:lang w:val="en-CA"/>
        </w:rPr>
        <w:t xml:space="preserve">Appendix </w:t>
      </w:r>
      <w:r w:rsidRPr="00834F81">
        <w:rPr>
          <w:lang w:val="en-CA"/>
        </w:rPr>
        <w:fldChar w:fldCharType="begin"/>
      </w:r>
      <w:r w:rsidRPr="00834F81">
        <w:rPr>
          <w:lang w:val="en-CA"/>
        </w:rPr>
        <w:instrText xml:space="preserve"> SEQ Appendix \* ALPHABETIC </w:instrText>
      </w:r>
      <w:r w:rsidRPr="00834F81">
        <w:rPr>
          <w:lang w:val="en-CA"/>
        </w:rPr>
        <w:fldChar w:fldCharType="separate"/>
      </w:r>
      <w:r w:rsidR="009D139E">
        <w:rPr>
          <w:noProof/>
          <w:lang w:val="en-CA"/>
        </w:rPr>
        <w:t>J</w:t>
      </w:r>
      <w:r w:rsidRPr="00834F81">
        <w:rPr>
          <w:lang w:val="en-CA"/>
        </w:rPr>
        <w:fldChar w:fldCharType="end"/>
      </w:r>
      <w:bookmarkEnd w:id="355"/>
      <w:r w:rsidRPr="00834F81">
        <w:rPr>
          <w:lang w:val="en-CA"/>
        </w:rPr>
        <w:t xml:space="preserve"> </w:t>
      </w:r>
      <w:r w:rsidRPr="00834F81">
        <w:rPr>
          <w:lang w:val="en-CA"/>
        </w:rPr>
        <w:br/>
        <w:t>Qualification Processes for ISD Validators</w:t>
      </w:r>
      <w:bookmarkEnd w:id="356"/>
    </w:p>
    <w:p w:rsidR="000240E5" w:rsidRPr="00834F81" w:rsidRDefault="000240E5" w:rsidP="0001701E">
      <w:pPr>
        <w:pStyle w:val="Alone"/>
      </w:pPr>
    </w:p>
    <w:p w:rsidR="000240E5" w:rsidRPr="00834F81" w:rsidRDefault="000240E5" w:rsidP="0001701E">
      <w:pPr>
        <w:pStyle w:val="Alone"/>
        <w:sectPr w:rsidR="000240E5" w:rsidRPr="00834F81" w:rsidSect="00392A4E">
          <w:pgSz w:w="12240" w:h="15840" w:code="1"/>
          <w:pgMar w:top="1673" w:right="1610" w:bottom="1134" w:left="998" w:header="516" w:footer="516" w:gutter="0"/>
          <w:cols w:space="720"/>
          <w:docGrid w:linePitch="299"/>
        </w:sectPr>
      </w:pPr>
    </w:p>
    <w:p w:rsidR="00923FF7" w:rsidRPr="00834F81" w:rsidRDefault="000240E5" w:rsidP="0011026D">
      <w:pPr>
        <w:pStyle w:val="Caption"/>
        <w:rPr>
          <w:lang w:val="en-CA"/>
        </w:rPr>
      </w:pPr>
      <w:bookmarkStart w:id="357" w:name="_Ref479772942"/>
      <w:bookmarkStart w:id="358" w:name="_Toc484185324"/>
      <w:r w:rsidRPr="00834F81">
        <w:rPr>
          <w:lang w:val="en-CA"/>
        </w:rPr>
        <w:t xml:space="preserve">Appendix </w:t>
      </w:r>
      <w:r w:rsidRPr="00834F81">
        <w:rPr>
          <w:lang w:val="en-CA"/>
        </w:rPr>
        <w:fldChar w:fldCharType="begin"/>
      </w:r>
      <w:r w:rsidRPr="00834F81">
        <w:rPr>
          <w:lang w:val="en-CA"/>
        </w:rPr>
        <w:instrText xml:space="preserve"> SEQ Appendix \* ALPHABETIC </w:instrText>
      </w:r>
      <w:r w:rsidRPr="00834F81">
        <w:rPr>
          <w:lang w:val="en-CA"/>
        </w:rPr>
        <w:fldChar w:fldCharType="separate"/>
      </w:r>
      <w:r w:rsidR="009D139E">
        <w:rPr>
          <w:noProof/>
          <w:lang w:val="en-CA"/>
        </w:rPr>
        <w:t>K</w:t>
      </w:r>
      <w:r w:rsidRPr="00834F81">
        <w:rPr>
          <w:lang w:val="en-CA"/>
        </w:rPr>
        <w:fldChar w:fldCharType="end"/>
      </w:r>
      <w:bookmarkEnd w:id="357"/>
      <w:r w:rsidRPr="00834F81">
        <w:rPr>
          <w:lang w:val="en-CA"/>
        </w:rPr>
        <w:t xml:space="preserve"> </w:t>
      </w:r>
      <w:r w:rsidRPr="00834F81">
        <w:rPr>
          <w:lang w:val="en-CA"/>
        </w:rPr>
        <w:br/>
      </w:r>
      <w:bookmarkStart w:id="359" w:name="_Ref479773058"/>
      <w:r w:rsidRPr="00834F81">
        <w:rPr>
          <w:lang w:val="en-CA"/>
        </w:rPr>
        <w:t>Working Arrangement between GAT and TCB</w:t>
      </w:r>
      <w:bookmarkEnd w:id="358"/>
      <w:r w:rsidRPr="00834F81">
        <w:rPr>
          <w:lang w:val="en-CA"/>
        </w:rPr>
        <w:t xml:space="preserve"> </w:t>
      </w:r>
    </w:p>
    <w:p w:rsidR="000240E5" w:rsidRPr="00834F81" w:rsidRDefault="000240E5" w:rsidP="00923FF7">
      <w:pPr>
        <w:pStyle w:val="Caption"/>
        <w:rPr>
          <w:lang w:val="en-CA"/>
        </w:rPr>
      </w:pPr>
      <w:r w:rsidRPr="00834F81">
        <w:rPr>
          <w:lang w:val="en-CA"/>
        </w:rPr>
        <w:t>for Customized Solutions to Member States in Support of Technical Assistance and Technical Cooperation projects with training components</w:t>
      </w:r>
      <w:bookmarkEnd w:id="359"/>
    </w:p>
    <w:p w:rsidR="000240E5" w:rsidRPr="00834F81" w:rsidRDefault="000240E5" w:rsidP="0001701E">
      <w:pPr>
        <w:pStyle w:val="Alone"/>
      </w:pPr>
    </w:p>
    <w:p w:rsidR="000240E5" w:rsidRPr="00834F81" w:rsidRDefault="000240E5" w:rsidP="0001701E">
      <w:pPr>
        <w:pStyle w:val="Alone"/>
        <w:sectPr w:rsidR="000240E5" w:rsidRPr="00834F81" w:rsidSect="00392A4E">
          <w:pgSz w:w="12240" w:h="15840" w:code="1"/>
          <w:pgMar w:top="1673" w:right="1610" w:bottom="1134" w:left="998" w:header="516" w:footer="516" w:gutter="0"/>
          <w:cols w:space="720"/>
          <w:docGrid w:linePitch="299"/>
        </w:sectPr>
      </w:pPr>
    </w:p>
    <w:p w:rsidR="0011026D" w:rsidRPr="00834F81" w:rsidRDefault="000240E5" w:rsidP="00923FF7">
      <w:pPr>
        <w:pStyle w:val="Caption"/>
        <w:rPr>
          <w:lang w:val="en-CA"/>
        </w:rPr>
      </w:pPr>
      <w:bookmarkStart w:id="360" w:name="_Ref479772967"/>
      <w:bookmarkStart w:id="361" w:name="_Toc484185325"/>
      <w:r w:rsidRPr="00834F81">
        <w:rPr>
          <w:lang w:val="en-CA"/>
        </w:rPr>
        <w:t xml:space="preserve">Appendix </w:t>
      </w:r>
      <w:r w:rsidRPr="00834F81">
        <w:rPr>
          <w:lang w:val="en-CA"/>
        </w:rPr>
        <w:fldChar w:fldCharType="begin"/>
      </w:r>
      <w:r w:rsidRPr="00834F81">
        <w:rPr>
          <w:lang w:val="en-CA"/>
        </w:rPr>
        <w:instrText xml:space="preserve"> SEQ Appendix \* ALPHABETIC </w:instrText>
      </w:r>
      <w:r w:rsidRPr="00834F81">
        <w:rPr>
          <w:lang w:val="en-CA"/>
        </w:rPr>
        <w:fldChar w:fldCharType="separate"/>
      </w:r>
      <w:r w:rsidR="009D139E">
        <w:rPr>
          <w:noProof/>
          <w:lang w:val="en-CA"/>
        </w:rPr>
        <w:t>L</w:t>
      </w:r>
      <w:r w:rsidRPr="00834F81">
        <w:rPr>
          <w:lang w:val="en-CA"/>
        </w:rPr>
        <w:fldChar w:fldCharType="end"/>
      </w:r>
      <w:bookmarkEnd w:id="360"/>
      <w:r w:rsidRPr="00834F81">
        <w:rPr>
          <w:lang w:val="en-CA"/>
        </w:rPr>
        <w:t xml:space="preserve"> </w:t>
      </w:r>
      <w:r w:rsidRPr="00834F81">
        <w:rPr>
          <w:lang w:val="en-CA"/>
        </w:rPr>
        <w:br/>
      </w:r>
      <w:bookmarkStart w:id="362" w:name="_Ref479773076"/>
      <w:r w:rsidR="00C30317" w:rsidRPr="00834F81">
        <w:rPr>
          <w:lang w:val="en-CA"/>
        </w:rPr>
        <w:t>Terms of Reference for the ICAO Training Board  (ITB) and</w:t>
      </w:r>
      <w:bookmarkEnd w:id="361"/>
      <w:r w:rsidR="00C30317" w:rsidRPr="00834F81">
        <w:rPr>
          <w:lang w:val="en-CA"/>
        </w:rPr>
        <w:t xml:space="preserve">  </w:t>
      </w:r>
    </w:p>
    <w:p w:rsidR="000240E5" w:rsidRPr="00834F81" w:rsidRDefault="00C30317" w:rsidP="00923FF7">
      <w:pPr>
        <w:pStyle w:val="Caption"/>
        <w:rPr>
          <w:lang w:val="en-CA"/>
        </w:rPr>
      </w:pPr>
      <w:r w:rsidRPr="00834F81">
        <w:rPr>
          <w:lang w:val="en-CA"/>
        </w:rPr>
        <w:t>ICAO Training Working Group (ITWG)</w:t>
      </w:r>
      <w:bookmarkEnd w:id="362"/>
    </w:p>
    <w:p w:rsidR="000240E5" w:rsidRPr="00834F81" w:rsidRDefault="000240E5" w:rsidP="0001701E">
      <w:pPr>
        <w:pStyle w:val="Alone"/>
      </w:pPr>
    </w:p>
    <w:p w:rsidR="000240E5" w:rsidRPr="00834F81" w:rsidRDefault="000240E5" w:rsidP="0001701E">
      <w:pPr>
        <w:pStyle w:val="Alone"/>
        <w:sectPr w:rsidR="000240E5" w:rsidRPr="00834F81" w:rsidSect="00392A4E">
          <w:pgSz w:w="12240" w:h="15840" w:code="1"/>
          <w:pgMar w:top="1673" w:right="1610" w:bottom="1134" w:left="998" w:header="516" w:footer="516" w:gutter="0"/>
          <w:cols w:space="720"/>
          <w:docGrid w:linePitch="299"/>
        </w:sectPr>
      </w:pPr>
    </w:p>
    <w:p w:rsidR="000240E5" w:rsidRPr="00834F81" w:rsidRDefault="000240E5" w:rsidP="00923FF7">
      <w:pPr>
        <w:pStyle w:val="Caption"/>
        <w:rPr>
          <w:lang w:val="en-CA"/>
        </w:rPr>
      </w:pPr>
      <w:bookmarkStart w:id="363" w:name="_Ref479773282"/>
      <w:bookmarkStart w:id="364" w:name="_Toc484185326"/>
      <w:r w:rsidRPr="00834F81">
        <w:rPr>
          <w:lang w:val="en-CA"/>
        </w:rPr>
        <w:t xml:space="preserve">Appendix </w:t>
      </w:r>
      <w:r w:rsidRPr="00834F81">
        <w:rPr>
          <w:lang w:val="en-CA"/>
        </w:rPr>
        <w:fldChar w:fldCharType="begin"/>
      </w:r>
      <w:r w:rsidRPr="00834F81">
        <w:rPr>
          <w:lang w:val="en-CA"/>
        </w:rPr>
        <w:instrText xml:space="preserve"> SEQ Appendix \* ALPHABETIC </w:instrText>
      </w:r>
      <w:r w:rsidRPr="00834F81">
        <w:rPr>
          <w:lang w:val="en-CA"/>
        </w:rPr>
        <w:fldChar w:fldCharType="separate"/>
      </w:r>
      <w:r w:rsidR="009D139E">
        <w:rPr>
          <w:noProof/>
          <w:lang w:val="en-CA"/>
        </w:rPr>
        <w:t>M</w:t>
      </w:r>
      <w:r w:rsidRPr="00834F81">
        <w:rPr>
          <w:lang w:val="en-CA"/>
        </w:rPr>
        <w:fldChar w:fldCharType="end"/>
      </w:r>
      <w:bookmarkEnd w:id="363"/>
      <w:r w:rsidRPr="00834F81">
        <w:rPr>
          <w:lang w:val="en-CA"/>
        </w:rPr>
        <w:t xml:space="preserve"> </w:t>
      </w:r>
      <w:r w:rsidRPr="00834F81">
        <w:rPr>
          <w:lang w:val="en-CA"/>
        </w:rPr>
        <w:br/>
      </w:r>
      <w:bookmarkStart w:id="365" w:name="_Ref479773352"/>
      <w:r w:rsidR="00C30317" w:rsidRPr="00834F81">
        <w:rPr>
          <w:lang w:val="en-CA"/>
        </w:rPr>
        <w:t>ANB-GAT-ROs roles for GSI programme</w:t>
      </w:r>
      <w:bookmarkEnd w:id="364"/>
      <w:bookmarkEnd w:id="365"/>
      <w:r w:rsidR="00C30317" w:rsidRPr="00834F81">
        <w:rPr>
          <w:lang w:val="en-CA"/>
        </w:rPr>
        <w:tab/>
      </w:r>
    </w:p>
    <w:p w:rsidR="000240E5" w:rsidRPr="00834F81" w:rsidRDefault="000240E5" w:rsidP="0001701E">
      <w:pPr>
        <w:pStyle w:val="Alone"/>
      </w:pPr>
    </w:p>
    <w:p w:rsidR="000240E5" w:rsidRPr="00834F81" w:rsidRDefault="000240E5" w:rsidP="0001701E">
      <w:pPr>
        <w:pStyle w:val="Alone"/>
        <w:sectPr w:rsidR="000240E5" w:rsidRPr="00834F81" w:rsidSect="00392A4E">
          <w:pgSz w:w="12240" w:h="15840" w:code="1"/>
          <w:pgMar w:top="1673" w:right="1610" w:bottom="1134" w:left="998" w:header="516" w:footer="516" w:gutter="0"/>
          <w:cols w:space="720"/>
          <w:docGrid w:linePitch="299"/>
        </w:sectPr>
      </w:pPr>
    </w:p>
    <w:p w:rsidR="000240E5" w:rsidRPr="00834F81" w:rsidRDefault="000240E5" w:rsidP="00923FF7">
      <w:pPr>
        <w:pStyle w:val="Caption"/>
        <w:rPr>
          <w:lang w:val="en-CA"/>
        </w:rPr>
      </w:pPr>
      <w:bookmarkStart w:id="366" w:name="_Ref479778231"/>
      <w:bookmarkStart w:id="367" w:name="_Toc484185327"/>
      <w:r w:rsidRPr="00834F81">
        <w:rPr>
          <w:lang w:val="en-CA"/>
        </w:rPr>
        <w:t xml:space="preserve">Appendix </w:t>
      </w:r>
      <w:r w:rsidRPr="00834F81">
        <w:rPr>
          <w:lang w:val="en-CA"/>
        </w:rPr>
        <w:fldChar w:fldCharType="begin"/>
      </w:r>
      <w:r w:rsidRPr="00834F81">
        <w:rPr>
          <w:lang w:val="en-CA"/>
        </w:rPr>
        <w:instrText xml:space="preserve"> SEQ Appendix \* ALPHABETIC </w:instrText>
      </w:r>
      <w:r w:rsidRPr="00834F81">
        <w:rPr>
          <w:lang w:val="en-CA"/>
        </w:rPr>
        <w:fldChar w:fldCharType="separate"/>
      </w:r>
      <w:r w:rsidR="009D139E">
        <w:rPr>
          <w:noProof/>
          <w:lang w:val="en-CA"/>
        </w:rPr>
        <w:t>N</w:t>
      </w:r>
      <w:r w:rsidRPr="00834F81">
        <w:rPr>
          <w:lang w:val="en-CA"/>
        </w:rPr>
        <w:fldChar w:fldCharType="end"/>
      </w:r>
      <w:bookmarkEnd w:id="366"/>
      <w:r w:rsidRPr="00834F81">
        <w:rPr>
          <w:lang w:val="en-CA"/>
        </w:rPr>
        <w:t xml:space="preserve"> </w:t>
      </w:r>
      <w:r w:rsidRPr="00834F81">
        <w:rPr>
          <w:lang w:val="en-CA"/>
        </w:rPr>
        <w:br/>
      </w:r>
      <w:bookmarkStart w:id="368" w:name="_Ref479778225"/>
      <w:r w:rsidR="00C30317" w:rsidRPr="00834F81">
        <w:rPr>
          <w:lang w:val="en-CA"/>
        </w:rPr>
        <w:t>Regional Office Manual (ROM) Part 6 – Global Aviation Training Office</w:t>
      </w:r>
      <w:bookmarkEnd w:id="367"/>
      <w:bookmarkEnd w:id="368"/>
    </w:p>
    <w:p w:rsidR="000240E5" w:rsidRPr="00834F81" w:rsidRDefault="000240E5" w:rsidP="0001701E">
      <w:pPr>
        <w:pStyle w:val="Alone"/>
      </w:pPr>
    </w:p>
    <w:p w:rsidR="000240E5" w:rsidRPr="00834F81" w:rsidRDefault="000240E5" w:rsidP="0001701E">
      <w:pPr>
        <w:pStyle w:val="Alone"/>
        <w:sectPr w:rsidR="000240E5" w:rsidRPr="00834F81" w:rsidSect="00392A4E">
          <w:pgSz w:w="12240" w:h="15840" w:code="1"/>
          <w:pgMar w:top="1673" w:right="1610" w:bottom="1134" w:left="998" w:header="516" w:footer="516" w:gutter="0"/>
          <w:cols w:space="720"/>
          <w:docGrid w:linePitch="299"/>
        </w:sectPr>
      </w:pPr>
    </w:p>
    <w:p w:rsidR="0011026D" w:rsidRPr="00834F81" w:rsidRDefault="00B37FF8" w:rsidP="0011026D">
      <w:pPr>
        <w:pStyle w:val="Caption"/>
        <w:rPr>
          <w:lang w:val="en-CA"/>
        </w:rPr>
      </w:pPr>
      <w:bookmarkStart w:id="369" w:name="_Ref479779320"/>
      <w:bookmarkStart w:id="370" w:name="_Toc484185328"/>
      <w:r w:rsidRPr="00834F81">
        <w:rPr>
          <w:lang w:val="en-CA"/>
        </w:rPr>
        <w:t xml:space="preserve">Appendix </w:t>
      </w:r>
      <w:r w:rsidRPr="00834F81">
        <w:rPr>
          <w:lang w:val="en-CA"/>
        </w:rPr>
        <w:fldChar w:fldCharType="begin"/>
      </w:r>
      <w:r w:rsidRPr="00834F81">
        <w:rPr>
          <w:lang w:val="en-CA"/>
        </w:rPr>
        <w:instrText xml:space="preserve"> SEQ Appendix \* ALPHABETIC </w:instrText>
      </w:r>
      <w:r w:rsidRPr="00834F81">
        <w:rPr>
          <w:lang w:val="en-CA"/>
        </w:rPr>
        <w:fldChar w:fldCharType="separate"/>
      </w:r>
      <w:r w:rsidR="009D139E">
        <w:rPr>
          <w:noProof/>
          <w:lang w:val="en-CA"/>
        </w:rPr>
        <w:t>O</w:t>
      </w:r>
      <w:r w:rsidRPr="00834F81">
        <w:rPr>
          <w:lang w:val="en-CA"/>
        </w:rPr>
        <w:fldChar w:fldCharType="end"/>
      </w:r>
      <w:bookmarkEnd w:id="369"/>
      <w:r w:rsidRPr="00834F81">
        <w:rPr>
          <w:lang w:val="en-CA"/>
        </w:rPr>
        <w:t xml:space="preserve"> </w:t>
      </w:r>
      <w:r w:rsidRPr="00834F81">
        <w:rPr>
          <w:lang w:val="en-CA"/>
        </w:rPr>
        <w:br/>
      </w:r>
      <w:bookmarkStart w:id="371" w:name="_Ref479779434"/>
      <w:r w:rsidRPr="00834F81">
        <w:rPr>
          <w:lang w:val="en-CA"/>
        </w:rPr>
        <w:t>Cooperative Framework between GAT Office and Monitoring and Oversight,</w:t>
      </w:r>
      <w:bookmarkEnd w:id="370"/>
      <w:r w:rsidRPr="00834F81">
        <w:rPr>
          <w:lang w:val="en-CA"/>
        </w:rPr>
        <w:t xml:space="preserve"> </w:t>
      </w:r>
    </w:p>
    <w:p w:rsidR="00B37FF8" w:rsidRPr="00834F81" w:rsidRDefault="00B37FF8" w:rsidP="0011026D">
      <w:pPr>
        <w:pStyle w:val="Caption"/>
        <w:rPr>
          <w:lang w:val="en-CA"/>
        </w:rPr>
      </w:pPr>
      <w:r w:rsidRPr="00834F81">
        <w:rPr>
          <w:lang w:val="en-CA"/>
        </w:rPr>
        <w:t>Air Navigation Bureau (MO/ANB) on the Management of the USOAP-CBT</w:t>
      </w:r>
      <w:bookmarkEnd w:id="371"/>
    </w:p>
    <w:p w:rsidR="00B37FF8" w:rsidRPr="00834F81" w:rsidRDefault="00B37FF8" w:rsidP="0001701E">
      <w:pPr>
        <w:pStyle w:val="Alone"/>
      </w:pPr>
    </w:p>
    <w:p w:rsidR="00B37FF8" w:rsidRPr="00834F81" w:rsidRDefault="00B37FF8" w:rsidP="0001701E">
      <w:pPr>
        <w:pStyle w:val="Alone"/>
        <w:sectPr w:rsidR="00B37FF8" w:rsidRPr="00834F81" w:rsidSect="00392A4E">
          <w:pgSz w:w="12240" w:h="15840" w:code="1"/>
          <w:pgMar w:top="1673" w:right="1610" w:bottom="1134" w:left="998" w:header="516" w:footer="516" w:gutter="0"/>
          <w:cols w:space="720"/>
          <w:docGrid w:linePitch="299"/>
        </w:sectPr>
      </w:pPr>
    </w:p>
    <w:p w:rsidR="00B37FF8" w:rsidRPr="00834F81" w:rsidRDefault="00B37FF8" w:rsidP="004B7C94">
      <w:pPr>
        <w:pStyle w:val="Caption"/>
        <w:rPr>
          <w:lang w:val="en-CA"/>
        </w:rPr>
      </w:pPr>
      <w:bookmarkStart w:id="372" w:name="_Ref481593727"/>
      <w:bookmarkStart w:id="373" w:name="_Toc484185329"/>
      <w:r w:rsidRPr="00834F81">
        <w:rPr>
          <w:lang w:val="en-CA"/>
        </w:rPr>
        <w:t xml:space="preserve">Appendix </w:t>
      </w:r>
      <w:r w:rsidRPr="00834F81">
        <w:rPr>
          <w:lang w:val="en-CA"/>
        </w:rPr>
        <w:fldChar w:fldCharType="begin"/>
      </w:r>
      <w:r w:rsidRPr="00834F81">
        <w:rPr>
          <w:lang w:val="en-CA"/>
        </w:rPr>
        <w:instrText xml:space="preserve"> SEQ Appendix \* ALPHABETIC </w:instrText>
      </w:r>
      <w:r w:rsidRPr="00834F81">
        <w:rPr>
          <w:lang w:val="en-CA"/>
        </w:rPr>
        <w:fldChar w:fldCharType="separate"/>
      </w:r>
      <w:r w:rsidR="009D139E">
        <w:rPr>
          <w:noProof/>
          <w:lang w:val="en-CA"/>
        </w:rPr>
        <w:t>P</w:t>
      </w:r>
      <w:r w:rsidRPr="00834F81">
        <w:rPr>
          <w:lang w:val="en-CA"/>
        </w:rPr>
        <w:fldChar w:fldCharType="end"/>
      </w:r>
      <w:bookmarkEnd w:id="372"/>
      <w:r w:rsidRPr="00834F81">
        <w:rPr>
          <w:lang w:val="en-CA"/>
        </w:rPr>
        <w:t xml:space="preserve"> </w:t>
      </w:r>
      <w:r w:rsidRPr="00834F81">
        <w:rPr>
          <w:lang w:val="en-CA"/>
        </w:rPr>
        <w:br/>
      </w:r>
      <w:bookmarkStart w:id="374" w:name="_Ref480278451"/>
      <w:r w:rsidR="00BA1321" w:rsidRPr="00834F81">
        <w:rPr>
          <w:lang w:val="en-CA"/>
        </w:rPr>
        <w:t>Student Discipline</w:t>
      </w:r>
      <w:bookmarkEnd w:id="373"/>
      <w:bookmarkEnd w:id="374"/>
    </w:p>
    <w:p w:rsidR="00F94928" w:rsidRPr="00834F81" w:rsidRDefault="00F94928" w:rsidP="004B7C94">
      <w:pPr>
        <w:pStyle w:val="Alone"/>
      </w:pPr>
    </w:p>
    <w:p w:rsidR="00F94928" w:rsidRPr="00834F81" w:rsidRDefault="00F94928" w:rsidP="00F94928">
      <w:pPr>
        <w:pStyle w:val="Alone"/>
        <w:tabs>
          <w:tab w:val="clear" w:pos="993"/>
          <w:tab w:val="left" w:pos="0"/>
        </w:tabs>
        <w:ind w:left="0"/>
      </w:pPr>
      <w:r w:rsidRPr="00834F81">
        <w:t>The student discipline is one of the main factors to ensure the high standards of training in the organization. Before contracting and before being enrolled the student shall be made aware of the provisions of this section.</w:t>
      </w:r>
    </w:p>
    <w:p w:rsidR="00F94928" w:rsidRPr="00834F81" w:rsidRDefault="00F94928" w:rsidP="006E2B5C">
      <w:pPr>
        <w:pStyle w:val="Alone"/>
        <w:numPr>
          <w:ilvl w:val="0"/>
          <w:numId w:val="9"/>
        </w:numPr>
        <w:ind w:left="993" w:hanging="993"/>
        <w:rPr>
          <w:b/>
          <w:bCs/>
        </w:rPr>
      </w:pPr>
      <w:bookmarkStart w:id="375" w:name="2.1.4.1_Student_Obligations"/>
      <w:bookmarkEnd w:id="375"/>
      <w:r w:rsidRPr="00834F81">
        <w:rPr>
          <w:b/>
          <w:bCs/>
        </w:rPr>
        <w:t>Student Obligations</w:t>
      </w:r>
    </w:p>
    <w:p w:rsidR="00F94928" w:rsidRPr="00834F81" w:rsidRDefault="00F94928" w:rsidP="00F94928">
      <w:pPr>
        <w:pStyle w:val="Alone"/>
        <w:numPr>
          <w:ilvl w:val="1"/>
          <w:numId w:val="3"/>
        </w:numPr>
        <w:ind w:left="993" w:hanging="993"/>
      </w:pPr>
      <w:bookmarkStart w:id="376" w:name="2.1.4.1.1_Each_student_has_the_responsib"/>
      <w:bookmarkEnd w:id="376"/>
      <w:r w:rsidRPr="00834F81">
        <w:t>Each student has the responsibility to be fully acquainted and to comply with the provisions of the Student Discipline document.</w:t>
      </w:r>
    </w:p>
    <w:p w:rsidR="00F94928" w:rsidRPr="00834F81" w:rsidRDefault="00F94928" w:rsidP="00F94928">
      <w:pPr>
        <w:pStyle w:val="Alone"/>
        <w:numPr>
          <w:ilvl w:val="1"/>
          <w:numId w:val="3"/>
        </w:numPr>
        <w:ind w:left="993" w:hanging="993"/>
      </w:pPr>
      <w:bookmarkStart w:id="377" w:name="2.1.4.1.2_If_a_student_displays_an_irres"/>
      <w:bookmarkEnd w:id="377"/>
      <w:r w:rsidRPr="00834F81">
        <w:t>If a student displays an irresponsible attitude or demonstrates a clear and distinct lack of aptitude or any other behaviour not consistent with the qualities required, suspension from training may be considered.</w:t>
      </w:r>
    </w:p>
    <w:p w:rsidR="00F94928" w:rsidRPr="00834F81" w:rsidRDefault="00F94928" w:rsidP="00F94928">
      <w:pPr>
        <w:pStyle w:val="Alone"/>
        <w:numPr>
          <w:ilvl w:val="1"/>
          <w:numId w:val="3"/>
        </w:numPr>
        <w:ind w:left="993" w:hanging="993"/>
      </w:pPr>
      <w:bookmarkStart w:id="378" w:name="2.1.4.1.3_In_particular,_termination_of_"/>
      <w:bookmarkEnd w:id="378"/>
      <w:r w:rsidRPr="00834F81">
        <w:t>In particular, termination of training is likely in the event of:</w:t>
      </w:r>
    </w:p>
    <w:p w:rsidR="00F94928" w:rsidRPr="00834F81" w:rsidRDefault="00F94928" w:rsidP="00F94928">
      <w:pPr>
        <w:pStyle w:val="Vineta"/>
        <w:rPr>
          <w:lang w:val="en-CA"/>
        </w:rPr>
      </w:pPr>
      <w:r w:rsidRPr="00834F81">
        <w:rPr>
          <w:lang w:val="en-CA"/>
        </w:rPr>
        <w:t>A deliberate and unjustifiable breach of the Student Discipline rules.</w:t>
      </w:r>
    </w:p>
    <w:p w:rsidR="00F94928" w:rsidRPr="00834F81" w:rsidRDefault="00F94928" w:rsidP="00F94928">
      <w:pPr>
        <w:pStyle w:val="Vineta"/>
        <w:rPr>
          <w:lang w:val="en-CA"/>
        </w:rPr>
      </w:pPr>
      <w:r w:rsidRPr="00834F81">
        <w:rPr>
          <w:lang w:val="en-CA"/>
        </w:rPr>
        <w:t>Repeated failure to comply with the provisions of the Student Discipline rules</w:t>
      </w:r>
    </w:p>
    <w:p w:rsidR="00F94928" w:rsidRPr="00834F81" w:rsidRDefault="00F94928" w:rsidP="00F94928">
      <w:pPr>
        <w:pStyle w:val="Vineta"/>
        <w:rPr>
          <w:lang w:val="en-CA"/>
        </w:rPr>
      </w:pPr>
      <w:bookmarkStart w:id="379" w:name="Any_behaviour_or_attitude_that_endangers"/>
      <w:bookmarkEnd w:id="379"/>
      <w:r w:rsidRPr="00834F81">
        <w:rPr>
          <w:lang w:val="en-CA"/>
        </w:rPr>
        <w:t>Any behavior or attitude that endangers safety</w:t>
      </w:r>
    </w:p>
    <w:p w:rsidR="00F94928" w:rsidRPr="00834F81" w:rsidRDefault="00F94928" w:rsidP="00F94928">
      <w:pPr>
        <w:pStyle w:val="VinetaLast"/>
        <w:rPr>
          <w:lang w:val="en-CA"/>
        </w:rPr>
      </w:pPr>
      <w:bookmarkStart w:id="380" w:name="Where_the_student_has_not_made_satisfact"/>
      <w:bookmarkEnd w:id="380"/>
      <w:r w:rsidRPr="00834F81">
        <w:rPr>
          <w:lang w:val="en-CA"/>
        </w:rPr>
        <w:t>Where the studen</w:t>
      </w:r>
      <w:r w:rsidRPr="00834F81">
        <w:rPr>
          <w:rStyle w:val="VinetaLastChar"/>
          <w:lang w:val="en-CA"/>
        </w:rPr>
        <w:t>t</w:t>
      </w:r>
      <w:r w:rsidRPr="00834F81">
        <w:rPr>
          <w:lang w:val="en-CA"/>
        </w:rPr>
        <w:t xml:space="preserve"> has not made satisfactory progress</w:t>
      </w:r>
    </w:p>
    <w:p w:rsidR="00F94928" w:rsidRPr="00834F81" w:rsidRDefault="00F94928" w:rsidP="00F94928">
      <w:pPr>
        <w:pStyle w:val="Alone"/>
        <w:numPr>
          <w:ilvl w:val="1"/>
          <w:numId w:val="3"/>
        </w:numPr>
        <w:ind w:left="993" w:hanging="993"/>
      </w:pPr>
      <w:bookmarkStart w:id="381" w:name="2.1.4.1.4_Accepts_the_following_rules:"/>
      <w:bookmarkEnd w:id="381"/>
      <w:r w:rsidRPr="00834F81">
        <w:t>Accepts the following rules:</w:t>
      </w:r>
    </w:p>
    <w:p w:rsidR="00F94928" w:rsidRPr="00834F81" w:rsidRDefault="00F94928" w:rsidP="00F94928">
      <w:pPr>
        <w:pStyle w:val="Vineta"/>
        <w:rPr>
          <w:lang w:val="en-CA"/>
        </w:rPr>
      </w:pPr>
      <w:r w:rsidRPr="00834F81">
        <w:rPr>
          <w:lang w:val="en-CA"/>
        </w:rPr>
        <w:t>Follows the ground and flight syllabuses.</w:t>
      </w:r>
    </w:p>
    <w:p w:rsidR="00F94928" w:rsidRPr="00834F81" w:rsidRDefault="00F94928" w:rsidP="00F94928">
      <w:pPr>
        <w:pStyle w:val="Vineta"/>
        <w:rPr>
          <w:lang w:val="en-CA"/>
        </w:rPr>
      </w:pPr>
      <w:r w:rsidRPr="00834F81">
        <w:rPr>
          <w:lang w:val="en-CA"/>
        </w:rPr>
        <w:t>Complies with organization and authorities’ regulations.</w:t>
      </w:r>
    </w:p>
    <w:p w:rsidR="00F94928" w:rsidRPr="00834F81" w:rsidRDefault="00F94928" w:rsidP="00F94928">
      <w:pPr>
        <w:pStyle w:val="Vineta"/>
        <w:rPr>
          <w:lang w:val="en-CA"/>
        </w:rPr>
      </w:pPr>
      <w:r w:rsidRPr="00834F81">
        <w:rPr>
          <w:lang w:val="en-CA"/>
        </w:rPr>
        <w:t>Proceed under the supervision of the instructor.</w:t>
      </w:r>
    </w:p>
    <w:p w:rsidR="00F94928" w:rsidRPr="00834F81" w:rsidRDefault="00F94928" w:rsidP="00F94928">
      <w:pPr>
        <w:pStyle w:val="Vineta"/>
        <w:rPr>
          <w:lang w:val="en-CA"/>
        </w:rPr>
      </w:pPr>
      <w:r w:rsidRPr="00834F81">
        <w:rPr>
          <w:lang w:val="en-CA"/>
        </w:rPr>
        <w:t>Respect all the staff and instructors of the organizations.</w:t>
      </w:r>
    </w:p>
    <w:p w:rsidR="00F94928" w:rsidRPr="00834F81" w:rsidRDefault="00F94928" w:rsidP="00F94928">
      <w:pPr>
        <w:pStyle w:val="Vineta"/>
        <w:rPr>
          <w:lang w:val="en-CA"/>
        </w:rPr>
      </w:pPr>
      <w:r w:rsidRPr="00834F81">
        <w:rPr>
          <w:lang w:val="en-CA"/>
        </w:rPr>
        <w:t>Refers any problems to his instructor.</w:t>
      </w:r>
    </w:p>
    <w:p w:rsidR="00F94928" w:rsidRPr="00834F81" w:rsidRDefault="00F94928" w:rsidP="00F94928">
      <w:pPr>
        <w:pStyle w:val="VinetaLast"/>
        <w:rPr>
          <w:lang w:val="en-CA"/>
        </w:rPr>
      </w:pPr>
      <w:r w:rsidRPr="00834F81">
        <w:rPr>
          <w:lang w:val="en-CA"/>
        </w:rPr>
        <w:t>Student shall be required</w:t>
      </w:r>
      <w:r w:rsidRPr="00834F81">
        <w:rPr>
          <w:rStyle w:val="VinetaLastChar"/>
          <w:lang w:val="en-CA"/>
        </w:rPr>
        <w:t xml:space="preserve"> to pay for any damages resulting from an accident or incident which occurs during an unauthorized</w:t>
      </w:r>
      <w:r w:rsidRPr="00834F81">
        <w:rPr>
          <w:lang w:val="en-CA"/>
        </w:rPr>
        <w:t xml:space="preserve"> training or any unsupervised activity.</w:t>
      </w:r>
    </w:p>
    <w:p w:rsidR="00F94928" w:rsidRPr="00834F81" w:rsidRDefault="00F94928" w:rsidP="006E2B5C">
      <w:pPr>
        <w:pStyle w:val="Alone"/>
        <w:numPr>
          <w:ilvl w:val="0"/>
          <w:numId w:val="9"/>
        </w:numPr>
        <w:ind w:left="993" w:hanging="993"/>
        <w:rPr>
          <w:b/>
          <w:bCs/>
        </w:rPr>
      </w:pPr>
      <w:bookmarkStart w:id="382" w:name="2.1.4.2_Disciplinary_Actions"/>
      <w:bookmarkEnd w:id="382"/>
      <w:r w:rsidRPr="00834F81">
        <w:rPr>
          <w:b/>
          <w:bCs/>
        </w:rPr>
        <w:t>Alcohol</w:t>
      </w:r>
    </w:p>
    <w:p w:rsidR="00F94928" w:rsidRPr="00834F81" w:rsidRDefault="00F94928" w:rsidP="00F94928">
      <w:pPr>
        <w:pStyle w:val="Alone"/>
      </w:pPr>
      <w:bookmarkStart w:id="383" w:name="No_pilot_shall_in_an_ATO_Flight_Training"/>
      <w:bookmarkEnd w:id="383"/>
      <w:r w:rsidRPr="00834F81">
        <w:t>No student shall be accepted in a class if he/she has consumed any alcohol within eight hours of course start.</w:t>
      </w:r>
    </w:p>
    <w:p w:rsidR="00F94928" w:rsidRPr="00834F81" w:rsidRDefault="00F94928" w:rsidP="006E2B5C">
      <w:pPr>
        <w:pStyle w:val="Alone"/>
        <w:numPr>
          <w:ilvl w:val="0"/>
          <w:numId w:val="9"/>
        </w:numPr>
        <w:ind w:left="993" w:hanging="993"/>
        <w:rPr>
          <w:b/>
          <w:bCs/>
        </w:rPr>
      </w:pPr>
      <w:bookmarkStart w:id="384" w:name="2.1.4.3_Drugs"/>
      <w:bookmarkEnd w:id="384"/>
      <w:r w:rsidRPr="00834F81">
        <w:rPr>
          <w:b/>
          <w:bCs/>
        </w:rPr>
        <w:t>Drugs</w:t>
      </w:r>
    </w:p>
    <w:p w:rsidR="00F94928" w:rsidRPr="00834F81" w:rsidRDefault="00F94928" w:rsidP="00F94928">
      <w:pPr>
        <w:pStyle w:val="Alone"/>
      </w:pPr>
      <w:bookmarkStart w:id="385" w:name="Recreational_drug_use_is_not_compatible_"/>
      <w:bookmarkEnd w:id="385"/>
      <w:r w:rsidRPr="00834F81">
        <w:t>Recreational drug use is not compatible with aviation safety and any student found to be indulging in such drug use is liable to immediate suspension from training.</w:t>
      </w:r>
    </w:p>
    <w:p w:rsidR="00F94928" w:rsidRPr="00834F81" w:rsidRDefault="00F94928" w:rsidP="00F94928">
      <w:pPr>
        <w:pStyle w:val="Alone"/>
        <w:ind w:hanging="992"/>
      </w:pPr>
      <w:bookmarkStart w:id="386" w:name="2.1.4.4_Reporting_and_Documentation"/>
      <w:bookmarkEnd w:id="386"/>
    </w:p>
    <w:p w:rsidR="004B7C94" w:rsidRPr="00834F81" w:rsidRDefault="004B7C94" w:rsidP="00F94928">
      <w:pPr>
        <w:pStyle w:val="Alone"/>
        <w:ind w:hanging="992"/>
        <w:sectPr w:rsidR="004B7C94" w:rsidRPr="00834F81" w:rsidSect="00392A4E">
          <w:pgSz w:w="12240" w:h="15840" w:code="1"/>
          <w:pgMar w:top="1673" w:right="1610" w:bottom="1134" w:left="998" w:header="516" w:footer="516" w:gutter="0"/>
          <w:cols w:space="720"/>
          <w:docGrid w:linePitch="299"/>
        </w:sectPr>
      </w:pPr>
    </w:p>
    <w:p w:rsidR="00B37FF8" w:rsidRPr="00834F81" w:rsidRDefault="00B37FF8" w:rsidP="00AE6F5C">
      <w:pPr>
        <w:pStyle w:val="Caption"/>
        <w:rPr>
          <w:lang w:val="en-CA"/>
        </w:rPr>
      </w:pPr>
      <w:bookmarkStart w:id="387" w:name="_Ref480894360"/>
      <w:bookmarkStart w:id="388" w:name="_Ref480894352"/>
      <w:bookmarkStart w:id="389" w:name="_Toc484185330"/>
      <w:r w:rsidRPr="00834F81">
        <w:rPr>
          <w:lang w:val="en-CA"/>
        </w:rPr>
        <w:t xml:space="preserve">Appendix </w:t>
      </w:r>
      <w:r w:rsidRPr="00834F81">
        <w:rPr>
          <w:lang w:val="en-CA"/>
        </w:rPr>
        <w:fldChar w:fldCharType="begin"/>
      </w:r>
      <w:r w:rsidRPr="00834F81">
        <w:rPr>
          <w:lang w:val="en-CA"/>
        </w:rPr>
        <w:instrText xml:space="preserve"> SEQ Appendix \* ALPHABETIC </w:instrText>
      </w:r>
      <w:r w:rsidRPr="00834F81">
        <w:rPr>
          <w:lang w:val="en-CA"/>
        </w:rPr>
        <w:fldChar w:fldCharType="separate"/>
      </w:r>
      <w:r w:rsidR="009D139E">
        <w:rPr>
          <w:noProof/>
          <w:lang w:val="en-CA"/>
        </w:rPr>
        <w:t>Q</w:t>
      </w:r>
      <w:r w:rsidRPr="00834F81">
        <w:rPr>
          <w:lang w:val="en-CA"/>
        </w:rPr>
        <w:fldChar w:fldCharType="end"/>
      </w:r>
      <w:bookmarkEnd w:id="387"/>
      <w:r w:rsidRPr="00834F81">
        <w:rPr>
          <w:lang w:val="en-CA"/>
        </w:rPr>
        <w:t xml:space="preserve"> </w:t>
      </w:r>
      <w:r w:rsidRPr="00834F81">
        <w:rPr>
          <w:lang w:val="en-CA"/>
        </w:rPr>
        <w:br/>
      </w:r>
      <w:bookmarkEnd w:id="388"/>
      <w:r w:rsidR="00A83F99" w:rsidRPr="00834F81">
        <w:rPr>
          <w:lang w:val="en-CA"/>
        </w:rPr>
        <w:t>F</w:t>
      </w:r>
      <w:r w:rsidR="00AE6F5C" w:rsidRPr="00834F81">
        <w:rPr>
          <w:lang w:val="en-CA"/>
        </w:rPr>
        <w:t>unctions and competencies of key operational personnel</w:t>
      </w:r>
      <w:bookmarkEnd w:id="389"/>
    </w:p>
    <w:p w:rsidR="00B37FF8" w:rsidRPr="00834F81" w:rsidRDefault="00B37FF8" w:rsidP="00AE6F5C">
      <w:pPr>
        <w:pStyle w:val="Alone"/>
        <w:ind w:left="0"/>
      </w:pPr>
    </w:p>
    <w:p w:rsidR="00AE6F5C" w:rsidRPr="00834F81" w:rsidRDefault="00AE6F5C" w:rsidP="00AE6F5C">
      <w:pPr>
        <w:pStyle w:val="BodyText"/>
        <w:rPr>
          <w:lang w:val="en-CA"/>
        </w:rPr>
      </w:pPr>
      <w:r w:rsidRPr="00834F81">
        <w:rPr>
          <w:lang w:val="en-CA"/>
        </w:rPr>
        <w:t xml:space="preserve">Accountable executive </w:t>
      </w:r>
    </w:p>
    <w:p w:rsidR="00AE6F5C" w:rsidRPr="00834F81" w:rsidRDefault="00AE6F5C" w:rsidP="00AE6F5C">
      <w:pPr>
        <w:pStyle w:val="Alone"/>
      </w:pPr>
      <w:r w:rsidRPr="00834F81">
        <w:t>Mr Meshesha Belayneh, Chief, Global Aviation Training (GAT)</w:t>
      </w:r>
    </w:p>
    <w:p w:rsidR="00AE6F5C" w:rsidRPr="00834F81" w:rsidRDefault="00AE6F5C" w:rsidP="00AE6F5C">
      <w:pPr>
        <w:pStyle w:val="Bodytext4"/>
        <w:rPr>
          <w:lang w:val="en-CA"/>
        </w:rPr>
      </w:pPr>
      <w:r w:rsidRPr="00834F81">
        <w:rPr>
          <w:lang w:val="en-CA"/>
        </w:rPr>
        <w:t>Function 1</w:t>
      </w:r>
    </w:p>
    <w:p w:rsidR="00AE6F5C" w:rsidRPr="00834F81" w:rsidRDefault="00AE6F5C" w:rsidP="00AE6F5C">
      <w:pPr>
        <w:pStyle w:val="Bodytext4"/>
        <w:rPr>
          <w:lang w:val="en-CA"/>
        </w:rPr>
      </w:pPr>
      <w:r w:rsidRPr="00834F81">
        <w:rPr>
          <w:lang w:val="en-CA"/>
        </w:rPr>
        <w:t xml:space="preserve">Function 2 </w:t>
      </w:r>
    </w:p>
    <w:p w:rsidR="00AE6F5C" w:rsidRPr="00834F81" w:rsidRDefault="00AE6F5C" w:rsidP="00AE6F5C">
      <w:pPr>
        <w:pStyle w:val="Bodytext4"/>
        <w:rPr>
          <w:lang w:val="en-CA"/>
        </w:rPr>
      </w:pPr>
      <w:r w:rsidRPr="00834F81">
        <w:rPr>
          <w:lang w:val="en-CA"/>
        </w:rPr>
        <w:t xml:space="preserve">Function 3 </w:t>
      </w:r>
    </w:p>
    <w:p w:rsidR="00AE6F5C" w:rsidRPr="00834F81" w:rsidRDefault="00AE6F5C" w:rsidP="00AE6F5C">
      <w:pPr>
        <w:pStyle w:val="Bodytext4"/>
        <w:rPr>
          <w:lang w:val="en-CA"/>
        </w:rPr>
      </w:pPr>
      <w:r w:rsidRPr="00834F81">
        <w:rPr>
          <w:lang w:val="en-CA"/>
        </w:rPr>
        <w:t>Competencies</w:t>
      </w:r>
    </w:p>
    <w:p w:rsidR="00AE6F5C" w:rsidRPr="00834F81" w:rsidRDefault="00AE6F5C" w:rsidP="00AE6F5C">
      <w:pPr>
        <w:pStyle w:val="BodyText"/>
        <w:rPr>
          <w:lang w:val="en-CA"/>
        </w:rPr>
      </w:pPr>
      <w:commentRangeStart w:id="390"/>
      <w:r w:rsidRPr="00834F81">
        <w:rPr>
          <w:lang w:val="en-CA"/>
        </w:rPr>
        <w:t>TRAINAIR PLUS Programme Manager</w:t>
      </w:r>
      <w:commentRangeEnd w:id="390"/>
      <w:r w:rsidRPr="00834F81">
        <w:rPr>
          <w:rStyle w:val="CommentReference"/>
          <w:rFonts w:eastAsiaTheme="minorEastAsia"/>
          <w:spacing w:val="0"/>
          <w:lang w:val="en-CA"/>
        </w:rPr>
        <w:commentReference w:id="390"/>
      </w:r>
      <w:r w:rsidRPr="00834F81">
        <w:rPr>
          <w:lang w:val="en-CA"/>
        </w:rPr>
        <w:t xml:space="preserve"> </w:t>
      </w:r>
    </w:p>
    <w:p w:rsidR="00AE6F5C" w:rsidRPr="00834F81" w:rsidRDefault="00AE6F5C" w:rsidP="00AE6F5C">
      <w:pPr>
        <w:pStyle w:val="Alone"/>
      </w:pPr>
      <w:r w:rsidRPr="00834F81">
        <w:t xml:space="preserve">Mr Diego Martinez, </w:t>
      </w:r>
    </w:p>
    <w:p w:rsidR="00AE6F5C" w:rsidRPr="00834F81" w:rsidRDefault="00AE6F5C" w:rsidP="00AE6F5C">
      <w:pPr>
        <w:pStyle w:val="Alone"/>
        <w:rPr>
          <w:lang w:eastAsia="ko-KR"/>
        </w:rPr>
      </w:pPr>
      <w:r w:rsidRPr="00834F81">
        <w:t xml:space="preserve">The responsibilities and duties of TRAINAIR PLUS Programme Manager </w:t>
      </w:r>
      <w:r w:rsidRPr="00834F81">
        <w:rPr>
          <w:lang w:eastAsia="ko-KR"/>
        </w:rPr>
        <w:t xml:space="preserve">are as stated below </w:t>
      </w:r>
      <w:r w:rsidRPr="00834F81">
        <w:t>:</w:t>
      </w:r>
    </w:p>
    <w:p w:rsidR="00AE6F5C" w:rsidRPr="00834F81" w:rsidRDefault="00AE6F5C" w:rsidP="00AE6F5C">
      <w:pPr>
        <w:pStyle w:val="Bodytext4"/>
        <w:rPr>
          <w:lang w:val="en-CA"/>
        </w:rPr>
      </w:pPr>
      <w:r w:rsidRPr="00834F81">
        <w:rPr>
          <w:lang w:val="en-CA"/>
        </w:rPr>
        <w:t xml:space="preserve">Function 1 </w:t>
      </w:r>
    </w:p>
    <w:p w:rsidR="00AE6F5C" w:rsidRPr="00834F81" w:rsidRDefault="00AE6F5C" w:rsidP="00AE6F5C">
      <w:pPr>
        <w:pStyle w:val="Alone"/>
      </w:pPr>
      <w:r w:rsidRPr="00834F81">
        <w:t>Lead, supervise and manage the global implementation of the TRAINAIR PLUS programme, achieving results such as:</w:t>
      </w:r>
    </w:p>
    <w:p w:rsidR="00AE6F5C" w:rsidRPr="00834F81" w:rsidRDefault="00AE6F5C" w:rsidP="00AE6F5C">
      <w:pPr>
        <w:pStyle w:val="Bodytext5"/>
        <w:rPr>
          <w:lang w:val="en-CA"/>
        </w:rPr>
      </w:pPr>
      <w:r w:rsidRPr="00834F81">
        <w:rPr>
          <w:lang w:val="en-CA"/>
        </w:rPr>
        <w:t xml:space="preserve">Administrate the resources associated with TRAINAIR PLUS Programme activities in order to ensure adherence to the objectives and Training Policy of the organization; </w:t>
      </w:r>
    </w:p>
    <w:p w:rsidR="00AE6F5C" w:rsidRPr="00834F81" w:rsidRDefault="00AE6F5C" w:rsidP="00AE6F5C">
      <w:pPr>
        <w:pStyle w:val="Bodytext5"/>
        <w:rPr>
          <w:lang w:val="en-CA"/>
        </w:rPr>
      </w:pPr>
      <w:r w:rsidRPr="00834F81">
        <w:rPr>
          <w:lang w:val="en-CA"/>
        </w:rPr>
        <w:t xml:space="preserve">Provide technical direction and leadership in the development and implementation of the activities of the TRAINAIR PLUS Unit; plan and supervise the work of the unit’s staff; and prepare the work programme and planning in accordance with existing policies and decisions; </w:t>
      </w:r>
    </w:p>
    <w:p w:rsidR="00AE6F5C" w:rsidRPr="00834F81" w:rsidRDefault="00AE6F5C" w:rsidP="00AE6F5C">
      <w:pPr>
        <w:pStyle w:val="Bodytext5"/>
        <w:rPr>
          <w:lang w:val="en-CA"/>
        </w:rPr>
      </w:pPr>
      <w:r w:rsidRPr="00834F81">
        <w:rPr>
          <w:lang w:val="en-CA"/>
        </w:rPr>
        <w:t xml:space="preserve">Develop and maintain guidance and follow-up on ICAO's methodological approaches for planning and implementation of training programmes for the high level qualification of aviation professionals; </w:t>
      </w:r>
    </w:p>
    <w:p w:rsidR="00AE6F5C" w:rsidRPr="00834F81" w:rsidRDefault="00AE6F5C" w:rsidP="00AE6F5C">
      <w:pPr>
        <w:pStyle w:val="Bodytext5"/>
        <w:rPr>
          <w:lang w:val="en-CA"/>
        </w:rPr>
      </w:pPr>
      <w:r w:rsidRPr="00834F81">
        <w:rPr>
          <w:lang w:val="en-CA"/>
        </w:rPr>
        <w:t xml:space="preserve">Direct  the overall successful implementation of the TRAINAIR PLUS Programme in line with TRAINAIR </w:t>
      </w:r>
      <w:r w:rsidRPr="00834F81">
        <w:rPr>
          <w:i/>
          <w:iCs/>
          <w:lang w:val="en-CA"/>
        </w:rPr>
        <w:t>PLUS</w:t>
      </w:r>
      <w:r w:rsidRPr="00834F81">
        <w:rPr>
          <w:lang w:val="en-CA"/>
        </w:rPr>
        <w:t xml:space="preserve"> programme principles and objectives with the aim of establishing and maintaining an ICAO world-wide cooperative network of training centres demonstrating the highest possible standards of training;</w:t>
      </w:r>
    </w:p>
    <w:p w:rsidR="00AE6F5C" w:rsidRPr="00834F81" w:rsidRDefault="00AE6F5C" w:rsidP="00AE6F5C">
      <w:pPr>
        <w:pStyle w:val="Bodytext5"/>
        <w:rPr>
          <w:lang w:val="en-CA"/>
        </w:rPr>
      </w:pPr>
      <w:r w:rsidRPr="00834F81">
        <w:rPr>
          <w:lang w:val="en-CA"/>
        </w:rPr>
        <w:t>Develop and implement the TRAINAIR PLUS Programme business plan, budget and Key Performance Indicators (KPIs) in line with the sustainability of the Programme and implement strategies to increase the TRAINAIR PLUS membership, as well as to increase services to existing members.</w:t>
      </w:r>
    </w:p>
    <w:p w:rsidR="00AE6F5C" w:rsidRPr="00834F81" w:rsidRDefault="00AE6F5C" w:rsidP="00AE6F5C">
      <w:pPr>
        <w:pStyle w:val="Bodytext4"/>
        <w:rPr>
          <w:lang w:val="en-CA"/>
        </w:rPr>
      </w:pPr>
      <w:r w:rsidRPr="00834F81">
        <w:rPr>
          <w:lang w:val="en-CA"/>
        </w:rPr>
        <w:t xml:space="preserve">Function 2 </w:t>
      </w:r>
    </w:p>
    <w:p w:rsidR="00AE6F5C" w:rsidRPr="00834F81" w:rsidRDefault="00AE6F5C" w:rsidP="00AE6F5C">
      <w:pPr>
        <w:pStyle w:val="Alone"/>
      </w:pPr>
      <w:r w:rsidRPr="00834F81">
        <w:t>Lead, supervise and manage the implementation of the TRAINAIR PLUS membership process including assessment activities and STP development and oversee the effectiveness of support and services to the TRAINAIR PLUS members, achieving results such as:</w:t>
      </w:r>
    </w:p>
    <w:p w:rsidR="00AE6F5C" w:rsidRPr="00834F81" w:rsidRDefault="00AE6F5C" w:rsidP="00AE6F5C">
      <w:pPr>
        <w:pStyle w:val="Bodytext5"/>
        <w:rPr>
          <w:lang w:val="en-CA"/>
        </w:rPr>
      </w:pPr>
      <w:r w:rsidRPr="00834F81">
        <w:rPr>
          <w:lang w:val="en-CA"/>
        </w:rPr>
        <w:t>Supervise membership applications to ensure completeness of incoming documents and coordinate the development and implementation of communication strategies intended for current members and potential new members as approved by ANB senior management;</w:t>
      </w:r>
    </w:p>
    <w:p w:rsidR="00AE6F5C" w:rsidRPr="00834F81" w:rsidRDefault="00AE6F5C" w:rsidP="00AE6F5C">
      <w:pPr>
        <w:pStyle w:val="Bodytext5"/>
        <w:rPr>
          <w:lang w:val="en-CA"/>
        </w:rPr>
      </w:pPr>
      <w:r w:rsidRPr="00834F81">
        <w:rPr>
          <w:lang w:val="en-CA"/>
        </w:rPr>
        <w:t>Direct the design and development of publications such as newsletters, leaflets and brochures; coordinate the design and production of communication documents with designers, photographers and printers and monitor work in progress;</w:t>
      </w:r>
    </w:p>
    <w:p w:rsidR="00AE6F5C" w:rsidRPr="00834F81" w:rsidRDefault="00AE6F5C" w:rsidP="00AE6F5C">
      <w:pPr>
        <w:pStyle w:val="Bodytext5"/>
        <w:rPr>
          <w:lang w:val="en-CA"/>
        </w:rPr>
      </w:pPr>
      <w:r w:rsidRPr="00834F81">
        <w:rPr>
          <w:lang w:val="en-CA"/>
        </w:rPr>
        <w:t xml:space="preserve">Update TRAINAIR PLUS methodological tools for members and develop procedures and practices for standardization and harmonization of  ICAO training activities for members and applicants; </w:t>
      </w:r>
    </w:p>
    <w:p w:rsidR="00AE6F5C" w:rsidRPr="00834F81" w:rsidRDefault="00AE6F5C" w:rsidP="00AE6F5C">
      <w:pPr>
        <w:pStyle w:val="Bodytext5"/>
        <w:rPr>
          <w:lang w:val="en-CA"/>
        </w:rPr>
      </w:pPr>
      <w:r w:rsidRPr="00834F81">
        <w:rPr>
          <w:lang w:val="en-CA"/>
        </w:rPr>
        <w:t xml:space="preserve">Administrate the TRAINAIR PLUS electronic Management System (TPeMS) and the STP virtual Library including the validation of the STPs produced by the CATCs and manage and update the TRAINAIR </w:t>
      </w:r>
      <w:r w:rsidRPr="00834F81">
        <w:rPr>
          <w:iCs/>
          <w:lang w:val="en-CA"/>
        </w:rPr>
        <w:t>PLUS</w:t>
      </w:r>
      <w:r w:rsidRPr="00834F81">
        <w:rPr>
          <w:lang w:val="en-CA"/>
        </w:rPr>
        <w:t xml:space="preserve"> Website and databases including the new platform for the TPeMS;</w:t>
      </w:r>
    </w:p>
    <w:p w:rsidR="00AE6F5C" w:rsidRPr="00834F81" w:rsidRDefault="00AE6F5C" w:rsidP="00AE6F5C">
      <w:pPr>
        <w:pStyle w:val="Bodytext5"/>
        <w:rPr>
          <w:lang w:val="en-CA"/>
        </w:rPr>
      </w:pPr>
      <w:r w:rsidRPr="00834F81">
        <w:rPr>
          <w:lang w:val="en-CA"/>
        </w:rPr>
        <w:t xml:space="preserve">Act as “Faculty Manager” for ICAO TRAINAIR </w:t>
      </w:r>
      <w:r w:rsidRPr="00834F81">
        <w:rPr>
          <w:iCs/>
          <w:lang w:val="en-CA"/>
        </w:rPr>
        <w:t>PLUS</w:t>
      </w:r>
      <w:r w:rsidRPr="00834F81">
        <w:rPr>
          <w:lang w:val="en-CA"/>
        </w:rPr>
        <w:t xml:space="preserve"> courses and validate TRAINAIR </w:t>
      </w:r>
      <w:r w:rsidRPr="00834F81">
        <w:rPr>
          <w:iCs/>
          <w:lang w:val="en-CA"/>
        </w:rPr>
        <w:t>PLUS</w:t>
      </w:r>
      <w:r w:rsidRPr="00834F81">
        <w:rPr>
          <w:lang w:val="en-CA"/>
        </w:rPr>
        <w:t xml:space="preserve"> course materials;</w:t>
      </w:r>
    </w:p>
    <w:p w:rsidR="00AE6F5C" w:rsidRPr="00834F81" w:rsidRDefault="00AE6F5C" w:rsidP="00AE6F5C">
      <w:pPr>
        <w:pStyle w:val="Bodytext5"/>
        <w:rPr>
          <w:lang w:val="en-CA"/>
        </w:rPr>
      </w:pPr>
      <w:r w:rsidRPr="00834F81">
        <w:rPr>
          <w:lang w:val="en-CA"/>
        </w:rPr>
        <w:t xml:space="preserve">Act as “Faculty Manager” and main Subject Matter Expert for the development and amendment of ICAO Doc 9941 to reflect operational needs, new trends and technological developments; </w:t>
      </w:r>
    </w:p>
    <w:p w:rsidR="00AE6F5C" w:rsidRPr="00834F81" w:rsidRDefault="00AE6F5C" w:rsidP="00AE6F5C">
      <w:pPr>
        <w:pStyle w:val="Bodytext5"/>
        <w:rPr>
          <w:lang w:val="en-CA"/>
        </w:rPr>
      </w:pPr>
      <w:r w:rsidRPr="00834F81">
        <w:rPr>
          <w:lang w:val="en-CA"/>
        </w:rPr>
        <w:t xml:space="preserve">Ensure that Training Courses are delivered on a regular basis to provide the necessary training to civil aviation training centres on the design and development of high quality ICAO recognized training packages. </w:t>
      </w:r>
    </w:p>
    <w:p w:rsidR="00AE6F5C" w:rsidRPr="00834F81" w:rsidRDefault="00AE6F5C" w:rsidP="00AE6F5C">
      <w:pPr>
        <w:pStyle w:val="Bodytext4"/>
        <w:rPr>
          <w:lang w:val="en-CA"/>
        </w:rPr>
      </w:pPr>
      <w:r w:rsidRPr="00834F81">
        <w:rPr>
          <w:lang w:val="en-CA"/>
        </w:rPr>
        <w:t xml:space="preserve">Function 3 </w:t>
      </w:r>
    </w:p>
    <w:p w:rsidR="00AE6F5C" w:rsidRPr="00834F81" w:rsidRDefault="00AE6F5C" w:rsidP="00AE6F5C">
      <w:pPr>
        <w:pStyle w:val="Alone"/>
      </w:pPr>
      <w:r w:rsidRPr="00834F81">
        <w:rPr>
          <w:rStyle w:val="Strong"/>
          <w:b w:val="0"/>
          <w:bCs w:val="0"/>
        </w:rPr>
        <w:t>Execute and control the execution of International events and training programmes</w:t>
      </w:r>
      <w:r w:rsidRPr="00834F81">
        <w:t>, achieving results such as:</w:t>
      </w:r>
    </w:p>
    <w:p w:rsidR="00AE6F5C" w:rsidRPr="00834F81" w:rsidRDefault="00AE6F5C" w:rsidP="00AE6F5C">
      <w:pPr>
        <w:pStyle w:val="Bodytext5"/>
        <w:rPr>
          <w:lang w:val="en-CA"/>
        </w:rPr>
      </w:pPr>
      <w:r w:rsidRPr="00834F81">
        <w:rPr>
          <w:lang w:val="en-CA"/>
        </w:rPr>
        <w:t xml:space="preserve">Ensure that ICAO Courses for developers, instructors and managers are delivered on a regular basis to provide the necessary training to civil aviation training centres on the competencies and high quality standards for aviation training; </w:t>
      </w:r>
    </w:p>
    <w:p w:rsidR="00AE6F5C" w:rsidRPr="00834F81" w:rsidRDefault="00AE6F5C" w:rsidP="00AE6F5C">
      <w:pPr>
        <w:pStyle w:val="Bodytext5"/>
        <w:rPr>
          <w:lang w:val="en-CA"/>
        </w:rPr>
      </w:pPr>
      <w:r w:rsidRPr="00834F81">
        <w:rPr>
          <w:lang w:val="en-CA"/>
        </w:rPr>
        <w:t xml:space="preserve">Supervise the organisation of TRAINAIR </w:t>
      </w:r>
      <w:r w:rsidRPr="00834F81">
        <w:rPr>
          <w:iCs/>
          <w:lang w:val="en-CA"/>
        </w:rPr>
        <w:t>PLUS</w:t>
      </w:r>
      <w:r w:rsidRPr="00834F81">
        <w:rPr>
          <w:lang w:val="en-CA"/>
        </w:rPr>
        <w:t xml:space="preserve"> Regional and Global Symposia with the host organization, lecturers, moderators and logistics and the coordination with the host organization, their staff and their resources (logistics, organization, planning…);</w:t>
      </w:r>
    </w:p>
    <w:p w:rsidR="00AE6F5C" w:rsidRPr="00834F81" w:rsidRDefault="00AE6F5C" w:rsidP="00AE6F5C">
      <w:pPr>
        <w:pStyle w:val="Bodytext5"/>
        <w:rPr>
          <w:lang w:val="en-CA"/>
        </w:rPr>
      </w:pPr>
      <w:r w:rsidRPr="00834F81">
        <w:rPr>
          <w:lang w:val="en-CA"/>
        </w:rPr>
        <w:t>Coordinate the execution of training activities with other Sections and Units within ICAO and with the corresponding States/Organizations, to ensure smooth implementation and facilitate all actions related to the training activities;</w:t>
      </w:r>
    </w:p>
    <w:p w:rsidR="00AE6F5C" w:rsidRPr="00834F81" w:rsidRDefault="00AE6F5C" w:rsidP="00AE6F5C">
      <w:pPr>
        <w:pStyle w:val="Bodytext5"/>
        <w:rPr>
          <w:lang w:val="en-CA"/>
        </w:rPr>
      </w:pPr>
      <w:r w:rsidRPr="00834F81">
        <w:rPr>
          <w:lang w:val="en-CA"/>
        </w:rPr>
        <w:t>Perform assignments as TRAINAIR PLUS Manager and associated tasks with TDD and TAC training activities as required;</w:t>
      </w:r>
    </w:p>
    <w:p w:rsidR="00AE6F5C" w:rsidRPr="00834F81" w:rsidRDefault="00AE6F5C" w:rsidP="00AE6F5C">
      <w:pPr>
        <w:pStyle w:val="Bodytext5"/>
        <w:rPr>
          <w:lang w:val="en-CA"/>
        </w:rPr>
      </w:pPr>
      <w:r w:rsidRPr="00834F81">
        <w:rPr>
          <w:lang w:val="en-CA"/>
        </w:rPr>
        <w:t>Supervise the implementation and recognition of Training Organizations and Regional Training Centres within the scope of the ICAO Training Policy;</w:t>
      </w:r>
    </w:p>
    <w:p w:rsidR="00AE6F5C" w:rsidRPr="00834F81" w:rsidRDefault="00AE6F5C" w:rsidP="00AE6F5C">
      <w:pPr>
        <w:pStyle w:val="Bodytext5"/>
        <w:rPr>
          <w:lang w:val="en-CA"/>
        </w:rPr>
      </w:pPr>
      <w:r w:rsidRPr="00834F81">
        <w:rPr>
          <w:lang w:val="en-CA"/>
        </w:rPr>
        <w:t>Advise and cooperate with the States in identifying and formulating requests for technical assistance in the implementation of ICAO docs 9841 and 9941.</w:t>
      </w:r>
    </w:p>
    <w:p w:rsidR="00AE6F5C" w:rsidRPr="00834F81" w:rsidRDefault="00AE6F5C" w:rsidP="00AE6F5C">
      <w:pPr>
        <w:pStyle w:val="Bodytext4"/>
        <w:rPr>
          <w:lang w:val="en-CA"/>
        </w:rPr>
      </w:pPr>
      <w:r w:rsidRPr="00834F81">
        <w:rPr>
          <w:lang w:val="en-CA"/>
        </w:rPr>
        <w:t xml:space="preserve">Function 4 </w:t>
      </w:r>
    </w:p>
    <w:p w:rsidR="00AE6F5C" w:rsidRPr="00834F81" w:rsidRDefault="00AE6F5C" w:rsidP="00AE6F5C">
      <w:pPr>
        <w:pStyle w:val="Alone"/>
      </w:pPr>
      <w:r w:rsidRPr="00834F81">
        <w:t xml:space="preserve">Lead, supervise and manage the work and staff of the Unit, achieving results such as: </w:t>
      </w:r>
    </w:p>
    <w:p w:rsidR="00AE6F5C" w:rsidRPr="00834F81" w:rsidRDefault="00AE6F5C" w:rsidP="00AE6F5C">
      <w:pPr>
        <w:pStyle w:val="Alone"/>
      </w:pPr>
      <w:r w:rsidRPr="00834F81">
        <w:t>Establish, monitor and report on performance and work plans for Unit staff, ensuring appropriate distribution of workload, and ensure appropriate liaison between TRAINAIR PLUS and ICAO Senior Management, and those responsible for relations with States, Civil Aviation Authorities and within ICAO;</w:t>
      </w:r>
    </w:p>
    <w:p w:rsidR="00AE6F5C" w:rsidRPr="00834F81" w:rsidRDefault="00AE6F5C" w:rsidP="00AE6F5C">
      <w:pPr>
        <w:pStyle w:val="Bodytext5"/>
        <w:rPr>
          <w:lang w:val="en-CA"/>
        </w:rPr>
      </w:pPr>
      <w:r w:rsidRPr="00834F81">
        <w:rPr>
          <w:lang w:val="en-CA"/>
        </w:rPr>
        <w:t xml:space="preserve">Direct the development and implementation of the Quality Management System for the TRAINAIR PLUS Programme, implementing reliable Quality Control and Quality Assurance processes for TRAINAIR PLUS; </w:t>
      </w:r>
    </w:p>
    <w:p w:rsidR="00AE6F5C" w:rsidRPr="00834F81" w:rsidRDefault="00AE6F5C" w:rsidP="00AE6F5C">
      <w:pPr>
        <w:pStyle w:val="Bodytext5"/>
        <w:rPr>
          <w:lang w:val="en-CA"/>
        </w:rPr>
      </w:pPr>
      <w:r w:rsidRPr="00834F81">
        <w:rPr>
          <w:lang w:val="en-CA"/>
        </w:rPr>
        <w:t>Provide guidelines to TRAINAIR PLUS staff, define quality procedures in conjunction with TRAINAIR PLUS staff, supervise the development of TRAINAIR PLUS quality documentation and manage the development and implementation of goals, objectives, policies, procedures and systems pertaining to Quality Assurance and Quality Control;</w:t>
      </w:r>
    </w:p>
    <w:p w:rsidR="00AE6F5C" w:rsidRPr="00834F81" w:rsidRDefault="00AE6F5C" w:rsidP="00AE6F5C">
      <w:pPr>
        <w:pStyle w:val="Bodytext5"/>
        <w:rPr>
          <w:color w:val="000000"/>
          <w:lang w:val="en-CA" w:bidi="en-US"/>
        </w:rPr>
      </w:pPr>
      <w:r w:rsidRPr="00834F81">
        <w:rPr>
          <w:lang w:val="en-CA"/>
        </w:rPr>
        <w:t xml:space="preserve">Provide strategic planning for the development and expansion of the TRAINAIR PLUS Programme and organize and manage assigned resources to provide timely and effective service delivery and oversight, financial management, planning, systems and budgetary controls, </w:t>
      </w:r>
      <w:r w:rsidRPr="00834F81">
        <w:rPr>
          <w:color w:val="000000"/>
          <w:lang w:val="en-CA"/>
        </w:rPr>
        <w:t>revenue and expenditure monitoring;</w:t>
      </w:r>
    </w:p>
    <w:p w:rsidR="00AE6F5C" w:rsidRPr="00834F81" w:rsidRDefault="00AE6F5C" w:rsidP="00AE6F5C">
      <w:pPr>
        <w:pStyle w:val="Bodytext5"/>
        <w:rPr>
          <w:lang w:val="en-CA"/>
        </w:rPr>
      </w:pPr>
      <w:r w:rsidRPr="00834F81">
        <w:rPr>
          <w:lang w:val="en-CA"/>
        </w:rPr>
        <w:t xml:space="preserve">Develop operational plans for the Unit and supervise, monitor and report on their implementation, and define work strategies to ensure comprehensive operations service provision to the Organization; </w:t>
      </w:r>
    </w:p>
    <w:p w:rsidR="00AE6F5C" w:rsidRPr="00834F81" w:rsidRDefault="00AE6F5C" w:rsidP="00AE6F5C">
      <w:pPr>
        <w:pStyle w:val="Bodytext5"/>
        <w:rPr>
          <w:lang w:val="en-CA"/>
        </w:rPr>
      </w:pPr>
      <w:r w:rsidRPr="00834F81">
        <w:rPr>
          <w:lang w:val="en-CA"/>
        </w:rPr>
        <w:t>Implement continuous improvement to ensure the staff’s service orientation.</w:t>
      </w:r>
    </w:p>
    <w:p w:rsidR="00AE6F5C" w:rsidRPr="00834F81" w:rsidRDefault="00AE6F5C" w:rsidP="00AE6F5C">
      <w:pPr>
        <w:pStyle w:val="Bodytext4"/>
        <w:rPr>
          <w:lang w:val="en-CA"/>
        </w:rPr>
      </w:pPr>
      <w:r w:rsidRPr="00834F81">
        <w:rPr>
          <w:lang w:val="en-CA"/>
        </w:rPr>
        <w:t xml:space="preserve">Function 5 </w:t>
      </w:r>
    </w:p>
    <w:p w:rsidR="00AE6F5C" w:rsidRPr="00834F81" w:rsidRDefault="00AE6F5C" w:rsidP="00AE6F5C">
      <w:pPr>
        <w:pStyle w:val="Alone"/>
      </w:pPr>
      <w:r w:rsidRPr="00834F81">
        <w:t xml:space="preserve">Serve as Secretary of the TRAINAIR PLUS Steering Committee (TPSC), achieving results such as: </w:t>
      </w:r>
    </w:p>
    <w:p w:rsidR="00AE6F5C" w:rsidRPr="00834F81" w:rsidRDefault="00AE6F5C" w:rsidP="00AE6F5C">
      <w:pPr>
        <w:pStyle w:val="Bodytext5"/>
        <w:rPr>
          <w:lang w:val="en-CA" w:bidi="en-US"/>
        </w:rPr>
      </w:pPr>
      <w:r w:rsidRPr="00834F81">
        <w:rPr>
          <w:lang w:val="en-CA"/>
        </w:rPr>
        <w:t>Provide guidance for TPSC members on ICAO training policies, procedures and methodologies;</w:t>
      </w:r>
    </w:p>
    <w:p w:rsidR="00AE6F5C" w:rsidRPr="00834F81" w:rsidRDefault="00AE6F5C" w:rsidP="00AE6F5C">
      <w:pPr>
        <w:pStyle w:val="Bodytext5"/>
        <w:rPr>
          <w:lang w:val="en-CA"/>
        </w:rPr>
      </w:pPr>
      <w:r w:rsidRPr="00834F81">
        <w:rPr>
          <w:lang w:val="en-CA"/>
        </w:rPr>
        <w:t>Develop meeting documentation which facilitates effective technical discussions including working papers, presentations and reports;</w:t>
      </w:r>
    </w:p>
    <w:p w:rsidR="00AE6F5C" w:rsidRPr="00834F81" w:rsidRDefault="00AE6F5C" w:rsidP="00AE6F5C">
      <w:pPr>
        <w:pStyle w:val="Bodytext5"/>
        <w:rPr>
          <w:lang w:val="en-CA"/>
        </w:rPr>
      </w:pPr>
      <w:r w:rsidRPr="00834F81">
        <w:rPr>
          <w:lang w:val="en-CA"/>
        </w:rPr>
        <w:t>Communicate and coordinate with TPSC members and other ICAO sections and technical bodies;</w:t>
      </w:r>
    </w:p>
    <w:p w:rsidR="00AE6F5C" w:rsidRPr="00834F81" w:rsidRDefault="00AE6F5C" w:rsidP="00AE6F5C">
      <w:pPr>
        <w:pStyle w:val="Bodytext5"/>
        <w:rPr>
          <w:lang w:val="en-CA"/>
        </w:rPr>
      </w:pPr>
      <w:r w:rsidRPr="00834F81">
        <w:rPr>
          <w:lang w:val="en-CA"/>
        </w:rPr>
        <w:t>Provide comprehensive analysis of problems raised by States, civil aviation training centres and international aviation organizations in the field of training needs, instructional design, learning and performance processes and recommendations for appropriate solutions.</w:t>
      </w:r>
    </w:p>
    <w:p w:rsidR="00AE6F5C" w:rsidRPr="00834F81" w:rsidRDefault="00AE6F5C" w:rsidP="00AE6F5C">
      <w:pPr>
        <w:pStyle w:val="Bodytext4"/>
        <w:rPr>
          <w:lang w:val="en-CA"/>
        </w:rPr>
      </w:pPr>
      <w:r w:rsidRPr="00834F81">
        <w:rPr>
          <w:lang w:val="en-CA"/>
        </w:rPr>
        <w:t>Competencies:</w:t>
      </w:r>
    </w:p>
    <w:p w:rsidR="00AE6F5C" w:rsidRPr="00834F81" w:rsidRDefault="00AE6F5C" w:rsidP="00AE6F5C">
      <w:pPr>
        <w:pStyle w:val="Bodytext5"/>
        <w:rPr>
          <w:lang w:val="en-CA"/>
        </w:rPr>
      </w:pPr>
      <w:r w:rsidRPr="00834F81">
        <w:rPr>
          <w:lang w:val="en-CA"/>
        </w:rPr>
        <w:t>Advanced abilities in Aviation Management with emphasis on planning and management experience in civil aviation training centres at senior levels;</w:t>
      </w:r>
    </w:p>
    <w:p w:rsidR="00AE6F5C" w:rsidRPr="00834F81" w:rsidRDefault="00AE6F5C" w:rsidP="00AE6F5C">
      <w:pPr>
        <w:pStyle w:val="Bodytext5"/>
        <w:rPr>
          <w:lang w:val="en-CA"/>
        </w:rPr>
      </w:pPr>
      <w:r w:rsidRPr="00834F81">
        <w:rPr>
          <w:lang w:val="en-CA"/>
        </w:rPr>
        <w:t>Ability to act as an Advisor to Senior National Training Officials in the establishment of effective training programmes using modern training techniques;</w:t>
      </w:r>
      <w:r w:rsidRPr="00834F81">
        <w:rPr>
          <w:lang w:val="en-CA"/>
        </w:rPr>
        <w:tab/>
      </w:r>
    </w:p>
    <w:p w:rsidR="00AE6F5C" w:rsidRPr="00834F81" w:rsidRDefault="00AE6F5C" w:rsidP="00AE6F5C">
      <w:pPr>
        <w:pStyle w:val="Bodytext5"/>
        <w:rPr>
          <w:lang w:val="en-CA"/>
        </w:rPr>
      </w:pPr>
      <w:r w:rsidRPr="00834F81">
        <w:rPr>
          <w:lang w:val="en-CA"/>
        </w:rPr>
        <w:t>Knowledge of the job structure of the air transport industry, the task contents of relevant jobs and the training programmes;</w:t>
      </w:r>
    </w:p>
    <w:p w:rsidR="00AE6F5C" w:rsidRPr="00834F81" w:rsidRDefault="00AE6F5C" w:rsidP="00AE6F5C">
      <w:pPr>
        <w:pStyle w:val="Bodytext5"/>
        <w:rPr>
          <w:lang w:val="en-CA"/>
        </w:rPr>
      </w:pPr>
      <w:r w:rsidRPr="00834F81">
        <w:rPr>
          <w:lang w:val="en-CA"/>
        </w:rPr>
        <w:t>Ability to manage aviation training including human resources planning and training evaluation;</w:t>
      </w:r>
    </w:p>
    <w:p w:rsidR="00AE6F5C" w:rsidRPr="00834F81" w:rsidRDefault="00AE6F5C" w:rsidP="00AE6F5C">
      <w:pPr>
        <w:pStyle w:val="Bodytext5"/>
        <w:rPr>
          <w:lang w:val="en-CA"/>
        </w:rPr>
      </w:pPr>
      <w:r w:rsidRPr="00834F81">
        <w:rPr>
          <w:lang w:val="en-CA"/>
        </w:rPr>
        <w:t>Extensive familiarity with civil aviation organization and methods and with the establishment of overall staffing and training requirements for support administration and operation of aeronautical facilities;</w:t>
      </w:r>
    </w:p>
    <w:p w:rsidR="00AE6F5C" w:rsidRPr="00834F81" w:rsidRDefault="00AE6F5C" w:rsidP="00AE6F5C">
      <w:pPr>
        <w:pStyle w:val="Bodytext5"/>
        <w:rPr>
          <w:lang w:val="en-CA"/>
        </w:rPr>
      </w:pPr>
      <w:r w:rsidRPr="00834F81">
        <w:rPr>
          <w:lang w:val="en-CA"/>
        </w:rPr>
        <w:t>Ability to plan, manage, coordinate and supervise aviation training programmes;</w:t>
      </w:r>
    </w:p>
    <w:p w:rsidR="00AE6F5C" w:rsidRPr="00834F81" w:rsidRDefault="00AE6F5C" w:rsidP="00AE6F5C">
      <w:pPr>
        <w:pStyle w:val="Bodytext5"/>
        <w:rPr>
          <w:lang w:val="en-CA"/>
        </w:rPr>
      </w:pPr>
      <w:r w:rsidRPr="00834F81">
        <w:rPr>
          <w:lang w:val="en-CA"/>
        </w:rPr>
        <w:t>Ability to recognize key issues, recommend solutions to problems related to policy or practice and oversee their implementation and bring to completion defined projects;</w:t>
      </w:r>
    </w:p>
    <w:p w:rsidR="00AE6F5C" w:rsidRPr="00834F81" w:rsidRDefault="00AE6F5C" w:rsidP="00AE6F5C">
      <w:pPr>
        <w:pStyle w:val="Bodytext5"/>
        <w:rPr>
          <w:lang w:val="en-CA"/>
        </w:rPr>
      </w:pPr>
      <w:r w:rsidRPr="00834F81">
        <w:rPr>
          <w:lang w:val="en-CA"/>
        </w:rPr>
        <w:t>Ability to plan and develop work plans and make effective use of staff resources;</w:t>
      </w:r>
    </w:p>
    <w:p w:rsidR="00AE6F5C" w:rsidRPr="00834F81" w:rsidRDefault="00AE6F5C" w:rsidP="00AE6F5C">
      <w:pPr>
        <w:pStyle w:val="Bodytext5"/>
        <w:rPr>
          <w:lang w:val="en-CA"/>
        </w:rPr>
      </w:pPr>
      <w:r w:rsidRPr="00834F81">
        <w:rPr>
          <w:lang w:val="en-CA"/>
        </w:rPr>
        <w:t>Ability to use personal computers and contemporary software to keep abreast of available technology;</w:t>
      </w:r>
    </w:p>
    <w:p w:rsidR="00AE6F5C" w:rsidRPr="00834F81" w:rsidRDefault="00AE6F5C" w:rsidP="00AE6F5C">
      <w:pPr>
        <w:pStyle w:val="Bodytext5"/>
        <w:rPr>
          <w:lang w:val="en-CA"/>
        </w:rPr>
      </w:pPr>
      <w:r w:rsidRPr="00834F81">
        <w:rPr>
          <w:lang w:val="en-CA"/>
        </w:rPr>
        <w:t>Comprehensive project management skills, including ability to manage multiple projects, prioritize and organize effectively and pay close attention to detail;</w:t>
      </w:r>
    </w:p>
    <w:p w:rsidR="00AE6F5C" w:rsidRPr="00834F81" w:rsidRDefault="00AE6F5C" w:rsidP="00AE6F5C">
      <w:pPr>
        <w:pStyle w:val="Bodytext5"/>
        <w:rPr>
          <w:lang w:val="en-CA"/>
        </w:rPr>
      </w:pPr>
      <w:r w:rsidRPr="00834F81">
        <w:rPr>
          <w:lang w:val="en-CA"/>
        </w:rPr>
        <w:t>Capacity to demonstrate financial awareness, control costs and produce financial results;</w:t>
      </w:r>
    </w:p>
    <w:p w:rsidR="00AE6F5C" w:rsidRPr="00834F81" w:rsidRDefault="00AE6F5C" w:rsidP="00AE6F5C">
      <w:pPr>
        <w:pStyle w:val="Bodytext5"/>
        <w:rPr>
          <w:lang w:val="en-CA"/>
        </w:rPr>
      </w:pPr>
      <w:r w:rsidRPr="00834F81">
        <w:rPr>
          <w:lang w:val="en-CA"/>
        </w:rPr>
        <w:t>Ability to translate vision to results by developing strategies, gaining support and consistently driving for quality improvement;</w:t>
      </w:r>
    </w:p>
    <w:p w:rsidR="00AE6F5C" w:rsidRPr="00834F81" w:rsidRDefault="00AE6F5C" w:rsidP="00AE6F5C">
      <w:pPr>
        <w:pStyle w:val="Bodytext5"/>
        <w:rPr>
          <w:lang w:val="en-CA"/>
        </w:rPr>
      </w:pPr>
      <w:r w:rsidRPr="00834F81">
        <w:rPr>
          <w:lang w:val="en-CA"/>
        </w:rPr>
        <w:t>Ability to develop new ideas and improve existing processes;</w:t>
      </w:r>
    </w:p>
    <w:p w:rsidR="00AE6F5C" w:rsidRPr="00834F81" w:rsidRDefault="00AE6F5C" w:rsidP="00AE6F5C">
      <w:pPr>
        <w:pStyle w:val="Bodytext5"/>
        <w:rPr>
          <w:lang w:val="en-CA"/>
        </w:rPr>
      </w:pPr>
      <w:r w:rsidRPr="00834F81">
        <w:rPr>
          <w:lang w:val="en-CA"/>
        </w:rPr>
        <w:t>Ability to set clear goals, prioritize, anticipate problems or risks and use time effectively;</w:t>
      </w:r>
    </w:p>
    <w:p w:rsidR="00AE6F5C" w:rsidRPr="00834F81" w:rsidRDefault="00AE6F5C" w:rsidP="00AE6F5C">
      <w:pPr>
        <w:pStyle w:val="Bodytext5"/>
        <w:rPr>
          <w:lang w:val="en-CA"/>
        </w:rPr>
      </w:pPr>
      <w:r w:rsidRPr="00834F81">
        <w:rPr>
          <w:lang w:val="en-CA"/>
        </w:rPr>
        <w:t>Capacity to proactively represent the programme in all social and diplomatic functions;</w:t>
      </w:r>
    </w:p>
    <w:p w:rsidR="00AE6F5C" w:rsidRPr="00834F81" w:rsidRDefault="00AE6F5C" w:rsidP="00AE6F5C">
      <w:pPr>
        <w:pStyle w:val="Bodytext5"/>
        <w:rPr>
          <w:lang w:val="en-CA"/>
        </w:rPr>
      </w:pPr>
      <w:r w:rsidRPr="00834F81">
        <w:rPr>
          <w:lang w:val="en-CA"/>
        </w:rPr>
        <w:t>Ability to convey ideas clearly and concisely and achieve “buy-in” for project goals and objectives.</w:t>
      </w:r>
    </w:p>
    <w:p w:rsidR="00AE6F5C" w:rsidRPr="00834F81" w:rsidRDefault="00AE6F5C" w:rsidP="00AE6F5C">
      <w:pPr>
        <w:pStyle w:val="BodyText"/>
        <w:rPr>
          <w:lang w:val="en-CA"/>
        </w:rPr>
      </w:pPr>
      <w:commentRangeStart w:id="391"/>
      <w:r w:rsidRPr="00834F81">
        <w:rPr>
          <w:lang w:val="en-CA"/>
        </w:rPr>
        <w:t>Training Design and Development Manager</w:t>
      </w:r>
      <w:commentRangeEnd w:id="391"/>
      <w:r w:rsidRPr="00834F81">
        <w:rPr>
          <w:rStyle w:val="CommentReference"/>
          <w:rFonts w:eastAsiaTheme="minorEastAsia"/>
          <w:spacing w:val="0"/>
          <w:lang w:val="en-CA"/>
        </w:rPr>
        <w:commentReference w:id="391"/>
      </w:r>
    </w:p>
    <w:p w:rsidR="00AE6F5C" w:rsidRPr="00834F81" w:rsidRDefault="00AE6F5C" w:rsidP="00AE6F5C">
      <w:pPr>
        <w:pStyle w:val="Alone"/>
      </w:pPr>
      <w:r w:rsidRPr="00834F81">
        <w:t xml:space="preserve">Ms Huang Jie (Annie), </w:t>
      </w:r>
    </w:p>
    <w:p w:rsidR="00AE6F5C" w:rsidRPr="00834F81" w:rsidRDefault="00AE6F5C" w:rsidP="00AE6F5C">
      <w:pPr>
        <w:pStyle w:val="Alone"/>
        <w:rPr>
          <w:lang w:eastAsia="ko-KR"/>
        </w:rPr>
      </w:pPr>
      <w:r w:rsidRPr="00834F81">
        <w:t xml:space="preserve">The responsibilities and duties of TDD Manager </w:t>
      </w:r>
      <w:r w:rsidRPr="00834F81">
        <w:rPr>
          <w:lang w:eastAsia="ko-KR"/>
        </w:rPr>
        <w:t xml:space="preserve">are the following </w:t>
      </w:r>
      <w:r w:rsidRPr="00834F81">
        <w:t>:</w:t>
      </w:r>
    </w:p>
    <w:p w:rsidR="00AE6F5C" w:rsidRPr="00834F81" w:rsidRDefault="00AE6F5C" w:rsidP="00AE6F5C">
      <w:pPr>
        <w:pStyle w:val="Bodytext4"/>
        <w:rPr>
          <w:lang w:val="en-CA"/>
        </w:rPr>
      </w:pPr>
      <w:r w:rsidRPr="00834F81">
        <w:rPr>
          <w:lang w:val="en-CA"/>
        </w:rPr>
        <w:t xml:space="preserve">Function 1 </w:t>
      </w:r>
    </w:p>
    <w:p w:rsidR="00AE6F5C" w:rsidRPr="00834F81" w:rsidRDefault="00AE6F5C" w:rsidP="00AE6F5C">
      <w:pPr>
        <w:pStyle w:val="Alone"/>
      </w:pPr>
      <w:r w:rsidRPr="00834F81">
        <w:t>Provide technical support for the development of TRAINAIR PLUS Standardized Training Packages (STPs):</w:t>
      </w:r>
      <w:bookmarkStart w:id="392" w:name="_Toc478047013"/>
      <w:bookmarkEnd w:id="392"/>
    </w:p>
    <w:p w:rsidR="00AE6F5C" w:rsidRPr="00834F81" w:rsidRDefault="00AE6F5C" w:rsidP="00AE6F5C">
      <w:pPr>
        <w:pStyle w:val="Bodytext5"/>
        <w:rPr>
          <w:lang w:val="en-CA"/>
        </w:rPr>
      </w:pPr>
      <w:r w:rsidRPr="00834F81">
        <w:rPr>
          <w:lang w:val="en-CA"/>
        </w:rPr>
        <w:t>Review applications submitted by TPP members to ensure the validity of their request and consistency with TPP objectives;</w:t>
      </w:r>
      <w:bookmarkStart w:id="393" w:name="_Toc478047014"/>
      <w:bookmarkEnd w:id="393"/>
    </w:p>
    <w:p w:rsidR="00AE6F5C" w:rsidRPr="00834F81" w:rsidRDefault="00AE6F5C" w:rsidP="00AE6F5C">
      <w:pPr>
        <w:pStyle w:val="Bodytext5"/>
        <w:rPr>
          <w:lang w:val="en-CA"/>
        </w:rPr>
      </w:pPr>
      <w:r w:rsidRPr="00834F81">
        <w:rPr>
          <w:lang w:val="en-CA"/>
        </w:rPr>
        <w:t>Ensure there is no overlap with other STPs;</w:t>
      </w:r>
      <w:bookmarkStart w:id="394" w:name="_Toc478047015"/>
      <w:bookmarkEnd w:id="394"/>
    </w:p>
    <w:p w:rsidR="00AE6F5C" w:rsidRPr="00834F81" w:rsidRDefault="00AE6F5C" w:rsidP="00AE6F5C">
      <w:pPr>
        <w:pStyle w:val="Bodytext5"/>
        <w:rPr>
          <w:lang w:val="en-CA"/>
        </w:rPr>
      </w:pPr>
      <w:r w:rsidRPr="00834F81">
        <w:rPr>
          <w:lang w:val="en-CA"/>
        </w:rPr>
        <w:t>Follow up on all steps and stages for compliance with TPP procedures; and</w:t>
      </w:r>
      <w:bookmarkStart w:id="395" w:name="_Toc478047016"/>
      <w:bookmarkEnd w:id="395"/>
    </w:p>
    <w:p w:rsidR="00AE6F5C" w:rsidRPr="00834F81" w:rsidRDefault="00AE6F5C" w:rsidP="00AE6F5C">
      <w:pPr>
        <w:pStyle w:val="Bodytext5"/>
        <w:rPr>
          <w:lang w:val="en-CA"/>
        </w:rPr>
      </w:pPr>
      <w:r w:rsidRPr="00834F81">
        <w:rPr>
          <w:lang w:val="en-CA"/>
        </w:rPr>
        <w:t xml:space="preserve">Follow up with STP validators to ensure quality control of the STP development with all submitted documentation before granting the full membership or registering the STP. </w:t>
      </w:r>
      <w:bookmarkStart w:id="396" w:name="_Toc478047017"/>
      <w:bookmarkEnd w:id="396"/>
    </w:p>
    <w:p w:rsidR="00AE6F5C" w:rsidRPr="00834F81" w:rsidRDefault="00AE6F5C" w:rsidP="00AE6F5C">
      <w:pPr>
        <w:pStyle w:val="Bodytext4"/>
        <w:rPr>
          <w:lang w:val="en-CA"/>
        </w:rPr>
      </w:pPr>
      <w:bookmarkStart w:id="397" w:name="_Toc478047018"/>
      <w:bookmarkEnd w:id="397"/>
      <w:r w:rsidRPr="00834F81">
        <w:rPr>
          <w:lang w:val="en-CA"/>
        </w:rPr>
        <w:t xml:space="preserve">Function 2 </w:t>
      </w:r>
      <w:bookmarkStart w:id="398" w:name="_Toc478047019"/>
      <w:bookmarkEnd w:id="398"/>
    </w:p>
    <w:p w:rsidR="00AE6F5C" w:rsidRPr="00834F81" w:rsidRDefault="00AE6F5C" w:rsidP="00AE6F5C">
      <w:pPr>
        <w:pStyle w:val="Alone"/>
      </w:pPr>
      <w:r w:rsidRPr="00834F81">
        <w:t>Support TPP courses delivery and conduct quality assurance processes through systematic evaluation of reports submitted by instructors, analysis of evaluation reports submitted by learners, generation of Training Quality Management reports and preparation of revisions of TPP courses (if required).</w:t>
      </w:r>
      <w:bookmarkStart w:id="399" w:name="_Toc478047020"/>
      <w:bookmarkEnd w:id="399"/>
    </w:p>
    <w:p w:rsidR="00AE6F5C" w:rsidRPr="00834F81" w:rsidRDefault="00AE6F5C" w:rsidP="00AE6F5C">
      <w:pPr>
        <w:pStyle w:val="Bodytext4"/>
        <w:rPr>
          <w:lang w:val="en-CA"/>
        </w:rPr>
      </w:pPr>
      <w:bookmarkStart w:id="400" w:name="_Toc478047021"/>
      <w:bookmarkEnd w:id="400"/>
      <w:r w:rsidRPr="00834F81">
        <w:rPr>
          <w:lang w:val="en-CA"/>
        </w:rPr>
        <w:t xml:space="preserve">Function 3 </w:t>
      </w:r>
      <w:bookmarkStart w:id="401" w:name="_Toc478047022"/>
      <w:bookmarkEnd w:id="401"/>
    </w:p>
    <w:p w:rsidR="00AE6F5C" w:rsidRPr="00834F81" w:rsidRDefault="00AE6F5C" w:rsidP="00AE6F5C">
      <w:pPr>
        <w:pStyle w:val="Alone"/>
        <w:rPr>
          <w:rStyle w:val="Emphasis"/>
          <w:i w:val="0"/>
          <w:iCs w:val="0"/>
        </w:rPr>
      </w:pPr>
      <w:r w:rsidRPr="00834F81">
        <w:rPr>
          <w:rStyle w:val="Emphasis"/>
          <w:i w:val="0"/>
          <w:iCs w:val="0"/>
        </w:rPr>
        <w:t>Coordinate with ICT to ensure recurrent updates of web-based applications of the Programme and website including management, monitoring and operation of the TRAINAIR PLUS electronic Management System (TPeMS).</w:t>
      </w:r>
      <w:bookmarkStart w:id="402" w:name="_Toc478047023"/>
      <w:bookmarkEnd w:id="402"/>
    </w:p>
    <w:p w:rsidR="00AE6F5C" w:rsidRPr="00834F81" w:rsidRDefault="00AE6F5C" w:rsidP="00AE6F5C">
      <w:pPr>
        <w:pStyle w:val="Bodytext4"/>
        <w:rPr>
          <w:lang w:val="en-CA"/>
        </w:rPr>
      </w:pPr>
      <w:bookmarkStart w:id="403" w:name="_Toc478047024"/>
      <w:bookmarkEnd w:id="403"/>
      <w:r w:rsidRPr="00834F81">
        <w:rPr>
          <w:lang w:val="en-CA"/>
        </w:rPr>
        <w:t xml:space="preserve">Function 4 </w:t>
      </w:r>
    </w:p>
    <w:p w:rsidR="00AE6F5C" w:rsidRPr="00834F81" w:rsidRDefault="00AE6F5C" w:rsidP="00AE6F5C">
      <w:pPr>
        <w:pStyle w:val="Alone"/>
      </w:pPr>
      <w:r w:rsidRPr="00834F81">
        <w:t>Develop and implement the requirements of ICAO’s TRAINAIR PLUS Programme for the qualification of instructors including procedures for standardization and recurrent training;</w:t>
      </w:r>
    </w:p>
    <w:p w:rsidR="00AE6F5C" w:rsidRPr="00834F81" w:rsidRDefault="00AE6F5C" w:rsidP="00AE6F5C">
      <w:pPr>
        <w:pStyle w:val="Bodytext4"/>
        <w:rPr>
          <w:lang w:val="en-CA"/>
        </w:rPr>
      </w:pPr>
      <w:r w:rsidRPr="00834F81">
        <w:rPr>
          <w:lang w:val="en-CA"/>
        </w:rPr>
        <w:t xml:space="preserve">Qualifications: </w:t>
      </w:r>
      <w:bookmarkStart w:id="404" w:name="_Toc478047025"/>
      <w:bookmarkEnd w:id="404"/>
    </w:p>
    <w:p w:rsidR="00AE6F5C" w:rsidRPr="00834F81" w:rsidRDefault="00AE6F5C" w:rsidP="00AE6F5C">
      <w:pPr>
        <w:pStyle w:val="Bodytext5"/>
        <w:rPr>
          <w:lang w:val="en-CA"/>
        </w:rPr>
      </w:pPr>
      <w:bookmarkStart w:id="405" w:name="_Toc478047026"/>
      <w:bookmarkEnd w:id="405"/>
      <w:r w:rsidRPr="00834F81">
        <w:rPr>
          <w:lang w:val="en-CA"/>
        </w:rPr>
        <w:t>Extensive experience with progressive responsibility in training institutions as instructor, developer and manager;</w:t>
      </w:r>
      <w:bookmarkStart w:id="406" w:name="_Toc478047027"/>
      <w:bookmarkEnd w:id="406"/>
    </w:p>
    <w:p w:rsidR="00AE6F5C" w:rsidRPr="00834F81" w:rsidRDefault="00AE6F5C" w:rsidP="00AE6F5C">
      <w:pPr>
        <w:pStyle w:val="Bodytext5"/>
        <w:rPr>
          <w:lang w:val="en-CA"/>
        </w:rPr>
      </w:pPr>
      <w:r w:rsidRPr="00834F81">
        <w:rPr>
          <w:lang w:val="en-CA"/>
        </w:rPr>
        <w:t>Recognized training qualifications with extensive practical experience at a recognized aviation training institute;</w:t>
      </w:r>
      <w:bookmarkStart w:id="407" w:name="_Toc478047028"/>
      <w:bookmarkEnd w:id="407"/>
    </w:p>
    <w:p w:rsidR="00AE6F5C" w:rsidRPr="00834F81" w:rsidRDefault="00AE6F5C" w:rsidP="00AE6F5C">
      <w:pPr>
        <w:pStyle w:val="Bodytext5"/>
        <w:rPr>
          <w:lang w:val="en-CA"/>
        </w:rPr>
      </w:pPr>
      <w:r w:rsidRPr="00834F81">
        <w:rPr>
          <w:lang w:val="en-CA"/>
        </w:rPr>
        <w:t xml:space="preserve">Considerable experience in the preparation of detailed course materials essential, preferably as a team leader of a group using the TRAINAIR </w:t>
      </w:r>
      <w:r w:rsidRPr="00834F81">
        <w:rPr>
          <w:i/>
          <w:lang w:val="en-CA"/>
        </w:rPr>
        <w:t>PLUS</w:t>
      </w:r>
      <w:r w:rsidRPr="00834F81">
        <w:rPr>
          <w:lang w:val="en-CA"/>
        </w:rPr>
        <w:t xml:space="preserve"> methodology or as a course developer;</w:t>
      </w:r>
      <w:bookmarkStart w:id="408" w:name="_Toc478047029"/>
      <w:bookmarkEnd w:id="408"/>
    </w:p>
    <w:p w:rsidR="00AE6F5C" w:rsidRPr="00834F81" w:rsidRDefault="00AE6F5C" w:rsidP="00AE6F5C">
      <w:pPr>
        <w:pStyle w:val="Bodytext5"/>
        <w:rPr>
          <w:lang w:val="en-CA"/>
        </w:rPr>
      </w:pPr>
      <w:r w:rsidRPr="00834F81">
        <w:rPr>
          <w:lang w:val="en-CA"/>
        </w:rPr>
        <w:t>Experience in the preparation of a wide range of training aids and their effective incorporation into a training programme, as well as experience in computer applications in the preparation of course material, including word processing and graphics presentation applications is also essential;</w:t>
      </w:r>
      <w:bookmarkStart w:id="409" w:name="_Toc478047030"/>
      <w:bookmarkEnd w:id="409"/>
    </w:p>
    <w:p w:rsidR="00AE6F5C" w:rsidRPr="00834F81" w:rsidRDefault="00AE6F5C" w:rsidP="00AE6F5C">
      <w:pPr>
        <w:pStyle w:val="Bodytext5"/>
        <w:rPr>
          <w:lang w:val="en-CA"/>
        </w:rPr>
      </w:pPr>
      <w:r w:rsidRPr="00834F81">
        <w:rPr>
          <w:lang w:val="en-CA"/>
        </w:rPr>
        <w:t>Experience as instructor in aviation-related fields and knowledge of the job structure of the air transport industry, the task content of the relevant jobs and the training programme to achieve this contents, on the job, practical and operational training techniques;</w:t>
      </w:r>
      <w:bookmarkStart w:id="410" w:name="_Toc478047031"/>
      <w:bookmarkEnd w:id="410"/>
    </w:p>
    <w:p w:rsidR="00AE6F5C" w:rsidRPr="00834F81" w:rsidRDefault="00AE6F5C" w:rsidP="00AE6F5C">
      <w:pPr>
        <w:pStyle w:val="Bodytext5"/>
        <w:rPr>
          <w:lang w:val="en-CA"/>
        </w:rPr>
      </w:pPr>
      <w:r w:rsidRPr="00834F81">
        <w:rPr>
          <w:lang w:val="en-CA"/>
        </w:rPr>
        <w:t>Experience in planning training programmes for airport management staff and in developing training materials and guidance.</w:t>
      </w:r>
      <w:bookmarkStart w:id="411" w:name="_Toc478047032"/>
      <w:bookmarkEnd w:id="411"/>
    </w:p>
    <w:p w:rsidR="009054FB" w:rsidRPr="00834F81" w:rsidRDefault="009054FB" w:rsidP="009054FB">
      <w:pPr>
        <w:pStyle w:val="Alone"/>
      </w:pPr>
      <w:bookmarkStart w:id="412" w:name="_Toc478047033"/>
      <w:bookmarkEnd w:id="412"/>
    </w:p>
    <w:p w:rsidR="00AE6F5C" w:rsidRPr="00834F81" w:rsidRDefault="00AE6F5C" w:rsidP="0001701E">
      <w:pPr>
        <w:pStyle w:val="Alone"/>
        <w:sectPr w:rsidR="00AE6F5C" w:rsidRPr="00834F81" w:rsidSect="00392A4E">
          <w:pgSz w:w="12240" w:h="15840" w:code="1"/>
          <w:pgMar w:top="1673" w:right="1610" w:bottom="1134" w:left="998" w:header="516" w:footer="516" w:gutter="0"/>
          <w:cols w:space="720"/>
          <w:docGrid w:linePitch="299"/>
        </w:sectPr>
      </w:pPr>
    </w:p>
    <w:p w:rsidR="00B37FF8" w:rsidRPr="00834F81" w:rsidRDefault="00B37FF8" w:rsidP="0047641A">
      <w:pPr>
        <w:pStyle w:val="Caption"/>
        <w:rPr>
          <w:lang w:val="en-CA"/>
        </w:rPr>
      </w:pPr>
      <w:bookmarkStart w:id="413" w:name="_Ref480895397"/>
      <w:bookmarkStart w:id="414" w:name="_Toc484185331"/>
      <w:r w:rsidRPr="00834F81">
        <w:rPr>
          <w:lang w:val="en-CA"/>
        </w:rPr>
        <w:t xml:space="preserve">Appendix </w:t>
      </w:r>
      <w:r w:rsidRPr="00834F81">
        <w:rPr>
          <w:lang w:val="en-CA"/>
        </w:rPr>
        <w:fldChar w:fldCharType="begin"/>
      </w:r>
      <w:r w:rsidRPr="00834F81">
        <w:rPr>
          <w:lang w:val="en-CA"/>
        </w:rPr>
        <w:instrText xml:space="preserve"> SEQ Appendix \* ALPHABETIC </w:instrText>
      </w:r>
      <w:r w:rsidRPr="00834F81">
        <w:rPr>
          <w:lang w:val="en-CA"/>
        </w:rPr>
        <w:fldChar w:fldCharType="separate"/>
      </w:r>
      <w:r w:rsidR="009D139E">
        <w:rPr>
          <w:noProof/>
          <w:lang w:val="en-CA"/>
        </w:rPr>
        <w:t>R</w:t>
      </w:r>
      <w:r w:rsidRPr="00834F81">
        <w:rPr>
          <w:lang w:val="en-CA"/>
        </w:rPr>
        <w:fldChar w:fldCharType="end"/>
      </w:r>
      <w:bookmarkEnd w:id="413"/>
      <w:r w:rsidRPr="00834F81">
        <w:rPr>
          <w:lang w:val="en-CA"/>
        </w:rPr>
        <w:t xml:space="preserve"> </w:t>
      </w:r>
      <w:r w:rsidRPr="00834F81">
        <w:rPr>
          <w:lang w:val="en-CA"/>
        </w:rPr>
        <w:br/>
      </w:r>
      <w:r w:rsidR="0047641A" w:rsidRPr="00834F81">
        <w:rPr>
          <w:lang w:val="en-CA"/>
        </w:rPr>
        <w:t>Major Duties and Responsibilities of the instructors</w:t>
      </w:r>
      <w:bookmarkEnd w:id="414"/>
    </w:p>
    <w:p w:rsidR="00B37FF8" w:rsidRPr="00834F81" w:rsidRDefault="00B37FF8" w:rsidP="0001701E">
      <w:pPr>
        <w:pStyle w:val="Alone"/>
      </w:pPr>
    </w:p>
    <w:p w:rsidR="0047641A" w:rsidRPr="00834F81" w:rsidRDefault="0047641A" w:rsidP="0047641A">
      <w:pPr>
        <w:pStyle w:val="BodyText"/>
        <w:rPr>
          <w:lang w:val="en-CA"/>
        </w:rPr>
      </w:pPr>
      <w:r w:rsidRPr="00834F81">
        <w:rPr>
          <w:lang w:val="en-CA"/>
        </w:rPr>
        <w:t xml:space="preserve">Function 1, prepare the training environment: </w:t>
      </w:r>
    </w:p>
    <w:p w:rsidR="0047641A" w:rsidRPr="00834F81" w:rsidRDefault="0047641A" w:rsidP="0047641A">
      <w:pPr>
        <w:pStyle w:val="Alone"/>
      </w:pPr>
      <w:r w:rsidRPr="00834F81">
        <w:t xml:space="preserve">The competent instructor should ensure that the training environment provides for effective learning.  The training environment includes facilities, equipment, and instructional materials. </w:t>
      </w:r>
    </w:p>
    <w:p w:rsidR="0047641A" w:rsidRPr="00834F81" w:rsidRDefault="0047641A" w:rsidP="0047641A">
      <w:pPr>
        <w:pStyle w:val="Alone"/>
        <w:rPr>
          <w:i/>
        </w:rPr>
      </w:pPr>
      <w:r w:rsidRPr="00834F81">
        <w:t>Ensures adequate facilities and equipment:</w:t>
      </w:r>
    </w:p>
    <w:p w:rsidR="0047641A" w:rsidRPr="00834F81" w:rsidRDefault="0047641A" w:rsidP="0047641A">
      <w:pPr>
        <w:pStyle w:val="Bodytext4"/>
        <w:rPr>
          <w:lang w:val="en-CA"/>
        </w:rPr>
      </w:pPr>
      <w:r w:rsidRPr="00834F81">
        <w:rPr>
          <w:lang w:val="en-CA"/>
        </w:rPr>
        <w:t>Ensures the facilities are scheduled and adequate to meet the learning outcomes objectives.</w:t>
      </w:r>
    </w:p>
    <w:p w:rsidR="0047641A" w:rsidRPr="00834F81" w:rsidRDefault="0047641A" w:rsidP="0047641A">
      <w:pPr>
        <w:pStyle w:val="Bodytext4"/>
        <w:rPr>
          <w:lang w:val="en-CA"/>
        </w:rPr>
      </w:pPr>
      <w:r w:rsidRPr="00834F81">
        <w:rPr>
          <w:lang w:val="en-CA"/>
        </w:rPr>
        <w:t>Ensures that the physical environment and space are suitable for learning.</w:t>
      </w:r>
    </w:p>
    <w:p w:rsidR="0047641A" w:rsidRPr="00834F81" w:rsidRDefault="0047641A" w:rsidP="0047641A">
      <w:pPr>
        <w:pStyle w:val="Bodytext4"/>
        <w:rPr>
          <w:lang w:val="en-CA"/>
        </w:rPr>
      </w:pPr>
      <w:r w:rsidRPr="00834F81">
        <w:rPr>
          <w:lang w:val="en-CA"/>
        </w:rPr>
        <w:t>Ensures environment and conditions exist for the training objectives.</w:t>
      </w:r>
    </w:p>
    <w:p w:rsidR="0047641A" w:rsidRPr="00834F81" w:rsidRDefault="0047641A" w:rsidP="0047641A">
      <w:pPr>
        <w:pStyle w:val="Bodytext4"/>
        <w:rPr>
          <w:lang w:val="en-CA"/>
        </w:rPr>
      </w:pPr>
      <w:r w:rsidRPr="00834F81">
        <w:rPr>
          <w:lang w:val="en-CA"/>
        </w:rPr>
        <w:t>Ensures that the equipment is suitable, adequate and serviceable.</w:t>
      </w:r>
    </w:p>
    <w:p w:rsidR="0047641A" w:rsidRPr="00834F81" w:rsidRDefault="0047641A" w:rsidP="0047641A">
      <w:pPr>
        <w:pStyle w:val="BodyText"/>
        <w:rPr>
          <w:lang w:val="en-CA"/>
        </w:rPr>
      </w:pPr>
      <w:r w:rsidRPr="00834F81">
        <w:rPr>
          <w:lang w:val="en-CA"/>
        </w:rPr>
        <w:t>Function 2. Manage the trainee:</w:t>
      </w:r>
    </w:p>
    <w:p w:rsidR="0047641A" w:rsidRPr="00834F81" w:rsidRDefault="0047641A" w:rsidP="0047641A">
      <w:pPr>
        <w:pStyle w:val="Alone"/>
      </w:pPr>
      <w:r w:rsidRPr="00834F81">
        <w:t>The competent instructor should ensure that training is appropriate to the trainees and their needs.</w:t>
      </w:r>
    </w:p>
    <w:p w:rsidR="0047641A" w:rsidRPr="00834F81" w:rsidRDefault="0047641A" w:rsidP="0047641A">
      <w:pPr>
        <w:pStyle w:val="Bodytext4"/>
        <w:rPr>
          <w:lang w:val="en-CA"/>
        </w:rPr>
      </w:pPr>
      <w:r w:rsidRPr="00834F81">
        <w:rPr>
          <w:lang w:val="en-CA"/>
        </w:rPr>
        <w:t>Understands Trainees:</w:t>
      </w:r>
    </w:p>
    <w:p w:rsidR="0047641A" w:rsidRPr="00834F81" w:rsidRDefault="0047641A" w:rsidP="0047641A">
      <w:pPr>
        <w:pStyle w:val="Vineta"/>
        <w:rPr>
          <w:lang w:val="en-CA"/>
        </w:rPr>
      </w:pPr>
      <w:r w:rsidRPr="00834F81">
        <w:rPr>
          <w:lang w:val="en-CA"/>
        </w:rPr>
        <w:t>Identifies and demonstrates awareness of trainee characteristics (experience, language, culture).</w:t>
      </w:r>
    </w:p>
    <w:p w:rsidR="0047641A" w:rsidRPr="00834F81" w:rsidRDefault="0047641A" w:rsidP="0047641A">
      <w:pPr>
        <w:pStyle w:val="Vineta"/>
        <w:rPr>
          <w:lang w:val="en-CA"/>
        </w:rPr>
      </w:pPr>
      <w:r w:rsidRPr="00834F81">
        <w:rPr>
          <w:lang w:val="en-CA"/>
        </w:rPr>
        <w:t>Addresses learning needs.</w:t>
      </w:r>
    </w:p>
    <w:p w:rsidR="0047641A" w:rsidRPr="00834F81" w:rsidRDefault="0047641A" w:rsidP="0047641A">
      <w:pPr>
        <w:pStyle w:val="Vineta"/>
        <w:rPr>
          <w:lang w:val="en-CA"/>
        </w:rPr>
      </w:pPr>
      <w:r w:rsidRPr="00834F81">
        <w:rPr>
          <w:lang w:val="en-CA"/>
        </w:rPr>
        <w:t>Demonstrates awareness of learning styles.</w:t>
      </w:r>
    </w:p>
    <w:p w:rsidR="0047641A" w:rsidRPr="00834F81" w:rsidRDefault="0047641A" w:rsidP="0047641A">
      <w:pPr>
        <w:pStyle w:val="VinetaLast"/>
        <w:rPr>
          <w:b/>
          <w:lang w:val="en-CA"/>
        </w:rPr>
      </w:pPr>
      <w:r w:rsidRPr="00834F81">
        <w:rPr>
          <w:lang w:val="en-CA"/>
        </w:rPr>
        <w:t>Adapts when authorized instructional materials and methods to learners needs.</w:t>
      </w:r>
    </w:p>
    <w:p w:rsidR="0047641A" w:rsidRPr="00834F81" w:rsidRDefault="0047641A" w:rsidP="0047641A">
      <w:pPr>
        <w:pStyle w:val="Bodytext4"/>
        <w:rPr>
          <w:lang w:val="en-CA"/>
        </w:rPr>
      </w:pPr>
      <w:r w:rsidRPr="00834F81">
        <w:rPr>
          <w:lang w:val="en-CA"/>
        </w:rPr>
        <w:t>Coaches trainees:</w:t>
      </w:r>
    </w:p>
    <w:p w:rsidR="0047641A" w:rsidRPr="00834F81" w:rsidRDefault="0047641A" w:rsidP="0047641A">
      <w:pPr>
        <w:pStyle w:val="Vineta"/>
        <w:rPr>
          <w:lang w:val="en-CA"/>
        </w:rPr>
      </w:pPr>
      <w:r w:rsidRPr="00834F81">
        <w:rPr>
          <w:lang w:val="en-CA"/>
        </w:rPr>
        <w:t>Demonstrates awareness of any measurable indicators of trainee readiness for training (as far as possible).</w:t>
      </w:r>
    </w:p>
    <w:p w:rsidR="0047641A" w:rsidRPr="00834F81" w:rsidRDefault="0047641A" w:rsidP="0047641A">
      <w:pPr>
        <w:pStyle w:val="Vineta"/>
        <w:rPr>
          <w:lang w:val="en-CA"/>
        </w:rPr>
      </w:pPr>
      <w:r w:rsidRPr="00834F81">
        <w:rPr>
          <w:lang w:val="en-CA"/>
        </w:rPr>
        <w:t>Is flexible and supportive to trainee performance and needs.</w:t>
      </w:r>
    </w:p>
    <w:p w:rsidR="0047641A" w:rsidRPr="00834F81" w:rsidRDefault="0047641A" w:rsidP="0047641A">
      <w:pPr>
        <w:pStyle w:val="Vineta"/>
        <w:rPr>
          <w:lang w:val="en-CA"/>
        </w:rPr>
      </w:pPr>
      <w:r w:rsidRPr="00834F81">
        <w:rPr>
          <w:lang w:val="en-CA"/>
        </w:rPr>
        <w:t>Generates a cooperative relationship with trainees.</w:t>
      </w:r>
    </w:p>
    <w:p w:rsidR="0047641A" w:rsidRPr="00834F81" w:rsidRDefault="0047641A" w:rsidP="0047641A">
      <w:pPr>
        <w:pStyle w:val="VinetaLast"/>
        <w:rPr>
          <w:lang w:val="en-CA"/>
        </w:rPr>
      </w:pPr>
      <w:r w:rsidRPr="00834F81">
        <w:rPr>
          <w:lang w:val="en-CA"/>
        </w:rPr>
        <w:t>Develops and sustains trainee motivation on the subject.</w:t>
      </w:r>
    </w:p>
    <w:p w:rsidR="0047641A" w:rsidRPr="00834F81" w:rsidRDefault="0047641A" w:rsidP="0047641A">
      <w:pPr>
        <w:pStyle w:val="Bodytext4"/>
        <w:rPr>
          <w:lang w:val="en-CA"/>
        </w:rPr>
      </w:pPr>
      <w:r w:rsidRPr="00834F81">
        <w:rPr>
          <w:lang w:val="en-CA"/>
        </w:rPr>
        <w:t>Use of an effective training strategy:</w:t>
      </w:r>
    </w:p>
    <w:p w:rsidR="0047641A" w:rsidRPr="00834F81" w:rsidRDefault="0047641A" w:rsidP="0047641A">
      <w:pPr>
        <w:pStyle w:val="Vineta"/>
        <w:rPr>
          <w:lang w:val="en-CA"/>
        </w:rPr>
      </w:pPr>
      <w:r w:rsidRPr="00834F81">
        <w:rPr>
          <w:lang w:val="en-CA"/>
        </w:rPr>
        <w:t>Quickly evaluates the average level of the audience and revises the training strategy.</w:t>
      </w:r>
    </w:p>
    <w:p w:rsidR="0047641A" w:rsidRPr="00834F81" w:rsidRDefault="0047641A" w:rsidP="0047641A">
      <w:pPr>
        <w:pStyle w:val="Vineta"/>
        <w:rPr>
          <w:lang w:val="en-CA"/>
        </w:rPr>
      </w:pPr>
      <w:r w:rsidRPr="00834F81">
        <w:rPr>
          <w:lang w:val="en-CA"/>
        </w:rPr>
        <w:t>Encourages participation in discussions.</w:t>
      </w:r>
    </w:p>
    <w:p w:rsidR="0047641A" w:rsidRPr="00834F81" w:rsidRDefault="0047641A" w:rsidP="0047641A">
      <w:pPr>
        <w:pStyle w:val="Vineta"/>
        <w:rPr>
          <w:lang w:val="en-CA"/>
        </w:rPr>
      </w:pPr>
      <w:r w:rsidRPr="00834F81">
        <w:rPr>
          <w:lang w:val="en-CA"/>
        </w:rPr>
        <w:t>Asks questions of the entire group.</w:t>
      </w:r>
    </w:p>
    <w:p w:rsidR="0047641A" w:rsidRPr="00834F81" w:rsidRDefault="0047641A" w:rsidP="0047641A">
      <w:pPr>
        <w:pStyle w:val="Vineta"/>
        <w:rPr>
          <w:lang w:val="en-CA"/>
        </w:rPr>
      </w:pPr>
      <w:r w:rsidRPr="00834F81">
        <w:rPr>
          <w:lang w:val="en-CA"/>
        </w:rPr>
        <w:t>Targets questions to individuals.</w:t>
      </w:r>
    </w:p>
    <w:p w:rsidR="0047641A" w:rsidRPr="00834F81" w:rsidRDefault="0047641A" w:rsidP="0047641A">
      <w:pPr>
        <w:pStyle w:val="VinetaLast"/>
        <w:ind w:left="1548" w:hanging="357"/>
        <w:rPr>
          <w:lang w:val="en-CA"/>
        </w:rPr>
      </w:pPr>
      <w:r w:rsidRPr="00834F81">
        <w:rPr>
          <w:lang w:val="en-CA"/>
        </w:rPr>
        <w:t>Asks questions at a variety of levels.</w:t>
      </w:r>
    </w:p>
    <w:p w:rsidR="0047641A" w:rsidRPr="00834F81" w:rsidRDefault="0047641A" w:rsidP="0047641A">
      <w:pPr>
        <w:pStyle w:val="BodyText"/>
        <w:rPr>
          <w:lang w:val="en-CA"/>
        </w:rPr>
      </w:pPr>
      <w:r w:rsidRPr="00834F81">
        <w:rPr>
          <w:lang w:val="en-CA"/>
        </w:rPr>
        <w:t>Function 3: Conduct TPP Courses to ICAO TRAINAIR PLUS standards.</w:t>
      </w:r>
    </w:p>
    <w:p w:rsidR="0047641A" w:rsidRPr="00834F81" w:rsidRDefault="0047641A" w:rsidP="0047641A">
      <w:pPr>
        <w:pStyle w:val="Alone"/>
      </w:pPr>
      <w:r w:rsidRPr="00834F81">
        <w:t>The competent instructor must demonstrate a variety of instructional methods as required for the training.</w:t>
      </w:r>
    </w:p>
    <w:p w:rsidR="0047641A" w:rsidRPr="00834F81" w:rsidRDefault="0047641A" w:rsidP="0047641A">
      <w:pPr>
        <w:pStyle w:val="Bodytext4"/>
        <w:rPr>
          <w:lang w:val="en-CA"/>
        </w:rPr>
      </w:pPr>
      <w:r w:rsidRPr="00834F81">
        <w:rPr>
          <w:lang w:val="en-CA"/>
        </w:rPr>
        <w:t>Establish and maintain credibility:</w:t>
      </w:r>
    </w:p>
    <w:p w:rsidR="0047641A" w:rsidRPr="00834F81" w:rsidRDefault="0047641A" w:rsidP="0047641A">
      <w:pPr>
        <w:pStyle w:val="Vineta"/>
        <w:rPr>
          <w:lang w:val="en-CA"/>
        </w:rPr>
      </w:pPr>
      <w:r w:rsidRPr="00834F81">
        <w:rPr>
          <w:lang w:val="en-CA"/>
        </w:rPr>
        <w:t>Demonstrates an exemplary role model’s behaviour (meaning the behaviours expected in the technical role being trained, according to the competencies and related Knowledge, Skills and Attitude (KSAs).</w:t>
      </w:r>
    </w:p>
    <w:p w:rsidR="0047641A" w:rsidRPr="00834F81" w:rsidRDefault="0047641A" w:rsidP="0047641A">
      <w:pPr>
        <w:pStyle w:val="Vineta"/>
        <w:rPr>
          <w:lang w:val="en-CA"/>
        </w:rPr>
      </w:pPr>
      <w:r w:rsidRPr="00834F81">
        <w:rPr>
          <w:lang w:val="en-CA"/>
        </w:rPr>
        <w:t>Demonstrates respect for organizational specific characteristics (SOPs, dress codes, appearance, acceptable personal conduct, etc.).</w:t>
      </w:r>
    </w:p>
    <w:p w:rsidR="0047641A" w:rsidRPr="00834F81" w:rsidRDefault="0047641A" w:rsidP="0047641A">
      <w:pPr>
        <w:pStyle w:val="Vineta"/>
        <w:rPr>
          <w:lang w:val="en-CA"/>
        </w:rPr>
      </w:pPr>
      <w:r w:rsidRPr="00834F81">
        <w:rPr>
          <w:lang w:val="en-CA"/>
        </w:rPr>
        <w:t>Complies with established ethical and legal standards.</w:t>
      </w:r>
    </w:p>
    <w:p w:rsidR="0047641A" w:rsidRPr="00834F81" w:rsidRDefault="0047641A" w:rsidP="0047641A">
      <w:pPr>
        <w:pStyle w:val="VinetaLast"/>
        <w:ind w:left="1548" w:hanging="357"/>
        <w:rPr>
          <w:lang w:val="en-CA"/>
        </w:rPr>
      </w:pPr>
      <w:r w:rsidRPr="00834F81">
        <w:rPr>
          <w:lang w:val="en-CA"/>
        </w:rPr>
        <w:t>Establishes and maintains an atmosphere of mutual respect.</w:t>
      </w:r>
    </w:p>
    <w:p w:rsidR="0047641A" w:rsidRPr="00834F81" w:rsidRDefault="0047641A" w:rsidP="0047641A">
      <w:pPr>
        <w:pStyle w:val="Bodytext4"/>
        <w:rPr>
          <w:lang w:val="en-CA"/>
        </w:rPr>
      </w:pPr>
      <w:r w:rsidRPr="00834F81">
        <w:rPr>
          <w:lang w:val="en-CA"/>
        </w:rPr>
        <w:t>Demonstrate effective presentation skills:</w:t>
      </w:r>
    </w:p>
    <w:p w:rsidR="0047641A" w:rsidRPr="00834F81" w:rsidRDefault="0047641A" w:rsidP="0047641A">
      <w:pPr>
        <w:pStyle w:val="Vineta"/>
        <w:rPr>
          <w:lang w:val="en-CA"/>
        </w:rPr>
      </w:pPr>
      <w:r w:rsidRPr="00834F81">
        <w:rPr>
          <w:lang w:val="en-CA"/>
        </w:rPr>
        <w:t>Stimulates and sustains trainee’s interest.</w:t>
      </w:r>
    </w:p>
    <w:p w:rsidR="0047641A" w:rsidRPr="00834F81" w:rsidRDefault="0047641A" w:rsidP="0047641A">
      <w:pPr>
        <w:pStyle w:val="Vineta"/>
        <w:rPr>
          <w:lang w:val="en-CA"/>
        </w:rPr>
      </w:pPr>
      <w:r w:rsidRPr="00834F81">
        <w:rPr>
          <w:lang w:val="en-CA"/>
        </w:rPr>
        <w:t>Sequences and paces training materials appropriately.</w:t>
      </w:r>
    </w:p>
    <w:p w:rsidR="0047641A" w:rsidRPr="00834F81" w:rsidRDefault="0047641A" w:rsidP="0047641A">
      <w:pPr>
        <w:pStyle w:val="Vineta"/>
        <w:rPr>
          <w:lang w:val="en-CA"/>
        </w:rPr>
      </w:pPr>
      <w:r w:rsidRPr="00834F81">
        <w:rPr>
          <w:lang w:val="en-CA"/>
        </w:rPr>
        <w:t>Uses the voice effectively.</w:t>
      </w:r>
    </w:p>
    <w:p w:rsidR="0047641A" w:rsidRPr="00834F81" w:rsidRDefault="0047641A" w:rsidP="0047641A">
      <w:pPr>
        <w:pStyle w:val="Vineta"/>
        <w:rPr>
          <w:lang w:val="en-CA"/>
        </w:rPr>
      </w:pPr>
      <w:r w:rsidRPr="00834F81">
        <w:rPr>
          <w:lang w:val="en-CA"/>
        </w:rPr>
        <w:t>Uses eye contact effectively.</w:t>
      </w:r>
    </w:p>
    <w:p w:rsidR="0047641A" w:rsidRPr="00834F81" w:rsidRDefault="0047641A" w:rsidP="0047641A">
      <w:pPr>
        <w:pStyle w:val="Vineta"/>
        <w:rPr>
          <w:lang w:val="en-CA"/>
        </w:rPr>
      </w:pPr>
      <w:r w:rsidRPr="00834F81">
        <w:rPr>
          <w:lang w:val="en-CA"/>
        </w:rPr>
        <w:t>Uses gestures, silence and body movement effectively.</w:t>
      </w:r>
    </w:p>
    <w:p w:rsidR="0047641A" w:rsidRPr="00834F81" w:rsidRDefault="0047641A" w:rsidP="0047641A">
      <w:pPr>
        <w:pStyle w:val="Vineta"/>
        <w:rPr>
          <w:lang w:val="en-CA"/>
        </w:rPr>
      </w:pPr>
      <w:r w:rsidRPr="00834F81">
        <w:rPr>
          <w:lang w:val="en-CA"/>
        </w:rPr>
        <w:t>Uses training aids effectively.</w:t>
      </w:r>
    </w:p>
    <w:p w:rsidR="0047641A" w:rsidRPr="00834F81" w:rsidRDefault="0047641A" w:rsidP="0047641A">
      <w:pPr>
        <w:pStyle w:val="Vineta"/>
        <w:rPr>
          <w:lang w:val="en-CA"/>
        </w:rPr>
      </w:pPr>
      <w:r w:rsidRPr="00834F81">
        <w:rPr>
          <w:lang w:val="en-CA"/>
        </w:rPr>
        <w:t>Demonstrates effective questioning skills.</w:t>
      </w:r>
    </w:p>
    <w:p w:rsidR="0047641A" w:rsidRPr="00834F81" w:rsidRDefault="0047641A" w:rsidP="0047641A">
      <w:pPr>
        <w:pStyle w:val="Vineta"/>
        <w:rPr>
          <w:lang w:val="en-CA"/>
        </w:rPr>
      </w:pPr>
      <w:r w:rsidRPr="00834F81">
        <w:rPr>
          <w:lang w:val="en-CA"/>
        </w:rPr>
        <w:t>Provides positive feedback, responds to participant questions, enhances delivery by incorporating relevant experiences and/or examples.</w:t>
      </w:r>
    </w:p>
    <w:p w:rsidR="0047641A" w:rsidRPr="00834F81" w:rsidRDefault="0047641A" w:rsidP="0047641A">
      <w:pPr>
        <w:pStyle w:val="VinetaLast"/>
        <w:ind w:left="1548" w:hanging="357"/>
        <w:rPr>
          <w:lang w:val="en-CA"/>
        </w:rPr>
      </w:pPr>
      <w:r w:rsidRPr="00834F81">
        <w:rPr>
          <w:lang w:val="en-CA"/>
        </w:rPr>
        <w:t>Presents an effective introduction, states the objective(s), presents a plan, provides clear explanation for various steps, delivers an effective summary.</w:t>
      </w:r>
    </w:p>
    <w:p w:rsidR="0047641A" w:rsidRPr="00834F81" w:rsidRDefault="0047641A" w:rsidP="0047641A">
      <w:pPr>
        <w:pStyle w:val="Bodytext4"/>
        <w:rPr>
          <w:lang w:val="en-CA"/>
        </w:rPr>
      </w:pPr>
      <w:r w:rsidRPr="00834F81">
        <w:rPr>
          <w:lang w:val="en-CA"/>
        </w:rPr>
        <w:t>Demonstrates effective instruction and facilitation:</w:t>
      </w:r>
    </w:p>
    <w:p w:rsidR="0047641A" w:rsidRPr="00834F81" w:rsidRDefault="0047641A" w:rsidP="0047641A">
      <w:pPr>
        <w:pStyle w:val="Vineta"/>
        <w:rPr>
          <w:lang w:val="en-CA"/>
        </w:rPr>
      </w:pPr>
      <w:r w:rsidRPr="00834F81">
        <w:rPr>
          <w:lang w:val="en-CA"/>
        </w:rPr>
        <w:t xml:space="preserve">Communicates effectively both verbally and non-verbally. </w:t>
      </w:r>
    </w:p>
    <w:p w:rsidR="0047641A" w:rsidRPr="00834F81" w:rsidRDefault="0047641A" w:rsidP="0047641A">
      <w:pPr>
        <w:pStyle w:val="Vineta"/>
        <w:rPr>
          <w:lang w:val="en-CA"/>
        </w:rPr>
      </w:pPr>
      <w:r w:rsidRPr="00834F81">
        <w:rPr>
          <w:lang w:val="en-CA"/>
        </w:rPr>
        <w:t>Listens actively and reads non-verbal messages correctly.</w:t>
      </w:r>
    </w:p>
    <w:p w:rsidR="0047641A" w:rsidRPr="00834F81" w:rsidRDefault="0047641A" w:rsidP="0047641A">
      <w:pPr>
        <w:pStyle w:val="Vineta"/>
        <w:rPr>
          <w:lang w:val="en-CA"/>
        </w:rPr>
      </w:pPr>
      <w:r w:rsidRPr="00834F81">
        <w:rPr>
          <w:lang w:val="en-CA"/>
        </w:rPr>
        <w:t>Asks appropriate questions to encourage learning or to confirm understanding.</w:t>
      </w:r>
    </w:p>
    <w:p w:rsidR="0047641A" w:rsidRPr="00834F81" w:rsidRDefault="0047641A" w:rsidP="0047641A">
      <w:pPr>
        <w:pStyle w:val="Vineta"/>
        <w:rPr>
          <w:lang w:val="en-CA"/>
        </w:rPr>
      </w:pPr>
      <w:r w:rsidRPr="00834F81">
        <w:rPr>
          <w:lang w:val="en-CA"/>
        </w:rPr>
        <w:t>Provides opportunities for trainees to ask questions, handles incorrect responses positively.</w:t>
      </w:r>
    </w:p>
    <w:p w:rsidR="0047641A" w:rsidRPr="00834F81" w:rsidRDefault="0047641A" w:rsidP="0047641A">
      <w:pPr>
        <w:pStyle w:val="Vineta"/>
        <w:rPr>
          <w:lang w:val="en-CA"/>
        </w:rPr>
      </w:pPr>
      <w:r w:rsidRPr="00834F81">
        <w:rPr>
          <w:lang w:val="en-CA"/>
        </w:rPr>
        <w:t>Uses a variety of questions (factual, leading, rhetorical, problem-solving), employs various questioning techniques, manages classroom participation.</w:t>
      </w:r>
    </w:p>
    <w:p w:rsidR="0047641A" w:rsidRPr="00834F81" w:rsidRDefault="0047641A" w:rsidP="0047641A">
      <w:pPr>
        <w:pStyle w:val="Vineta"/>
        <w:rPr>
          <w:lang w:val="en-CA"/>
        </w:rPr>
      </w:pPr>
      <w:r w:rsidRPr="00834F81">
        <w:rPr>
          <w:lang w:val="en-CA"/>
        </w:rPr>
        <w:t>Keeps student discussions relevant to the lesson by starting, concluding, monitoring, and controlling discussions.</w:t>
      </w:r>
    </w:p>
    <w:p w:rsidR="0047641A" w:rsidRPr="00834F81" w:rsidRDefault="0047641A" w:rsidP="0047641A">
      <w:pPr>
        <w:pStyle w:val="Vineta"/>
        <w:rPr>
          <w:lang w:val="en-CA"/>
        </w:rPr>
      </w:pPr>
      <w:r w:rsidRPr="00834F81">
        <w:rPr>
          <w:lang w:val="en-CA"/>
        </w:rPr>
        <w:t>Answers questions, correctly and adequately.</w:t>
      </w:r>
    </w:p>
    <w:p w:rsidR="0047641A" w:rsidRPr="00834F81" w:rsidRDefault="0047641A" w:rsidP="0047641A">
      <w:pPr>
        <w:pStyle w:val="Vineta"/>
        <w:rPr>
          <w:lang w:val="en-CA"/>
        </w:rPr>
      </w:pPr>
      <w:r w:rsidRPr="00834F81">
        <w:rPr>
          <w:lang w:val="en-CA"/>
        </w:rPr>
        <w:t>Generates content by questioning, redirecting, balancing participation, etc.</w:t>
      </w:r>
    </w:p>
    <w:p w:rsidR="0047641A" w:rsidRPr="00834F81" w:rsidRDefault="0047641A" w:rsidP="0047641A">
      <w:pPr>
        <w:pStyle w:val="Vineta"/>
        <w:rPr>
          <w:lang w:val="en-CA"/>
        </w:rPr>
      </w:pPr>
      <w:r w:rsidRPr="00834F81">
        <w:rPr>
          <w:lang w:val="en-CA"/>
        </w:rPr>
        <w:t>Keeps discussions focused on the key issues.</w:t>
      </w:r>
    </w:p>
    <w:p w:rsidR="0047641A" w:rsidRPr="00834F81" w:rsidRDefault="0047641A" w:rsidP="0047641A">
      <w:pPr>
        <w:pStyle w:val="Vineta"/>
        <w:rPr>
          <w:b/>
          <w:lang w:val="en-CA"/>
        </w:rPr>
      </w:pPr>
      <w:r w:rsidRPr="00834F81">
        <w:rPr>
          <w:lang w:val="en-CA"/>
        </w:rPr>
        <w:t>Demonstrates organization by confirming understanding, paraphrasing, summarizing, etc.;</w:t>
      </w:r>
      <w:r w:rsidRPr="00834F81">
        <w:rPr>
          <w:b/>
          <w:lang w:val="en-CA"/>
        </w:rPr>
        <w:t xml:space="preserve"> </w:t>
      </w:r>
      <w:r w:rsidRPr="00834F81">
        <w:rPr>
          <w:lang w:val="en-CA"/>
        </w:rPr>
        <w:t>links training activities, summarize key points and relate the activity to the training objectives.</w:t>
      </w:r>
    </w:p>
    <w:p w:rsidR="0047641A" w:rsidRPr="00834F81" w:rsidRDefault="0047641A" w:rsidP="0047641A">
      <w:pPr>
        <w:pStyle w:val="Vineta"/>
        <w:rPr>
          <w:lang w:val="en-CA"/>
        </w:rPr>
      </w:pPr>
      <w:r w:rsidRPr="00834F81">
        <w:rPr>
          <w:lang w:val="en-CA"/>
        </w:rPr>
        <w:t>Uses communication techniques adequately (listens, does not interrupt counterpart, clarity in interventions, avoids generating conflict).</w:t>
      </w:r>
    </w:p>
    <w:p w:rsidR="0047641A" w:rsidRPr="00834F81" w:rsidRDefault="0047641A" w:rsidP="0047641A">
      <w:pPr>
        <w:pStyle w:val="VinetaLast"/>
        <w:ind w:left="1548" w:hanging="357"/>
        <w:rPr>
          <w:lang w:val="en-CA"/>
        </w:rPr>
      </w:pPr>
      <w:r w:rsidRPr="00834F81">
        <w:rPr>
          <w:lang w:val="en-CA"/>
        </w:rPr>
        <w:t>States clear objectives and clarifies roles for the training or evaluation being undertaken.</w:t>
      </w:r>
    </w:p>
    <w:p w:rsidR="0047641A" w:rsidRPr="00834F81" w:rsidRDefault="0047641A" w:rsidP="0047641A">
      <w:pPr>
        <w:pStyle w:val="Bodytext4"/>
        <w:rPr>
          <w:lang w:val="en-CA"/>
        </w:rPr>
      </w:pPr>
      <w:r w:rsidRPr="00834F81">
        <w:rPr>
          <w:lang w:val="en-CA"/>
        </w:rPr>
        <w:t>Creates and sustains realism:</w:t>
      </w:r>
    </w:p>
    <w:p w:rsidR="0047641A" w:rsidRPr="00834F81" w:rsidRDefault="0047641A" w:rsidP="0047641A">
      <w:pPr>
        <w:pStyle w:val="Vineta"/>
        <w:rPr>
          <w:lang w:val="en-CA"/>
        </w:rPr>
      </w:pPr>
      <w:r w:rsidRPr="00834F81">
        <w:rPr>
          <w:lang w:val="en-CA"/>
        </w:rPr>
        <w:t>Ensures realism in the choice of scenario administered and examples shared.</w:t>
      </w:r>
    </w:p>
    <w:p w:rsidR="0047641A" w:rsidRPr="00834F81" w:rsidRDefault="0047641A" w:rsidP="0047641A">
      <w:pPr>
        <w:pStyle w:val="Vineta"/>
        <w:rPr>
          <w:b/>
          <w:lang w:val="en-CA"/>
        </w:rPr>
      </w:pPr>
      <w:r w:rsidRPr="00834F81">
        <w:rPr>
          <w:lang w:val="en-CA"/>
        </w:rPr>
        <w:t>Maintains a realistic and consistent approach in the conduct of the scenario and exercises.</w:t>
      </w:r>
    </w:p>
    <w:p w:rsidR="0047641A" w:rsidRPr="00834F81" w:rsidRDefault="0047641A" w:rsidP="0047641A">
      <w:pPr>
        <w:pStyle w:val="Vineta"/>
        <w:rPr>
          <w:b/>
          <w:lang w:val="en-CA"/>
        </w:rPr>
      </w:pPr>
      <w:r w:rsidRPr="00834F81">
        <w:rPr>
          <w:lang w:val="en-CA"/>
        </w:rPr>
        <w:t>Relates content to practical cases and professional experience.</w:t>
      </w:r>
    </w:p>
    <w:p w:rsidR="0047641A" w:rsidRPr="00834F81" w:rsidRDefault="0047641A" w:rsidP="0047641A">
      <w:pPr>
        <w:pStyle w:val="VinetaLast"/>
        <w:ind w:left="1548" w:hanging="357"/>
        <w:rPr>
          <w:lang w:val="en-CA"/>
        </w:rPr>
      </w:pPr>
      <w:r w:rsidRPr="00834F81">
        <w:rPr>
          <w:lang w:val="en-CA"/>
        </w:rPr>
        <w:t>Provides clarification and feedback.</w:t>
      </w:r>
    </w:p>
    <w:p w:rsidR="0047641A" w:rsidRPr="00834F81" w:rsidRDefault="0047641A" w:rsidP="0047641A">
      <w:pPr>
        <w:pStyle w:val="Bodytext4"/>
        <w:rPr>
          <w:lang w:val="en-CA"/>
        </w:rPr>
      </w:pPr>
      <w:r w:rsidRPr="00834F81">
        <w:rPr>
          <w:lang w:val="en-CA"/>
        </w:rPr>
        <w:t>Manages time:</w:t>
      </w:r>
    </w:p>
    <w:p w:rsidR="0047641A" w:rsidRPr="00834F81" w:rsidRDefault="0047641A" w:rsidP="0047641A">
      <w:pPr>
        <w:pStyle w:val="Vineta"/>
        <w:rPr>
          <w:lang w:val="en-CA"/>
        </w:rPr>
      </w:pPr>
      <w:r w:rsidRPr="00834F81">
        <w:rPr>
          <w:lang w:val="en-CA"/>
        </w:rPr>
        <w:t>Allocates time appropriately to activities.</w:t>
      </w:r>
    </w:p>
    <w:p w:rsidR="0047641A" w:rsidRPr="00834F81" w:rsidRDefault="0047641A" w:rsidP="0047641A">
      <w:pPr>
        <w:pStyle w:val="Vineta"/>
        <w:rPr>
          <w:lang w:val="en-CA"/>
        </w:rPr>
      </w:pPr>
      <w:r w:rsidRPr="00834F81">
        <w:rPr>
          <w:lang w:val="en-CA"/>
        </w:rPr>
        <w:t>Adjusts time spent on activities to ensure that objectives are met.</w:t>
      </w:r>
    </w:p>
    <w:p w:rsidR="0047641A" w:rsidRPr="00834F81" w:rsidRDefault="0047641A" w:rsidP="0047641A">
      <w:pPr>
        <w:pStyle w:val="VinetaLast"/>
        <w:ind w:left="1548" w:hanging="357"/>
        <w:rPr>
          <w:lang w:val="en-CA"/>
        </w:rPr>
      </w:pPr>
      <w:r w:rsidRPr="00834F81">
        <w:rPr>
          <w:lang w:val="en-CA"/>
        </w:rPr>
        <w:t>Implements contingency plans for situations where activities must be eliminated, reduced or replaced.</w:t>
      </w:r>
    </w:p>
    <w:p w:rsidR="0047641A" w:rsidRPr="00834F81" w:rsidRDefault="0047641A" w:rsidP="0047641A">
      <w:pPr>
        <w:pStyle w:val="BodyText"/>
        <w:rPr>
          <w:lang w:val="en-CA"/>
        </w:rPr>
      </w:pPr>
      <w:r w:rsidRPr="00834F81">
        <w:rPr>
          <w:lang w:val="en-CA"/>
        </w:rPr>
        <w:t>Function 4: Perform trainee assessment:</w:t>
      </w:r>
    </w:p>
    <w:p w:rsidR="0047641A" w:rsidRPr="00834F81" w:rsidRDefault="0047641A" w:rsidP="0047641A">
      <w:pPr>
        <w:pStyle w:val="Alone"/>
      </w:pPr>
      <w:r w:rsidRPr="00834F81">
        <w:t>The competent instructor must assess the trainee appropriately, objectively and correctly.</w:t>
      </w:r>
    </w:p>
    <w:p w:rsidR="0047641A" w:rsidRPr="00834F81" w:rsidRDefault="0047641A" w:rsidP="0047641A">
      <w:pPr>
        <w:pStyle w:val="Bodytext4"/>
        <w:rPr>
          <w:lang w:val="en-CA"/>
        </w:rPr>
      </w:pPr>
      <w:r w:rsidRPr="00834F81">
        <w:rPr>
          <w:lang w:val="en-CA"/>
        </w:rPr>
        <w:t>Employs appropriate assessment methods:</w:t>
      </w:r>
    </w:p>
    <w:p w:rsidR="0047641A" w:rsidRPr="00834F81" w:rsidRDefault="0047641A" w:rsidP="0047641A">
      <w:pPr>
        <w:pStyle w:val="Vineta"/>
        <w:rPr>
          <w:lang w:val="en-CA"/>
        </w:rPr>
      </w:pPr>
      <w:r w:rsidRPr="00834F81">
        <w:rPr>
          <w:lang w:val="en-CA"/>
        </w:rPr>
        <w:t>Selects events and activities through which to observe trainee’s performance.</w:t>
      </w:r>
    </w:p>
    <w:p w:rsidR="0047641A" w:rsidRPr="00834F81" w:rsidRDefault="0047641A" w:rsidP="0047641A">
      <w:pPr>
        <w:pStyle w:val="Vineta"/>
        <w:rPr>
          <w:lang w:val="en-CA"/>
        </w:rPr>
      </w:pPr>
      <w:r w:rsidRPr="00834F81">
        <w:rPr>
          <w:lang w:val="en-CA"/>
        </w:rPr>
        <w:t>Clarifies assessment process and rules with trainee.</w:t>
      </w:r>
    </w:p>
    <w:p w:rsidR="0047641A" w:rsidRPr="00834F81" w:rsidRDefault="0047641A" w:rsidP="0047641A">
      <w:pPr>
        <w:pStyle w:val="VinetaLast"/>
        <w:ind w:left="1548" w:hanging="357"/>
        <w:rPr>
          <w:lang w:val="en-CA"/>
        </w:rPr>
      </w:pPr>
      <w:r w:rsidRPr="00834F81">
        <w:rPr>
          <w:lang w:val="en-CA"/>
        </w:rPr>
        <w:t>Communicates to trainees the criteria against which their performance will be assessed.</w:t>
      </w:r>
    </w:p>
    <w:p w:rsidR="0047641A" w:rsidRPr="00834F81" w:rsidRDefault="0047641A" w:rsidP="0047641A">
      <w:pPr>
        <w:pStyle w:val="Bodytext4"/>
        <w:rPr>
          <w:lang w:val="en-CA"/>
        </w:rPr>
      </w:pPr>
      <w:r w:rsidRPr="00834F81">
        <w:rPr>
          <w:lang w:val="en-CA"/>
        </w:rPr>
        <w:t>Monitors trainee’s performance during the training session:</w:t>
      </w:r>
    </w:p>
    <w:p w:rsidR="0047641A" w:rsidRPr="00834F81" w:rsidRDefault="0047641A" w:rsidP="0047641A">
      <w:pPr>
        <w:pStyle w:val="Vineta"/>
        <w:rPr>
          <w:lang w:val="en-CA"/>
        </w:rPr>
      </w:pPr>
      <w:r w:rsidRPr="00834F81">
        <w:rPr>
          <w:lang w:val="en-CA"/>
        </w:rPr>
        <w:t>Observes behaviours.</w:t>
      </w:r>
    </w:p>
    <w:p w:rsidR="0047641A" w:rsidRPr="00834F81" w:rsidRDefault="0047641A" w:rsidP="0047641A">
      <w:pPr>
        <w:pStyle w:val="Vineta"/>
        <w:rPr>
          <w:lang w:val="en-CA"/>
        </w:rPr>
      </w:pPr>
      <w:r w:rsidRPr="00834F81">
        <w:rPr>
          <w:lang w:val="en-CA"/>
        </w:rPr>
        <w:t>Interprets observed behaviours and comments correctly.</w:t>
      </w:r>
    </w:p>
    <w:p w:rsidR="0047641A" w:rsidRPr="00834F81" w:rsidRDefault="0047641A" w:rsidP="0047641A">
      <w:pPr>
        <w:pStyle w:val="Vineta"/>
        <w:rPr>
          <w:lang w:val="en-CA"/>
        </w:rPr>
      </w:pPr>
      <w:r w:rsidRPr="00834F81">
        <w:rPr>
          <w:lang w:val="en-CA"/>
        </w:rPr>
        <w:t>Allows trainee to self-correct in a timely manner.</w:t>
      </w:r>
    </w:p>
    <w:p w:rsidR="0047641A" w:rsidRPr="00834F81" w:rsidRDefault="0047641A" w:rsidP="0047641A">
      <w:pPr>
        <w:pStyle w:val="VinetaLast"/>
        <w:ind w:left="1548" w:hanging="357"/>
        <w:rPr>
          <w:lang w:val="en-CA"/>
        </w:rPr>
      </w:pPr>
      <w:r w:rsidRPr="00834F81">
        <w:rPr>
          <w:lang w:val="en-CA"/>
        </w:rPr>
        <w:t>Identifies individual differences in learning styles and adjusts the training strategy when possible.</w:t>
      </w:r>
    </w:p>
    <w:p w:rsidR="0047641A" w:rsidRPr="00834F81" w:rsidRDefault="0047641A" w:rsidP="0047641A">
      <w:pPr>
        <w:pStyle w:val="Bodytext4"/>
        <w:rPr>
          <w:lang w:val="en-CA"/>
        </w:rPr>
      </w:pPr>
      <w:r w:rsidRPr="00834F81">
        <w:rPr>
          <w:lang w:val="en-CA"/>
        </w:rPr>
        <w:t>Makes objective assessments:</w:t>
      </w:r>
    </w:p>
    <w:p w:rsidR="0047641A" w:rsidRPr="00834F81" w:rsidRDefault="0047641A" w:rsidP="0047641A">
      <w:pPr>
        <w:pStyle w:val="Vineta"/>
        <w:rPr>
          <w:lang w:val="en-CA"/>
        </w:rPr>
      </w:pPr>
      <w:r w:rsidRPr="00834F81">
        <w:rPr>
          <w:lang w:val="en-CA"/>
        </w:rPr>
        <w:t>Compares trainee’s performance outcomes to defined objectives.</w:t>
      </w:r>
    </w:p>
    <w:p w:rsidR="0047641A" w:rsidRPr="00834F81" w:rsidRDefault="0047641A" w:rsidP="0047641A">
      <w:pPr>
        <w:pStyle w:val="Vineta"/>
        <w:rPr>
          <w:lang w:val="en-CA"/>
        </w:rPr>
      </w:pPr>
      <w:r w:rsidRPr="00834F81">
        <w:rPr>
          <w:lang w:val="en-CA"/>
        </w:rPr>
        <w:t>Applies performance standards fairly and consistently.</w:t>
      </w:r>
    </w:p>
    <w:p w:rsidR="0047641A" w:rsidRPr="00834F81" w:rsidRDefault="0047641A" w:rsidP="0047641A">
      <w:pPr>
        <w:pStyle w:val="Vineta"/>
        <w:rPr>
          <w:lang w:val="en-CA"/>
        </w:rPr>
      </w:pPr>
      <w:r w:rsidRPr="00834F81">
        <w:rPr>
          <w:lang w:val="en-CA"/>
        </w:rPr>
        <w:t>Observes and encourages self-assessment of performance against performance standards.</w:t>
      </w:r>
    </w:p>
    <w:p w:rsidR="0047641A" w:rsidRPr="00834F81" w:rsidRDefault="0047641A" w:rsidP="0047641A">
      <w:pPr>
        <w:pStyle w:val="VinetaLast"/>
        <w:ind w:left="1548" w:hanging="357"/>
        <w:rPr>
          <w:lang w:val="en-CA"/>
        </w:rPr>
      </w:pPr>
      <w:r w:rsidRPr="00834F81">
        <w:rPr>
          <w:lang w:val="en-CA"/>
        </w:rPr>
        <w:t>Confidently makes decision on outcome of the task.</w:t>
      </w:r>
    </w:p>
    <w:p w:rsidR="0047641A" w:rsidRPr="00834F81" w:rsidRDefault="0047641A" w:rsidP="0047641A">
      <w:pPr>
        <w:pStyle w:val="Bodytext4"/>
        <w:rPr>
          <w:lang w:val="en-CA"/>
        </w:rPr>
      </w:pPr>
      <w:r w:rsidRPr="00834F81">
        <w:rPr>
          <w:lang w:val="en-CA"/>
        </w:rPr>
        <w:t>Provides understandable and actionable feedback:</w:t>
      </w:r>
    </w:p>
    <w:p w:rsidR="0047641A" w:rsidRPr="00834F81" w:rsidRDefault="0047641A" w:rsidP="0047641A">
      <w:pPr>
        <w:pStyle w:val="Vineta"/>
        <w:rPr>
          <w:lang w:val="en-CA"/>
        </w:rPr>
      </w:pPr>
      <w:r w:rsidRPr="00834F81">
        <w:rPr>
          <w:lang w:val="en-CA"/>
        </w:rPr>
        <w:t>Ensures applicant fully comprehends the assessment.</w:t>
      </w:r>
    </w:p>
    <w:p w:rsidR="0047641A" w:rsidRPr="00834F81" w:rsidRDefault="0047641A" w:rsidP="0047641A">
      <w:pPr>
        <w:pStyle w:val="Vineta"/>
        <w:rPr>
          <w:lang w:val="en-CA"/>
        </w:rPr>
      </w:pPr>
      <w:r w:rsidRPr="00834F81">
        <w:rPr>
          <w:lang w:val="en-CA"/>
        </w:rPr>
        <w:t>Applies appropriate corrective actions.</w:t>
      </w:r>
    </w:p>
    <w:p w:rsidR="0047641A" w:rsidRPr="00834F81" w:rsidRDefault="0047641A" w:rsidP="0047641A">
      <w:pPr>
        <w:pStyle w:val="Vineta"/>
        <w:rPr>
          <w:lang w:val="en-CA"/>
        </w:rPr>
      </w:pPr>
      <w:r w:rsidRPr="00834F81">
        <w:rPr>
          <w:lang w:val="en-CA"/>
        </w:rPr>
        <w:t>Uses facilitation techniques where appropriate.</w:t>
      </w:r>
    </w:p>
    <w:p w:rsidR="0047641A" w:rsidRPr="00834F81" w:rsidRDefault="0047641A" w:rsidP="0047641A">
      <w:pPr>
        <w:pStyle w:val="Vineta"/>
        <w:rPr>
          <w:lang w:val="en-CA"/>
        </w:rPr>
      </w:pPr>
      <w:r w:rsidRPr="00834F81">
        <w:rPr>
          <w:lang w:val="en-CA"/>
        </w:rPr>
        <w:t>Provides positive reinforcement.</w:t>
      </w:r>
    </w:p>
    <w:p w:rsidR="0047641A" w:rsidRPr="00834F81" w:rsidRDefault="0047641A" w:rsidP="0047641A">
      <w:pPr>
        <w:pStyle w:val="Vineta"/>
        <w:rPr>
          <w:lang w:val="en-CA"/>
        </w:rPr>
      </w:pPr>
      <w:r w:rsidRPr="00834F81">
        <w:rPr>
          <w:lang w:val="en-CA"/>
        </w:rPr>
        <w:t>Encourages mutual support.</w:t>
      </w:r>
    </w:p>
    <w:p w:rsidR="0047641A" w:rsidRPr="00834F81" w:rsidRDefault="0047641A" w:rsidP="0047641A">
      <w:pPr>
        <w:pStyle w:val="Vineta"/>
        <w:rPr>
          <w:lang w:val="en-CA"/>
        </w:rPr>
      </w:pPr>
      <w:r w:rsidRPr="00834F81">
        <w:rPr>
          <w:lang w:val="en-CA"/>
        </w:rPr>
        <w:t>Develops and seeks agreement on any plan for improvement or remediation.</w:t>
      </w:r>
    </w:p>
    <w:p w:rsidR="0047641A" w:rsidRPr="00834F81" w:rsidRDefault="0047641A" w:rsidP="0047641A">
      <w:pPr>
        <w:pStyle w:val="Vineta"/>
        <w:rPr>
          <w:lang w:val="en-CA"/>
        </w:rPr>
      </w:pPr>
      <w:r w:rsidRPr="00834F81">
        <w:rPr>
          <w:lang w:val="en-CA"/>
        </w:rPr>
        <w:t>Produces training and performance reports:</w:t>
      </w:r>
    </w:p>
    <w:p w:rsidR="0047641A" w:rsidRPr="00834F81" w:rsidRDefault="0047641A" w:rsidP="0047641A">
      <w:pPr>
        <w:pStyle w:val="Vineta"/>
        <w:rPr>
          <w:lang w:val="en-CA"/>
        </w:rPr>
      </w:pPr>
      <w:r w:rsidRPr="00834F81">
        <w:rPr>
          <w:lang w:val="en-CA"/>
        </w:rPr>
        <w:t>Keeps appropriate and adequate training and performance records.</w:t>
      </w:r>
    </w:p>
    <w:p w:rsidR="0047641A" w:rsidRPr="00834F81" w:rsidRDefault="0047641A" w:rsidP="0047641A">
      <w:pPr>
        <w:pStyle w:val="Vineta"/>
        <w:rPr>
          <w:lang w:val="en-CA"/>
        </w:rPr>
      </w:pPr>
      <w:r w:rsidRPr="00834F81">
        <w:rPr>
          <w:lang w:val="en-CA"/>
        </w:rPr>
        <w:t>Reports clearly and accurately on trainee’s performance using only observed behaviours reflecting knowledge, skills and attitudes.</w:t>
      </w:r>
    </w:p>
    <w:p w:rsidR="0047641A" w:rsidRPr="00834F81" w:rsidRDefault="0047641A" w:rsidP="0047641A">
      <w:pPr>
        <w:pStyle w:val="Vineta"/>
        <w:rPr>
          <w:lang w:val="en-CA"/>
        </w:rPr>
      </w:pPr>
      <w:r w:rsidRPr="00834F81">
        <w:rPr>
          <w:lang w:val="en-CA"/>
        </w:rPr>
        <w:t>Follows up corrective actions.</w:t>
      </w:r>
    </w:p>
    <w:p w:rsidR="0047641A" w:rsidRPr="00834F81" w:rsidRDefault="0047641A" w:rsidP="0047641A">
      <w:pPr>
        <w:pStyle w:val="Vineta"/>
        <w:rPr>
          <w:lang w:val="en-CA"/>
        </w:rPr>
      </w:pPr>
      <w:r w:rsidRPr="00834F81">
        <w:rPr>
          <w:lang w:val="en-CA"/>
        </w:rPr>
        <w:t>Reports recognized training opportunities within the training system for the purpose of process improvement.</w:t>
      </w:r>
    </w:p>
    <w:p w:rsidR="0047641A" w:rsidRPr="00834F81" w:rsidRDefault="0047641A" w:rsidP="0047641A">
      <w:pPr>
        <w:pStyle w:val="VinetaLast"/>
        <w:ind w:left="1548" w:hanging="357"/>
        <w:rPr>
          <w:lang w:val="en-CA"/>
        </w:rPr>
      </w:pPr>
      <w:r w:rsidRPr="00834F81">
        <w:rPr>
          <w:lang w:val="en-CA"/>
        </w:rPr>
        <w:t>Respects confidentiality.</w:t>
      </w:r>
    </w:p>
    <w:p w:rsidR="0047641A" w:rsidRPr="00834F81" w:rsidRDefault="0047641A" w:rsidP="0047641A">
      <w:pPr>
        <w:pStyle w:val="BodyText"/>
        <w:rPr>
          <w:lang w:val="en-CA"/>
        </w:rPr>
      </w:pPr>
      <w:r w:rsidRPr="00834F81">
        <w:rPr>
          <w:lang w:val="en-CA"/>
        </w:rPr>
        <w:t>Function 5: Perform course evaluation:</w:t>
      </w:r>
    </w:p>
    <w:p w:rsidR="0047641A" w:rsidRPr="00834F81" w:rsidRDefault="0047641A" w:rsidP="0047641A">
      <w:pPr>
        <w:pStyle w:val="Alone"/>
        <w:rPr>
          <w:b/>
        </w:rPr>
      </w:pPr>
      <w:r w:rsidRPr="00834F81">
        <w:t>The competent instructor should evaluate the effectiveness of the training system.</w:t>
      </w:r>
    </w:p>
    <w:p w:rsidR="0047641A" w:rsidRPr="00834F81" w:rsidRDefault="0047641A" w:rsidP="0047641A">
      <w:pPr>
        <w:pStyle w:val="Bodytext4"/>
        <w:rPr>
          <w:lang w:val="en-CA"/>
        </w:rPr>
      </w:pPr>
      <w:r w:rsidRPr="00834F81">
        <w:rPr>
          <w:lang w:val="en-CA"/>
        </w:rPr>
        <w:t>Evaluates the effectiveness of a course or phase of a course:</w:t>
      </w:r>
    </w:p>
    <w:p w:rsidR="0047641A" w:rsidRPr="00834F81" w:rsidRDefault="0047641A" w:rsidP="0047641A">
      <w:pPr>
        <w:pStyle w:val="Vineta"/>
        <w:rPr>
          <w:lang w:val="en-CA"/>
        </w:rPr>
      </w:pPr>
      <w:r w:rsidRPr="00834F81">
        <w:rPr>
          <w:lang w:val="en-CA"/>
        </w:rPr>
        <w:t>Evaluates trainee’s feedback on the training process.</w:t>
      </w:r>
    </w:p>
    <w:p w:rsidR="0047641A" w:rsidRPr="00834F81" w:rsidRDefault="0047641A" w:rsidP="0047641A">
      <w:pPr>
        <w:pStyle w:val="Vineta"/>
        <w:rPr>
          <w:lang w:val="en-CA"/>
        </w:rPr>
      </w:pPr>
      <w:r w:rsidRPr="00834F81">
        <w:rPr>
          <w:lang w:val="en-CA"/>
        </w:rPr>
        <w:t>Evaluates trainee’s mastery of end-of-course objectives.</w:t>
      </w:r>
    </w:p>
    <w:p w:rsidR="0047641A" w:rsidRPr="00834F81" w:rsidRDefault="0047641A" w:rsidP="0047641A">
      <w:pPr>
        <w:pStyle w:val="Vineta"/>
        <w:rPr>
          <w:lang w:val="en-CA"/>
        </w:rPr>
      </w:pPr>
      <w:r w:rsidRPr="00834F81">
        <w:rPr>
          <w:lang w:val="en-CA"/>
        </w:rPr>
        <w:t>Evaluates the effect of facilities on trainee performance.</w:t>
      </w:r>
    </w:p>
    <w:p w:rsidR="0047641A" w:rsidRPr="00834F81" w:rsidRDefault="0047641A" w:rsidP="0047641A">
      <w:pPr>
        <w:pStyle w:val="Vineta"/>
        <w:rPr>
          <w:lang w:val="en-CA"/>
        </w:rPr>
      </w:pPr>
      <w:r w:rsidRPr="00834F81">
        <w:rPr>
          <w:lang w:val="en-CA"/>
        </w:rPr>
        <w:t>Evaluates the effect of equipment on trainee performance.</w:t>
      </w:r>
    </w:p>
    <w:p w:rsidR="0047641A" w:rsidRPr="00834F81" w:rsidRDefault="0047641A" w:rsidP="0047641A">
      <w:pPr>
        <w:pStyle w:val="Vineta"/>
        <w:rPr>
          <w:lang w:val="en-CA"/>
        </w:rPr>
      </w:pPr>
      <w:r w:rsidRPr="00834F81">
        <w:rPr>
          <w:lang w:val="en-CA"/>
        </w:rPr>
        <w:t>Evaluates the effect of training materials on trainee performance.</w:t>
      </w:r>
    </w:p>
    <w:p w:rsidR="0047641A" w:rsidRPr="00834F81" w:rsidRDefault="0047641A" w:rsidP="0047641A">
      <w:pPr>
        <w:pStyle w:val="VinetaLast"/>
        <w:ind w:left="1548" w:hanging="357"/>
        <w:rPr>
          <w:lang w:val="en-CA"/>
        </w:rPr>
      </w:pPr>
      <w:r w:rsidRPr="00834F81">
        <w:rPr>
          <w:lang w:val="en-CA"/>
        </w:rPr>
        <w:t>Evaluates the effect of the management of the training programme on trainee performance.</w:t>
      </w:r>
    </w:p>
    <w:p w:rsidR="0047641A" w:rsidRPr="00834F81" w:rsidRDefault="0047641A" w:rsidP="0047641A">
      <w:pPr>
        <w:pStyle w:val="Bodytext4"/>
        <w:rPr>
          <w:lang w:val="en-CA"/>
        </w:rPr>
      </w:pPr>
      <w:r w:rsidRPr="00834F81">
        <w:rPr>
          <w:lang w:val="en-CA"/>
        </w:rPr>
        <w:t>Reports information on course evaluation:</w:t>
      </w:r>
    </w:p>
    <w:p w:rsidR="0047641A" w:rsidRPr="00834F81" w:rsidRDefault="0047641A" w:rsidP="0047641A">
      <w:pPr>
        <w:pStyle w:val="Vineta"/>
        <w:rPr>
          <w:lang w:val="en-CA"/>
        </w:rPr>
      </w:pPr>
      <w:r w:rsidRPr="00834F81">
        <w:rPr>
          <w:lang w:val="en-CA"/>
        </w:rPr>
        <w:t>Identifies strengths and/or weaknesses of the training course.</w:t>
      </w:r>
    </w:p>
    <w:p w:rsidR="0047641A" w:rsidRPr="00834F81" w:rsidRDefault="0047641A" w:rsidP="0047641A">
      <w:pPr>
        <w:pStyle w:val="Vineta"/>
        <w:rPr>
          <w:lang w:val="en-CA"/>
        </w:rPr>
      </w:pPr>
      <w:r w:rsidRPr="00834F81">
        <w:rPr>
          <w:lang w:val="en-CA"/>
        </w:rPr>
        <w:t>Identifies barriers to the transfer of learning.</w:t>
      </w:r>
    </w:p>
    <w:p w:rsidR="0047641A" w:rsidRPr="00834F81" w:rsidRDefault="0047641A" w:rsidP="0047641A">
      <w:pPr>
        <w:pStyle w:val="Vineta"/>
        <w:rPr>
          <w:lang w:val="en-CA"/>
        </w:rPr>
      </w:pPr>
      <w:r w:rsidRPr="00834F81">
        <w:rPr>
          <w:lang w:val="en-CA"/>
        </w:rPr>
        <w:t>Makes recommendations for improvements to course design, content, exercises, etc.</w:t>
      </w:r>
    </w:p>
    <w:p w:rsidR="0047641A" w:rsidRPr="00834F81" w:rsidRDefault="0047641A" w:rsidP="0047641A">
      <w:pPr>
        <w:pStyle w:val="Vineta"/>
        <w:rPr>
          <w:lang w:val="en-CA"/>
        </w:rPr>
      </w:pPr>
      <w:r w:rsidRPr="00834F81">
        <w:rPr>
          <w:lang w:val="en-CA"/>
        </w:rPr>
        <w:t>Makes recommendations for improvements to course documentation.</w:t>
      </w:r>
    </w:p>
    <w:p w:rsidR="0047641A" w:rsidRPr="00834F81" w:rsidRDefault="0047641A" w:rsidP="0047641A">
      <w:pPr>
        <w:pStyle w:val="Vineta"/>
        <w:rPr>
          <w:lang w:val="en-CA"/>
        </w:rPr>
      </w:pPr>
      <w:r w:rsidRPr="00834F81">
        <w:rPr>
          <w:lang w:val="en-CA"/>
        </w:rPr>
        <w:t>Makes recommendations for improvements to training media and facilities.</w:t>
      </w:r>
    </w:p>
    <w:p w:rsidR="0047641A" w:rsidRPr="00834F81" w:rsidRDefault="0047641A" w:rsidP="0047641A">
      <w:pPr>
        <w:pStyle w:val="VinetaLast"/>
        <w:ind w:left="1548" w:hanging="357"/>
        <w:rPr>
          <w:lang w:val="en-CA"/>
        </w:rPr>
      </w:pPr>
      <w:r w:rsidRPr="00834F81">
        <w:rPr>
          <w:lang w:val="en-CA"/>
        </w:rPr>
        <w:t>Shares information with other instructors and management.</w:t>
      </w:r>
    </w:p>
    <w:p w:rsidR="0047641A" w:rsidRPr="00834F81" w:rsidRDefault="0047641A" w:rsidP="0047641A">
      <w:pPr>
        <w:pStyle w:val="BodyText"/>
        <w:rPr>
          <w:lang w:val="en-CA"/>
        </w:rPr>
      </w:pPr>
      <w:r w:rsidRPr="00834F81">
        <w:rPr>
          <w:lang w:val="en-CA"/>
        </w:rPr>
        <w:t>Function 6: Continuously improve performance:</w:t>
      </w:r>
    </w:p>
    <w:p w:rsidR="0047641A" w:rsidRPr="00834F81" w:rsidRDefault="0047641A" w:rsidP="0047641A">
      <w:pPr>
        <w:pStyle w:val="Alone"/>
      </w:pPr>
      <w:r w:rsidRPr="00834F81">
        <w:t>The competent instructor should demonstrate a positive and proactive attitude to improve his/her performance.</w:t>
      </w:r>
    </w:p>
    <w:p w:rsidR="0047641A" w:rsidRPr="00834F81" w:rsidRDefault="0047641A" w:rsidP="0047641A">
      <w:pPr>
        <w:pStyle w:val="Bodytext4"/>
        <w:rPr>
          <w:lang w:val="en-CA"/>
        </w:rPr>
      </w:pPr>
      <w:r w:rsidRPr="00834F81">
        <w:rPr>
          <w:lang w:val="en-CA"/>
        </w:rPr>
        <w:t>Self-evaluates the effectiveness of his/her own performance as an instructor:</w:t>
      </w:r>
    </w:p>
    <w:p w:rsidR="0047641A" w:rsidRPr="00834F81" w:rsidRDefault="0047641A" w:rsidP="0047641A">
      <w:pPr>
        <w:pStyle w:val="Vineta"/>
        <w:rPr>
          <w:lang w:val="en-CA"/>
        </w:rPr>
      </w:pPr>
      <w:r w:rsidRPr="00834F81">
        <w:rPr>
          <w:lang w:val="en-CA"/>
        </w:rPr>
        <w:t>Evaluates his/her own communication skills.</w:t>
      </w:r>
    </w:p>
    <w:p w:rsidR="0047641A" w:rsidRPr="00834F81" w:rsidRDefault="0047641A" w:rsidP="0047641A">
      <w:pPr>
        <w:pStyle w:val="Vineta"/>
        <w:rPr>
          <w:lang w:val="en-CA"/>
        </w:rPr>
      </w:pPr>
      <w:r w:rsidRPr="00834F81">
        <w:rPr>
          <w:lang w:val="en-CA"/>
        </w:rPr>
        <w:t>Evaluates his/her own presentation skills.</w:t>
      </w:r>
    </w:p>
    <w:p w:rsidR="0047641A" w:rsidRPr="00834F81" w:rsidRDefault="0047641A" w:rsidP="0047641A">
      <w:pPr>
        <w:pStyle w:val="Vineta"/>
        <w:rPr>
          <w:lang w:val="en-CA"/>
        </w:rPr>
      </w:pPr>
      <w:r w:rsidRPr="00834F81">
        <w:rPr>
          <w:lang w:val="en-CA"/>
        </w:rPr>
        <w:t>Evaluates his/her own facilitation skills.</w:t>
      </w:r>
    </w:p>
    <w:p w:rsidR="0047641A" w:rsidRPr="00834F81" w:rsidRDefault="0047641A" w:rsidP="0047641A">
      <w:pPr>
        <w:pStyle w:val="Vineta"/>
        <w:rPr>
          <w:lang w:val="en-CA"/>
        </w:rPr>
      </w:pPr>
      <w:r w:rsidRPr="00834F81">
        <w:rPr>
          <w:lang w:val="en-CA"/>
        </w:rPr>
        <w:t>Evaluates his/her own use of training media.</w:t>
      </w:r>
    </w:p>
    <w:p w:rsidR="0047641A" w:rsidRPr="00834F81" w:rsidRDefault="0047641A" w:rsidP="0047641A">
      <w:pPr>
        <w:pStyle w:val="Vineta"/>
        <w:rPr>
          <w:lang w:val="en-CA"/>
        </w:rPr>
      </w:pPr>
      <w:r w:rsidRPr="00834F81">
        <w:rPr>
          <w:lang w:val="en-CA"/>
        </w:rPr>
        <w:t>Evaluates his/her own use of instructional materials.</w:t>
      </w:r>
    </w:p>
    <w:p w:rsidR="0047641A" w:rsidRPr="00834F81" w:rsidRDefault="0047641A" w:rsidP="0047641A">
      <w:pPr>
        <w:pStyle w:val="Vineta"/>
        <w:rPr>
          <w:lang w:val="en-CA"/>
        </w:rPr>
      </w:pPr>
      <w:r w:rsidRPr="00834F81">
        <w:rPr>
          <w:lang w:val="en-CA"/>
        </w:rPr>
        <w:t>Evaluates his/her own assessment of trainees.</w:t>
      </w:r>
    </w:p>
    <w:p w:rsidR="0047641A" w:rsidRPr="00834F81" w:rsidRDefault="0047641A" w:rsidP="0047641A">
      <w:pPr>
        <w:pStyle w:val="VinetaLast"/>
        <w:ind w:left="1548" w:hanging="357"/>
        <w:rPr>
          <w:lang w:val="en-CA"/>
        </w:rPr>
      </w:pPr>
      <w:r w:rsidRPr="00834F81">
        <w:rPr>
          <w:lang w:val="en-CA"/>
        </w:rPr>
        <w:t>Evaluates his/her own performance as an instructor and learns from the results.</w:t>
      </w:r>
    </w:p>
    <w:p w:rsidR="0047641A" w:rsidRPr="00834F81" w:rsidRDefault="0047641A" w:rsidP="0047641A">
      <w:pPr>
        <w:pStyle w:val="Bodytext4"/>
        <w:rPr>
          <w:lang w:val="en-CA"/>
        </w:rPr>
      </w:pPr>
      <w:r w:rsidRPr="00834F81">
        <w:rPr>
          <w:lang w:val="en-CA"/>
        </w:rPr>
        <w:t>Evaluates effectiveness:</w:t>
      </w:r>
    </w:p>
    <w:p w:rsidR="0047641A" w:rsidRPr="00834F81" w:rsidRDefault="0047641A" w:rsidP="0047641A">
      <w:pPr>
        <w:pStyle w:val="Vineta"/>
        <w:rPr>
          <w:lang w:val="en-CA"/>
        </w:rPr>
      </w:pPr>
      <w:r w:rsidRPr="00834F81">
        <w:rPr>
          <w:lang w:val="en-CA"/>
        </w:rPr>
        <w:t>Encourages and welcomes feedback on his/her own performance as an instructor.</w:t>
      </w:r>
    </w:p>
    <w:p w:rsidR="0047641A" w:rsidRPr="00834F81" w:rsidRDefault="0047641A" w:rsidP="0047641A">
      <w:pPr>
        <w:pStyle w:val="VinetaLast"/>
        <w:ind w:left="1548" w:hanging="357"/>
        <w:rPr>
          <w:lang w:val="en-CA"/>
        </w:rPr>
      </w:pPr>
      <w:r w:rsidRPr="00834F81">
        <w:rPr>
          <w:lang w:val="en-CA"/>
        </w:rPr>
        <w:t>Actively seeks feedback on the training course from trainees and peers.</w:t>
      </w:r>
    </w:p>
    <w:p w:rsidR="0047641A" w:rsidRPr="00834F81" w:rsidRDefault="0047641A" w:rsidP="0047641A">
      <w:pPr>
        <w:pStyle w:val="Bodytext4"/>
        <w:rPr>
          <w:lang w:val="en-CA"/>
        </w:rPr>
      </w:pPr>
      <w:r w:rsidRPr="00834F81">
        <w:rPr>
          <w:lang w:val="en-CA"/>
        </w:rPr>
        <w:t>Sustains personal development:</w:t>
      </w:r>
    </w:p>
    <w:p w:rsidR="0047641A" w:rsidRPr="00834F81" w:rsidRDefault="0047641A" w:rsidP="0047641A">
      <w:pPr>
        <w:pStyle w:val="Vineta"/>
        <w:rPr>
          <w:lang w:val="en-CA"/>
        </w:rPr>
      </w:pPr>
      <w:r w:rsidRPr="00834F81">
        <w:rPr>
          <w:lang w:val="en-CA"/>
        </w:rPr>
        <w:t>Maintains required qualifications.</w:t>
      </w:r>
    </w:p>
    <w:p w:rsidR="0047641A" w:rsidRPr="00834F81" w:rsidRDefault="0047641A" w:rsidP="0047641A">
      <w:pPr>
        <w:pStyle w:val="Vineta"/>
        <w:rPr>
          <w:lang w:val="en-CA"/>
        </w:rPr>
      </w:pPr>
      <w:r w:rsidRPr="00834F81">
        <w:rPr>
          <w:lang w:val="en-CA"/>
        </w:rPr>
        <w:t>Strives to increase and updates relevant knowledge and skills.</w:t>
      </w:r>
    </w:p>
    <w:p w:rsidR="0047641A" w:rsidRPr="00834F81" w:rsidRDefault="0047641A" w:rsidP="0047641A">
      <w:pPr>
        <w:pStyle w:val="VinetaLast"/>
        <w:ind w:left="1548" w:hanging="357"/>
        <w:rPr>
          <w:lang w:val="en-CA"/>
        </w:rPr>
      </w:pPr>
      <w:r w:rsidRPr="00834F81">
        <w:rPr>
          <w:lang w:val="en-CA"/>
        </w:rPr>
        <w:t>Demonstrates continuous improvement of instructor competencies.</w:t>
      </w:r>
    </w:p>
    <w:p w:rsidR="0047641A" w:rsidRPr="00834F81" w:rsidRDefault="0047641A" w:rsidP="0001701E">
      <w:pPr>
        <w:pStyle w:val="Alone"/>
        <w:sectPr w:rsidR="0047641A" w:rsidRPr="00834F81" w:rsidSect="00392A4E">
          <w:pgSz w:w="12240" w:h="15840" w:code="1"/>
          <w:pgMar w:top="1673" w:right="1610" w:bottom="1134" w:left="998" w:header="516" w:footer="516" w:gutter="0"/>
          <w:cols w:space="720"/>
          <w:docGrid w:linePitch="299"/>
        </w:sectPr>
      </w:pPr>
    </w:p>
    <w:p w:rsidR="00B37FF8" w:rsidRPr="00834F81" w:rsidRDefault="00B37FF8" w:rsidP="004C7930">
      <w:pPr>
        <w:pStyle w:val="Caption"/>
        <w:rPr>
          <w:lang w:val="en-CA"/>
        </w:rPr>
      </w:pPr>
      <w:bookmarkStart w:id="415" w:name="_Ref480964446"/>
      <w:bookmarkStart w:id="416" w:name="_Toc484185332"/>
      <w:r w:rsidRPr="00834F81">
        <w:rPr>
          <w:lang w:val="en-CA"/>
        </w:rPr>
        <w:t xml:space="preserve">Appendix </w:t>
      </w:r>
      <w:r w:rsidRPr="00834F81">
        <w:rPr>
          <w:lang w:val="en-CA"/>
        </w:rPr>
        <w:fldChar w:fldCharType="begin"/>
      </w:r>
      <w:r w:rsidRPr="00834F81">
        <w:rPr>
          <w:lang w:val="en-CA"/>
        </w:rPr>
        <w:instrText xml:space="preserve"> SEQ Appendix \* ALPHABETIC </w:instrText>
      </w:r>
      <w:r w:rsidRPr="00834F81">
        <w:rPr>
          <w:lang w:val="en-CA"/>
        </w:rPr>
        <w:fldChar w:fldCharType="separate"/>
      </w:r>
      <w:r w:rsidR="009D139E">
        <w:rPr>
          <w:noProof/>
          <w:lang w:val="en-CA"/>
        </w:rPr>
        <w:t>S</w:t>
      </w:r>
      <w:r w:rsidRPr="00834F81">
        <w:rPr>
          <w:lang w:val="en-CA"/>
        </w:rPr>
        <w:fldChar w:fldCharType="end"/>
      </w:r>
      <w:bookmarkEnd w:id="415"/>
      <w:r w:rsidRPr="00834F81">
        <w:rPr>
          <w:lang w:val="en-CA"/>
        </w:rPr>
        <w:t xml:space="preserve"> </w:t>
      </w:r>
      <w:r w:rsidRPr="00834F81">
        <w:rPr>
          <w:lang w:val="en-CA"/>
        </w:rPr>
        <w:br/>
      </w:r>
      <w:r w:rsidR="004C7930" w:rsidRPr="00834F81">
        <w:rPr>
          <w:lang w:val="en-CA"/>
        </w:rPr>
        <w:t>Working arrangement for hosting and delivery of ICAO training</w:t>
      </w:r>
      <w:bookmarkEnd w:id="416"/>
    </w:p>
    <w:p w:rsidR="00B37FF8" w:rsidRPr="00834F81" w:rsidRDefault="00B37FF8" w:rsidP="0001701E">
      <w:pPr>
        <w:pStyle w:val="Alone"/>
      </w:pPr>
    </w:p>
    <w:p w:rsidR="00B37FF8" w:rsidRPr="00834F81" w:rsidRDefault="00B37FF8" w:rsidP="0001701E">
      <w:pPr>
        <w:pStyle w:val="Alone"/>
        <w:sectPr w:rsidR="00B37FF8" w:rsidRPr="00834F81" w:rsidSect="00392A4E">
          <w:pgSz w:w="12240" w:h="15840" w:code="1"/>
          <w:pgMar w:top="1673" w:right="1610" w:bottom="1134" w:left="998" w:header="516" w:footer="516" w:gutter="0"/>
          <w:cols w:space="720"/>
          <w:docGrid w:linePitch="299"/>
        </w:sectPr>
      </w:pPr>
    </w:p>
    <w:p w:rsidR="00C62C75" w:rsidRPr="00834F81" w:rsidRDefault="00C62C75" w:rsidP="00C62C75">
      <w:pPr>
        <w:pStyle w:val="Caption"/>
        <w:rPr>
          <w:lang w:val="en-CA"/>
        </w:rPr>
      </w:pPr>
      <w:bookmarkStart w:id="417" w:name="_Ref480978768"/>
      <w:bookmarkStart w:id="418" w:name="_Ref480978763"/>
      <w:bookmarkStart w:id="419" w:name="_Toc484185333"/>
      <w:r w:rsidRPr="00834F81">
        <w:rPr>
          <w:lang w:val="en-CA"/>
        </w:rPr>
        <w:t xml:space="preserve">Appendix </w:t>
      </w:r>
      <w:r w:rsidRPr="00834F81">
        <w:rPr>
          <w:lang w:val="en-CA"/>
        </w:rPr>
        <w:fldChar w:fldCharType="begin"/>
      </w:r>
      <w:r w:rsidRPr="00834F81">
        <w:rPr>
          <w:lang w:val="en-CA"/>
        </w:rPr>
        <w:instrText xml:space="preserve"> SEQ Appendix \* ALPHABETIC </w:instrText>
      </w:r>
      <w:r w:rsidRPr="00834F81">
        <w:rPr>
          <w:lang w:val="en-CA"/>
        </w:rPr>
        <w:fldChar w:fldCharType="separate"/>
      </w:r>
      <w:r w:rsidR="009D139E">
        <w:rPr>
          <w:noProof/>
          <w:lang w:val="en-CA"/>
        </w:rPr>
        <w:t>T</w:t>
      </w:r>
      <w:r w:rsidRPr="00834F81">
        <w:rPr>
          <w:lang w:val="en-CA"/>
        </w:rPr>
        <w:fldChar w:fldCharType="end"/>
      </w:r>
      <w:bookmarkEnd w:id="417"/>
      <w:r w:rsidRPr="00834F81">
        <w:rPr>
          <w:lang w:val="en-CA"/>
        </w:rPr>
        <w:t xml:space="preserve"> </w:t>
      </w:r>
      <w:r w:rsidRPr="00834F81">
        <w:rPr>
          <w:lang w:val="en-CA"/>
        </w:rPr>
        <w:br/>
      </w:r>
      <w:bookmarkStart w:id="420" w:name="_Ref480978937"/>
      <w:bookmarkEnd w:id="418"/>
      <w:r w:rsidRPr="00834F81">
        <w:rPr>
          <w:lang w:val="en-CA"/>
        </w:rPr>
        <w:t>Check list and administrative information for participants</w:t>
      </w:r>
      <w:bookmarkEnd w:id="419"/>
      <w:bookmarkEnd w:id="420"/>
    </w:p>
    <w:p w:rsidR="00C62C75" w:rsidRPr="00834F81" w:rsidRDefault="00C62C75" w:rsidP="00C62C75">
      <w:pPr>
        <w:pStyle w:val="Alone"/>
      </w:pPr>
    </w:p>
    <w:p w:rsidR="00C62C75" w:rsidRPr="00834F81" w:rsidRDefault="00C62C75" w:rsidP="00C62C75">
      <w:pPr>
        <w:pStyle w:val="Alone"/>
        <w:sectPr w:rsidR="00C62C75" w:rsidRPr="00834F81" w:rsidSect="00392A4E">
          <w:pgSz w:w="12240" w:h="15840" w:code="1"/>
          <w:pgMar w:top="1673" w:right="1610" w:bottom="1134" w:left="998" w:header="516" w:footer="516" w:gutter="0"/>
          <w:cols w:space="720"/>
          <w:docGrid w:linePitch="299"/>
        </w:sectPr>
      </w:pPr>
    </w:p>
    <w:p w:rsidR="00C62C75" w:rsidRPr="00834F81" w:rsidRDefault="00C62C75" w:rsidP="004866E5">
      <w:pPr>
        <w:pStyle w:val="Caption"/>
        <w:rPr>
          <w:lang w:val="en-CA"/>
        </w:rPr>
      </w:pPr>
      <w:bookmarkStart w:id="421" w:name="_Ref481053336"/>
      <w:bookmarkStart w:id="422" w:name="_Toc484185334"/>
      <w:r w:rsidRPr="00834F81">
        <w:rPr>
          <w:lang w:val="en-CA"/>
        </w:rPr>
        <w:t xml:space="preserve">Appendix </w:t>
      </w:r>
      <w:r w:rsidRPr="00834F81">
        <w:rPr>
          <w:lang w:val="en-CA"/>
        </w:rPr>
        <w:fldChar w:fldCharType="begin"/>
      </w:r>
      <w:r w:rsidRPr="00834F81">
        <w:rPr>
          <w:lang w:val="en-CA"/>
        </w:rPr>
        <w:instrText xml:space="preserve"> SEQ Appendix \* ALPHABETIC </w:instrText>
      </w:r>
      <w:r w:rsidRPr="00834F81">
        <w:rPr>
          <w:lang w:val="en-CA"/>
        </w:rPr>
        <w:fldChar w:fldCharType="separate"/>
      </w:r>
      <w:r w:rsidR="009D139E">
        <w:rPr>
          <w:noProof/>
          <w:lang w:val="en-CA"/>
        </w:rPr>
        <w:t>U</w:t>
      </w:r>
      <w:r w:rsidRPr="00834F81">
        <w:rPr>
          <w:lang w:val="en-CA"/>
        </w:rPr>
        <w:fldChar w:fldCharType="end"/>
      </w:r>
      <w:bookmarkEnd w:id="421"/>
      <w:r w:rsidRPr="00834F81">
        <w:rPr>
          <w:lang w:val="en-CA"/>
        </w:rPr>
        <w:t xml:space="preserve"> </w:t>
      </w:r>
      <w:r w:rsidRPr="00834F81">
        <w:rPr>
          <w:lang w:val="en-CA"/>
        </w:rPr>
        <w:br/>
      </w:r>
      <w:bookmarkStart w:id="423" w:name="_Ref481053426"/>
      <w:r w:rsidR="004866E5" w:rsidRPr="00834F81">
        <w:rPr>
          <w:lang w:val="en-CA"/>
        </w:rPr>
        <w:t>GAT training facilities and equipment</w:t>
      </w:r>
      <w:bookmarkEnd w:id="422"/>
      <w:bookmarkEnd w:id="423"/>
    </w:p>
    <w:p w:rsidR="00C62C75" w:rsidRPr="00834F81" w:rsidRDefault="00C62C75" w:rsidP="004866E5">
      <w:pPr>
        <w:pStyle w:val="Alone"/>
        <w:ind w:left="0"/>
      </w:pPr>
    </w:p>
    <w:p w:rsidR="004866E5" w:rsidRPr="00834F81" w:rsidRDefault="00A83F99" w:rsidP="00A83F99">
      <w:pPr>
        <w:pStyle w:val="Alone"/>
      </w:pPr>
      <w:r w:rsidRPr="00834F81">
        <w:t xml:space="preserve">The ICAO Head Quarters’ building </w:t>
      </w:r>
      <w:r w:rsidR="004866E5" w:rsidRPr="00834F81">
        <w:t xml:space="preserve">accommodates several meeting rooms some of which </w:t>
      </w:r>
      <w:r w:rsidRPr="00834F81">
        <w:t>f</w:t>
      </w:r>
      <w:r w:rsidR="004866E5" w:rsidRPr="00834F81">
        <w:t xml:space="preserve">acilities and equipment when courses </w:t>
      </w:r>
      <w:r w:rsidRPr="00834F81">
        <w:t xml:space="preserve">are scheduled can be </w:t>
      </w:r>
      <w:r w:rsidR="004866E5" w:rsidRPr="00834F81">
        <w:t xml:space="preserve">used as classrooms. TPP uses mainly the following meeting rooms </w:t>
      </w:r>
      <w:r w:rsidRPr="00834F81">
        <w:t>to deliver</w:t>
      </w:r>
      <w:r w:rsidR="004866E5" w:rsidRPr="00834F81">
        <w:t xml:space="preserve"> </w:t>
      </w:r>
      <w:r w:rsidRPr="00834F81">
        <w:t>training:</w:t>
      </w:r>
    </w:p>
    <w:p w:rsidR="004866E5" w:rsidRPr="00834F81" w:rsidRDefault="004866E5" w:rsidP="004866E5">
      <w:pPr>
        <w:pStyle w:val="Vineta"/>
        <w:rPr>
          <w:b/>
          <w:bCs/>
          <w:lang w:val="en-CA"/>
        </w:rPr>
      </w:pPr>
      <w:r w:rsidRPr="00834F81">
        <w:rPr>
          <w:lang w:val="en-CA"/>
        </w:rPr>
        <w:t>Rooms C/D and A/B in the First Floor (Conference Center);</w:t>
      </w:r>
    </w:p>
    <w:p w:rsidR="004866E5" w:rsidRPr="00834F81" w:rsidRDefault="004866E5" w:rsidP="004866E5">
      <w:pPr>
        <w:pStyle w:val="Vineta"/>
        <w:rPr>
          <w:b/>
          <w:bCs/>
          <w:lang w:val="en-CA"/>
        </w:rPr>
      </w:pPr>
      <w:r w:rsidRPr="00834F81">
        <w:rPr>
          <w:lang w:val="en-CA"/>
        </w:rPr>
        <w:t>Room 7 A/B on the Third Floor (Conference Center);</w:t>
      </w:r>
    </w:p>
    <w:p w:rsidR="004866E5" w:rsidRPr="00834F81" w:rsidRDefault="004866E5" w:rsidP="004866E5">
      <w:pPr>
        <w:pStyle w:val="Vineta"/>
        <w:rPr>
          <w:b/>
          <w:bCs/>
          <w:lang w:val="en-CA"/>
        </w:rPr>
      </w:pPr>
      <w:r w:rsidRPr="00834F81">
        <w:rPr>
          <w:lang w:val="en-CA"/>
        </w:rPr>
        <w:t>Room 15.70 A/B on the Fifteen Floor (Office Tower).</w:t>
      </w:r>
    </w:p>
    <w:p w:rsidR="004866E5" w:rsidRPr="00834F81" w:rsidRDefault="004866E5" w:rsidP="004866E5">
      <w:pPr>
        <w:pStyle w:val="Alone"/>
      </w:pPr>
    </w:p>
    <w:p w:rsidR="004866E5" w:rsidRPr="00834F81" w:rsidRDefault="004866E5" w:rsidP="004866E5">
      <w:pPr>
        <w:pStyle w:val="Alone"/>
      </w:pPr>
      <w:r w:rsidRPr="00834F81">
        <w:rPr>
          <w:noProof/>
          <w:lang w:val="en-GB" w:eastAsia="en-GB"/>
        </w:rPr>
        <w:drawing>
          <wp:inline distT="0" distB="0" distL="0" distR="0" wp14:anchorId="3153401F" wp14:editId="61CFC039">
            <wp:extent cx="5943600" cy="4240530"/>
            <wp:effectExtent l="0" t="0" r="0" b="762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5943600" cy="4240530"/>
                    </a:xfrm>
                    <a:prstGeom prst="rect">
                      <a:avLst/>
                    </a:prstGeom>
                  </pic:spPr>
                </pic:pic>
              </a:graphicData>
            </a:graphic>
          </wp:inline>
        </w:drawing>
      </w:r>
    </w:p>
    <w:p w:rsidR="004866E5" w:rsidRPr="00834F81" w:rsidRDefault="004866E5" w:rsidP="004866E5">
      <w:pPr>
        <w:pStyle w:val="Alone"/>
      </w:pPr>
      <w:r w:rsidRPr="00834F81">
        <w:rPr>
          <w:noProof/>
          <w:lang w:val="en-GB" w:eastAsia="en-GB"/>
        </w:rPr>
        <w:drawing>
          <wp:inline distT="0" distB="0" distL="0" distR="0" wp14:anchorId="7A0E382D" wp14:editId="0E8DFEA7">
            <wp:extent cx="5943600" cy="3612515"/>
            <wp:effectExtent l="0" t="0" r="0" b="698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5943600" cy="3612515"/>
                    </a:xfrm>
                    <a:prstGeom prst="rect">
                      <a:avLst/>
                    </a:prstGeom>
                  </pic:spPr>
                </pic:pic>
              </a:graphicData>
            </a:graphic>
          </wp:inline>
        </w:drawing>
      </w:r>
    </w:p>
    <w:p w:rsidR="00A83F99" w:rsidRPr="00834F81" w:rsidRDefault="00A83F99" w:rsidP="00A83F99">
      <w:pPr>
        <w:pStyle w:val="Alone"/>
      </w:pPr>
    </w:p>
    <w:p w:rsidR="004866E5" w:rsidRDefault="004866E5" w:rsidP="00A83F99">
      <w:pPr>
        <w:pStyle w:val="Alone"/>
      </w:pPr>
      <w:r w:rsidRPr="00834F81">
        <w:t xml:space="preserve">The </w:t>
      </w:r>
      <w:r w:rsidR="00A83F99" w:rsidRPr="00834F81">
        <w:t xml:space="preserve">GAT Offices’ building facilities </w:t>
      </w:r>
      <w:r w:rsidRPr="00834F81">
        <w:t>also accommodates several meeting rooms that may be used for training purposes, mainly the conference room 25048/25049, Procurement’s Meeting</w:t>
      </w:r>
      <w:r w:rsidR="00A83F99" w:rsidRPr="00834F81">
        <w:t xml:space="preserve"> Room and the called Smart Room</w:t>
      </w:r>
      <w:r w:rsidRPr="00834F81">
        <w:t>.</w:t>
      </w:r>
    </w:p>
    <w:p w:rsidR="006E2B5C" w:rsidRPr="00834F81" w:rsidRDefault="006E2B5C" w:rsidP="00A83F99">
      <w:pPr>
        <w:pStyle w:val="Alone"/>
      </w:pPr>
    </w:p>
    <w:p w:rsidR="004866E5" w:rsidRPr="00834F81" w:rsidRDefault="004866E5" w:rsidP="00C62C75">
      <w:pPr>
        <w:pStyle w:val="Alone"/>
        <w:sectPr w:rsidR="004866E5" w:rsidRPr="00834F81" w:rsidSect="00392A4E">
          <w:pgSz w:w="12240" w:h="15840" w:code="1"/>
          <w:pgMar w:top="1673" w:right="1610" w:bottom="1134" w:left="998" w:header="516" w:footer="516" w:gutter="0"/>
          <w:cols w:space="720"/>
          <w:docGrid w:linePitch="299"/>
        </w:sectPr>
      </w:pPr>
    </w:p>
    <w:p w:rsidR="00C62C75" w:rsidRPr="00834F81" w:rsidRDefault="00C62C75" w:rsidP="00280FAC">
      <w:pPr>
        <w:pStyle w:val="Caption"/>
        <w:rPr>
          <w:lang w:val="en-CA"/>
        </w:rPr>
      </w:pPr>
      <w:bookmarkStart w:id="424" w:name="_Ref481055629"/>
      <w:bookmarkStart w:id="425" w:name="_Toc484185335"/>
      <w:r w:rsidRPr="00834F81">
        <w:rPr>
          <w:lang w:val="en-CA"/>
        </w:rPr>
        <w:t xml:space="preserve">Appendix </w:t>
      </w:r>
      <w:r w:rsidRPr="00834F81">
        <w:rPr>
          <w:lang w:val="en-CA"/>
        </w:rPr>
        <w:fldChar w:fldCharType="begin"/>
      </w:r>
      <w:r w:rsidRPr="00834F81">
        <w:rPr>
          <w:lang w:val="en-CA"/>
        </w:rPr>
        <w:instrText xml:space="preserve"> SEQ Appendix \* ALPHABETIC </w:instrText>
      </w:r>
      <w:r w:rsidRPr="00834F81">
        <w:rPr>
          <w:lang w:val="en-CA"/>
        </w:rPr>
        <w:fldChar w:fldCharType="separate"/>
      </w:r>
      <w:r w:rsidR="009D139E">
        <w:rPr>
          <w:noProof/>
          <w:lang w:val="en-CA"/>
        </w:rPr>
        <w:t>V</w:t>
      </w:r>
      <w:r w:rsidRPr="00834F81">
        <w:rPr>
          <w:lang w:val="en-CA"/>
        </w:rPr>
        <w:fldChar w:fldCharType="end"/>
      </w:r>
      <w:bookmarkEnd w:id="424"/>
      <w:r w:rsidRPr="00834F81">
        <w:rPr>
          <w:lang w:val="en-CA"/>
        </w:rPr>
        <w:t xml:space="preserve"> </w:t>
      </w:r>
      <w:r w:rsidRPr="00834F81">
        <w:rPr>
          <w:lang w:val="en-CA"/>
        </w:rPr>
        <w:br/>
      </w:r>
      <w:r w:rsidR="00280FAC" w:rsidRPr="00834F81">
        <w:rPr>
          <w:lang w:val="en-CA"/>
        </w:rPr>
        <w:t>ICAO Training Scholarship Programme</w:t>
      </w:r>
      <w:r w:rsidR="00280FAC" w:rsidRPr="00834F81">
        <w:rPr>
          <w:lang w:val="en-CA"/>
        </w:rPr>
        <w:br/>
        <w:t>Application Form</w:t>
      </w:r>
      <w:bookmarkEnd w:id="425"/>
    </w:p>
    <w:p w:rsidR="00C62C75" w:rsidRPr="00834F81" w:rsidRDefault="00C62C75" w:rsidP="00C62C75">
      <w:pPr>
        <w:pStyle w:val="Alone"/>
      </w:pPr>
    </w:p>
    <w:tbl>
      <w:tblPr>
        <w:tblStyle w:val="TableGrid"/>
        <w:tblW w:w="9478" w:type="dxa"/>
        <w:tblLook w:val="04A0" w:firstRow="1" w:lastRow="0" w:firstColumn="1" w:lastColumn="0" w:noHBand="0" w:noVBand="1"/>
      </w:tblPr>
      <w:tblGrid>
        <w:gridCol w:w="3652"/>
        <w:gridCol w:w="5826"/>
      </w:tblGrid>
      <w:tr w:rsidR="00B121D6" w:rsidRPr="00834F81" w:rsidTr="0088020A">
        <w:trPr>
          <w:trHeight w:val="497"/>
        </w:trPr>
        <w:tc>
          <w:tcPr>
            <w:tcW w:w="9478" w:type="dxa"/>
            <w:gridSpan w:val="2"/>
            <w:vAlign w:val="center"/>
          </w:tcPr>
          <w:p w:rsidR="00B121D6" w:rsidRPr="00834F81" w:rsidRDefault="00B121D6" w:rsidP="00B121D6">
            <w:pPr>
              <w:pStyle w:val="AloneTable"/>
              <w:jc w:val="center"/>
              <w:rPr>
                <w:rFonts w:asciiTheme="majorBidi" w:hAnsiTheme="majorBidi" w:cstheme="majorBidi"/>
                <w:b/>
                <w:bCs/>
                <w:lang w:val="en-CA"/>
              </w:rPr>
            </w:pPr>
            <w:r w:rsidRPr="00834F81">
              <w:rPr>
                <w:rFonts w:asciiTheme="majorBidi" w:hAnsiTheme="majorBidi" w:cstheme="majorBidi"/>
                <w:b/>
                <w:bCs/>
                <w:lang w:val="en-CA"/>
              </w:rPr>
              <w:t>Applicant</w:t>
            </w:r>
          </w:p>
        </w:tc>
      </w:tr>
      <w:tr w:rsidR="00B121D6" w:rsidRPr="00834F81" w:rsidTr="00B121D6">
        <w:trPr>
          <w:trHeight w:val="388"/>
        </w:trPr>
        <w:tc>
          <w:tcPr>
            <w:tcW w:w="3652" w:type="dxa"/>
            <w:vAlign w:val="center"/>
          </w:tcPr>
          <w:p w:rsidR="00B121D6" w:rsidRPr="00834F81" w:rsidRDefault="00B121D6" w:rsidP="00B121D6">
            <w:pPr>
              <w:pStyle w:val="AloneTable"/>
              <w:rPr>
                <w:rFonts w:asciiTheme="majorBidi" w:hAnsiTheme="majorBidi" w:cstheme="majorBidi"/>
                <w:lang w:val="en-CA"/>
              </w:rPr>
            </w:pPr>
            <w:r w:rsidRPr="00834F81">
              <w:rPr>
                <w:rFonts w:asciiTheme="majorBidi" w:hAnsiTheme="majorBidi" w:cstheme="majorBidi"/>
                <w:lang w:val="en-CA"/>
              </w:rPr>
              <w:t>First Name:</w:t>
            </w:r>
          </w:p>
        </w:tc>
        <w:tc>
          <w:tcPr>
            <w:tcW w:w="5826" w:type="dxa"/>
          </w:tcPr>
          <w:p w:rsidR="00B121D6" w:rsidRPr="00834F81" w:rsidRDefault="00B121D6" w:rsidP="00B121D6">
            <w:pPr>
              <w:pStyle w:val="AloneTable"/>
              <w:rPr>
                <w:rFonts w:asciiTheme="majorBidi" w:hAnsiTheme="majorBidi" w:cstheme="majorBidi"/>
                <w:lang w:val="en-CA"/>
              </w:rPr>
            </w:pPr>
          </w:p>
        </w:tc>
      </w:tr>
      <w:tr w:rsidR="00B121D6" w:rsidRPr="00834F81" w:rsidTr="00B121D6">
        <w:trPr>
          <w:trHeight w:val="407"/>
        </w:trPr>
        <w:tc>
          <w:tcPr>
            <w:tcW w:w="3652" w:type="dxa"/>
            <w:vAlign w:val="center"/>
          </w:tcPr>
          <w:p w:rsidR="00B121D6" w:rsidRPr="00834F81" w:rsidRDefault="00B121D6" w:rsidP="00B121D6">
            <w:pPr>
              <w:pStyle w:val="AloneTable"/>
              <w:rPr>
                <w:rFonts w:asciiTheme="majorBidi" w:hAnsiTheme="majorBidi" w:cstheme="majorBidi"/>
                <w:lang w:val="en-CA"/>
              </w:rPr>
            </w:pPr>
            <w:r w:rsidRPr="00834F81">
              <w:rPr>
                <w:rFonts w:asciiTheme="majorBidi" w:hAnsiTheme="majorBidi" w:cstheme="majorBidi"/>
                <w:lang w:val="en-CA"/>
              </w:rPr>
              <w:t>Surname (Family Name)</w:t>
            </w:r>
          </w:p>
        </w:tc>
        <w:tc>
          <w:tcPr>
            <w:tcW w:w="5826" w:type="dxa"/>
          </w:tcPr>
          <w:p w:rsidR="00B121D6" w:rsidRPr="00834F81" w:rsidRDefault="00B121D6" w:rsidP="00B121D6">
            <w:pPr>
              <w:pStyle w:val="AloneTable"/>
              <w:rPr>
                <w:rFonts w:asciiTheme="majorBidi" w:hAnsiTheme="majorBidi" w:cstheme="majorBidi"/>
                <w:lang w:val="en-CA"/>
              </w:rPr>
            </w:pPr>
          </w:p>
        </w:tc>
      </w:tr>
      <w:tr w:rsidR="00B121D6" w:rsidRPr="00834F81" w:rsidTr="00B121D6">
        <w:trPr>
          <w:trHeight w:val="399"/>
        </w:trPr>
        <w:tc>
          <w:tcPr>
            <w:tcW w:w="3652" w:type="dxa"/>
            <w:vAlign w:val="center"/>
          </w:tcPr>
          <w:p w:rsidR="00B121D6" w:rsidRPr="00834F81" w:rsidRDefault="00B121D6" w:rsidP="00B121D6">
            <w:pPr>
              <w:pStyle w:val="AloneTable"/>
              <w:rPr>
                <w:rFonts w:asciiTheme="majorBidi" w:hAnsiTheme="majorBidi" w:cstheme="majorBidi"/>
                <w:lang w:val="en-CA"/>
              </w:rPr>
            </w:pPr>
            <w:r w:rsidRPr="00834F81">
              <w:rPr>
                <w:rFonts w:asciiTheme="majorBidi" w:hAnsiTheme="majorBidi" w:cstheme="majorBidi"/>
                <w:lang w:val="en-CA"/>
              </w:rPr>
              <w:t>Member State</w:t>
            </w:r>
          </w:p>
        </w:tc>
        <w:tc>
          <w:tcPr>
            <w:tcW w:w="5826" w:type="dxa"/>
          </w:tcPr>
          <w:p w:rsidR="00B121D6" w:rsidRPr="00834F81" w:rsidRDefault="00B121D6" w:rsidP="00B121D6">
            <w:pPr>
              <w:pStyle w:val="AloneTable"/>
              <w:rPr>
                <w:rFonts w:asciiTheme="majorBidi" w:hAnsiTheme="majorBidi" w:cstheme="majorBidi"/>
                <w:lang w:val="en-CA"/>
              </w:rPr>
            </w:pPr>
          </w:p>
        </w:tc>
      </w:tr>
      <w:tr w:rsidR="00B121D6" w:rsidRPr="00834F81" w:rsidTr="0088020A">
        <w:trPr>
          <w:trHeight w:val="846"/>
        </w:trPr>
        <w:tc>
          <w:tcPr>
            <w:tcW w:w="3652" w:type="dxa"/>
            <w:vAlign w:val="center"/>
          </w:tcPr>
          <w:p w:rsidR="00B121D6" w:rsidRPr="00834F81" w:rsidRDefault="00B121D6" w:rsidP="00B121D6">
            <w:pPr>
              <w:pStyle w:val="AloneTable"/>
              <w:rPr>
                <w:rFonts w:asciiTheme="majorBidi" w:hAnsiTheme="majorBidi" w:cstheme="majorBidi"/>
                <w:lang w:val="en-CA"/>
              </w:rPr>
            </w:pPr>
            <w:r w:rsidRPr="00834F81">
              <w:rPr>
                <w:rFonts w:asciiTheme="majorBidi" w:hAnsiTheme="majorBidi" w:cstheme="majorBidi"/>
                <w:lang w:val="en-CA"/>
              </w:rPr>
              <w:t>Civil Aviation Authority, RSOO, RAIO or Government Aviation Organization</w:t>
            </w:r>
          </w:p>
        </w:tc>
        <w:tc>
          <w:tcPr>
            <w:tcW w:w="5826" w:type="dxa"/>
          </w:tcPr>
          <w:p w:rsidR="00B121D6" w:rsidRPr="00834F81" w:rsidRDefault="00B121D6" w:rsidP="00B121D6">
            <w:pPr>
              <w:pStyle w:val="AloneTable"/>
              <w:rPr>
                <w:rFonts w:asciiTheme="majorBidi" w:hAnsiTheme="majorBidi" w:cstheme="majorBidi"/>
                <w:lang w:val="en-CA"/>
              </w:rPr>
            </w:pPr>
          </w:p>
        </w:tc>
      </w:tr>
      <w:tr w:rsidR="00B121D6" w:rsidRPr="00834F81" w:rsidTr="0088020A">
        <w:trPr>
          <w:trHeight w:val="555"/>
        </w:trPr>
        <w:tc>
          <w:tcPr>
            <w:tcW w:w="3652" w:type="dxa"/>
            <w:vAlign w:val="center"/>
          </w:tcPr>
          <w:p w:rsidR="00B121D6" w:rsidRPr="00834F81" w:rsidRDefault="00B121D6" w:rsidP="00B121D6">
            <w:pPr>
              <w:pStyle w:val="AloneTable"/>
              <w:rPr>
                <w:rFonts w:asciiTheme="majorBidi" w:hAnsiTheme="majorBidi" w:cstheme="majorBidi"/>
                <w:lang w:val="en-CA"/>
              </w:rPr>
            </w:pPr>
            <w:r w:rsidRPr="00834F81">
              <w:rPr>
                <w:rFonts w:asciiTheme="majorBidi" w:hAnsiTheme="majorBidi" w:cstheme="majorBidi"/>
                <w:lang w:val="en-CA"/>
              </w:rPr>
              <w:t>Position title</w:t>
            </w:r>
          </w:p>
        </w:tc>
        <w:tc>
          <w:tcPr>
            <w:tcW w:w="5826" w:type="dxa"/>
          </w:tcPr>
          <w:p w:rsidR="00B121D6" w:rsidRPr="00834F81" w:rsidRDefault="00B121D6" w:rsidP="00B121D6">
            <w:pPr>
              <w:pStyle w:val="AloneTable"/>
              <w:rPr>
                <w:rFonts w:asciiTheme="majorBidi" w:hAnsiTheme="majorBidi" w:cstheme="majorBidi"/>
                <w:lang w:val="en-CA"/>
              </w:rPr>
            </w:pPr>
          </w:p>
        </w:tc>
      </w:tr>
      <w:tr w:rsidR="00B121D6" w:rsidRPr="00834F81" w:rsidTr="0088020A">
        <w:trPr>
          <w:trHeight w:val="565"/>
        </w:trPr>
        <w:tc>
          <w:tcPr>
            <w:tcW w:w="3652" w:type="dxa"/>
            <w:vAlign w:val="center"/>
          </w:tcPr>
          <w:p w:rsidR="00B121D6" w:rsidRPr="00834F81" w:rsidRDefault="00B121D6" w:rsidP="00B121D6">
            <w:pPr>
              <w:pStyle w:val="AloneTable"/>
              <w:rPr>
                <w:rFonts w:asciiTheme="majorBidi" w:hAnsiTheme="majorBidi" w:cstheme="majorBidi"/>
                <w:lang w:val="en-CA"/>
              </w:rPr>
            </w:pPr>
            <w:r w:rsidRPr="00834F81">
              <w:rPr>
                <w:rFonts w:asciiTheme="majorBidi" w:hAnsiTheme="majorBidi" w:cstheme="majorBidi"/>
                <w:lang w:val="en-CA"/>
              </w:rPr>
              <w:t>Telephone</w:t>
            </w:r>
          </w:p>
        </w:tc>
        <w:tc>
          <w:tcPr>
            <w:tcW w:w="5826" w:type="dxa"/>
          </w:tcPr>
          <w:p w:rsidR="00B121D6" w:rsidRPr="00834F81" w:rsidRDefault="00B121D6" w:rsidP="00B121D6">
            <w:pPr>
              <w:pStyle w:val="AloneTable"/>
              <w:rPr>
                <w:rFonts w:asciiTheme="majorBidi" w:hAnsiTheme="majorBidi" w:cstheme="majorBidi"/>
                <w:lang w:val="en-CA"/>
              </w:rPr>
            </w:pPr>
          </w:p>
        </w:tc>
      </w:tr>
      <w:tr w:rsidR="00B121D6" w:rsidRPr="00834F81" w:rsidTr="0088020A">
        <w:trPr>
          <w:trHeight w:val="440"/>
        </w:trPr>
        <w:tc>
          <w:tcPr>
            <w:tcW w:w="3652" w:type="dxa"/>
            <w:vAlign w:val="center"/>
          </w:tcPr>
          <w:p w:rsidR="00B121D6" w:rsidRPr="00834F81" w:rsidRDefault="00B121D6" w:rsidP="00B121D6">
            <w:pPr>
              <w:pStyle w:val="AloneTable"/>
              <w:rPr>
                <w:rFonts w:asciiTheme="majorBidi" w:hAnsiTheme="majorBidi" w:cstheme="majorBidi"/>
                <w:lang w:val="en-CA"/>
              </w:rPr>
            </w:pPr>
            <w:r w:rsidRPr="00834F81">
              <w:rPr>
                <w:rFonts w:asciiTheme="majorBidi" w:hAnsiTheme="majorBidi" w:cstheme="majorBidi"/>
                <w:lang w:val="en-CA"/>
              </w:rPr>
              <w:t>Cellular</w:t>
            </w:r>
          </w:p>
        </w:tc>
        <w:tc>
          <w:tcPr>
            <w:tcW w:w="5826" w:type="dxa"/>
          </w:tcPr>
          <w:p w:rsidR="00B121D6" w:rsidRPr="00834F81" w:rsidRDefault="00B121D6" w:rsidP="00B121D6">
            <w:pPr>
              <w:pStyle w:val="AloneTable"/>
              <w:rPr>
                <w:rFonts w:asciiTheme="majorBidi" w:hAnsiTheme="majorBidi" w:cstheme="majorBidi"/>
                <w:lang w:val="en-CA"/>
              </w:rPr>
            </w:pPr>
          </w:p>
        </w:tc>
      </w:tr>
      <w:tr w:rsidR="00B121D6" w:rsidRPr="00834F81" w:rsidTr="0088020A">
        <w:trPr>
          <w:trHeight w:val="523"/>
        </w:trPr>
        <w:tc>
          <w:tcPr>
            <w:tcW w:w="3652" w:type="dxa"/>
            <w:vAlign w:val="center"/>
          </w:tcPr>
          <w:p w:rsidR="00B121D6" w:rsidRPr="00834F81" w:rsidRDefault="00B121D6" w:rsidP="00B121D6">
            <w:pPr>
              <w:pStyle w:val="AloneTable"/>
              <w:rPr>
                <w:rFonts w:asciiTheme="majorBidi" w:hAnsiTheme="majorBidi" w:cstheme="majorBidi"/>
                <w:lang w:val="en-CA"/>
              </w:rPr>
            </w:pPr>
            <w:r w:rsidRPr="00834F81">
              <w:rPr>
                <w:rFonts w:asciiTheme="majorBidi" w:hAnsiTheme="majorBidi" w:cstheme="majorBidi"/>
                <w:lang w:val="en-CA"/>
              </w:rPr>
              <w:t>Email</w:t>
            </w:r>
          </w:p>
        </w:tc>
        <w:tc>
          <w:tcPr>
            <w:tcW w:w="5826" w:type="dxa"/>
          </w:tcPr>
          <w:p w:rsidR="00B121D6" w:rsidRPr="00834F81" w:rsidRDefault="00B121D6" w:rsidP="00B121D6">
            <w:pPr>
              <w:pStyle w:val="AloneTable"/>
              <w:rPr>
                <w:rFonts w:asciiTheme="majorBidi" w:hAnsiTheme="majorBidi" w:cstheme="majorBidi"/>
                <w:lang w:val="en-CA"/>
              </w:rPr>
            </w:pPr>
          </w:p>
        </w:tc>
      </w:tr>
      <w:tr w:rsidR="00B121D6" w:rsidRPr="00834F81" w:rsidTr="0088020A">
        <w:trPr>
          <w:trHeight w:val="412"/>
        </w:trPr>
        <w:tc>
          <w:tcPr>
            <w:tcW w:w="3652" w:type="dxa"/>
            <w:vAlign w:val="center"/>
          </w:tcPr>
          <w:p w:rsidR="00B121D6" w:rsidRPr="00834F81" w:rsidRDefault="00B121D6" w:rsidP="00B121D6">
            <w:pPr>
              <w:pStyle w:val="AloneTable"/>
              <w:rPr>
                <w:rFonts w:asciiTheme="majorBidi" w:hAnsiTheme="majorBidi" w:cstheme="majorBidi"/>
                <w:lang w:val="en-CA"/>
              </w:rPr>
            </w:pPr>
            <w:r w:rsidRPr="00834F81">
              <w:rPr>
                <w:rFonts w:asciiTheme="majorBidi" w:hAnsiTheme="majorBidi" w:cstheme="majorBidi"/>
                <w:lang w:val="en-CA"/>
              </w:rPr>
              <w:t>Fax</w:t>
            </w:r>
          </w:p>
        </w:tc>
        <w:tc>
          <w:tcPr>
            <w:tcW w:w="5826" w:type="dxa"/>
          </w:tcPr>
          <w:p w:rsidR="00B121D6" w:rsidRPr="00834F81" w:rsidRDefault="00B121D6" w:rsidP="00B121D6">
            <w:pPr>
              <w:pStyle w:val="AloneTable"/>
              <w:rPr>
                <w:rFonts w:asciiTheme="majorBidi" w:hAnsiTheme="majorBidi" w:cstheme="majorBidi"/>
                <w:lang w:val="en-CA"/>
              </w:rPr>
            </w:pPr>
          </w:p>
        </w:tc>
      </w:tr>
      <w:tr w:rsidR="00B121D6" w:rsidRPr="00834F81" w:rsidTr="00B121D6">
        <w:trPr>
          <w:trHeight w:val="1042"/>
        </w:trPr>
        <w:tc>
          <w:tcPr>
            <w:tcW w:w="3652" w:type="dxa"/>
            <w:vAlign w:val="center"/>
          </w:tcPr>
          <w:p w:rsidR="00B121D6" w:rsidRPr="00834F81" w:rsidRDefault="00B121D6" w:rsidP="00B121D6">
            <w:pPr>
              <w:pStyle w:val="AloneTable"/>
              <w:rPr>
                <w:rFonts w:asciiTheme="majorBidi" w:hAnsiTheme="majorBidi" w:cstheme="majorBidi"/>
                <w:lang w:val="en-CA"/>
              </w:rPr>
            </w:pPr>
            <w:r w:rsidRPr="00834F81">
              <w:rPr>
                <w:rFonts w:asciiTheme="majorBidi" w:hAnsiTheme="majorBidi" w:cstheme="majorBidi"/>
                <w:lang w:val="en-CA"/>
              </w:rPr>
              <w:t>Mailing address</w:t>
            </w:r>
          </w:p>
          <w:p w:rsidR="00B121D6" w:rsidRPr="00834F81" w:rsidRDefault="00B121D6" w:rsidP="00B121D6">
            <w:pPr>
              <w:pStyle w:val="AloneTable"/>
              <w:rPr>
                <w:rFonts w:asciiTheme="majorBidi" w:hAnsiTheme="majorBidi" w:cstheme="majorBidi"/>
                <w:lang w:val="en-CA"/>
              </w:rPr>
            </w:pPr>
          </w:p>
          <w:p w:rsidR="00B121D6" w:rsidRPr="00834F81" w:rsidRDefault="00B121D6" w:rsidP="00B121D6">
            <w:pPr>
              <w:pStyle w:val="AloneTable"/>
              <w:rPr>
                <w:rFonts w:asciiTheme="majorBidi" w:hAnsiTheme="majorBidi" w:cstheme="majorBidi"/>
                <w:lang w:val="en-CA"/>
              </w:rPr>
            </w:pPr>
          </w:p>
        </w:tc>
        <w:tc>
          <w:tcPr>
            <w:tcW w:w="5826" w:type="dxa"/>
          </w:tcPr>
          <w:p w:rsidR="00B121D6" w:rsidRPr="00834F81" w:rsidRDefault="00B121D6" w:rsidP="00B121D6">
            <w:pPr>
              <w:pStyle w:val="AloneTable"/>
              <w:rPr>
                <w:rFonts w:asciiTheme="majorBidi" w:hAnsiTheme="majorBidi" w:cstheme="majorBidi"/>
                <w:lang w:val="en-CA"/>
              </w:rPr>
            </w:pPr>
          </w:p>
        </w:tc>
      </w:tr>
      <w:tr w:rsidR="00B121D6" w:rsidRPr="00834F81" w:rsidTr="0088020A">
        <w:trPr>
          <w:trHeight w:val="673"/>
        </w:trPr>
        <w:tc>
          <w:tcPr>
            <w:tcW w:w="3652" w:type="dxa"/>
            <w:vAlign w:val="center"/>
          </w:tcPr>
          <w:p w:rsidR="00B121D6" w:rsidRPr="00834F81" w:rsidRDefault="00B121D6" w:rsidP="00B121D6">
            <w:pPr>
              <w:pStyle w:val="AloneTable"/>
              <w:rPr>
                <w:rFonts w:asciiTheme="majorBidi" w:hAnsiTheme="majorBidi" w:cstheme="majorBidi"/>
                <w:lang w:val="en-CA"/>
              </w:rPr>
            </w:pPr>
            <w:r w:rsidRPr="00834F81">
              <w:rPr>
                <w:rFonts w:asciiTheme="majorBidi" w:hAnsiTheme="majorBidi" w:cstheme="majorBidi"/>
                <w:lang w:val="en-CA"/>
              </w:rPr>
              <w:t xml:space="preserve">Course title for which you are seeking a training scholarship </w:t>
            </w:r>
          </w:p>
        </w:tc>
        <w:tc>
          <w:tcPr>
            <w:tcW w:w="5826" w:type="dxa"/>
          </w:tcPr>
          <w:p w:rsidR="00B121D6" w:rsidRPr="00834F81" w:rsidRDefault="00B121D6" w:rsidP="00B121D6">
            <w:pPr>
              <w:pStyle w:val="AloneTable"/>
              <w:rPr>
                <w:rFonts w:asciiTheme="majorBidi" w:hAnsiTheme="majorBidi" w:cstheme="majorBidi"/>
                <w:lang w:val="en-CA"/>
              </w:rPr>
            </w:pPr>
          </w:p>
        </w:tc>
      </w:tr>
      <w:tr w:rsidR="00B121D6" w:rsidRPr="00834F81" w:rsidTr="0088020A">
        <w:trPr>
          <w:trHeight w:val="522"/>
        </w:trPr>
        <w:tc>
          <w:tcPr>
            <w:tcW w:w="3652" w:type="dxa"/>
            <w:vAlign w:val="center"/>
          </w:tcPr>
          <w:p w:rsidR="00B121D6" w:rsidRPr="00834F81" w:rsidRDefault="00B121D6" w:rsidP="00B121D6">
            <w:pPr>
              <w:pStyle w:val="AloneTable"/>
              <w:rPr>
                <w:rFonts w:asciiTheme="majorBidi" w:hAnsiTheme="majorBidi" w:cstheme="majorBidi"/>
                <w:lang w:val="en-CA"/>
              </w:rPr>
            </w:pPr>
            <w:r w:rsidRPr="00834F81">
              <w:rPr>
                <w:rFonts w:asciiTheme="majorBidi" w:hAnsiTheme="majorBidi" w:cstheme="majorBidi"/>
                <w:lang w:val="en-CA"/>
              </w:rPr>
              <w:t>Course venue and dates</w:t>
            </w:r>
          </w:p>
        </w:tc>
        <w:tc>
          <w:tcPr>
            <w:tcW w:w="5826" w:type="dxa"/>
          </w:tcPr>
          <w:p w:rsidR="00B121D6" w:rsidRPr="00834F81" w:rsidRDefault="00B121D6" w:rsidP="00B121D6">
            <w:pPr>
              <w:pStyle w:val="AloneTable"/>
              <w:rPr>
                <w:rFonts w:asciiTheme="majorBidi" w:hAnsiTheme="majorBidi" w:cstheme="majorBidi"/>
                <w:lang w:val="en-CA"/>
              </w:rPr>
            </w:pPr>
          </w:p>
        </w:tc>
      </w:tr>
      <w:tr w:rsidR="00B121D6" w:rsidRPr="00834F81" w:rsidTr="0088020A">
        <w:trPr>
          <w:trHeight w:val="522"/>
        </w:trPr>
        <w:tc>
          <w:tcPr>
            <w:tcW w:w="3652" w:type="dxa"/>
            <w:vAlign w:val="center"/>
          </w:tcPr>
          <w:p w:rsidR="00B121D6" w:rsidRPr="00834F81" w:rsidRDefault="00B121D6" w:rsidP="00B121D6">
            <w:pPr>
              <w:pStyle w:val="AloneTable"/>
              <w:rPr>
                <w:rFonts w:asciiTheme="majorBidi" w:hAnsiTheme="majorBidi" w:cstheme="majorBidi"/>
                <w:lang w:val="en-CA"/>
              </w:rPr>
            </w:pPr>
            <w:r w:rsidRPr="00834F81">
              <w:rPr>
                <w:rFonts w:asciiTheme="majorBidi" w:hAnsiTheme="majorBidi" w:cstheme="majorBidi"/>
                <w:lang w:val="en-CA"/>
              </w:rPr>
              <w:t>Reason for interest in course</w:t>
            </w:r>
          </w:p>
        </w:tc>
        <w:tc>
          <w:tcPr>
            <w:tcW w:w="5826" w:type="dxa"/>
          </w:tcPr>
          <w:p w:rsidR="00B121D6" w:rsidRPr="00834F81" w:rsidRDefault="00B121D6" w:rsidP="00B121D6">
            <w:pPr>
              <w:pStyle w:val="AloneTable"/>
              <w:rPr>
                <w:rFonts w:asciiTheme="majorBidi" w:hAnsiTheme="majorBidi" w:cstheme="majorBidi"/>
                <w:lang w:val="en-CA"/>
              </w:rPr>
            </w:pPr>
          </w:p>
        </w:tc>
      </w:tr>
      <w:tr w:rsidR="00B121D6" w:rsidRPr="00834F81" w:rsidTr="0088020A">
        <w:trPr>
          <w:trHeight w:val="714"/>
        </w:trPr>
        <w:tc>
          <w:tcPr>
            <w:tcW w:w="9478" w:type="dxa"/>
            <w:gridSpan w:val="2"/>
            <w:vAlign w:val="center"/>
          </w:tcPr>
          <w:p w:rsidR="00B121D6" w:rsidRPr="00834F81" w:rsidRDefault="00B121D6" w:rsidP="00B121D6">
            <w:pPr>
              <w:pStyle w:val="AloneTable"/>
              <w:rPr>
                <w:rFonts w:asciiTheme="majorBidi" w:hAnsiTheme="majorBidi" w:cstheme="majorBidi"/>
                <w:b/>
                <w:bCs/>
                <w:lang w:val="en-CA"/>
              </w:rPr>
            </w:pPr>
            <w:r w:rsidRPr="00834F81">
              <w:rPr>
                <w:rFonts w:asciiTheme="majorBidi" w:hAnsiTheme="majorBidi" w:cstheme="majorBidi"/>
                <w:b/>
                <w:bCs/>
                <w:lang w:val="en-CA"/>
              </w:rPr>
              <w:t>Application supported by Director General of Civil Aviation Authority, Executive Director of RSOO or RAIO (as applicable), or Director of Government Aviation Organization</w:t>
            </w:r>
          </w:p>
        </w:tc>
      </w:tr>
      <w:tr w:rsidR="00B121D6" w:rsidRPr="00834F81" w:rsidTr="0088020A">
        <w:trPr>
          <w:trHeight w:val="521"/>
        </w:trPr>
        <w:tc>
          <w:tcPr>
            <w:tcW w:w="3652" w:type="dxa"/>
            <w:vAlign w:val="center"/>
          </w:tcPr>
          <w:p w:rsidR="00B121D6" w:rsidRPr="00834F81" w:rsidRDefault="00B121D6" w:rsidP="00B121D6">
            <w:pPr>
              <w:pStyle w:val="AloneTable"/>
              <w:rPr>
                <w:rFonts w:asciiTheme="majorBidi" w:hAnsiTheme="majorBidi" w:cstheme="majorBidi"/>
                <w:lang w:val="en-CA"/>
              </w:rPr>
            </w:pPr>
            <w:r w:rsidRPr="00834F81">
              <w:rPr>
                <w:rFonts w:asciiTheme="majorBidi" w:hAnsiTheme="majorBidi" w:cstheme="majorBidi"/>
                <w:lang w:val="en-CA"/>
              </w:rPr>
              <w:t>Name</w:t>
            </w:r>
          </w:p>
        </w:tc>
        <w:tc>
          <w:tcPr>
            <w:tcW w:w="5826" w:type="dxa"/>
          </w:tcPr>
          <w:p w:rsidR="00B121D6" w:rsidRPr="00834F81" w:rsidRDefault="00B121D6" w:rsidP="00B121D6">
            <w:pPr>
              <w:pStyle w:val="AloneTable"/>
              <w:rPr>
                <w:rFonts w:asciiTheme="majorBidi" w:hAnsiTheme="majorBidi" w:cstheme="majorBidi"/>
                <w:lang w:val="en-CA"/>
              </w:rPr>
            </w:pPr>
          </w:p>
        </w:tc>
      </w:tr>
      <w:tr w:rsidR="00B121D6" w:rsidRPr="00834F81" w:rsidTr="0088020A">
        <w:trPr>
          <w:trHeight w:val="556"/>
        </w:trPr>
        <w:tc>
          <w:tcPr>
            <w:tcW w:w="3652" w:type="dxa"/>
            <w:vAlign w:val="center"/>
          </w:tcPr>
          <w:p w:rsidR="00B121D6" w:rsidRPr="00834F81" w:rsidRDefault="00B121D6" w:rsidP="00B121D6">
            <w:pPr>
              <w:pStyle w:val="AloneTable"/>
              <w:rPr>
                <w:rFonts w:asciiTheme="majorBidi" w:hAnsiTheme="majorBidi" w:cstheme="majorBidi"/>
                <w:lang w:val="en-CA"/>
              </w:rPr>
            </w:pPr>
            <w:r w:rsidRPr="00834F81">
              <w:rPr>
                <w:rFonts w:asciiTheme="majorBidi" w:hAnsiTheme="majorBidi" w:cstheme="majorBidi"/>
                <w:lang w:val="en-CA"/>
              </w:rPr>
              <w:t>Position</w:t>
            </w:r>
          </w:p>
        </w:tc>
        <w:tc>
          <w:tcPr>
            <w:tcW w:w="5826" w:type="dxa"/>
          </w:tcPr>
          <w:p w:rsidR="00B121D6" w:rsidRPr="00834F81" w:rsidRDefault="00B121D6" w:rsidP="00B121D6">
            <w:pPr>
              <w:pStyle w:val="AloneTable"/>
              <w:rPr>
                <w:rFonts w:asciiTheme="majorBidi" w:hAnsiTheme="majorBidi" w:cstheme="majorBidi"/>
                <w:lang w:val="en-CA"/>
              </w:rPr>
            </w:pPr>
          </w:p>
        </w:tc>
      </w:tr>
      <w:tr w:rsidR="00B121D6" w:rsidRPr="00834F81" w:rsidTr="0088020A">
        <w:trPr>
          <w:trHeight w:val="408"/>
        </w:trPr>
        <w:tc>
          <w:tcPr>
            <w:tcW w:w="3652" w:type="dxa"/>
            <w:vAlign w:val="center"/>
          </w:tcPr>
          <w:p w:rsidR="00B121D6" w:rsidRPr="00834F81" w:rsidRDefault="00B121D6" w:rsidP="00B121D6">
            <w:pPr>
              <w:pStyle w:val="AloneTable"/>
              <w:rPr>
                <w:rFonts w:asciiTheme="majorBidi" w:hAnsiTheme="majorBidi" w:cstheme="majorBidi"/>
                <w:lang w:val="en-CA"/>
              </w:rPr>
            </w:pPr>
            <w:r w:rsidRPr="00834F81">
              <w:rPr>
                <w:rFonts w:asciiTheme="majorBidi" w:hAnsiTheme="majorBidi" w:cstheme="majorBidi"/>
                <w:lang w:val="en-CA"/>
              </w:rPr>
              <w:t>Organization</w:t>
            </w:r>
          </w:p>
        </w:tc>
        <w:tc>
          <w:tcPr>
            <w:tcW w:w="5826" w:type="dxa"/>
          </w:tcPr>
          <w:p w:rsidR="00B121D6" w:rsidRPr="00834F81" w:rsidRDefault="00B121D6" w:rsidP="00B121D6">
            <w:pPr>
              <w:pStyle w:val="AloneTable"/>
              <w:rPr>
                <w:rFonts w:asciiTheme="majorBidi" w:hAnsiTheme="majorBidi" w:cstheme="majorBidi"/>
                <w:lang w:val="en-CA"/>
              </w:rPr>
            </w:pPr>
          </w:p>
        </w:tc>
      </w:tr>
      <w:tr w:rsidR="00B121D6" w:rsidRPr="00834F81" w:rsidTr="0088020A">
        <w:trPr>
          <w:trHeight w:val="405"/>
        </w:trPr>
        <w:tc>
          <w:tcPr>
            <w:tcW w:w="3652" w:type="dxa"/>
            <w:vAlign w:val="center"/>
          </w:tcPr>
          <w:p w:rsidR="00B121D6" w:rsidRPr="00834F81" w:rsidDel="0007437E" w:rsidRDefault="00B121D6" w:rsidP="00B121D6">
            <w:pPr>
              <w:pStyle w:val="AloneTable"/>
              <w:rPr>
                <w:rFonts w:asciiTheme="majorBidi" w:hAnsiTheme="majorBidi" w:cstheme="majorBidi"/>
                <w:lang w:val="en-CA"/>
              </w:rPr>
            </w:pPr>
            <w:r w:rsidRPr="00834F81">
              <w:rPr>
                <w:rFonts w:asciiTheme="majorBidi" w:hAnsiTheme="majorBidi" w:cstheme="majorBidi"/>
                <w:lang w:val="en-CA"/>
              </w:rPr>
              <w:t>Email</w:t>
            </w:r>
          </w:p>
        </w:tc>
        <w:tc>
          <w:tcPr>
            <w:tcW w:w="5826" w:type="dxa"/>
          </w:tcPr>
          <w:p w:rsidR="00B121D6" w:rsidRPr="00834F81" w:rsidRDefault="00B121D6" w:rsidP="00B121D6">
            <w:pPr>
              <w:pStyle w:val="AloneTable"/>
              <w:rPr>
                <w:rFonts w:asciiTheme="majorBidi" w:hAnsiTheme="majorBidi" w:cstheme="majorBidi"/>
                <w:lang w:val="en-CA"/>
              </w:rPr>
            </w:pPr>
          </w:p>
        </w:tc>
      </w:tr>
      <w:tr w:rsidR="00B121D6" w:rsidRPr="00834F81" w:rsidTr="0088020A">
        <w:trPr>
          <w:trHeight w:val="410"/>
        </w:trPr>
        <w:tc>
          <w:tcPr>
            <w:tcW w:w="3652" w:type="dxa"/>
            <w:vAlign w:val="center"/>
          </w:tcPr>
          <w:p w:rsidR="00B121D6" w:rsidRPr="00834F81" w:rsidDel="0007437E" w:rsidRDefault="00B121D6" w:rsidP="00B121D6">
            <w:pPr>
              <w:pStyle w:val="AloneTable"/>
              <w:rPr>
                <w:rFonts w:asciiTheme="majorBidi" w:hAnsiTheme="majorBidi" w:cstheme="majorBidi"/>
                <w:lang w:val="en-CA"/>
              </w:rPr>
            </w:pPr>
            <w:r w:rsidRPr="00834F81">
              <w:rPr>
                <w:rFonts w:asciiTheme="majorBidi" w:hAnsiTheme="majorBidi" w:cstheme="majorBidi"/>
                <w:lang w:val="en-CA"/>
              </w:rPr>
              <w:t>Telephone</w:t>
            </w:r>
          </w:p>
        </w:tc>
        <w:tc>
          <w:tcPr>
            <w:tcW w:w="5826" w:type="dxa"/>
          </w:tcPr>
          <w:p w:rsidR="00B121D6" w:rsidRPr="00834F81" w:rsidRDefault="00B121D6" w:rsidP="00B121D6">
            <w:pPr>
              <w:pStyle w:val="AloneTable"/>
              <w:rPr>
                <w:rFonts w:asciiTheme="majorBidi" w:hAnsiTheme="majorBidi" w:cstheme="majorBidi"/>
                <w:lang w:val="en-CA"/>
              </w:rPr>
            </w:pPr>
          </w:p>
        </w:tc>
      </w:tr>
      <w:tr w:rsidR="00B121D6" w:rsidRPr="00834F81" w:rsidTr="0088020A">
        <w:trPr>
          <w:trHeight w:val="410"/>
        </w:trPr>
        <w:tc>
          <w:tcPr>
            <w:tcW w:w="9478" w:type="dxa"/>
            <w:gridSpan w:val="2"/>
            <w:vAlign w:val="center"/>
          </w:tcPr>
          <w:p w:rsidR="00B121D6" w:rsidRPr="00834F81" w:rsidRDefault="00B121D6" w:rsidP="00B121D6">
            <w:pPr>
              <w:pStyle w:val="AloneTable"/>
              <w:rPr>
                <w:rFonts w:asciiTheme="majorBidi" w:hAnsiTheme="majorBidi" w:cstheme="majorBidi"/>
                <w:lang w:val="en-CA"/>
              </w:rPr>
            </w:pPr>
            <w:r w:rsidRPr="00834F81">
              <w:rPr>
                <w:rFonts w:asciiTheme="majorBidi" w:hAnsiTheme="majorBidi" w:cstheme="majorBidi"/>
                <w:lang w:val="en-CA"/>
              </w:rPr>
              <w:t>Please attach a current curriculum vitae (résumé)</w:t>
            </w:r>
          </w:p>
        </w:tc>
      </w:tr>
    </w:tbl>
    <w:p w:rsidR="00B121D6" w:rsidRPr="00834F81" w:rsidRDefault="00B121D6" w:rsidP="00B121D6">
      <w:pPr>
        <w:pStyle w:val="AloneTable"/>
        <w:rPr>
          <w:rFonts w:asciiTheme="majorBidi" w:hAnsiTheme="majorBidi" w:cstheme="majorBidi"/>
          <w:lang w:val="en-CA"/>
        </w:rPr>
      </w:pPr>
    </w:p>
    <w:p w:rsidR="00B121D6" w:rsidRPr="00834F81" w:rsidRDefault="00B121D6" w:rsidP="00B121D6">
      <w:pPr>
        <w:pStyle w:val="AloneTable"/>
        <w:rPr>
          <w:lang w:val="en-CA"/>
        </w:rPr>
        <w:sectPr w:rsidR="00B121D6" w:rsidRPr="00834F81" w:rsidSect="00392A4E">
          <w:pgSz w:w="12240" w:h="15840" w:code="1"/>
          <w:pgMar w:top="1673" w:right="1610" w:bottom="1134" w:left="998" w:header="516" w:footer="516" w:gutter="0"/>
          <w:cols w:space="720"/>
          <w:docGrid w:linePitch="299"/>
        </w:sectPr>
      </w:pPr>
    </w:p>
    <w:p w:rsidR="001E4AA7" w:rsidRPr="001E4AA7" w:rsidRDefault="001E4AA7" w:rsidP="001E4AA7">
      <w:pPr>
        <w:pStyle w:val="Caption"/>
      </w:pPr>
      <w:bookmarkStart w:id="426" w:name="_Ref481740569"/>
      <w:bookmarkStart w:id="427" w:name="_Toc484185336"/>
      <w:r w:rsidRPr="001E4AA7">
        <w:t xml:space="preserve">Appendix </w:t>
      </w:r>
      <w:r w:rsidRPr="00834F81">
        <w:rPr>
          <w:lang w:val="en-CA"/>
        </w:rPr>
        <w:fldChar w:fldCharType="begin"/>
      </w:r>
      <w:r w:rsidRPr="001E4AA7">
        <w:instrText xml:space="preserve"> SEQ Appendix \* ALPHABETIC </w:instrText>
      </w:r>
      <w:r w:rsidRPr="00834F81">
        <w:rPr>
          <w:lang w:val="en-CA"/>
        </w:rPr>
        <w:fldChar w:fldCharType="separate"/>
      </w:r>
      <w:r w:rsidR="009D139E">
        <w:rPr>
          <w:noProof/>
        </w:rPr>
        <w:t>W</w:t>
      </w:r>
      <w:r w:rsidRPr="00834F81">
        <w:rPr>
          <w:lang w:val="en-CA"/>
        </w:rPr>
        <w:fldChar w:fldCharType="end"/>
      </w:r>
      <w:bookmarkEnd w:id="426"/>
      <w:r w:rsidRPr="001E4AA7">
        <w:t xml:space="preserve"> </w:t>
      </w:r>
      <w:r w:rsidRPr="001E4AA7">
        <w:br/>
      </w:r>
      <w:bookmarkStart w:id="428" w:name="_Ref481740750"/>
      <w:r>
        <w:t>Description of the TPP hosting and delivering process</w:t>
      </w:r>
      <w:bookmarkEnd w:id="427"/>
      <w:bookmarkEnd w:id="428"/>
    </w:p>
    <w:p w:rsidR="001E4AA7" w:rsidRPr="001E4AA7" w:rsidRDefault="001E4AA7" w:rsidP="001E4AA7">
      <w:pPr>
        <w:pStyle w:val="Alone"/>
        <w:rPr>
          <w:lang w:val="en-GB"/>
        </w:rPr>
      </w:pPr>
    </w:p>
    <w:p w:rsidR="001E4AA7" w:rsidRPr="001E4AA7" w:rsidRDefault="001E4AA7" w:rsidP="001E4AA7">
      <w:pPr>
        <w:pStyle w:val="Alone"/>
        <w:rPr>
          <w:lang w:val="en-GB"/>
        </w:rPr>
        <w:sectPr w:rsidR="001E4AA7" w:rsidRPr="001E4AA7" w:rsidSect="00392A4E">
          <w:pgSz w:w="12240" w:h="15840" w:code="1"/>
          <w:pgMar w:top="1673" w:right="1610" w:bottom="1134" w:left="998" w:header="516" w:footer="516" w:gutter="0"/>
          <w:cols w:space="720"/>
          <w:docGrid w:linePitch="299"/>
        </w:sectPr>
      </w:pPr>
    </w:p>
    <w:p w:rsidR="001E4AA7" w:rsidRPr="007A2D48" w:rsidRDefault="001E4AA7" w:rsidP="0090308F">
      <w:pPr>
        <w:pStyle w:val="Caption"/>
      </w:pPr>
      <w:bookmarkStart w:id="429" w:name="_Ref483835279"/>
      <w:bookmarkStart w:id="430" w:name="_Toc484185337"/>
      <w:r w:rsidRPr="007A2D48">
        <w:t xml:space="preserve">Appendix </w:t>
      </w:r>
      <w:r w:rsidRPr="00834F81">
        <w:rPr>
          <w:lang w:val="en-CA"/>
        </w:rPr>
        <w:fldChar w:fldCharType="begin"/>
      </w:r>
      <w:r w:rsidRPr="007A2D48">
        <w:instrText xml:space="preserve"> SEQ Appendix \* ALPHABETIC </w:instrText>
      </w:r>
      <w:r w:rsidRPr="00834F81">
        <w:rPr>
          <w:lang w:val="en-CA"/>
        </w:rPr>
        <w:fldChar w:fldCharType="separate"/>
      </w:r>
      <w:r w:rsidR="009D139E">
        <w:rPr>
          <w:noProof/>
        </w:rPr>
        <w:t>X</w:t>
      </w:r>
      <w:r w:rsidRPr="00834F81">
        <w:rPr>
          <w:lang w:val="en-CA"/>
        </w:rPr>
        <w:fldChar w:fldCharType="end"/>
      </w:r>
      <w:bookmarkEnd w:id="429"/>
      <w:r w:rsidRPr="007A2D48">
        <w:t xml:space="preserve"> </w:t>
      </w:r>
      <w:r w:rsidRPr="007A2D48">
        <w:br/>
      </w:r>
      <w:bookmarkStart w:id="431" w:name="_Ref483835226"/>
      <w:r w:rsidR="0090308F" w:rsidRPr="00834F81">
        <w:t>GAT Operating Plan</w:t>
      </w:r>
      <w:bookmarkEnd w:id="430"/>
      <w:bookmarkEnd w:id="431"/>
    </w:p>
    <w:p w:rsidR="001E4AA7" w:rsidRPr="007A2D48" w:rsidRDefault="001E4AA7" w:rsidP="001E4AA7">
      <w:pPr>
        <w:pStyle w:val="Alone"/>
        <w:rPr>
          <w:lang w:val="en-GB"/>
        </w:rPr>
      </w:pPr>
    </w:p>
    <w:p w:rsidR="001E4AA7" w:rsidRPr="007A2D48" w:rsidRDefault="001E4AA7" w:rsidP="001E4AA7">
      <w:pPr>
        <w:pStyle w:val="Alone"/>
        <w:rPr>
          <w:lang w:val="en-GB"/>
        </w:rPr>
        <w:sectPr w:rsidR="001E4AA7" w:rsidRPr="007A2D48" w:rsidSect="00392A4E">
          <w:pgSz w:w="12240" w:h="15840" w:code="1"/>
          <w:pgMar w:top="1673" w:right="1610" w:bottom="1134" w:left="998" w:header="516" w:footer="516" w:gutter="0"/>
          <w:cols w:space="720"/>
          <w:docGrid w:linePitch="299"/>
        </w:sectPr>
      </w:pPr>
    </w:p>
    <w:p w:rsidR="001E4AA7" w:rsidRDefault="001E4AA7" w:rsidP="004057A6">
      <w:pPr>
        <w:pStyle w:val="Caption"/>
      </w:pPr>
      <w:bookmarkStart w:id="432" w:name="_Ref483487781"/>
      <w:bookmarkStart w:id="433" w:name="_Toc484185338"/>
      <w:r w:rsidRPr="000F3134">
        <w:t xml:space="preserve">Appendix </w:t>
      </w:r>
      <w:r w:rsidRPr="00834F81">
        <w:rPr>
          <w:lang w:val="en-CA"/>
        </w:rPr>
        <w:fldChar w:fldCharType="begin"/>
      </w:r>
      <w:r w:rsidRPr="000F3134">
        <w:instrText xml:space="preserve"> SEQ Appendix \* ALPHABETIC </w:instrText>
      </w:r>
      <w:r w:rsidRPr="00834F81">
        <w:rPr>
          <w:lang w:val="en-CA"/>
        </w:rPr>
        <w:fldChar w:fldCharType="separate"/>
      </w:r>
      <w:r w:rsidR="009D139E">
        <w:rPr>
          <w:noProof/>
        </w:rPr>
        <w:t>Y</w:t>
      </w:r>
      <w:r w:rsidRPr="00834F81">
        <w:rPr>
          <w:lang w:val="en-CA"/>
        </w:rPr>
        <w:fldChar w:fldCharType="end"/>
      </w:r>
      <w:bookmarkEnd w:id="432"/>
      <w:r w:rsidRPr="000F3134">
        <w:t xml:space="preserve"> </w:t>
      </w:r>
      <w:r w:rsidRPr="000F3134">
        <w:br/>
      </w:r>
      <w:r w:rsidR="004057A6">
        <w:t>Reporting data collection</w:t>
      </w:r>
      <w:bookmarkEnd w:id="433"/>
      <w:r w:rsidR="004057A6">
        <w:t xml:space="preserve"> </w:t>
      </w:r>
    </w:p>
    <w:tbl>
      <w:tblPr>
        <w:tblpPr w:leftFromText="180" w:rightFromText="180" w:vertAnchor="text" w:horzAnchor="margin" w:tblpXSpec="center" w:tblpY="177"/>
        <w:tblW w:w="9075" w:type="dxa"/>
        <w:tblCellMar>
          <w:left w:w="0" w:type="dxa"/>
          <w:right w:w="0" w:type="dxa"/>
        </w:tblCellMar>
        <w:tblLook w:val="0420" w:firstRow="1" w:lastRow="0" w:firstColumn="0" w:lastColumn="0" w:noHBand="0" w:noVBand="1"/>
      </w:tblPr>
      <w:tblGrid>
        <w:gridCol w:w="1645"/>
        <w:gridCol w:w="1127"/>
        <w:gridCol w:w="2050"/>
        <w:gridCol w:w="1843"/>
        <w:gridCol w:w="2410"/>
      </w:tblGrid>
      <w:tr w:rsidR="004057A6" w:rsidRPr="00C2063D" w:rsidTr="004057A6">
        <w:trPr>
          <w:trHeight w:val="11"/>
        </w:trPr>
        <w:tc>
          <w:tcPr>
            <w:tcW w:w="1645" w:type="dxa"/>
            <w:tcBorders>
              <w:top w:val="single" w:sz="8" w:space="0" w:color="000000"/>
              <w:left w:val="single" w:sz="8" w:space="0" w:color="000000"/>
              <w:bottom w:val="single" w:sz="8" w:space="0" w:color="000000"/>
              <w:right w:val="single" w:sz="8" w:space="0" w:color="000000"/>
            </w:tcBorders>
            <w:shd w:val="clear" w:color="auto" w:fill="4F81BD" w:themeFill="accent1"/>
            <w:tcMar>
              <w:top w:w="72" w:type="dxa"/>
              <w:left w:w="144" w:type="dxa"/>
              <w:bottom w:w="72" w:type="dxa"/>
              <w:right w:w="144" w:type="dxa"/>
            </w:tcMar>
            <w:vAlign w:val="center"/>
            <w:hideMark/>
          </w:tcPr>
          <w:p w:rsidR="004057A6" w:rsidRPr="004057A6" w:rsidRDefault="004057A6" w:rsidP="004057A6">
            <w:pPr>
              <w:pStyle w:val="AloneTable"/>
              <w:rPr>
                <w:rFonts w:eastAsia="Times New Roman" w:cs="Arial"/>
                <w:color w:val="FFFFFF" w:themeColor="background1"/>
                <w:sz w:val="24"/>
                <w:szCs w:val="24"/>
              </w:rPr>
            </w:pPr>
            <w:r w:rsidRPr="004057A6">
              <w:rPr>
                <w:rFonts w:eastAsia="Times New Roman" w:cs="Arial"/>
                <w:b/>
                <w:bCs/>
                <w:color w:val="FFFFFF" w:themeColor="background1"/>
                <w:kern w:val="24"/>
                <w:sz w:val="24"/>
                <w:szCs w:val="24"/>
              </w:rPr>
              <w:t>Category</w:t>
            </w:r>
          </w:p>
        </w:tc>
        <w:tc>
          <w:tcPr>
            <w:tcW w:w="1127" w:type="dxa"/>
            <w:tcBorders>
              <w:top w:val="single" w:sz="8" w:space="0" w:color="000000"/>
              <w:left w:val="single" w:sz="8" w:space="0" w:color="000000"/>
              <w:bottom w:val="single" w:sz="8" w:space="0" w:color="000000"/>
              <w:right w:val="single" w:sz="8" w:space="0" w:color="000000"/>
            </w:tcBorders>
            <w:shd w:val="clear" w:color="auto" w:fill="4F81BD" w:themeFill="accent1"/>
            <w:vAlign w:val="center"/>
          </w:tcPr>
          <w:p w:rsidR="004057A6" w:rsidRPr="00C2063D" w:rsidRDefault="004057A6" w:rsidP="004057A6">
            <w:pPr>
              <w:pStyle w:val="AloneTable"/>
              <w:rPr>
                <w:rFonts w:eastAsia="Times New Roman" w:cs="Arial"/>
                <w:b/>
                <w:bCs/>
                <w:color w:val="FFFFFF" w:themeColor="background1"/>
                <w:kern w:val="24"/>
                <w:sz w:val="24"/>
                <w:szCs w:val="24"/>
                <w:lang w:val="en-US"/>
              </w:rPr>
            </w:pPr>
            <w:r w:rsidRPr="00C2063D">
              <w:rPr>
                <w:rFonts w:eastAsia="Times New Roman" w:cs="Arial"/>
                <w:b/>
                <w:bCs/>
                <w:color w:val="FFFFFF" w:themeColor="background1"/>
                <w:kern w:val="24"/>
                <w:sz w:val="24"/>
                <w:szCs w:val="24"/>
                <w:lang w:val="en-US"/>
              </w:rPr>
              <w:t>Unit in Charge</w:t>
            </w:r>
          </w:p>
        </w:tc>
        <w:tc>
          <w:tcPr>
            <w:tcW w:w="2050" w:type="dxa"/>
            <w:tcBorders>
              <w:top w:val="single" w:sz="8" w:space="0" w:color="000000"/>
              <w:left w:val="single" w:sz="8" w:space="0" w:color="000000"/>
              <w:bottom w:val="single" w:sz="8" w:space="0" w:color="000000"/>
              <w:right w:val="single" w:sz="8" w:space="0" w:color="000000"/>
            </w:tcBorders>
            <w:shd w:val="clear" w:color="auto" w:fill="4F81BD" w:themeFill="accent1"/>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FFFFFF" w:themeColor="background1"/>
                <w:sz w:val="24"/>
                <w:szCs w:val="24"/>
              </w:rPr>
            </w:pPr>
            <w:r w:rsidRPr="00C2063D">
              <w:rPr>
                <w:rFonts w:eastAsia="Times New Roman" w:cs="Arial"/>
                <w:b/>
                <w:bCs/>
                <w:color w:val="FFFFFF" w:themeColor="background1"/>
                <w:kern w:val="24"/>
                <w:sz w:val="24"/>
                <w:szCs w:val="24"/>
                <w:lang w:val="en-US"/>
              </w:rPr>
              <w:t>Information</w:t>
            </w:r>
          </w:p>
        </w:tc>
        <w:tc>
          <w:tcPr>
            <w:tcW w:w="1843" w:type="dxa"/>
            <w:tcBorders>
              <w:top w:val="single" w:sz="8" w:space="0" w:color="000000"/>
              <w:left w:val="single" w:sz="8" w:space="0" w:color="000000"/>
              <w:bottom w:val="single" w:sz="8" w:space="0" w:color="000000"/>
              <w:right w:val="single" w:sz="8" w:space="0" w:color="000000"/>
            </w:tcBorders>
            <w:shd w:val="clear" w:color="auto" w:fill="4F81BD" w:themeFill="accent1"/>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FFFFFF" w:themeColor="background1"/>
                <w:sz w:val="24"/>
                <w:szCs w:val="24"/>
              </w:rPr>
            </w:pPr>
            <w:r w:rsidRPr="00C2063D">
              <w:rPr>
                <w:rFonts w:eastAsia="Times New Roman" w:cs="Arial"/>
                <w:b/>
                <w:bCs/>
                <w:color w:val="FFFFFF" w:themeColor="background1"/>
                <w:kern w:val="24"/>
                <w:sz w:val="24"/>
                <w:szCs w:val="24"/>
                <w:lang w:val="en-US"/>
              </w:rPr>
              <w:t>Source</w:t>
            </w:r>
          </w:p>
        </w:tc>
        <w:tc>
          <w:tcPr>
            <w:tcW w:w="2410" w:type="dxa"/>
            <w:tcBorders>
              <w:top w:val="single" w:sz="8" w:space="0" w:color="000000"/>
              <w:left w:val="single" w:sz="8" w:space="0" w:color="000000"/>
              <w:bottom w:val="single" w:sz="8" w:space="0" w:color="000000"/>
              <w:right w:val="single" w:sz="8" w:space="0" w:color="000000"/>
            </w:tcBorders>
            <w:shd w:val="clear" w:color="auto" w:fill="4F81BD" w:themeFill="accent1"/>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FFFFFF" w:themeColor="background1"/>
                <w:sz w:val="24"/>
                <w:szCs w:val="24"/>
              </w:rPr>
            </w:pPr>
            <w:r w:rsidRPr="00C2063D">
              <w:rPr>
                <w:rFonts w:eastAsia="Times New Roman" w:cs="Arial"/>
                <w:b/>
                <w:bCs/>
                <w:color w:val="FFFFFF" w:themeColor="background1"/>
                <w:kern w:val="24"/>
                <w:sz w:val="24"/>
                <w:szCs w:val="24"/>
                <w:lang w:val="en-US"/>
              </w:rPr>
              <w:t>Contribution if needed</w:t>
            </w:r>
          </w:p>
        </w:tc>
      </w:tr>
      <w:tr w:rsidR="004057A6" w:rsidRPr="00C2063D" w:rsidTr="004057A6">
        <w:trPr>
          <w:trHeight w:val="892"/>
        </w:trPr>
        <w:tc>
          <w:tcPr>
            <w:tcW w:w="1645"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rFonts w:eastAsia="Times New Roman" w:cs="Arial"/>
                <w:b/>
                <w:bCs/>
                <w:color w:val="000000" w:themeColor="text1"/>
                <w:kern w:val="24"/>
                <w:sz w:val="24"/>
                <w:szCs w:val="24"/>
                <w:lang w:val="en-US"/>
              </w:rPr>
              <w:t>Assessment</w:t>
            </w:r>
          </w:p>
        </w:tc>
        <w:tc>
          <w:tcPr>
            <w:tcW w:w="1127" w:type="dxa"/>
            <w:vMerge w:val="restart"/>
            <w:tcBorders>
              <w:top w:val="single" w:sz="8" w:space="0" w:color="000000"/>
              <w:left w:val="single" w:sz="8" w:space="0" w:color="000000"/>
              <w:right w:val="single" w:sz="8" w:space="0" w:color="000000"/>
            </w:tcBorders>
            <w:shd w:val="clear" w:color="auto" w:fill="BFBFBF" w:themeFill="background1" w:themeFillShade="BF"/>
            <w:vAlign w:val="center"/>
          </w:tcPr>
          <w:p w:rsidR="004057A6" w:rsidRPr="00C2063D" w:rsidRDefault="004057A6" w:rsidP="004057A6">
            <w:pPr>
              <w:pStyle w:val="AloneTable"/>
              <w:rPr>
                <w:rFonts w:eastAsia="Times New Roman" w:cs="Arial"/>
                <w:color w:val="000000" w:themeColor="text1"/>
                <w:kern w:val="24"/>
                <w:sz w:val="24"/>
                <w:szCs w:val="24"/>
                <w:lang w:val="en-US"/>
              </w:rPr>
            </w:pPr>
            <w:r w:rsidRPr="00C2063D">
              <w:rPr>
                <w:rFonts w:eastAsia="Times New Roman" w:cs="Arial"/>
                <w:color w:val="000000" w:themeColor="text1"/>
                <w:kern w:val="24"/>
                <w:sz w:val="24"/>
                <w:szCs w:val="24"/>
                <w:lang w:val="en-US"/>
              </w:rPr>
              <w:t>TAC / TPO</w:t>
            </w:r>
          </w:p>
          <w:p w:rsidR="004057A6" w:rsidRPr="00C2063D" w:rsidRDefault="004057A6" w:rsidP="004057A6">
            <w:pPr>
              <w:pStyle w:val="AloneTable"/>
              <w:rPr>
                <w:rFonts w:eastAsia="Times New Roman" w:cs="Arial"/>
                <w:color w:val="000000" w:themeColor="text1"/>
                <w:kern w:val="24"/>
                <w:sz w:val="24"/>
                <w:szCs w:val="24"/>
                <w:lang w:val="en-US"/>
              </w:rPr>
            </w:pPr>
            <w:r w:rsidRPr="00C2063D">
              <w:rPr>
                <w:rFonts w:eastAsia="Times New Roman" w:cs="Arial"/>
                <w:color w:val="000000" w:themeColor="text1"/>
                <w:kern w:val="24"/>
                <w:sz w:val="24"/>
                <w:szCs w:val="24"/>
                <w:lang w:val="en-US"/>
              </w:rPr>
              <w:t>Unit</w:t>
            </w:r>
          </w:p>
        </w:tc>
        <w:tc>
          <w:tcPr>
            <w:tcW w:w="205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rFonts w:eastAsia="Times New Roman" w:cs="Arial"/>
                <w:color w:val="000000" w:themeColor="text1"/>
                <w:kern w:val="24"/>
                <w:sz w:val="24"/>
                <w:szCs w:val="24"/>
                <w:lang w:val="en-US"/>
              </w:rPr>
              <w:t>Assessment and reassessment</w:t>
            </w:r>
          </w:p>
        </w:tc>
        <w:tc>
          <w:tcPr>
            <w:tcW w:w="1843"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rFonts w:eastAsia="Times New Roman" w:cs="Arial"/>
                <w:color w:val="000000" w:themeColor="text1"/>
                <w:kern w:val="24"/>
                <w:sz w:val="24"/>
                <w:szCs w:val="24"/>
                <w:lang w:val="en-US"/>
              </w:rPr>
              <w:t>Tracking table from TAC</w:t>
            </w:r>
          </w:p>
        </w:tc>
        <w:tc>
          <w:tcPr>
            <w:tcW w:w="241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rFonts w:eastAsia="Times New Roman" w:cs="Arial"/>
                <w:color w:val="000000" w:themeColor="text1"/>
                <w:kern w:val="24"/>
                <w:sz w:val="24"/>
                <w:szCs w:val="24"/>
                <w:lang w:val="en-US"/>
              </w:rPr>
              <w:t xml:space="preserve">Validated by Herve and </w:t>
            </w:r>
            <w:r>
              <w:rPr>
                <w:rFonts w:eastAsia="Times New Roman" w:cs="Arial"/>
                <w:color w:val="000000" w:themeColor="text1"/>
                <w:kern w:val="24"/>
                <w:sz w:val="24"/>
                <w:szCs w:val="24"/>
                <w:lang w:val="en-US"/>
              </w:rPr>
              <w:t>Elena</w:t>
            </w:r>
          </w:p>
        </w:tc>
      </w:tr>
      <w:tr w:rsidR="004057A6" w:rsidRPr="00C2063D" w:rsidTr="004057A6">
        <w:trPr>
          <w:trHeight w:val="11"/>
        </w:trPr>
        <w:tc>
          <w:tcPr>
            <w:tcW w:w="1645" w:type="dxa"/>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rFonts w:eastAsia="Times New Roman" w:cs="Arial"/>
                <w:b/>
                <w:bCs/>
                <w:color w:val="000000" w:themeColor="text1"/>
                <w:kern w:val="24"/>
                <w:sz w:val="24"/>
                <w:szCs w:val="24"/>
                <w:lang w:val="en-US"/>
              </w:rPr>
              <w:t>TPP membership</w:t>
            </w:r>
          </w:p>
        </w:tc>
        <w:tc>
          <w:tcPr>
            <w:tcW w:w="1127" w:type="dxa"/>
            <w:vMerge/>
            <w:tcBorders>
              <w:left w:val="single" w:sz="8" w:space="0" w:color="000000"/>
              <w:bottom w:val="single" w:sz="8" w:space="0" w:color="000000"/>
              <w:right w:val="single" w:sz="8" w:space="0" w:color="000000"/>
            </w:tcBorders>
            <w:shd w:val="clear" w:color="auto" w:fill="BFBFBF" w:themeFill="background1" w:themeFillShade="BF"/>
            <w:vAlign w:val="center"/>
          </w:tcPr>
          <w:p w:rsidR="004057A6" w:rsidRPr="00C2063D" w:rsidRDefault="004057A6" w:rsidP="004057A6">
            <w:pPr>
              <w:pStyle w:val="AloneTable"/>
              <w:rPr>
                <w:rFonts w:eastAsia="Times New Roman" w:cs="Arial"/>
                <w:color w:val="000000" w:themeColor="text1"/>
                <w:kern w:val="24"/>
                <w:sz w:val="24"/>
                <w:szCs w:val="24"/>
                <w:lang w:val="en-US"/>
              </w:rPr>
            </w:pPr>
          </w:p>
        </w:tc>
        <w:tc>
          <w:tcPr>
            <w:tcW w:w="2050" w:type="dxa"/>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rFonts w:eastAsia="Times New Roman" w:cs="Arial"/>
                <w:color w:val="000000" w:themeColor="text1"/>
                <w:kern w:val="24"/>
                <w:sz w:val="24"/>
                <w:szCs w:val="24"/>
                <w:lang w:val="en-US"/>
              </w:rPr>
              <w:t>Membership status</w:t>
            </w:r>
          </w:p>
        </w:tc>
        <w:tc>
          <w:tcPr>
            <w:tcW w:w="1843" w:type="dxa"/>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rFonts w:eastAsia="Times New Roman" w:cs="Arial"/>
                <w:color w:val="000000" w:themeColor="text1"/>
                <w:kern w:val="24"/>
                <w:sz w:val="24"/>
                <w:szCs w:val="24"/>
                <w:lang w:val="en-US"/>
              </w:rPr>
              <w:t>Tracking table from TPO</w:t>
            </w:r>
          </w:p>
        </w:tc>
        <w:tc>
          <w:tcPr>
            <w:tcW w:w="2410" w:type="dxa"/>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rFonts w:eastAsia="Times New Roman" w:cs="Arial"/>
                <w:color w:val="000000" w:themeColor="text1"/>
                <w:kern w:val="24"/>
                <w:sz w:val="24"/>
                <w:szCs w:val="24"/>
                <w:lang w:val="en-US"/>
              </w:rPr>
              <w:t>Validated by Tammy</w:t>
            </w:r>
          </w:p>
        </w:tc>
      </w:tr>
      <w:tr w:rsidR="004057A6" w:rsidRPr="00C2063D" w:rsidTr="004057A6">
        <w:trPr>
          <w:trHeight w:val="948"/>
        </w:trPr>
        <w:tc>
          <w:tcPr>
            <w:tcW w:w="1645" w:type="dxa"/>
            <w:vMerge w:val="restar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rFonts w:eastAsia="Times New Roman" w:cs="Arial"/>
                <w:b/>
                <w:bCs/>
                <w:color w:val="000000" w:themeColor="text1"/>
                <w:kern w:val="24"/>
                <w:sz w:val="24"/>
                <w:szCs w:val="24"/>
                <w:lang w:val="en-US"/>
              </w:rPr>
              <w:t>Course development</w:t>
            </w:r>
          </w:p>
        </w:tc>
        <w:tc>
          <w:tcPr>
            <w:tcW w:w="1127" w:type="dxa"/>
            <w:vMerge w:val="restart"/>
            <w:tcBorders>
              <w:top w:val="single" w:sz="8" w:space="0" w:color="000000"/>
              <w:left w:val="single" w:sz="8" w:space="0" w:color="000000"/>
              <w:right w:val="single" w:sz="8" w:space="0" w:color="000000"/>
            </w:tcBorders>
            <w:shd w:val="clear" w:color="auto" w:fill="548DD4" w:themeFill="text2" w:themeFillTint="99"/>
            <w:vAlign w:val="center"/>
          </w:tcPr>
          <w:p w:rsidR="004057A6" w:rsidRPr="00C2063D" w:rsidRDefault="004057A6" w:rsidP="004057A6">
            <w:pPr>
              <w:pStyle w:val="AloneTable"/>
              <w:rPr>
                <w:rFonts w:eastAsia="Times New Roman" w:cs="Arial"/>
                <w:color w:val="000000" w:themeColor="text1"/>
                <w:kern w:val="24"/>
                <w:sz w:val="24"/>
                <w:szCs w:val="24"/>
                <w:lang w:val="en-US"/>
              </w:rPr>
            </w:pPr>
            <w:r w:rsidRPr="00C2063D">
              <w:rPr>
                <w:rFonts w:eastAsia="Times New Roman" w:cs="Arial"/>
                <w:color w:val="000000" w:themeColor="text1"/>
                <w:kern w:val="24"/>
                <w:sz w:val="24"/>
                <w:szCs w:val="24"/>
                <w:lang w:val="en-US"/>
              </w:rPr>
              <w:t>TDD Unit</w:t>
            </w:r>
          </w:p>
        </w:tc>
        <w:tc>
          <w:tcPr>
            <w:tcW w:w="205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rFonts w:eastAsia="Times New Roman" w:cs="Arial"/>
                <w:color w:val="000000" w:themeColor="text1"/>
                <w:kern w:val="24"/>
                <w:sz w:val="24"/>
                <w:szCs w:val="24"/>
                <w:lang w:val="en-US"/>
              </w:rPr>
              <w:t>RTCE ITP</w:t>
            </w:r>
          </w:p>
        </w:tc>
        <w:tc>
          <w:tcPr>
            <w:tcW w:w="1843"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rFonts w:eastAsia="Times New Roman" w:cs="Arial"/>
                <w:color w:val="000000" w:themeColor="text1"/>
                <w:kern w:val="24"/>
                <w:sz w:val="24"/>
                <w:szCs w:val="24"/>
                <w:lang w:val="en-US"/>
              </w:rPr>
              <w:t>TPeMS, GAT Course catalogue</w:t>
            </w:r>
          </w:p>
        </w:tc>
        <w:tc>
          <w:tcPr>
            <w:tcW w:w="241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rFonts w:eastAsia="Times New Roman" w:cs="Arial"/>
                <w:color w:val="000000" w:themeColor="text1"/>
                <w:kern w:val="24"/>
                <w:sz w:val="24"/>
                <w:szCs w:val="24"/>
                <w:lang w:val="en-US"/>
              </w:rPr>
              <w:t>Validated by Annie</w:t>
            </w:r>
          </w:p>
        </w:tc>
      </w:tr>
      <w:tr w:rsidR="004057A6" w:rsidRPr="00C2063D" w:rsidTr="004057A6">
        <w:trPr>
          <w:trHeight w:val="11"/>
        </w:trPr>
        <w:tc>
          <w:tcPr>
            <w:tcW w:w="1645" w:type="dxa"/>
            <w:vMerge/>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rsidR="004057A6" w:rsidRPr="00C2063D" w:rsidRDefault="004057A6" w:rsidP="004057A6">
            <w:pPr>
              <w:pStyle w:val="AloneTable"/>
              <w:rPr>
                <w:rFonts w:eastAsia="Times New Roman" w:cs="Arial"/>
                <w:color w:val="000000" w:themeColor="text1"/>
                <w:sz w:val="24"/>
                <w:szCs w:val="24"/>
              </w:rPr>
            </w:pPr>
          </w:p>
        </w:tc>
        <w:tc>
          <w:tcPr>
            <w:tcW w:w="1127" w:type="dxa"/>
            <w:vMerge/>
            <w:tcBorders>
              <w:left w:val="single" w:sz="8" w:space="0" w:color="000000"/>
              <w:right w:val="single" w:sz="8" w:space="0" w:color="000000"/>
            </w:tcBorders>
            <w:shd w:val="clear" w:color="auto" w:fill="548DD4" w:themeFill="text2" w:themeFillTint="99"/>
            <w:vAlign w:val="center"/>
          </w:tcPr>
          <w:p w:rsidR="004057A6" w:rsidRPr="00C2063D" w:rsidRDefault="004057A6" w:rsidP="004057A6">
            <w:pPr>
              <w:pStyle w:val="AloneTable"/>
              <w:rPr>
                <w:color w:val="000000" w:themeColor="text1"/>
                <w:kern w:val="24"/>
                <w:sz w:val="24"/>
                <w:szCs w:val="24"/>
                <w:lang w:val="en-US"/>
              </w:rPr>
            </w:pPr>
          </w:p>
        </w:tc>
        <w:tc>
          <w:tcPr>
            <w:tcW w:w="2050" w:type="dxa"/>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color w:val="000000" w:themeColor="text1"/>
                <w:kern w:val="24"/>
                <w:sz w:val="24"/>
                <w:szCs w:val="24"/>
                <w:lang w:val="en-US"/>
              </w:rPr>
              <w:t>ICAO  ITP</w:t>
            </w:r>
          </w:p>
        </w:tc>
        <w:tc>
          <w:tcPr>
            <w:tcW w:w="1843" w:type="dxa"/>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color w:val="000000" w:themeColor="text1"/>
                <w:kern w:val="24"/>
                <w:sz w:val="24"/>
                <w:szCs w:val="24"/>
                <w:lang w:val="en-US"/>
              </w:rPr>
              <w:t xml:space="preserve">TPeMS, </w:t>
            </w:r>
            <w:r w:rsidRPr="00C2063D">
              <w:rPr>
                <w:rFonts w:eastAsia="Times New Roman" w:cs="Arial"/>
                <w:color w:val="000000" w:themeColor="text1"/>
                <w:kern w:val="24"/>
                <w:sz w:val="24"/>
                <w:szCs w:val="24"/>
                <w:lang w:val="en-US"/>
              </w:rPr>
              <w:t>GAT Course catalogue</w:t>
            </w:r>
          </w:p>
        </w:tc>
        <w:tc>
          <w:tcPr>
            <w:tcW w:w="2410" w:type="dxa"/>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color w:val="000000" w:themeColor="text1"/>
                <w:kern w:val="24"/>
                <w:sz w:val="24"/>
                <w:szCs w:val="24"/>
                <w:lang w:val="en-US"/>
              </w:rPr>
              <w:t>Validated by Bonnie</w:t>
            </w:r>
          </w:p>
        </w:tc>
      </w:tr>
      <w:tr w:rsidR="004057A6" w:rsidRPr="00C2063D" w:rsidTr="004057A6">
        <w:trPr>
          <w:trHeight w:val="11"/>
        </w:trPr>
        <w:tc>
          <w:tcPr>
            <w:tcW w:w="1645" w:type="dxa"/>
            <w:vMerge/>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rsidR="004057A6" w:rsidRPr="00C2063D" w:rsidRDefault="004057A6" w:rsidP="004057A6">
            <w:pPr>
              <w:pStyle w:val="AloneTable"/>
              <w:rPr>
                <w:rFonts w:eastAsia="Times New Roman" w:cs="Arial"/>
                <w:color w:val="000000" w:themeColor="text1"/>
                <w:sz w:val="24"/>
                <w:szCs w:val="24"/>
              </w:rPr>
            </w:pPr>
          </w:p>
        </w:tc>
        <w:tc>
          <w:tcPr>
            <w:tcW w:w="1127" w:type="dxa"/>
            <w:vMerge/>
            <w:tcBorders>
              <w:left w:val="single" w:sz="8" w:space="0" w:color="000000"/>
              <w:right w:val="single" w:sz="8" w:space="0" w:color="000000"/>
            </w:tcBorders>
            <w:shd w:val="clear" w:color="auto" w:fill="548DD4" w:themeFill="text2" w:themeFillTint="99"/>
            <w:vAlign w:val="center"/>
          </w:tcPr>
          <w:p w:rsidR="004057A6" w:rsidRPr="00C2063D" w:rsidRDefault="004057A6" w:rsidP="004057A6">
            <w:pPr>
              <w:pStyle w:val="AloneTable"/>
              <w:rPr>
                <w:color w:val="000000" w:themeColor="text1"/>
                <w:kern w:val="24"/>
                <w:sz w:val="24"/>
                <w:szCs w:val="24"/>
                <w:lang w:val="en-US"/>
              </w:rPr>
            </w:pPr>
          </w:p>
        </w:tc>
        <w:tc>
          <w:tcPr>
            <w:tcW w:w="205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color w:val="000000" w:themeColor="text1"/>
                <w:kern w:val="24"/>
                <w:sz w:val="24"/>
                <w:szCs w:val="24"/>
                <w:lang w:val="en-US"/>
              </w:rPr>
              <w:t>PTP and CTP</w:t>
            </w:r>
          </w:p>
        </w:tc>
        <w:tc>
          <w:tcPr>
            <w:tcW w:w="1843"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color w:val="000000" w:themeColor="text1"/>
                <w:kern w:val="24"/>
                <w:sz w:val="24"/>
                <w:szCs w:val="24"/>
                <w:lang w:val="en-US"/>
              </w:rPr>
              <w:t>TPeMS</w:t>
            </w:r>
          </w:p>
        </w:tc>
        <w:tc>
          <w:tcPr>
            <w:tcW w:w="241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color w:val="000000" w:themeColor="text1"/>
                <w:kern w:val="24"/>
                <w:sz w:val="24"/>
                <w:szCs w:val="24"/>
                <w:lang w:val="en-US"/>
              </w:rPr>
              <w:t>Validated by Annie</w:t>
            </w:r>
          </w:p>
        </w:tc>
      </w:tr>
      <w:tr w:rsidR="004057A6" w:rsidRPr="00C2063D" w:rsidTr="004057A6">
        <w:trPr>
          <w:trHeight w:val="11"/>
        </w:trPr>
        <w:tc>
          <w:tcPr>
            <w:tcW w:w="1645" w:type="dxa"/>
            <w:vMerge/>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rsidR="004057A6" w:rsidRPr="00C2063D" w:rsidRDefault="004057A6" w:rsidP="004057A6">
            <w:pPr>
              <w:pStyle w:val="AloneTable"/>
              <w:rPr>
                <w:rFonts w:eastAsia="Times New Roman" w:cs="Arial"/>
                <w:color w:val="000000" w:themeColor="text1"/>
                <w:sz w:val="24"/>
                <w:szCs w:val="24"/>
              </w:rPr>
            </w:pPr>
          </w:p>
        </w:tc>
        <w:tc>
          <w:tcPr>
            <w:tcW w:w="1127" w:type="dxa"/>
            <w:vMerge/>
            <w:tcBorders>
              <w:left w:val="single" w:sz="8" w:space="0" w:color="000000"/>
              <w:bottom w:val="single" w:sz="8" w:space="0" w:color="000000"/>
              <w:right w:val="single" w:sz="8" w:space="0" w:color="000000"/>
            </w:tcBorders>
            <w:shd w:val="clear" w:color="auto" w:fill="548DD4" w:themeFill="text2" w:themeFillTint="99"/>
            <w:vAlign w:val="center"/>
          </w:tcPr>
          <w:p w:rsidR="004057A6" w:rsidRPr="00C2063D" w:rsidRDefault="004057A6" w:rsidP="004057A6">
            <w:pPr>
              <w:pStyle w:val="AloneTable"/>
              <w:rPr>
                <w:color w:val="000000" w:themeColor="text1"/>
                <w:kern w:val="24"/>
                <w:sz w:val="24"/>
                <w:szCs w:val="24"/>
                <w:lang w:val="en-US"/>
              </w:rPr>
            </w:pPr>
          </w:p>
        </w:tc>
        <w:tc>
          <w:tcPr>
            <w:tcW w:w="2050" w:type="dxa"/>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color w:val="000000" w:themeColor="text1"/>
                <w:kern w:val="24"/>
                <w:sz w:val="24"/>
                <w:szCs w:val="24"/>
                <w:lang w:val="en-US"/>
              </w:rPr>
              <w:t>STP</w:t>
            </w:r>
          </w:p>
        </w:tc>
        <w:tc>
          <w:tcPr>
            <w:tcW w:w="1843" w:type="dxa"/>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color w:val="000000" w:themeColor="text1"/>
                <w:kern w:val="24"/>
                <w:sz w:val="24"/>
                <w:szCs w:val="24"/>
                <w:lang w:val="en-US"/>
              </w:rPr>
              <w:t xml:space="preserve">TPeMS, </w:t>
            </w:r>
            <w:r w:rsidRPr="00C2063D">
              <w:rPr>
                <w:rFonts w:eastAsia="Times New Roman" w:cs="Arial"/>
                <w:color w:val="000000" w:themeColor="text1"/>
                <w:kern w:val="24"/>
                <w:sz w:val="24"/>
                <w:szCs w:val="24"/>
                <w:lang w:val="en-US"/>
              </w:rPr>
              <w:t>GAT Course catalogue</w:t>
            </w:r>
          </w:p>
        </w:tc>
        <w:tc>
          <w:tcPr>
            <w:tcW w:w="2410" w:type="dxa"/>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color w:val="000000" w:themeColor="text1"/>
                <w:kern w:val="24"/>
                <w:sz w:val="24"/>
                <w:szCs w:val="24"/>
                <w:lang w:val="en-US"/>
              </w:rPr>
              <w:t>Validated by James</w:t>
            </w:r>
          </w:p>
        </w:tc>
      </w:tr>
      <w:tr w:rsidR="004057A6" w:rsidRPr="00C2063D" w:rsidTr="004057A6">
        <w:trPr>
          <w:trHeight w:val="708"/>
        </w:trPr>
        <w:tc>
          <w:tcPr>
            <w:tcW w:w="1645" w:type="dxa"/>
            <w:vMerge w:val="restart"/>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b/>
                <w:bCs/>
                <w:color w:val="000000" w:themeColor="text1"/>
                <w:kern w:val="24"/>
                <w:sz w:val="24"/>
                <w:szCs w:val="24"/>
                <w:lang w:val="en-US"/>
              </w:rPr>
              <w:t>Course delivery and trainees</w:t>
            </w:r>
          </w:p>
        </w:tc>
        <w:tc>
          <w:tcPr>
            <w:tcW w:w="1127" w:type="dxa"/>
            <w:vMerge w:val="restart"/>
            <w:tcBorders>
              <w:top w:val="single" w:sz="8" w:space="0" w:color="000000"/>
              <w:left w:val="single" w:sz="8" w:space="0" w:color="000000"/>
              <w:right w:val="single" w:sz="8" w:space="0" w:color="000000"/>
            </w:tcBorders>
            <w:shd w:val="clear" w:color="auto" w:fill="BFBFBF" w:themeFill="background1" w:themeFillShade="BF"/>
            <w:vAlign w:val="center"/>
          </w:tcPr>
          <w:p w:rsidR="004057A6" w:rsidRPr="00C2063D" w:rsidRDefault="004057A6" w:rsidP="004057A6">
            <w:pPr>
              <w:pStyle w:val="AloneTable"/>
              <w:rPr>
                <w:rFonts w:eastAsia="Times New Roman" w:cs="Arial"/>
                <w:color w:val="000000" w:themeColor="text1"/>
                <w:sz w:val="24"/>
                <w:szCs w:val="24"/>
              </w:rPr>
            </w:pPr>
            <w:r w:rsidRPr="00C2063D">
              <w:rPr>
                <w:rFonts w:eastAsia="Times New Roman" w:cs="Arial"/>
                <w:color w:val="000000" w:themeColor="text1"/>
                <w:sz w:val="24"/>
                <w:szCs w:val="24"/>
              </w:rPr>
              <w:t>TPO Section</w:t>
            </w:r>
          </w:p>
        </w:tc>
        <w:tc>
          <w:tcPr>
            <w:tcW w:w="205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rFonts w:eastAsia="Times New Roman" w:cs="Arial"/>
                <w:color w:val="000000" w:themeColor="text1"/>
                <w:sz w:val="24"/>
                <w:szCs w:val="24"/>
              </w:rPr>
              <w:t>Online</w:t>
            </w:r>
          </w:p>
        </w:tc>
        <w:tc>
          <w:tcPr>
            <w:tcW w:w="1843"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rFonts w:eastAsia="Times New Roman" w:cs="Arial"/>
                <w:color w:val="000000" w:themeColor="text1"/>
                <w:sz w:val="24"/>
                <w:szCs w:val="24"/>
              </w:rPr>
              <w:t>Numbers from TPO</w:t>
            </w:r>
          </w:p>
        </w:tc>
        <w:tc>
          <w:tcPr>
            <w:tcW w:w="241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rFonts w:eastAsia="Times New Roman" w:cs="Arial"/>
                <w:color w:val="000000" w:themeColor="text1"/>
                <w:sz w:val="24"/>
                <w:szCs w:val="24"/>
              </w:rPr>
              <w:t>Validated by Sara</w:t>
            </w:r>
          </w:p>
        </w:tc>
      </w:tr>
      <w:tr w:rsidR="004057A6" w:rsidRPr="00C2063D" w:rsidTr="004057A6">
        <w:trPr>
          <w:trHeight w:val="11"/>
        </w:trPr>
        <w:tc>
          <w:tcPr>
            <w:tcW w:w="1645" w:type="dxa"/>
            <w:vMerge/>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72" w:type="dxa"/>
              <w:left w:w="144" w:type="dxa"/>
              <w:bottom w:w="72" w:type="dxa"/>
              <w:right w:w="144" w:type="dxa"/>
            </w:tcMar>
            <w:vAlign w:val="center"/>
          </w:tcPr>
          <w:p w:rsidR="004057A6" w:rsidRPr="00C2063D" w:rsidRDefault="004057A6" w:rsidP="004057A6">
            <w:pPr>
              <w:pStyle w:val="AloneTable"/>
              <w:rPr>
                <w:b/>
                <w:bCs/>
                <w:color w:val="000000" w:themeColor="text1"/>
                <w:kern w:val="24"/>
                <w:sz w:val="24"/>
                <w:szCs w:val="24"/>
                <w:lang w:val="en-US"/>
              </w:rPr>
            </w:pPr>
          </w:p>
        </w:tc>
        <w:tc>
          <w:tcPr>
            <w:tcW w:w="1127" w:type="dxa"/>
            <w:vMerge/>
            <w:tcBorders>
              <w:left w:val="single" w:sz="8" w:space="0" w:color="000000"/>
              <w:right w:val="single" w:sz="8" w:space="0" w:color="000000"/>
            </w:tcBorders>
            <w:shd w:val="clear" w:color="auto" w:fill="BFBFBF" w:themeFill="background1" w:themeFillShade="BF"/>
            <w:vAlign w:val="center"/>
          </w:tcPr>
          <w:p w:rsidR="004057A6" w:rsidRPr="00C2063D" w:rsidRDefault="004057A6" w:rsidP="004057A6">
            <w:pPr>
              <w:pStyle w:val="AloneTable"/>
              <w:rPr>
                <w:color w:val="000000" w:themeColor="text1"/>
                <w:kern w:val="24"/>
                <w:sz w:val="24"/>
                <w:szCs w:val="24"/>
                <w:lang w:val="en-US"/>
              </w:rPr>
            </w:pPr>
          </w:p>
        </w:tc>
        <w:tc>
          <w:tcPr>
            <w:tcW w:w="2050" w:type="dxa"/>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72" w:type="dxa"/>
              <w:left w:w="144" w:type="dxa"/>
              <w:bottom w:w="72" w:type="dxa"/>
              <w:right w:w="144" w:type="dxa"/>
            </w:tcMar>
            <w:vAlign w:val="center"/>
          </w:tcPr>
          <w:p w:rsidR="004057A6" w:rsidRPr="00C2063D" w:rsidRDefault="004057A6" w:rsidP="004057A6">
            <w:pPr>
              <w:pStyle w:val="AloneTable"/>
              <w:rPr>
                <w:color w:val="000000" w:themeColor="text1"/>
                <w:kern w:val="24"/>
                <w:sz w:val="24"/>
                <w:szCs w:val="24"/>
                <w:lang w:val="en-US"/>
              </w:rPr>
            </w:pPr>
            <w:r w:rsidRPr="00C2063D">
              <w:rPr>
                <w:color w:val="000000" w:themeColor="text1"/>
                <w:kern w:val="24"/>
                <w:sz w:val="24"/>
                <w:szCs w:val="24"/>
                <w:lang w:val="en-US"/>
              </w:rPr>
              <w:t>ITPs</w:t>
            </w:r>
          </w:p>
        </w:tc>
        <w:tc>
          <w:tcPr>
            <w:tcW w:w="1843" w:type="dxa"/>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72" w:type="dxa"/>
              <w:left w:w="144" w:type="dxa"/>
              <w:bottom w:w="72" w:type="dxa"/>
              <w:right w:w="144" w:type="dxa"/>
            </w:tcMar>
            <w:vAlign w:val="center"/>
          </w:tcPr>
          <w:p w:rsidR="004057A6" w:rsidRPr="00C2063D" w:rsidRDefault="004057A6" w:rsidP="004057A6">
            <w:pPr>
              <w:pStyle w:val="AloneTable"/>
              <w:rPr>
                <w:color w:val="000000" w:themeColor="text1"/>
                <w:kern w:val="24"/>
                <w:sz w:val="24"/>
                <w:szCs w:val="24"/>
                <w:lang w:val="en-US"/>
              </w:rPr>
            </w:pPr>
            <w:r w:rsidRPr="00C2063D">
              <w:rPr>
                <w:color w:val="000000" w:themeColor="text1"/>
                <w:kern w:val="24"/>
                <w:sz w:val="24"/>
                <w:szCs w:val="24"/>
                <w:lang w:val="en-US"/>
              </w:rPr>
              <w:t>e-reports and TPeMS</w:t>
            </w:r>
          </w:p>
        </w:tc>
        <w:tc>
          <w:tcPr>
            <w:tcW w:w="2410" w:type="dxa"/>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72" w:type="dxa"/>
              <w:left w:w="144" w:type="dxa"/>
              <w:bottom w:w="72" w:type="dxa"/>
              <w:right w:w="144" w:type="dxa"/>
            </w:tcMar>
            <w:vAlign w:val="center"/>
          </w:tcPr>
          <w:p w:rsidR="004057A6" w:rsidRPr="00C2063D" w:rsidRDefault="004057A6" w:rsidP="004057A6">
            <w:pPr>
              <w:pStyle w:val="AloneTable"/>
              <w:rPr>
                <w:color w:val="000000" w:themeColor="text1"/>
                <w:kern w:val="24"/>
                <w:sz w:val="24"/>
                <w:szCs w:val="24"/>
                <w:lang w:val="en-US"/>
              </w:rPr>
            </w:pPr>
            <w:r w:rsidRPr="00C2063D">
              <w:rPr>
                <w:color w:val="000000" w:themeColor="text1"/>
                <w:kern w:val="24"/>
                <w:sz w:val="24"/>
                <w:szCs w:val="24"/>
                <w:lang w:val="en-US"/>
              </w:rPr>
              <w:t>Instructors</w:t>
            </w:r>
          </w:p>
        </w:tc>
      </w:tr>
      <w:tr w:rsidR="004057A6" w:rsidRPr="00C2063D" w:rsidTr="004057A6">
        <w:trPr>
          <w:trHeight w:val="11"/>
        </w:trPr>
        <w:tc>
          <w:tcPr>
            <w:tcW w:w="1645" w:type="dxa"/>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rsidR="004057A6" w:rsidRPr="00C2063D" w:rsidRDefault="004057A6" w:rsidP="004057A6">
            <w:pPr>
              <w:pStyle w:val="AloneTable"/>
              <w:rPr>
                <w:rFonts w:eastAsia="Times New Roman" w:cs="Arial"/>
                <w:color w:val="000000" w:themeColor="text1"/>
                <w:sz w:val="24"/>
                <w:szCs w:val="24"/>
              </w:rPr>
            </w:pPr>
          </w:p>
        </w:tc>
        <w:tc>
          <w:tcPr>
            <w:tcW w:w="1127" w:type="dxa"/>
            <w:vMerge/>
            <w:tcBorders>
              <w:left w:val="single" w:sz="8" w:space="0" w:color="000000"/>
              <w:right w:val="single" w:sz="8" w:space="0" w:color="000000"/>
            </w:tcBorders>
            <w:shd w:val="clear" w:color="auto" w:fill="BFBFBF" w:themeFill="background1" w:themeFillShade="BF"/>
            <w:vAlign w:val="center"/>
          </w:tcPr>
          <w:p w:rsidR="004057A6" w:rsidRPr="00C2063D" w:rsidRDefault="004057A6" w:rsidP="004057A6">
            <w:pPr>
              <w:pStyle w:val="AloneTable"/>
              <w:rPr>
                <w:color w:val="000000" w:themeColor="text1"/>
                <w:kern w:val="24"/>
                <w:sz w:val="24"/>
                <w:szCs w:val="24"/>
                <w:lang w:val="en-US"/>
              </w:rPr>
            </w:pPr>
          </w:p>
        </w:tc>
        <w:tc>
          <w:tcPr>
            <w:tcW w:w="205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color w:val="000000" w:themeColor="text1"/>
                <w:kern w:val="24"/>
                <w:sz w:val="24"/>
                <w:szCs w:val="24"/>
                <w:lang w:val="en-US"/>
              </w:rPr>
              <w:t>STPs</w:t>
            </w:r>
          </w:p>
        </w:tc>
        <w:tc>
          <w:tcPr>
            <w:tcW w:w="1843"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color w:val="000000" w:themeColor="text1"/>
                <w:kern w:val="24"/>
                <w:sz w:val="24"/>
                <w:szCs w:val="24"/>
                <w:lang w:val="en-US"/>
              </w:rPr>
              <w:t>TPeMS</w:t>
            </w:r>
          </w:p>
        </w:tc>
        <w:tc>
          <w:tcPr>
            <w:tcW w:w="241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color w:val="000000" w:themeColor="text1"/>
                <w:kern w:val="24"/>
                <w:sz w:val="24"/>
                <w:szCs w:val="24"/>
                <w:lang w:val="en-US"/>
              </w:rPr>
              <w:t>CATCs Focal Point</w:t>
            </w:r>
          </w:p>
        </w:tc>
      </w:tr>
      <w:tr w:rsidR="004057A6" w:rsidRPr="00C2063D" w:rsidTr="004057A6">
        <w:trPr>
          <w:trHeight w:val="11"/>
        </w:trPr>
        <w:tc>
          <w:tcPr>
            <w:tcW w:w="1645" w:type="dxa"/>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rsidR="004057A6" w:rsidRPr="00C2063D" w:rsidRDefault="004057A6" w:rsidP="004057A6">
            <w:pPr>
              <w:pStyle w:val="AloneTable"/>
              <w:rPr>
                <w:rFonts w:eastAsia="Times New Roman" w:cs="Arial"/>
                <w:color w:val="000000" w:themeColor="text1"/>
                <w:sz w:val="24"/>
                <w:szCs w:val="24"/>
              </w:rPr>
            </w:pPr>
          </w:p>
        </w:tc>
        <w:tc>
          <w:tcPr>
            <w:tcW w:w="1127" w:type="dxa"/>
            <w:vMerge/>
            <w:tcBorders>
              <w:left w:val="single" w:sz="8" w:space="0" w:color="000000"/>
              <w:right w:val="single" w:sz="8" w:space="0" w:color="000000"/>
            </w:tcBorders>
            <w:shd w:val="clear" w:color="auto" w:fill="BFBFBF" w:themeFill="background1" w:themeFillShade="BF"/>
            <w:vAlign w:val="center"/>
          </w:tcPr>
          <w:p w:rsidR="004057A6" w:rsidRPr="00C2063D" w:rsidRDefault="004057A6" w:rsidP="004057A6">
            <w:pPr>
              <w:pStyle w:val="AloneTable"/>
              <w:rPr>
                <w:color w:val="000000" w:themeColor="text1"/>
                <w:kern w:val="24"/>
                <w:sz w:val="24"/>
                <w:szCs w:val="24"/>
                <w:lang w:val="en-US"/>
              </w:rPr>
            </w:pPr>
          </w:p>
        </w:tc>
        <w:tc>
          <w:tcPr>
            <w:tcW w:w="2050" w:type="dxa"/>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color w:val="000000" w:themeColor="text1"/>
                <w:kern w:val="24"/>
                <w:sz w:val="24"/>
                <w:szCs w:val="24"/>
                <w:lang w:val="en-US"/>
              </w:rPr>
              <w:t>GSI</w:t>
            </w:r>
          </w:p>
        </w:tc>
        <w:tc>
          <w:tcPr>
            <w:tcW w:w="1843" w:type="dxa"/>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color w:val="000000" w:themeColor="text1"/>
                <w:kern w:val="24"/>
                <w:sz w:val="24"/>
                <w:szCs w:val="24"/>
                <w:lang w:val="en-US"/>
              </w:rPr>
              <w:t>TPeMS</w:t>
            </w:r>
          </w:p>
        </w:tc>
        <w:tc>
          <w:tcPr>
            <w:tcW w:w="2410" w:type="dxa"/>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color w:val="000000" w:themeColor="text1"/>
                <w:kern w:val="24"/>
                <w:sz w:val="24"/>
                <w:szCs w:val="24"/>
                <w:lang w:val="en-US"/>
              </w:rPr>
              <w:t>Validated by Elena</w:t>
            </w:r>
          </w:p>
        </w:tc>
      </w:tr>
      <w:tr w:rsidR="004057A6" w:rsidRPr="00C2063D" w:rsidTr="004057A6">
        <w:trPr>
          <w:trHeight w:val="11"/>
        </w:trPr>
        <w:tc>
          <w:tcPr>
            <w:tcW w:w="1645" w:type="dxa"/>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rsidR="004057A6" w:rsidRPr="00C2063D" w:rsidRDefault="004057A6" w:rsidP="004057A6">
            <w:pPr>
              <w:pStyle w:val="AloneTable"/>
              <w:rPr>
                <w:rFonts w:eastAsia="Times New Roman" w:cs="Arial"/>
                <w:color w:val="000000" w:themeColor="text1"/>
                <w:sz w:val="24"/>
                <w:szCs w:val="24"/>
              </w:rPr>
            </w:pPr>
          </w:p>
        </w:tc>
        <w:tc>
          <w:tcPr>
            <w:tcW w:w="1127" w:type="dxa"/>
            <w:vMerge/>
            <w:tcBorders>
              <w:left w:val="single" w:sz="8" w:space="0" w:color="000000"/>
              <w:right w:val="single" w:sz="8" w:space="0" w:color="000000"/>
            </w:tcBorders>
            <w:shd w:val="clear" w:color="auto" w:fill="BFBFBF" w:themeFill="background1" w:themeFillShade="BF"/>
            <w:vAlign w:val="center"/>
          </w:tcPr>
          <w:p w:rsidR="004057A6" w:rsidRPr="00C2063D" w:rsidRDefault="004057A6" w:rsidP="004057A6">
            <w:pPr>
              <w:pStyle w:val="AloneTable"/>
              <w:rPr>
                <w:color w:val="000000" w:themeColor="text1"/>
                <w:kern w:val="24"/>
                <w:sz w:val="24"/>
                <w:szCs w:val="24"/>
                <w:lang w:val="en-US"/>
              </w:rPr>
            </w:pPr>
          </w:p>
        </w:tc>
        <w:tc>
          <w:tcPr>
            <w:tcW w:w="205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color w:val="000000" w:themeColor="text1"/>
                <w:kern w:val="24"/>
                <w:sz w:val="24"/>
                <w:szCs w:val="24"/>
                <w:lang w:val="en-US"/>
              </w:rPr>
              <w:t>FIATA</w:t>
            </w:r>
          </w:p>
        </w:tc>
        <w:tc>
          <w:tcPr>
            <w:tcW w:w="1843"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color w:val="000000" w:themeColor="text1"/>
                <w:kern w:val="24"/>
                <w:sz w:val="24"/>
                <w:szCs w:val="24"/>
                <w:lang w:val="en-US"/>
              </w:rPr>
              <w:t>Information from TPO</w:t>
            </w:r>
          </w:p>
        </w:tc>
        <w:tc>
          <w:tcPr>
            <w:tcW w:w="241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color w:val="000000" w:themeColor="text1"/>
                <w:kern w:val="24"/>
                <w:sz w:val="24"/>
                <w:szCs w:val="24"/>
                <w:lang w:val="en-US"/>
              </w:rPr>
              <w:t>Validated by Elena</w:t>
            </w:r>
          </w:p>
        </w:tc>
      </w:tr>
      <w:tr w:rsidR="004057A6" w:rsidRPr="00C2063D" w:rsidTr="004057A6">
        <w:trPr>
          <w:trHeight w:val="11"/>
        </w:trPr>
        <w:tc>
          <w:tcPr>
            <w:tcW w:w="1645" w:type="dxa"/>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rsidR="004057A6" w:rsidRPr="00C2063D" w:rsidRDefault="004057A6" w:rsidP="004057A6">
            <w:pPr>
              <w:pStyle w:val="AloneTable"/>
              <w:rPr>
                <w:rFonts w:eastAsia="Times New Roman" w:cs="Arial"/>
                <w:color w:val="000000" w:themeColor="text1"/>
                <w:sz w:val="24"/>
                <w:szCs w:val="24"/>
              </w:rPr>
            </w:pPr>
          </w:p>
        </w:tc>
        <w:tc>
          <w:tcPr>
            <w:tcW w:w="1127" w:type="dxa"/>
            <w:vMerge/>
            <w:tcBorders>
              <w:left w:val="single" w:sz="8" w:space="0" w:color="000000"/>
              <w:right w:val="single" w:sz="8" w:space="0" w:color="000000"/>
            </w:tcBorders>
            <w:shd w:val="clear" w:color="auto" w:fill="BFBFBF" w:themeFill="background1" w:themeFillShade="BF"/>
            <w:vAlign w:val="center"/>
          </w:tcPr>
          <w:p w:rsidR="004057A6" w:rsidRPr="00C2063D" w:rsidRDefault="004057A6" w:rsidP="004057A6">
            <w:pPr>
              <w:pStyle w:val="AloneTable"/>
              <w:rPr>
                <w:color w:val="000000" w:themeColor="text1"/>
                <w:kern w:val="24"/>
                <w:sz w:val="24"/>
                <w:szCs w:val="24"/>
                <w:lang w:val="en-US"/>
              </w:rPr>
            </w:pPr>
          </w:p>
        </w:tc>
        <w:tc>
          <w:tcPr>
            <w:tcW w:w="2050" w:type="dxa"/>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color w:val="000000" w:themeColor="text1"/>
                <w:kern w:val="24"/>
                <w:sz w:val="24"/>
                <w:szCs w:val="24"/>
                <w:lang w:val="en-US"/>
              </w:rPr>
              <w:t>ECCAIRS</w:t>
            </w:r>
          </w:p>
        </w:tc>
        <w:tc>
          <w:tcPr>
            <w:tcW w:w="1843" w:type="dxa"/>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color w:val="000000" w:themeColor="text1"/>
                <w:kern w:val="24"/>
                <w:sz w:val="24"/>
                <w:szCs w:val="24"/>
                <w:lang w:val="en-US"/>
              </w:rPr>
              <w:t>TPeMS</w:t>
            </w:r>
          </w:p>
        </w:tc>
        <w:tc>
          <w:tcPr>
            <w:tcW w:w="2410" w:type="dxa"/>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color w:val="000000" w:themeColor="text1"/>
                <w:kern w:val="24"/>
                <w:sz w:val="24"/>
                <w:szCs w:val="24"/>
                <w:lang w:val="en-US"/>
              </w:rPr>
              <w:t>Validated by Elena</w:t>
            </w:r>
          </w:p>
        </w:tc>
      </w:tr>
      <w:tr w:rsidR="004057A6" w:rsidRPr="00C2063D" w:rsidTr="004057A6">
        <w:trPr>
          <w:trHeight w:val="11"/>
        </w:trPr>
        <w:tc>
          <w:tcPr>
            <w:tcW w:w="1645" w:type="dxa"/>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rsidR="004057A6" w:rsidRPr="00C2063D" w:rsidRDefault="004057A6" w:rsidP="004057A6">
            <w:pPr>
              <w:pStyle w:val="AloneTable"/>
              <w:rPr>
                <w:rFonts w:eastAsia="Times New Roman" w:cs="Arial"/>
                <w:color w:val="000000" w:themeColor="text1"/>
                <w:sz w:val="24"/>
                <w:szCs w:val="24"/>
              </w:rPr>
            </w:pPr>
          </w:p>
        </w:tc>
        <w:tc>
          <w:tcPr>
            <w:tcW w:w="1127" w:type="dxa"/>
            <w:vMerge/>
            <w:tcBorders>
              <w:left w:val="single" w:sz="8" w:space="0" w:color="000000"/>
              <w:bottom w:val="single" w:sz="8" w:space="0" w:color="000000"/>
              <w:right w:val="single" w:sz="8" w:space="0" w:color="000000"/>
            </w:tcBorders>
            <w:shd w:val="clear" w:color="auto" w:fill="BFBFBF" w:themeFill="background1" w:themeFillShade="BF"/>
            <w:vAlign w:val="center"/>
          </w:tcPr>
          <w:p w:rsidR="004057A6" w:rsidRPr="00C2063D" w:rsidRDefault="004057A6" w:rsidP="004057A6">
            <w:pPr>
              <w:pStyle w:val="AloneTable"/>
              <w:rPr>
                <w:color w:val="000000" w:themeColor="text1"/>
                <w:kern w:val="24"/>
                <w:sz w:val="24"/>
                <w:szCs w:val="24"/>
                <w:lang w:val="en-US"/>
              </w:rPr>
            </w:pPr>
          </w:p>
        </w:tc>
        <w:tc>
          <w:tcPr>
            <w:tcW w:w="205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color w:val="000000" w:themeColor="text1"/>
                <w:kern w:val="24"/>
                <w:sz w:val="24"/>
                <w:szCs w:val="24"/>
                <w:lang w:val="en-US"/>
              </w:rPr>
              <w:t>ICAO-ACI courses</w:t>
            </w:r>
          </w:p>
        </w:tc>
        <w:tc>
          <w:tcPr>
            <w:tcW w:w="1843"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color w:val="000000" w:themeColor="text1"/>
                <w:kern w:val="24"/>
                <w:sz w:val="24"/>
                <w:szCs w:val="24"/>
                <w:lang w:val="en-US"/>
              </w:rPr>
              <w:t>Information from TPO</w:t>
            </w:r>
          </w:p>
        </w:tc>
        <w:tc>
          <w:tcPr>
            <w:tcW w:w="241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rsidR="004057A6" w:rsidRPr="00C2063D" w:rsidRDefault="004057A6" w:rsidP="004057A6">
            <w:pPr>
              <w:pStyle w:val="AloneTable"/>
              <w:rPr>
                <w:rFonts w:eastAsia="Times New Roman" w:cs="Arial"/>
                <w:color w:val="000000" w:themeColor="text1"/>
                <w:sz w:val="24"/>
                <w:szCs w:val="24"/>
              </w:rPr>
            </w:pPr>
            <w:r w:rsidRPr="00C2063D">
              <w:rPr>
                <w:color w:val="000000" w:themeColor="text1"/>
                <w:kern w:val="24"/>
                <w:sz w:val="24"/>
                <w:szCs w:val="24"/>
                <w:lang w:val="en-US"/>
              </w:rPr>
              <w:t>Validated by Mekki/ Tammy</w:t>
            </w:r>
          </w:p>
        </w:tc>
      </w:tr>
    </w:tbl>
    <w:p w:rsidR="001E4AA7" w:rsidRPr="000F3134" w:rsidRDefault="001E4AA7" w:rsidP="000A05DC">
      <w:pPr>
        <w:pStyle w:val="Caption"/>
      </w:pPr>
      <w:bookmarkStart w:id="434" w:name="_Ref483489562"/>
      <w:bookmarkStart w:id="435" w:name="_Toc484185339"/>
      <w:r w:rsidRPr="000F3134">
        <w:t xml:space="preserve">Appendix </w:t>
      </w:r>
      <w:r w:rsidRPr="00834F81">
        <w:rPr>
          <w:lang w:val="en-CA"/>
        </w:rPr>
        <w:fldChar w:fldCharType="begin"/>
      </w:r>
      <w:r w:rsidRPr="000F3134">
        <w:instrText xml:space="preserve"> SEQ Appendix \* ALPHABETIC </w:instrText>
      </w:r>
      <w:r w:rsidRPr="00834F81">
        <w:rPr>
          <w:lang w:val="en-CA"/>
        </w:rPr>
        <w:fldChar w:fldCharType="separate"/>
      </w:r>
      <w:r w:rsidR="009D139E">
        <w:rPr>
          <w:noProof/>
        </w:rPr>
        <w:t>Z</w:t>
      </w:r>
      <w:r w:rsidRPr="00834F81">
        <w:rPr>
          <w:lang w:val="en-CA"/>
        </w:rPr>
        <w:fldChar w:fldCharType="end"/>
      </w:r>
      <w:bookmarkEnd w:id="434"/>
      <w:r w:rsidRPr="000F3134">
        <w:t xml:space="preserve"> </w:t>
      </w:r>
      <w:r w:rsidRPr="000F3134">
        <w:br/>
      </w:r>
      <w:bookmarkStart w:id="436" w:name="_Ref483489605"/>
      <w:r w:rsidR="000A05DC" w:rsidRPr="000A05DC">
        <w:t>Specifications for Data Warehouse Refresh Process for End Users</w:t>
      </w:r>
      <w:bookmarkEnd w:id="435"/>
      <w:bookmarkEnd w:id="436"/>
    </w:p>
    <w:p w:rsidR="001E4AA7" w:rsidRPr="000F3134" w:rsidRDefault="001E4AA7" w:rsidP="001E4AA7">
      <w:pPr>
        <w:pStyle w:val="Alone"/>
        <w:rPr>
          <w:lang w:val="en-GB"/>
        </w:rPr>
      </w:pPr>
    </w:p>
    <w:p w:rsidR="001E4AA7" w:rsidRPr="000F3134" w:rsidRDefault="001E4AA7" w:rsidP="001E4AA7">
      <w:pPr>
        <w:pStyle w:val="Alone"/>
        <w:rPr>
          <w:lang w:val="en-GB"/>
        </w:rPr>
        <w:sectPr w:rsidR="001E4AA7" w:rsidRPr="000F3134" w:rsidSect="00392A4E">
          <w:pgSz w:w="12240" w:h="15840" w:code="1"/>
          <w:pgMar w:top="1673" w:right="1610" w:bottom="1134" w:left="998" w:header="516" w:footer="516" w:gutter="0"/>
          <w:cols w:space="720"/>
          <w:docGrid w:linePitch="299"/>
        </w:sectPr>
      </w:pPr>
    </w:p>
    <w:p w:rsidR="00904F0D" w:rsidRPr="000F3134" w:rsidRDefault="00904F0D" w:rsidP="0001701E">
      <w:pPr>
        <w:pStyle w:val="AloneTable"/>
      </w:pPr>
    </w:p>
    <w:p w:rsidR="00904F0D" w:rsidRPr="00834F81" w:rsidRDefault="001327EC" w:rsidP="00923FF7">
      <w:pPr>
        <w:pStyle w:val="Caption"/>
        <w:rPr>
          <w:lang w:val="en-CA"/>
        </w:rPr>
      </w:pPr>
      <w:bookmarkStart w:id="437" w:name="_Toc484185340"/>
      <w:r w:rsidRPr="00834F81">
        <w:rPr>
          <w:lang w:val="en-CA"/>
        </w:rPr>
        <w:t xml:space="preserve">Appendix </w:t>
      </w:r>
      <w:r w:rsidR="008D0DB4" w:rsidRPr="00834F81">
        <w:rPr>
          <w:lang w:val="en-CA"/>
        </w:rPr>
        <w:fldChar w:fldCharType="begin"/>
      </w:r>
      <w:r w:rsidR="008D0DB4" w:rsidRPr="00834F81">
        <w:rPr>
          <w:lang w:val="en-CA"/>
        </w:rPr>
        <w:instrText xml:space="preserve"> SEQ Appendix \* ALPHABETIC </w:instrText>
      </w:r>
      <w:r w:rsidR="008D0DB4" w:rsidRPr="00834F81">
        <w:rPr>
          <w:lang w:val="en-CA"/>
        </w:rPr>
        <w:fldChar w:fldCharType="separate"/>
      </w:r>
      <w:r w:rsidR="009D139E">
        <w:rPr>
          <w:noProof/>
          <w:lang w:val="en-CA"/>
        </w:rPr>
        <w:t>AA</w:t>
      </w:r>
      <w:r w:rsidR="008D0DB4" w:rsidRPr="00834F81">
        <w:rPr>
          <w:lang w:val="en-CA"/>
        </w:rPr>
        <w:fldChar w:fldCharType="end"/>
      </w:r>
      <w:r w:rsidRPr="00834F81">
        <w:rPr>
          <w:lang w:val="en-CA"/>
        </w:rPr>
        <w:br/>
      </w:r>
      <w:r w:rsidR="00C82A04" w:rsidRPr="00834F81">
        <w:rPr>
          <w:lang w:val="en-CA"/>
        </w:rPr>
        <w:t>Table of ICAO-Harmonized Training</w:t>
      </w:r>
      <w:r w:rsidR="00C82A04" w:rsidRPr="00834F81">
        <w:rPr>
          <w:spacing w:val="-19"/>
          <w:lang w:val="en-CA"/>
        </w:rPr>
        <w:t xml:space="preserve"> </w:t>
      </w:r>
      <w:r w:rsidR="00C82A04" w:rsidRPr="00834F81">
        <w:rPr>
          <w:lang w:val="en-CA"/>
        </w:rPr>
        <w:t>Packages</w:t>
      </w:r>
      <w:bookmarkEnd w:id="437"/>
    </w:p>
    <w:p w:rsidR="00DD3D5B" w:rsidRPr="00834F81" w:rsidRDefault="00DD3D5B" w:rsidP="00E63EE7">
      <w:pPr>
        <w:pStyle w:val="Alone"/>
      </w:pPr>
    </w:p>
    <w:tbl>
      <w:tblPr>
        <w:tblW w:w="13358" w:type="dxa"/>
        <w:tblInd w:w="114" w:type="dxa"/>
        <w:tblLayout w:type="fixed"/>
        <w:tblCellMar>
          <w:left w:w="0" w:type="dxa"/>
          <w:right w:w="0" w:type="dxa"/>
        </w:tblCellMar>
        <w:tblLook w:val="01E0" w:firstRow="1" w:lastRow="1" w:firstColumn="1" w:lastColumn="1" w:noHBand="0" w:noVBand="0"/>
      </w:tblPr>
      <w:tblGrid>
        <w:gridCol w:w="2443"/>
        <w:gridCol w:w="2126"/>
        <w:gridCol w:w="2410"/>
        <w:gridCol w:w="2268"/>
        <w:gridCol w:w="2126"/>
        <w:gridCol w:w="1985"/>
      </w:tblGrid>
      <w:tr w:rsidR="00904F0D" w:rsidRPr="00834F81" w:rsidTr="00230CAB">
        <w:trPr>
          <w:trHeight w:hRule="exact" w:val="288"/>
        </w:trPr>
        <w:tc>
          <w:tcPr>
            <w:tcW w:w="2443" w:type="dxa"/>
            <w:vMerge w:val="restart"/>
            <w:tcBorders>
              <w:top w:val="single" w:sz="4" w:space="0" w:color="000000"/>
              <w:left w:val="single" w:sz="4" w:space="0" w:color="000000"/>
              <w:right w:val="single" w:sz="4" w:space="0" w:color="000000"/>
            </w:tcBorders>
            <w:shd w:val="clear" w:color="auto" w:fill="8DB3E2"/>
          </w:tcPr>
          <w:p w:rsidR="00904F0D" w:rsidRPr="00834F81" w:rsidRDefault="00904F0D" w:rsidP="0001701E">
            <w:pPr>
              <w:pStyle w:val="AloneTable"/>
              <w:rPr>
                <w:sz w:val="18"/>
                <w:szCs w:val="18"/>
                <w:lang w:val="en-CA"/>
              </w:rPr>
            </w:pPr>
          </w:p>
          <w:p w:rsidR="000240E5" w:rsidRPr="00834F81" w:rsidRDefault="000240E5" w:rsidP="0001701E">
            <w:pPr>
              <w:pStyle w:val="AloneTable"/>
              <w:rPr>
                <w:sz w:val="18"/>
                <w:szCs w:val="18"/>
                <w:lang w:val="en-CA"/>
              </w:rPr>
            </w:pPr>
          </w:p>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FEATURES</w:t>
            </w:r>
          </w:p>
        </w:tc>
        <w:tc>
          <w:tcPr>
            <w:tcW w:w="10915" w:type="dxa"/>
            <w:gridSpan w:val="5"/>
            <w:tcBorders>
              <w:top w:val="single" w:sz="4" w:space="0" w:color="000000"/>
              <w:left w:val="single" w:sz="4" w:space="0" w:color="000000"/>
              <w:bottom w:val="single" w:sz="4" w:space="0" w:color="000000"/>
              <w:right w:val="single" w:sz="4" w:space="0" w:color="000000"/>
            </w:tcBorders>
            <w:shd w:val="clear" w:color="auto" w:fill="8DB3E2"/>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TRAINING</w:t>
            </w:r>
            <w:r w:rsidRPr="00834F81">
              <w:rPr>
                <w:spacing w:val="-10"/>
                <w:sz w:val="18"/>
                <w:szCs w:val="18"/>
                <w:lang w:val="en-CA"/>
              </w:rPr>
              <w:t xml:space="preserve"> </w:t>
            </w:r>
            <w:r w:rsidRPr="00834F81">
              <w:rPr>
                <w:sz w:val="18"/>
                <w:szCs w:val="18"/>
                <w:lang w:val="en-CA"/>
              </w:rPr>
              <w:t>PACKAGES</w:t>
            </w:r>
          </w:p>
        </w:tc>
      </w:tr>
      <w:tr w:rsidR="00904F0D" w:rsidRPr="00834F81" w:rsidTr="00230CAB">
        <w:trPr>
          <w:trHeight w:hRule="exact" w:val="298"/>
        </w:trPr>
        <w:tc>
          <w:tcPr>
            <w:tcW w:w="2443" w:type="dxa"/>
            <w:vMerge/>
            <w:tcBorders>
              <w:left w:val="single" w:sz="4" w:space="0" w:color="000000"/>
              <w:right w:val="single" w:sz="4" w:space="0" w:color="000000"/>
            </w:tcBorders>
            <w:shd w:val="clear" w:color="auto" w:fill="8DB3E2"/>
          </w:tcPr>
          <w:p w:rsidR="00904F0D" w:rsidRPr="00834F81" w:rsidRDefault="00904F0D" w:rsidP="0001701E">
            <w:pPr>
              <w:pStyle w:val="AloneTable"/>
              <w:rPr>
                <w:sz w:val="18"/>
                <w:szCs w:val="18"/>
                <w:lang w:val="en-CA"/>
              </w:rPr>
            </w:pPr>
          </w:p>
        </w:tc>
        <w:tc>
          <w:tcPr>
            <w:tcW w:w="2126"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ITP</w:t>
            </w:r>
          </w:p>
        </w:tc>
        <w:tc>
          <w:tcPr>
            <w:tcW w:w="2410"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ITP</w:t>
            </w:r>
          </w:p>
        </w:tc>
        <w:tc>
          <w:tcPr>
            <w:tcW w:w="2268"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STP</w:t>
            </w:r>
          </w:p>
        </w:tc>
        <w:tc>
          <w:tcPr>
            <w:tcW w:w="2126"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CTP</w:t>
            </w:r>
          </w:p>
        </w:tc>
        <w:tc>
          <w:tcPr>
            <w:tcW w:w="1985"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PTP</w:t>
            </w:r>
          </w:p>
        </w:tc>
      </w:tr>
      <w:tr w:rsidR="00904F0D" w:rsidRPr="00834F81" w:rsidTr="00230CAB">
        <w:trPr>
          <w:trHeight w:hRule="exact" w:val="839"/>
        </w:trPr>
        <w:tc>
          <w:tcPr>
            <w:tcW w:w="2443" w:type="dxa"/>
            <w:vMerge/>
            <w:tcBorders>
              <w:left w:val="single" w:sz="4" w:space="0" w:color="000000"/>
              <w:bottom w:val="single" w:sz="4" w:space="0" w:color="000000"/>
              <w:right w:val="single" w:sz="4" w:space="0" w:color="000000"/>
            </w:tcBorders>
            <w:shd w:val="clear" w:color="auto" w:fill="8DB3E2"/>
          </w:tcPr>
          <w:p w:rsidR="00904F0D" w:rsidRPr="00834F81" w:rsidRDefault="00904F0D" w:rsidP="0001701E">
            <w:pPr>
              <w:pStyle w:val="AloneTable"/>
              <w:rPr>
                <w:sz w:val="18"/>
                <w:szCs w:val="18"/>
                <w:lang w:val="en-CA"/>
              </w:rPr>
            </w:pPr>
          </w:p>
        </w:tc>
        <w:tc>
          <w:tcPr>
            <w:tcW w:w="2126"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sz w:val="18"/>
                <w:szCs w:val="18"/>
                <w:lang w:val="en-CA"/>
              </w:rPr>
            </w:pPr>
          </w:p>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ICAO Training</w:t>
            </w:r>
            <w:r w:rsidRPr="00834F81">
              <w:rPr>
                <w:spacing w:val="-9"/>
                <w:sz w:val="18"/>
                <w:szCs w:val="18"/>
                <w:lang w:val="en-CA"/>
              </w:rPr>
              <w:t xml:space="preserve"> </w:t>
            </w:r>
            <w:r w:rsidRPr="00834F81">
              <w:rPr>
                <w:sz w:val="18"/>
                <w:szCs w:val="18"/>
                <w:lang w:val="en-CA"/>
              </w:rPr>
              <w:t>Package (ITP)</w:t>
            </w:r>
          </w:p>
        </w:tc>
        <w:tc>
          <w:tcPr>
            <w:tcW w:w="2410"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ICAO Training</w:t>
            </w:r>
            <w:r w:rsidRPr="00834F81">
              <w:rPr>
                <w:spacing w:val="-2"/>
                <w:sz w:val="18"/>
                <w:szCs w:val="18"/>
                <w:lang w:val="en-CA"/>
              </w:rPr>
              <w:t xml:space="preserve"> </w:t>
            </w:r>
            <w:r w:rsidRPr="00834F81">
              <w:rPr>
                <w:sz w:val="18"/>
                <w:szCs w:val="18"/>
                <w:lang w:val="en-CA"/>
              </w:rPr>
              <w:t>Package developed by a</w:t>
            </w:r>
            <w:r w:rsidRPr="00834F81">
              <w:rPr>
                <w:spacing w:val="-5"/>
                <w:sz w:val="18"/>
                <w:szCs w:val="18"/>
                <w:lang w:val="en-CA"/>
              </w:rPr>
              <w:t xml:space="preserve"> </w:t>
            </w:r>
            <w:r w:rsidRPr="00834F81">
              <w:rPr>
                <w:sz w:val="18"/>
                <w:szCs w:val="18"/>
                <w:lang w:val="en-CA"/>
              </w:rPr>
              <w:t>Regional Training Centre of</w:t>
            </w:r>
            <w:r w:rsidRPr="00834F81">
              <w:rPr>
                <w:spacing w:val="-12"/>
                <w:sz w:val="18"/>
                <w:szCs w:val="18"/>
                <w:lang w:val="en-CA"/>
              </w:rPr>
              <w:t xml:space="preserve"> </w:t>
            </w:r>
            <w:r w:rsidRPr="00834F81">
              <w:rPr>
                <w:sz w:val="18"/>
                <w:szCs w:val="18"/>
                <w:lang w:val="en-CA"/>
              </w:rPr>
              <w:t>Excellence</w:t>
            </w:r>
            <w:r w:rsidRPr="00834F81">
              <w:rPr>
                <w:spacing w:val="-1"/>
                <w:sz w:val="18"/>
                <w:szCs w:val="18"/>
                <w:lang w:val="en-CA"/>
              </w:rPr>
              <w:t xml:space="preserve"> </w:t>
            </w:r>
            <w:r w:rsidRPr="00834F81">
              <w:rPr>
                <w:sz w:val="18"/>
                <w:szCs w:val="18"/>
                <w:lang w:val="en-CA"/>
              </w:rPr>
              <w:t>(RTCE)</w:t>
            </w:r>
          </w:p>
        </w:tc>
        <w:tc>
          <w:tcPr>
            <w:tcW w:w="2268"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sz w:val="18"/>
                <w:szCs w:val="18"/>
                <w:lang w:val="en-CA"/>
              </w:rPr>
            </w:pPr>
          </w:p>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Standardized</w:t>
            </w:r>
            <w:r w:rsidRPr="00834F81">
              <w:rPr>
                <w:spacing w:val="-10"/>
                <w:sz w:val="18"/>
                <w:szCs w:val="18"/>
                <w:lang w:val="en-CA"/>
              </w:rPr>
              <w:t xml:space="preserve"> </w:t>
            </w:r>
            <w:r w:rsidRPr="00834F81">
              <w:rPr>
                <w:sz w:val="18"/>
                <w:szCs w:val="18"/>
                <w:lang w:val="en-CA"/>
              </w:rPr>
              <w:t>Training</w:t>
            </w:r>
            <w:r w:rsidRPr="00834F81">
              <w:rPr>
                <w:spacing w:val="-2"/>
                <w:sz w:val="18"/>
                <w:szCs w:val="18"/>
                <w:lang w:val="en-CA"/>
              </w:rPr>
              <w:t xml:space="preserve"> </w:t>
            </w:r>
            <w:r w:rsidRPr="00834F81">
              <w:rPr>
                <w:sz w:val="18"/>
                <w:szCs w:val="18"/>
                <w:lang w:val="en-CA"/>
              </w:rPr>
              <w:t>Package</w:t>
            </w:r>
            <w:r w:rsidRPr="00834F81">
              <w:rPr>
                <w:spacing w:val="-4"/>
                <w:sz w:val="18"/>
                <w:szCs w:val="18"/>
                <w:lang w:val="en-CA"/>
              </w:rPr>
              <w:t xml:space="preserve"> </w:t>
            </w:r>
            <w:r w:rsidRPr="00834F81">
              <w:rPr>
                <w:sz w:val="18"/>
                <w:szCs w:val="18"/>
                <w:lang w:val="en-CA"/>
              </w:rPr>
              <w:t>(STP)</w:t>
            </w:r>
          </w:p>
        </w:tc>
        <w:tc>
          <w:tcPr>
            <w:tcW w:w="2126"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sz w:val="18"/>
                <w:szCs w:val="18"/>
                <w:lang w:val="en-CA"/>
              </w:rPr>
            </w:pPr>
          </w:p>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Compliant</w:t>
            </w:r>
            <w:r w:rsidRPr="00834F81">
              <w:rPr>
                <w:spacing w:val="-9"/>
                <w:sz w:val="18"/>
                <w:szCs w:val="18"/>
                <w:lang w:val="en-CA"/>
              </w:rPr>
              <w:t xml:space="preserve"> </w:t>
            </w:r>
            <w:r w:rsidRPr="00834F81">
              <w:rPr>
                <w:sz w:val="18"/>
                <w:szCs w:val="18"/>
                <w:lang w:val="en-CA"/>
              </w:rPr>
              <w:t>Training</w:t>
            </w:r>
            <w:r w:rsidRPr="00834F81">
              <w:rPr>
                <w:spacing w:val="-2"/>
                <w:sz w:val="18"/>
                <w:szCs w:val="18"/>
                <w:lang w:val="en-CA"/>
              </w:rPr>
              <w:t xml:space="preserve"> </w:t>
            </w:r>
            <w:r w:rsidRPr="00834F81">
              <w:rPr>
                <w:sz w:val="18"/>
                <w:szCs w:val="18"/>
                <w:lang w:val="en-CA"/>
              </w:rPr>
              <w:t>Package</w:t>
            </w:r>
            <w:r w:rsidRPr="00834F81">
              <w:rPr>
                <w:spacing w:val="-5"/>
                <w:sz w:val="18"/>
                <w:szCs w:val="18"/>
                <w:lang w:val="en-CA"/>
              </w:rPr>
              <w:t xml:space="preserve"> </w:t>
            </w:r>
            <w:r w:rsidRPr="00834F81">
              <w:rPr>
                <w:sz w:val="18"/>
                <w:szCs w:val="18"/>
                <w:lang w:val="en-CA"/>
              </w:rPr>
              <w:t>(CTP)</w:t>
            </w:r>
          </w:p>
        </w:tc>
        <w:tc>
          <w:tcPr>
            <w:tcW w:w="1985"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sz w:val="18"/>
                <w:szCs w:val="18"/>
                <w:lang w:val="en-CA"/>
              </w:rPr>
            </w:pPr>
          </w:p>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Partnership</w:t>
            </w:r>
            <w:r w:rsidRPr="00834F81">
              <w:rPr>
                <w:spacing w:val="-10"/>
                <w:sz w:val="18"/>
                <w:szCs w:val="18"/>
                <w:lang w:val="en-CA"/>
              </w:rPr>
              <w:t xml:space="preserve"> </w:t>
            </w:r>
            <w:r w:rsidRPr="00834F81">
              <w:rPr>
                <w:sz w:val="18"/>
                <w:szCs w:val="18"/>
                <w:lang w:val="en-CA"/>
              </w:rPr>
              <w:t>Training</w:t>
            </w:r>
            <w:r w:rsidRPr="00834F81">
              <w:rPr>
                <w:spacing w:val="-2"/>
                <w:sz w:val="18"/>
                <w:szCs w:val="18"/>
                <w:lang w:val="en-CA"/>
              </w:rPr>
              <w:t xml:space="preserve"> </w:t>
            </w:r>
            <w:r w:rsidRPr="00834F81">
              <w:rPr>
                <w:sz w:val="18"/>
                <w:szCs w:val="18"/>
                <w:lang w:val="en-CA"/>
              </w:rPr>
              <w:t>Package</w:t>
            </w:r>
            <w:r w:rsidRPr="00834F81">
              <w:rPr>
                <w:spacing w:val="-4"/>
                <w:sz w:val="18"/>
                <w:szCs w:val="18"/>
                <w:lang w:val="en-CA"/>
              </w:rPr>
              <w:t xml:space="preserve"> </w:t>
            </w:r>
            <w:r w:rsidRPr="00834F81">
              <w:rPr>
                <w:sz w:val="18"/>
                <w:szCs w:val="18"/>
                <w:lang w:val="en-CA"/>
              </w:rPr>
              <w:t>(PTP)</w:t>
            </w:r>
          </w:p>
        </w:tc>
      </w:tr>
      <w:tr w:rsidR="00904F0D" w:rsidRPr="00834F81" w:rsidTr="00230CAB">
        <w:trPr>
          <w:trHeight w:hRule="exact" w:val="630"/>
        </w:trPr>
        <w:tc>
          <w:tcPr>
            <w:tcW w:w="2443"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sz w:val="18"/>
                <w:szCs w:val="18"/>
                <w:lang w:val="en-CA"/>
              </w:rPr>
            </w:pPr>
          </w:p>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Course developed</w:t>
            </w:r>
            <w:r w:rsidRPr="00834F81">
              <w:rPr>
                <w:spacing w:val="-12"/>
                <w:sz w:val="18"/>
                <w:szCs w:val="18"/>
                <w:lang w:val="en-CA"/>
              </w:rPr>
              <w:t xml:space="preserve"> </w:t>
            </w:r>
            <w:r w:rsidRPr="00834F81">
              <w:rPr>
                <w:sz w:val="18"/>
                <w:szCs w:val="18"/>
                <w:lang w:val="en-CA"/>
              </w:rPr>
              <w:t>by</w:t>
            </w:r>
          </w:p>
        </w:tc>
        <w:tc>
          <w:tcPr>
            <w:tcW w:w="2126"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sz w:val="18"/>
                <w:szCs w:val="18"/>
                <w:lang w:val="en-CA"/>
              </w:rPr>
            </w:pPr>
          </w:p>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ICAO</w:t>
            </w:r>
          </w:p>
        </w:tc>
        <w:tc>
          <w:tcPr>
            <w:tcW w:w="2410"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sz w:val="18"/>
                <w:szCs w:val="18"/>
                <w:lang w:val="en-CA"/>
              </w:rPr>
            </w:pPr>
          </w:p>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RTCE</w:t>
            </w:r>
          </w:p>
        </w:tc>
        <w:tc>
          <w:tcPr>
            <w:tcW w:w="2268"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Trainair Plus Programme</w:t>
            </w:r>
            <w:r w:rsidRPr="00834F81">
              <w:rPr>
                <w:spacing w:val="-7"/>
                <w:sz w:val="18"/>
                <w:szCs w:val="18"/>
                <w:lang w:val="en-CA"/>
              </w:rPr>
              <w:t xml:space="preserve"> </w:t>
            </w:r>
            <w:r w:rsidRPr="00834F81">
              <w:rPr>
                <w:sz w:val="18"/>
                <w:szCs w:val="18"/>
                <w:lang w:val="en-CA"/>
              </w:rPr>
              <w:t>(TPP) Full Member (or Associate,</w:t>
            </w:r>
            <w:r w:rsidRPr="00834F81">
              <w:rPr>
                <w:spacing w:val="-12"/>
                <w:sz w:val="18"/>
                <w:szCs w:val="18"/>
                <w:lang w:val="en-CA"/>
              </w:rPr>
              <w:t xml:space="preserve"> </w:t>
            </w:r>
            <w:r w:rsidRPr="00834F81">
              <w:rPr>
                <w:sz w:val="18"/>
                <w:szCs w:val="18"/>
                <w:lang w:val="en-CA"/>
              </w:rPr>
              <w:t>first STP)</w:t>
            </w:r>
          </w:p>
        </w:tc>
        <w:tc>
          <w:tcPr>
            <w:tcW w:w="2126"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TPP Associate, Full,</w:t>
            </w:r>
            <w:r w:rsidRPr="00834F81">
              <w:rPr>
                <w:spacing w:val="-7"/>
                <w:sz w:val="18"/>
                <w:szCs w:val="18"/>
                <w:lang w:val="en-CA"/>
              </w:rPr>
              <w:t xml:space="preserve"> </w:t>
            </w:r>
            <w:r w:rsidRPr="00834F81">
              <w:rPr>
                <w:sz w:val="18"/>
                <w:szCs w:val="18"/>
                <w:lang w:val="en-CA"/>
              </w:rPr>
              <w:t>RTCE and Corporate</w:t>
            </w:r>
            <w:r w:rsidRPr="00834F81">
              <w:rPr>
                <w:spacing w:val="-8"/>
                <w:sz w:val="18"/>
                <w:szCs w:val="18"/>
                <w:lang w:val="en-CA"/>
              </w:rPr>
              <w:t xml:space="preserve"> </w:t>
            </w:r>
            <w:r w:rsidRPr="00834F81">
              <w:rPr>
                <w:sz w:val="18"/>
                <w:szCs w:val="18"/>
                <w:lang w:val="en-CA"/>
              </w:rPr>
              <w:t>Member</w:t>
            </w:r>
          </w:p>
        </w:tc>
        <w:tc>
          <w:tcPr>
            <w:tcW w:w="1985"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sz w:val="18"/>
                <w:szCs w:val="18"/>
                <w:lang w:val="en-CA"/>
              </w:rPr>
            </w:pPr>
            <w:r w:rsidRPr="00834F81">
              <w:rPr>
                <w:sz w:val="18"/>
                <w:szCs w:val="18"/>
                <w:lang w:val="en-CA"/>
              </w:rPr>
              <w:t>ICAO’s Global</w:t>
            </w:r>
            <w:r w:rsidRPr="00834F81">
              <w:rPr>
                <w:spacing w:val="-6"/>
                <w:sz w:val="18"/>
                <w:szCs w:val="18"/>
                <w:lang w:val="en-CA"/>
              </w:rPr>
              <w:t xml:space="preserve"> </w:t>
            </w:r>
            <w:r w:rsidRPr="00834F81">
              <w:rPr>
                <w:sz w:val="18"/>
                <w:szCs w:val="18"/>
                <w:lang w:val="en-CA"/>
              </w:rPr>
              <w:t>Aviation Training Office</w:t>
            </w:r>
            <w:r w:rsidRPr="00834F81">
              <w:rPr>
                <w:spacing w:val="-6"/>
                <w:sz w:val="18"/>
                <w:szCs w:val="18"/>
                <w:lang w:val="en-CA"/>
              </w:rPr>
              <w:t xml:space="preserve"> </w:t>
            </w:r>
            <w:r w:rsidRPr="00834F81">
              <w:rPr>
                <w:sz w:val="18"/>
                <w:szCs w:val="18"/>
                <w:lang w:val="en-CA"/>
              </w:rPr>
              <w:t>(GAT) and</w:t>
            </w:r>
            <w:r w:rsidRPr="00834F81">
              <w:rPr>
                <w:spacing w:val="-1"/>
                <w:sz w:val="18"/>
                <w:szCs w:val="18"/>
                <w:lang w:val="en-CA"/>
              </w:rPr>
              <w:t xml:space="preserve"> </w:t>
            </w:r>
            <w:r w:rsidRPr="00834F81">
              <w:rPr>
                <w:sz w:val="18"/>
                <w:szCs w:val="18"/>
                <w:lang w:val="en-CA"/>
              </w:rPr>
              <w:t>partner</w:t>
            </w:r>
          </w:p>
        </w:tc>
      </w:tr>
      <w:tr w:rsidR="00904F0D" w:rsidRPr="00834F81" w:rsidTr="00230CAB">
        <w:trPr>
          <w:trHeight w:hRule="exact" w:val="676"/>
        </w:trPr>
        <w:tc>
          <w:tcPr>
            <w:tcW w:w="2443"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sz w:val="18"/>
                <w:szCs w:val="18"/>
                <w:lang w:val="en-CA"/>
              </w:rPr>
            </w:pPr>
          </w:p>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Framework of</w:t>
            </w:r>
            <w:r w:rsidRPr="00834F81">
              <w:rPr>
                <w:spacing w:val="-13"/>
                <w:sz w:val="18"/>
                <w:szCs w:val="18"/>
                <w:lang w:val="en-CA"/>
              </w:rPr>
              <w:t xml:space="preserve"> </w:t>
            </w:r>
            <w:r w:rsidRPr="00834F81">
              <w:rPr>
                <w:sz w:val="18"/>
                <w:szCs w:val="18"/>
                <w:lang w:val="en-CA"/>
              </w:rPr>
              <w:t>development</w:t>
            </w:r>
          </w:p>
        </w:tc>
        <w:tc>
          <w:tcPr>
            <w:tcW w:w="2126"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sz w:val="18"/>
                <w:szCs w:val="18"/>
                <w:lang w:val="en-CA"/>
              </w:rPr>
            </w:pPr>
          </w:p>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ICAO internal</w:t>
            </w:r>
            <w:r w:rsidRPr="00834F81">
              <w:rPr>
                <w:spacing w:val="-4"/>
                <w:sz w:val="18"/>
                <w:szCs w:val="18"/>
                <w:lang w:val="en-CA"/>
              </w:rPr>
              <w:t xml:space="preserve"> </w:t>
            </w:r>
            <w:r w:rsidRPr="00834F81">
              <w:rPr>
                <w:sz w:val="18"/>
                <w:szCs w:val="18"/>
                <w:lang w:val="en-CA"/>
              </w:rPr>
              <w:t>process</w:t>
            </w:r>
          </w:p>
        </w:tc>
        <w:tc>
          <w:tcPr>
            <w:tcW w:w="2410"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sz w:val="18"/>
                <w:szCs w:val="18"/>
                <w:lang w:val="en-CA"/>
              </w:rPr>
            </w:pPr>
          </w:p>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ICAO-RTCE MOU and</w:t>
            </w:r>
            <w:r w:rsidRPr="00834F81">
              <w:rPr>
                <w:spacing w:val="-10"/>
                <w:sz w:val="18"/>
                <w:szCs w:val="18"/>
                <w:lang w:val="en-CA"/>
              </w:rPr>
              <w:t xml:space="preserve"> </w:t>
            </w:r>
            <w:r w:rsidRPr="00834F81">
              <w:rPr>
                <w:sz w:val="18"/>
                <w:szCs w:val="18"/>
                <w:lang w:val="en-CA"/>
              </w:rPr>
              <w:t>Annexes</w:t>
            </w:r>
          </w:p>
        </w:tc>
        <w:tc>
          <w:tcPr>
            <w:tcW w:w="2268"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TRAINAIR PLUS</w:t>
            </w:r>
            <w:r w:rsidRPr="00834F81">
              <w:rPr>
                <w:spacing w:val="-4"/>
                <w:sz w:val="18"/>
                <w:szCs w:val="18"/>
                <w:lang w:val="en-CA"/>
              </w:rPr>
              <w:t xml:space="preserve"> </w:t>
            </w:r>
            <w:r w:rsidRPr="00834F81">
              <w:rPr>
                <w:sz w:val="18"/>
                <w:szCs w:val="18"/>
                <w:lang w:val="en-CA"/>
              </w:rPr>
              <w:t>Operations Manual</w:t>
            </w:r>
            <w:r w:rsidRPr="00834F81">
              <w:rPr>
                <w:spacing w:val="-3"/>
                <w:sz w:val="18"/>
                <w:szCs w:val="18"/>
                <w:lang w:val="en-CA"/>
              </w:rPr>
              <w:t xml:space="preserve"> </w:t>
            </w:r>
            <w:r w:rsidRPr="00834F81">
              <w:rPr>
                <w:sz w:val="18"/>
                <w:szCs w:val="18"/>
                <w:lang w:val="en-CA"/>
              </w:rPr>
              <w:t>(TPOM)</w:t>
            </w:r>
          </w:p>
        </w:tc>
        <w:tc>
          <w:tcPr>
            <w:tcW w:w="2126"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sz w:val="18"/>
                <w:szCs w:val="18"/>
                <w:lang w:val="en-CA"/>
              </w:rPr>
            </w:pPr>
          </w:p>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TPOM</w:t>
            </w:r>
          </w:p>
        </w:tc>
        <w:tc>
          <w:tcPr>
            <w:tcW w:w="1985"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Cooperation and/or</w:t>
            </w:r>
            <w:r w:rsidRPr="00834F81">
              <w:rPr>
                <w:spacing w:val="1"/>
                <w:sz w:val="18"/>
                <w:szCs w:val="18"/>
                <w:lang w:val="en-CA"/>
              </w:rPr>
              <w:t xml:space="preserve"> </w:t>
            </w:r>
            <w:r w:rsidRPr="00834F81">
              <w:rPr>
                <w:sz w:val="18"/>
                <w:szCs w:val="18"/>
                <w:lang w:val="en-CA"/>
              </w:rPr>
              <w:t>partnership</w:t>
            </w:r>
            <w:r w:rsidRPr="00834F81">
              <w:rPr>
                <w:spacing w:val="-8"/>
                <w:sz w:val="18"/>
                <w:szCs w:val="18"/>
                <w:lang w:val="en-CA"/>
              </w:rPr>
              <w:t xml:space="preserve"> </w:t>
            </w:r>
            <w:r w:rsidRPr="00834F81">
              <w:rPr>
                <w:sz w:val="18"/>
                <w:szCs w:val="18"/>
                <w:lang w:val="en-CA"/>
              </w:rPr>
              <w:t>agreement</w:t>
            </w:r>
          </w:p>
        </w:tc>
      </w:tr>
      <w:tr w:rsidR="00904F0D" w:rsidRPr="00834F81" w:rsidTr="00124E11">
        <w:trPr>
          <w:trHeight w:hRule="exact" w:val="541"/>
        </w:trPr>
        <w:tc>
          <w:tcPr>
            <w:tcW w:w="2443"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Course development</w:t>
            </w:r>
            <w:r w:rsidRPr="00834F81">
              <w:rPr>
                <w:spacing w:val="-8"/>
                <w:sz w:val="18"/>
                <w:szCs w:val="18"/>
                <w:lang w:val="en-CA"/>
              </w:rPr>
              <w:t xml:space="preserve"> </w:t>
            </w:r>
            <w:r w:rsidRPr="00834F81">
              <w:rPr>
                <w:sz w:val="18"/>
                <w:szCs w:val="18"/>
                <w:lang w:val="en-CA"/>
              </w:rPr>
              <w:t>methodology</w:t>
            </w:r>
          </w:p>
        </w:tc>
        <w:tc>
          <w:tcPr>
            <w:tcW w:w="2126"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ICAO Doc 9941</w:t>
            </w:r>
            <w:r w:rsidRPr="00834F81">
              <w:rPr>
                <w:spacing w:val="-1"/>
                <w:sz w:val="18"/>
                <w:szCs w:val="18"/>
                <w:lang w:val="en-CA"/>
              </w:rPr>
              <w:t xml:space="preserve"> </w:t>
            </w:r>
            <w:r w:rsidRPr="00834F81">
              <w:rPr>
                <w:sz w:val="18"/>
                <w:szCs w:val="18"/>
                <w:lang w:val="en-CA"/>
              </w:rPr>
              <w:t>or</w:t>
            </w:r>
            <w:r w:rsidRPr="00834F81">
              <w:rPr>
                <w:spacing w:val="1"/>
                <w:sz w:val="18"/>
                <w:szCs w:val="18"/>
                <w:lang w:val="en-CA"/>
              </w:rPr>
              <w:t xml:space="preserve"> </w:t>
            </w:r>
            <w:r w:rsidRPr="00834F81">
              <w:rPr>
                <w:sz w:val="18"/>
                <w:szCs w:val="18"/>
                <w:lang w:val="en-CA"/>
              </w:rPr>
              <w:t>equivalent</w:t>
            </w:r>
          </w:p>
        </w:tc>
        <w:tc>
          <w:tcPr>
            <w:tcW w:w="2410"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ICAO Doc 9941 or</w:t>
            </w:r>
            <w:r w:rsidRPr="00834F81">
              <w:rPr>
                <w:spacing w:val="-5"/>
                <w:sz w:val="18"/>
                <w:szCs w:val="18"/>
                <w:lang w:val="en-CA"/>
              </w:rPr>
              <w:t xml:space="preserve"> </w:t>
            </w:r>
            <w:r w:rsidRPr="00834F81">
              <w:rPr>
                <w:sz w:val="18"/>
                <w:szCs w:val="18"/>
                <w:lang w:val="en-CA"/>
              </w:rPr>
              <w:t>equivalent</w:t>
            </w:r>
          </w:p>
        </w:tc>
        <w:tc>
          <w:tcPr>
            <w:tcW w:w="2268"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ICAO Doc 9941</w:t>
            </w:r>
          </w:p>
        </w:tc>
        <w:tc>
          <w:tcPr>
            <w:tcW w:w="2126"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ICAO Doc 9941</w:t>
            </w:r>
            <w:r w:rsidRPr="00834F81">
              <w:rPr>
                <w:spacing w:val="-1"/>
                <w:sz w:val="18"/>
                <w:szCs w:val="18"/>
                <w:lang w:val="en-CA"/>
              </w:rPr>
              <w:t xml:space="preserve"> </w:t>
            </w:r>
            <w:r w:rsidRPr="00834F81">
              <w:rPr>
                <w:sz w:val="18"/>
                <w:szCs w:val="18"/>
                <w:lang w:val="en-CA"/>
              </w:rPr>
              <w:t>or</w:t>
            </w:r>
            <w:r w:rsidRPr="00834F81">
              <w:rPr>
                <w:spacing w:val="1"/>
                <w:sz w:val="18"/>
                <w:szCs w:val="18"/>
                <w:lang w:val="en-CA"/>
              </w:rPr>
              <w:t xml:space="preserve"> </w:t>
            </w:r>
            <w:r w:rsidRPr="00834F81">
              <w:rPr>
                <w:sz w:val="18"/>
                <w:szCs w:val="18"/>
                <w:lang w:val="en-CA"/>
              </w:rPr>
              <w:t>equivalent</w:t>
            </w:r>
          </w:p>
        </w:tc>
        <w:tc>
          <w:tcPr>
            <w:tcW w:w="1985"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ICAO Doc 9941</w:t>
            </w:r>
            <w:r w:rsidRPr="00834F81">
              <w:rPr>
                <w:spacing w:val="-1"/>
                <w:sz w:val="18"/>
                <w:szCs w:val="18"/>
                <w:lang w:val="en-CA"/>
              </w:rPr>
              <w:t xml:space="preserve"> </w:t>
            </w:r>
            <w:r w:rsidRPr="00834F81">
              <w:rPr>
                <w:sz w:val="18"/>
                <w:szCs w:val="18"/>
                <w:lang w:val="en-CA"/>
              </w:rPr>
              <w:t>or</w:t>
            </w:r>
            <w:r w:rsidRPr="00834F81">
              <w:rPr>
                <w:spacing w:val="1"/>
                <w:sz w:val="18"/>
                <w:szCs w:val="18"/>
                <w:lang w:val="en-CA"/>
              </w:rPr>
              <w:t xml:space="preserve"> </w:t>
            </w:r>
            <w:r w:rsidRPr="00834F81">
              <w:rPr>
                <w:sz w:val="18"/>
                <w:szCs w:val="18"/>
                <w:lang w:val="en-CA"/>
              </w:rPr>
              <w:t>equivalent</w:t>
            </w:r>
          </w:p>
        </w:tc>
      </w:tr>
      <w:tr w:rsidR="00904F0D" w:rsidRPr="00834F81" w:rsidTr="00230CAB">
        <w:trPr>
          <w:trHeight w:hRule="exact" w:val="838"/>
        </w:trPr>
        <w:tc>
          <w:tcPr>
            <w:tcW w:w="2443"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sz w:val="18"/>
                <w:szCs w:val="18"/>
                <w:lang w:val="en-CA"/>
              </w:rPr>
            </w:pPr>
          </w:p>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Source of</w:t>
            </w:r>
            <w:r w:rsidRPr="00834F81">
              <w:rPr>
                <w:spacing w:val="-13"/>
                <w:sz w:val="18"/>
                <w:szCs w:val="18"/>
                <w:lang w:val="en-CA"/>
              </w:rPr>
              <w:t xml:space="preserve"> </w:t>
            </w:r>
            <w:r w:rsidRPr="00834F81">
              <w:rPr>
                <w:sz w:val="18"/>
                <w:szCs w:val="18"/>
                <w:lang w:val="en-CA"/>
              </w:rPr>
              <w:t>content</w:t>
            </w:r>
          </w:p>
        </w:tc>
        <w:tc>
          <w:tcPr>
            <w:tcW w:w="2126"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ICAO Standards</w:t>
            </w:r>
            <w:r w:rsidRPr="00834F81">
              <w:rPr>
                <w:spacing w:val="-1"/>
                <w:sz w:val="18"/>
                <w:szCs w:val="18"/>
                <w:lang w:val="en-CA"/>
              </w:rPr>
              <w:t xml:space="preserve"> </w:t>
            </w:r>
            <w:r w:rsidRPr="00834F81">
              <w:rPr>
                <w:sz w:val="18"/>
                <w:szCs w:val="18"/>
                <w:lang w:val="en-CA"/>
              </w:rPr>
              <w:t>and</w:t>
            </w:r>
            <w:r w:rsidRPr="00834F81">
              <w:rPr>
                <w:spacing w:val="1"/>
                <w:sz w:val="18"/>
                <w:szCs w:val="18"/>
                <w:lang w:val="en-CA"/>
              </w:rPr>
              <w:t xml:space="preserve"> </w:t>
            </w:r>
            <w:r w:rsidRPr="00834F81">
              <w:rPr>
                <w:sz w:val="18"/>
                <w:szCs w:val="18"/>
                <w:lang w:val="en-CA"/>
              </w:rPr>
              <w:t>Recommended</w:t>
            </w:r>
            <w:r w:rsidRPr="00834F81">
              <w:rPr>
                <w:spacing w:val="-3"/>
                <w:sz w:val="18"/>
                <w:szCs w:val="18"/>
                <w:lang w:val="en-CA"/>
              </w:rPr>
              <w:t xml:space="preserve"> </w:t>
            </w:r>
            <w:r w:rsidRPr="00834F81">
              <w:rPr>
                <w:sz w:val="18"/>
                <w:szCs w:val="18"/>
                <w:lang w:val="en-CA"/>
              </w:rPr>
              <w:t>Practices</w:t>
            </w:r>
            <w:r w:rsidRPr="00834F81">
              <w:rPr>
                <w:spacing w:val="-1"/>
                <w:sz w:val="18"/>
                <w:szCs w:val="18"/>
                <w:lang w:val="en-CA"/>
              </w:rPr>
              <w:t xml:space="preserve"> </w:t>
            </w:r>
            <w:r w:rsidRPr="00834F81">
              <w:rPr>
                <w:sz w:val="18"/>
                <w:szCs w:val="18"/>
                <w:lang w:val="en-CA"/>
              </w:rPr>
              <w:t>(SARPs), guidance material and</w:t>
            </w:r>
            <w:r w:rsidRPr="00834F81">
              <w:rPr>
                <w:spacing w:val="-12"/>
                <w:sz w:val="18"/>
                <w:szCs w:val="18"/>
                <w:lang w:val="en-CA"/>
              </w:rPr>
              <w:t xml:space="preserve"> </w:t>
            </w:r>
            <w:r w:rsidRPr="00834F81">
              <w:rPr>
                <w:sz w:val="18"/>
                <w:szCs w:val="18"/>
                <w:lang w:val="en-CA"/>
              </w:rPr>
              <w:t>programmes</w:t>
            </w:r>
          </w:p>
        </w:tc>
        <w:tc>
          <w:tcPr>
            <w:tcW w:w="2410"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sz w:val="18"/>
                <w:szCs w:val="18"/>
                <w:lang w:val="en-CA"/>
              </w:rPr>
            </w:pPr>
          </w:p>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ICAO SARPs, guidance</w:t>
            </w:r>
            <w:r w:rsidRPr="00834F81">
              <w:rPr>
                <w:spacing w:val="-9"/>
                <w:sz w:val="18"/>
                <w:szCs w:val="18"/>
                <w:lang w:val="en-CA"/>
              </w:rPr>
              <w:t xml:space="preserve"> </w:t>
            </w:r>
            <w:r w:rsidRPr="00834F81">
              <w:rPr>
                <w:sz w:val="18"/>
                <w:szCs w:val="18"/>
                <w:lang w:val="en-CA"/>
              </w:rPr>
              <w:t>material</w:t>
            </w:r>
            <w:r w:rsidRPr="00834F81">
              <w:rPr>
                <w:spacing w:val="-1"/>
                <w:sz w:val="18"/>
                <w:szCs w:val="18"/>
                <w:lang w:val="en-CA"/>
              </w:rPr>
              <w:t xml:space="preserve"> </w:t>
            </w:r>
            <w:r w:rsidRPr="00834F81">
              <w:rPr>
                <w:sz w:val="18"/>
                <w:szCs w:val="18"/>
                <w:lang w:val="en-CA"/>
              </w:rPr>
              <w:t>and</w:t>
            </w:r>
            <w:r w:rsidRPr="00834F81">
              <w:rPr>
                <w:spacing w:val="-7"/>
                <w:sz w:val="18"/>
                <w:szCs w:val="18"/>
                <w:lang w:val="en-CA"/>
              </w:rPr>
              <w:t xml:space="preserve"> </w:t>
            </w:r>
            <w:r w:rsidRPr="00834F81">
              <w:rPr>
                <w:sz w:val="18"/>
                <w:szCs w:val="18"/>
                <w:lang w:val="en-CA"/>
              </w:rPr>
              <w:t>programmes</w:t>
            </w:r>
          </w:p>
        </w:tc>
        <w:tc>
          <w:tcPr>
            <w:tcW w:w="2268"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sz w:val="18"/>
                <w:szCs w:val="18"/>
                <w:lang w:val="en-CA"/>
              </w:rPr>
            </w:pPr>
          </w:p>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STP owner material</w:t>
            </w:r>
            <w:r w:rsidRPr="00834F81">
              <w:rPr>
                <w:spacing w:val="-1"/>
                <w:sz w:val="18"/>
                <w:szCs w:val="18"/>
                <w:lang w:val="en-CA"/>
              </w:rPr>
              <w:t xml:space="preserve"> </w:t>
            </w:r>
            <w:r w:rsidRPr="00834F81">
              <w:rPr>
                <w:sz w:val="18"/>
                <w:szCs w:val="18"/>
                <w:lang w:val="en-CA"/>
              </w:rPr>
              <w:t>(regulations,</w:t>
            </w:r>
            <w:r w:rsidRPr="00834F81">
              <w:rPr>
                <w:spacing w:val="-7"/>
                <w:sz w:val="18"/>
                <w:szCs w:val="18"/>
                <w:lang w:val="en-CA"/>
              </w:rPr>
              <w:t xml:space="preserve"> </w:t>
            </w:r>
            <w:r w:rsidRPr="00834F81">
              <w:rPr>
                <w:sz w:val="18"/>
                <w:szCs w:val="18"/>
                <w:lang w:val="en-CA"/>
              </w:rPr>
              <w:t>procedures)</w:t>
            </w:r>
          </w:p>
        </w:tc>
        <w:tc>
          <w:tcPr>
            <w:tcW w:w="2126"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CTP owner course</w:t>
            </w:r>
            <w:r w:rsidRPr="00834F81">
              <w:rPr>
                <w:spacing w:val="-9"/>
                <w:sz w:val="18"/>
                <w:szCs w:val="18"/>
                <w:lang w:val="en-CA"/>
              </w:rPr>
              <w:t xml:space="preserve"> </w:t>
            </w:r>
            <w:r w:rsidRPr="00834F81">
              <w:rPr>
                <w:sz w:val="18"/>
                <w:szCs w:val="18"/>
                <w:lang w:val="en-CA"/>
              </w:rPr>
              <w:t>material</w:t>
            </w:r>
            <w:r w:rsidRPr="00834F81">
              <w:rPr>
                <w:spacing w:val="-1"/>
                <w:sz w:val="18"/>
                <w:szCs w:val="18"/>
                <w:lang w:val="en-CA"/>
              </w:rPr>
              <w:t xml:space="preserve"> </w:t>
            </w:r>
            <w:r w:rsidRPr="00834F81">
              <w:rPr>
                <w:sz w:val="18"/>
                <w:szCs w:val="18"/>
                <w:lang w:val="en-CA"/>
              </w:rPr>
              <w:t>in relation to ICAO</w:t>
            </w:r>
            <w:r w:rsidRPr="00834F81">
              <w:rPr>
                <w:spacing w:val="-6"/>
                <w:sz w:val="18"/>
                <w:szCs w:val="18"/>
                <w:lang w:val="en-CA"/>
              </w:rPr>
              <w:t xml:space="preserve"> </w:t>
            </w:r>
            <w:r w:rsidRPr="00834F81">
              <w:rPr>
                <w:sz w:val="18"/>
                <w:szCs w:val="18"/>
                <w:lang w:val="en-CA"/>
              </w:rPr>
              <w:t>SARPs and guidance</w:t>
            </w:r>
            <w:r w:rsidRPr="00834F81">
              <w:rPr>
                <w:spacing w:val="-11"/>
                <w:sz w:val="18"/>
                <w:szCs w:val="18"/>
                <w:lang w:val="en-CA"/>
              </w:rPr>
              <w:t xml:space="preserve"> </w:t>
            </w:r>
            <w:r w:rsidRPr="00834F81">
              <w:rPr>
                <w:sz w:val="18"/>
                <w:szCs w:val="18"/>
                <w:lang w:val="en-CA"/>
              </w:rPr>
              <w:t>material</w:t>
            </w:r>
          </w:p>
        </w:tc>
        <w:tc>
          <w:tcPr>
            <w:tcW w:w="1985"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Partner course material</w:t>
            </w:r>
            <w:r w:rsidRPr="00834F81">
              <w:rPr>
                <w:spacing w:val="-8"/>
                <w:sz w:val="18"/>
                <w:szCs w:val="18"/>
                <w:lang w:val="en-CA"/>
              </w:rPr>
              <w:t xml:space="preserve"> </w:t>
            </w:r>
            <w:r w:rsidRPr="00834F81">
              <w:rPr>
                <w:sz w:val="18"/>
                <w:szCs w:val="18"/>
                <w:lang w:val="en-CA"/>
              </w:rPr>
              <w:t>in combination with</w:t>
            </w:r>
            <w:r w:rsidRPr="00834F81">
              <w:rPr>
                <w:spacing w:val="-2"/>
                <w:sz w:val="18"/>
                <w:szCs w:val="18"/>
                <w:lang w:val="en-CA"/>
              </w:rPr>
              <w:t xml:space="preserve"> </w:t>
            </w:r>
            <w:r w:rsidRPr="00834F81">
              <w:rPr>
                <w:sz w:val="18"/>
                <w:szCs w:val="18"/>
                <w:lang w:val="en-CA"/>
              </w:rPr>
              <w:t>ICAO provisions</w:t>
            </w:r>
          </w:p>
        </w:tc>
      </w:tr>
      <w:tr w:rsidR="00904F0D" w:rsidRPr="00834F81" w:rsidTr="0009775A">
        <w:trPr>
          <w:trHeight w:hRule="exact" w:val="541"/>
        </w:trPr>
        <w:tc>
          <w:tcPr>
            <w:tcW w:w="2443"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Subject Matter Experts</w:t>
            </w:r>
            <w:r w:rsidRPr="00834F81">
              <w:rPr>
                <w:spacing w:val="-8"/>
                <w:sz w:val="18"/>
                <w:szCs w:val="18"/>
                <w:lang w:val="en-CA"/>
              </w:rPr>
              <w:t xml:space="preserve"> </w:t>
            </w:r>
            <w:r w:rsidRPr="00834F81">
              <w:rPr>
                <w:sz w:val="18"/>
                <w:szCs w:val="18"/>
                <w:lang w:val="en-CA"/>
              </w:rPr>
              <w:t>(SMEs)</w:t>
            </w:r>
          </w:p>
        </w:tc>
        <w:tc>
          <w:tcPr>
            <w:tcW w:w="2126"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ICAO-qualified</w:t>
            </w:r>
            <w:r w:rsidRPr="00834F81">
              <w:rPr>
                <w:spacing w:val="-6"/>
                <w:sz w:val="18"/>
                <w:szCs w:val="18"/>
                <w:lang w:val="en-CA"/>
              </w:rPr>
              <w:t xml:space="preserve"> </w:t>
            </w:r>
            <w:r w:rsidRPr="00834F81">
              <w:rPr>
                <w:sz w:val="18"/>
                <w:szCs w:val="18"/>
                <w:lang w:val="en-CA"/>
              </w:rPr>
              <w:t>SMEs</w:t>
            </w:r>
          </w:p>
        </w:tc>
        <w:tc>
          <w:tcPr>
            <w:tcW w:w="2410"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ICAO-qualified</w:t>
            </w:r>
            <w:r w:rsidRPr="00834F81">
              <w:rPr>
                <w:spacing w:val="-6"/>
                <w:sz w:val="18"/>
                <w:szCs w:val="18"/>
                <w:lang w:val="en-CA"/>
              </w:rPr>
              <w:t xml:space="preserve"> </w:t>
            </w:r>
            <w:r w:rsidRPr="00834F81">
              <w:rPr>
                <w:sz w:val="18"/>
                <w:szCs w:val="18"/>
                <w:lang w:val="en-CA"/>
              </w:rPr>
              <w:t>SMEs</w:t>
            </w:r>
          </w:p>
        </w:tc>
        <w:tc>
          <w:tcPr>
            <w:tcW w:w="2268"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TPP Member</w:t>
            </w:r>
            <w:r w:rsidRPr="00834F81">
              <w:rPr>
                <w:spacing w:val="-4"/>
                <w:sz w:val="18"/>
                <w:szCs w:val="18"/>
                <w:lang w:val="en-CA"/>
              </w:rPr>
              <w:t xml:space="preserve"> </w:t>
            </w:r>
            <w:r w:rsidRPr="00834F81">
              <w:rPr>
                <w:sz w:val="18"/>
                <w:szCs w:val="18"/>
                <w:lang w:val="en-CA"/>
              </w:rPr>
              <w:t>SMEs</w:t>
            </w:r>
          </w:p>
        </w:tc>
        <w:tc>
          <w:tcPr>
            <w:tcW w:w="2126"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Course owner</w:t>
            </w:r>
            <w:r w:rsidRPr="00834F81">
              <w:rPr>
                <w:spacing w:val="-2"/>
                <w:sz w:val="18"/>
                <w:szCs w:val="18"/>
                <w:lang w:val="en-CA"/>
              </w:rPr>
              <w:t xml:space="preserve"> </w:t>
            </w:r>
            <w:r w:rsidRPr="00834F81">
              <w:rPr>
                <w:sz w:val="18"/>
                <w:szCs w:val="18"/>
                <w:lang w:val="en-CA"/>
              </w:rPr>
              <w:t>SMEs</w:t>
            </w:r>
          </w:p>
        </w:tc>
        <w:tc>
          <w:tcPr>
            <w:tcW w:w="1985"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ICAO and/or</w:t>
            </w:r>
            <w:r w:rsidRPr="00834F81">
              <w:rPr>
                <w:spacing w:val="-2"/>
                <w:sz w:val="18"/>
                <w:szCs w:val="18"/>
                <w:lang w:val="en-CA"/>
              </w:rPr>
              <w:t xml:space="preserve"> </w:t>
            </w:r>
            <w:r w:rsidRPr="00834F81">
              <w:rPr>
                <w:sz w:val="18"/>
                <w:szCs w:val="18"/>
                <w:lang w:val="en-CA"/>
              </w:rPr>
              <w:t>partner</w:t>
            </w:r>
            <w:r w:rsidRPr="00834F81">
              <w:rPr>
                <w:spacing w:val="-1"/>
                <w:sz w:val="18"/>
                <w:szCs w:val="18"/>
                <w:lang w:val="en-CA"/>
              </w:rPr>
              <w:t xml:space="preserve"> </w:t>
            </w:r>
            <w:r w:rsidRPr="00834F81">
              <w:rPr>
                <w:sz w:val="18"/>
                <w:szCs w:val="18"/>
                <w:lang w:val="en-CA"/>
              </w:rPr>
              <w:t>SMEs</w:t>
            </w:r>
          </w:p>
        </w:tc>
      </w:tr>
      <w:tr w:rsidR="00904F0D" w:rsidRPr="00834F81" w:rsidTr="00230CAB">
        <w:trPr>
          <w:trHeight w:hRule="exact" w:val="298"/>
        </w:trPr>
        <w:tc>
          <w:tcPr>
            <w:tcW w:w="2443"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Validation of the</w:t>
            </w:r>
            <w:r w:rsidRPr="00834F81">
              <w:rPr>
                <w:spacing w:val="-13"/>
                <w:sz w:val="18"/>
                <w:szCs w:val="18"/>
                <w:lang w:val="en-CA"/>
              </w:rPr>
              <w:t xml:space="preserve"> </w:t>
            </w:r>
            <w:r w:rsidRPr="00834F81">
              <w:rPr>
                <w:sz w:val="18"/>
                <w:szCs w:val="18"/>
                <w:lang w:val="en-CA"/>
              </w:rPr>
              <w:t>methodology</w:t>
            </w:r>
          </w:p>
        </w:tc>
        <w:tc>
          <w:tcPr>
            <w:tcW w:w="2126"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ICAO-qualified</w:t>
            </w:r>
            <w:r w:rsidRPr="00834F81">
              <w:rPr>
                <w:spacing w:val="-8"/>
                <w:sz w:val="18"/>
                <w:szCs w:val="18"/>
                <w:lang w:val="en-CA"/>
              </w:rPr>
              <w:t xml:space="preserve"> </w:t>
            </w:r>
            <w:r w:rsidRPr="00834F81">
              <w:rPr>
                <w:sz w:val="18"/>
                <w:szCs w:val="18"/>
                <w:lang w:val="en-CA"/>
              </w:rPr>
              <w:t>validators</w:t>
            </w:r>
          </w:p>
        </w:tc>
        <w:tc>
          <w:tcPr>
            <w:tcW w:w="2410"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ICAO-qualified</w:t>
            </w:r>
            <w:r w:rsidRPr="00834F81">
              <w:rPr>
                <w:spacing w:val="-8"/>
                <w:sz w:val="18"/>
                <w:szCs w:val="18"/>
                <w:lang w:val="en-CA"/>
              </w:rPr>
              <w:t xml:space="preserve"> </w:t>
            </w:r>
            <w:r w:rsidRPr="00834F81">
              <w:rPr>
                <w:sz w:val="18"/>
                <w:szCs w:val="18"/>
                <w:lang w:val="en-CA"/>
              </w:rPr>
              <w:t>validators</w:t>
            </w:r>
          </w:p>
        </w:tc>
        <w:tc>
          <w:tcPr>
            <w:tcW w:w="2268"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ICAO-qualified</w:t>
            </w:r>
            <w:r w:rsidRPr="00834F81">
              <w:rPr>
                <w:spacing w:val="-8"/>
                <w:sz w:val="18"/>
                <w:szCs w:val="18"/>
                <w:lang w:val="en-CA"/>
              </w:rPr>
              <w:t xml:space="preserve"> </w:t>
            </w:r>
            <w:r w:rsidRPr="00834F81">
              <w:rPr>
                <w:sz w:val="18"/>
                <w:szCs w:val="18"/>
                <w:lang w:val="en-CA"/>
              </w:rPr>
              <w:t>validators</w:t>
            </w:r>
          </w:p>
        </w:tc>
        <w:tc>
          <w:tcPr>
            <w:tcW w:w="2126"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ICAO-qualified</w:t>
            </w:r>
            <w:r w:rsidRPr="00834F81">
              <w:rPr>
                <w:spacing w:val="-8"/>
                <w:sz w:val="18"/>
                <w:szCs w:val="18"/>
                <w:lang w:val="en-CA"/>
              </w:rPr>
              <w:t xml:space="preserve"> </w:t>
            </w:r>
            <w:r w:rsidRPr="00834F81">
              <w:rPr>
                <w:sz w:val="18"/>
                <w:szCs w:val="18"/>
                <w:lang w:val="en-CA"/>
              </w:rPr>
              <w:t>validators</w:t>
            </w:r>
          </w:p>
        </w:tc>
        <w:tc>
          <w:tcPr>
            <w:tcW w:w="1985"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ICAO-qualified</w:t>
            </w:r>
            <w:r w:rsidRPr="00834F81">
              <w:rPr>
                <w:spacing w:val="-8"/>
                <w:sz w:val="18"/>
                <w:szCs w:val="18"/>
                <w:lang w:val="en-CA"/>
              </w:rPr>
              <w:t xml:space="preserve"> </w:t>
            </w:r>
            <w:r w:rsidRPr="00834F81">
              <w:rPr>
                <w:sz w:val="18"/>
                <w:szCs w:val="18"/>
                <w:lang w:val="en-CA"/>
              </w:rPr>
              <w:t>validators</w:t>
            </w:r>
          </w:p>
        </w:tc>
      </w:tr>
      <w:tr w:rsidR="00904F0D" w:rsidRPr="00834F81" w:rsidTr="00230CAB">
        <w:trPr>
          <w:trHeight w:hRule="exact" w:val="425"/>
        </w:trPr>
        <w:tc>
          <w:tcPr>
            <w:tcW w:w="2443"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Validation of course</w:t>
            </w:r>
            <w:r w:rsidRPr="00834F81">
              <w:rPr>
                <w:spacing w:val="-16"/>
                <w:sz w:val="18"/>
                <w:szCs w:val="18"/>
                <w:lang w:val="en-CA"/>
              </w:rPr>
              <w:t xml:space="preserve"> </w:t>
            </w:r>
            <w:r w:rsidRPr="00834F81">
              <w:rPr>
                <w:sz w:val="18"/>
                <w:szCs w:val="18"/>
                <w:lang w:val="en-CA"/>
              </w:rPr>
              <w:t>content</w:t>
            </w:r>
          </w:p>
        </w:tc>
        <w:tc>
          <w:tcPr>
            <w:tcW w:w="2126"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ICAO technical</w:t>
            </w:r>
            <w:r w:rsidRPr="00834F81">
              <w:rPr>
                <w:spacing w:val="-7"/>
                <w:sz w:val="18"/>
                <w:szCs w:val="18"/>
                <w:lang w:val="en-CA"/>
              </w:rPr>
              <w:t xml:space="preserve"> </w:t>
            </w:r>
            <w:r w:rsidRPr="00834F81">
              <w:rPr>
                <w:sz w:val="18"/>
                <w:szCs w:val="18"/>
                <w:lang w:val="en-CA"/>
              </w:rPr>
              <w:t>officers or qualified</w:t>
            </w:r>
            <w:r w:rsidRPr="00834F81">
              <w:rPr>
                <w:spacing w:val="-4"/>
                <w:sz w:val="18"/>
                <w:szCs w:val="18"/>
                <w:lang w:val="en-CA"/>
              </w:rPr>
              <w:t xml:space="preserve"> </w:t>
            </w:r>
            <w:r w:rsidRPr="00834F81">
              <w:rPr>
                <w:sz w:val="18"/>
                <w:szCs w:val="18"/>
                <w:lang w:val="en-CA"/>
              </w:rPr>
              <w:t>SMEs</w:t>
            </w:r>
          </w:p>
        </w:tc>
        <w:tc>
          <w:tcPr>
            <w:tcW w:w="2410"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ICAO technical officers</w:t>
            </w:r>
            <w:r w:rsidRPr="00834F81">
              <w:rPr>
                <w:spacing w:val="-7"/>
                <w:sz w:val="18"/>
                <w:szCs w:val="18"/>
                <w:lang w:val="en-CA"/>
              </w:rPr>
              <w:t xml:space="preserve"> </w:t>
            </w:r>
            <w:r w:rsidRPr="00834F81">
              <w:rPr>
                <w:sz w:val="18"/>
                <w:szCs w:val="18"/>
                <w:lang w:val="en-CA"/>
              </w:rPr>
              <w:t>or qualified</w:t>
            </w:r>
            <w:r w:rsidRPr="00834F81">
              <w:rPr>
                <w:spacing w:val="-2"/>
                <w:sz w:val="18"/>
                <w:szCs w:val="18"/>
                <w:lang w:val="en-CA"/>
              </w:rPr>
              <w:t xml:space="preserve"> </w:t>
            </w:r>
            <w:r w:rsidRPr="00834F81">
              <w:rPr>
                <w:sz w:val="18"/>
                <w:szCs w:val="18"/>
                <w:lang w:val="en-CA"/>
              </w:rPr>
              <w:t>SMEs</w:t>
            </w:r>
          </w:p>
        </w:tc>
        <w:tc>
          <w:tcPr>
            <w:tcW w:w="2268"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STP</w:t>
            </w:r>
            <w:r w:rsidRPr="00834F81">
              <w:rPr>
                <w:spacing w:val="-1"/>
                <w:sz w:val="18"/>
                <w:szCs w:val="18"/>
                <w:lang w:val="en-CA"/>
              </w:rPr>
              <w:t xml:space="preserve"> </w:t>
            </w:r>
            <w:r w:rsidRPr="00834F81">
              <w:rPr>
                <w:sz w:val="18"/>
                <w:szCs w:val="18"/>
                <w:lang w:val="en-CA"/>
              </w:rPr>
              <w:t>owner</w:t>
            </w:r>
          </w:p>
        </w:tc>
        <w:tc>
          <w:tcPr>
            <w:tcW w:w="2126"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ICAO technical officers</w:t>
            </w:r>
            <w:r w:rsidRPr="00834F81">
              <w:rPr>
                <w:spacing w:val="-7"/>
                <w:sz w:val="18"/>
                <w:szCs w:val="18"/>
                <w:lang w:val="en-CA"/>
              </w:rPr>
              <w:t xml:space="preserve"> </w:t>
            </w:r>
            <w:r w:rsidRPr="00834F81">
              <w:rPr>
                <w:sz w:val="18"/>
                <w:szCs w:val="18"/>
                <w:lang w:val="en-CA"/>
              </w:rPr>
              <w:t>or ICAO-qualified</w:t>
            </w:r>
            <w:r w:rsidRPr="00834F81">
              <w:rPr>
                <w:spacing w:val="-6"/>
                <w:sz w:val="18"/>
                <w:szCs w:val="18"/>
                <w:lang w:val="en-CA"/>
              </w:rPr>
              <w:t xml:space="preserve"> </w:t>
            </w:r>
            <w:r w:rsidRPr="00834F81">
              <w:rPr>
                <w:sz w:val="18"/>
                <w:szCs w:val="18"/>
                <w:lang w:val="en-CA"/>
              </w:rPr>
              <w:t>SMEs</w:t>
            </w:r>
          </w:p>
        </w:tc>
        <w:tc>
          <w:tcPr>
            <w:tcW w:w="1985"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ICAO technical</w:t>
            </w:r>
            <w:r w:rsidRPr="00834F81">
              <w:rPr>
                <w:spacing w:val="1"/>
                <w:sz w:val="18"/>
                <w:szCs w:val="18"/>
                <w:lang w:val="en-CA"/>
              </w:rPr>
              <w:t xml:space="preserve"> </w:t>
            </w:r>
            <w:r w:rsidRPr="00834F81">
              <w:rPr>
                <w:sz w:val="18"/>
                <w:szCs w:val="18"/>
                <w:lang w:val="en-CA"/>
              </w:rPr>
              <w:t>officers or ICAO- qualified</w:t>
            </w:r>
            <w:r w:rsidRPr="00834F81">
              <w:rPr>
                <w:spacing w:val="-5"/>
                <w:sz w:val="18"/>
                <w:szCs w:val="18"/>
                <w:lang w:val="en-CA"/>
              </w:rPr>
              <w:t xml:space="preserve"> </w:t>
            </w:r>
            <w:r w:rsidRPr="00834F81">
              <w:rPr>
                <w:sz w:val="18"/>
                <w:szCs w:val="18"/>
                <w:lang w:val="en-CA"/>
              </w:rPr>
              <w:t>SMEs</w:t>
            </w:r>
          </w:p>
        </w:tc>
      </w:tr>
      <w:tr w:rsidR="00904F0D" w:rsidRPr="00834F81" w:rsidTr="00230CAB">
        <w:trPr>
          <w:trHeight w:hRule="exact" w:val="424"/>
        </w:trPr>
        <w:tc>
          <w:tcPr>
            <w:tcW w:w="2443"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Approval</w:t>
            </w:r>
          </w:p>
        </w:tc>
        <w:tc>
          <w:tcPr>
            <w:tcW w:w="2126"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ICAO</w:t>
            </w:r>
            <w:r w:rsidRPr="00834F81">
              <w:rPr>
                <w:spacing w:val="-5"/>
                <w:sz w:val="18"/>
                <w:szCs w:val="18"/>
                <w:lang w:val="en-CA"/>
              </w:rPr>
              <w:t xml:space="preserve"> </w:t>
            </w:r>
            <w:r w:rsidRPr="00834F81">
              <w:rPr>
                <w:sz w:val="18"/>
                <w:szCs w:val="18"/>
                <w:lang w:val="en-CA"/>
              </w:rPr>
              <w:t>(GAT)</w:t>
            </w:r>
          </w:p>
        </w:tc>
        <w:tc>
          <w:tcPr>
            <w:tcW w:w="2410"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ICAO</w:t>
            </w:r>
            <w:r w:rsidRPr="00834F81">
              <w:rPr>
                <w:spacing w:val="-5"/>
                <w:sz w:val="18"/>
                <w:szCs w:val="18"/>
                <w:lang w:val="en-CA"/>
              </w:rPr>
              <w:t xml:space="preserve"> </w:t>
            </w:r>
            <w:r w:rsidRPr="00834F81">
              <w:rPr>
                <w:sz w:val="18"/>
                <w:szCs w:val="18"/>
                <w:lang w:val="en-CA"/>
              </w:rPr>
              <w:t>(GAT)</w:t>
            </w:r>
          </w:p>
        </w:tc>
        <w:tc>
          <w:tcPr>
            <w:tcW w:w="2268"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ICAO</w:t>
            </w:r>
            <w:r w:rsidRPr="00834F81">
              <w:rPr>
                <w:spacing w:val="-5"/>
                <w:sz w:val="18"/>
                <w:szCs w:val="18"/>
                <w:lang w:val="en-CA"/>
              </w:rPr>
              <w:t xml:space="preserve"> </w:t>
            </w:r>
            <w:r w:rsidRPr="00834F81">
              <w:rPr>
                <w:sz w:val="18"/>
                <w:szCs w:val="18"/>
                <w:lang w:val="en-CA"/>
              </w:rPr>
              <w:t>(GAT)</w:t>
            </w:r>
          </w:p>
        </w:tc>
        <w:tc>
          <w:tcPr>
            <w:tcW w:w="2126"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ICAO</w:t>
            </w:r>
            <w:r w:rsidRPr="00834F81">
              <w:rPr>
                <w:spacing w:val="-5"/>
                <w:sz w:val="18"/>
                <w:szCs w:val="18"/>
                <w:lang w:val="en-CA"/>
              </w:rPr>
              <w:t xml:space="preserve"> </w:t>
            </w:r>
            <w:r w:rsidRPr="00834F81">
              <w:rPr>
                <w:sz w:val="18"/>
                <w:szCs w:val="18"/>
                <w:lang w:val="en-CA"/>
              </w:rPr>
              <w:t>(GAT)</w:t>
            </w:r>
          </w:p>
        </w:tc>
        <w:tc>
          <w:tcPr>
            <w:tcW w:w="1985"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Based on a</w:t>
            </w:r>
            <w:r w:rsidRPr="00834F81">
              <w:rPr>
                <w:spacing w:val="-6"/>
                <w:sz w:val="18"/>
                <w:szCs w:val="18"/>
                <w:lang w:val="en-CA"/>
              </w:rPr>
              <w:t xml:space="preserve"> </w:t>
            </w:r>
            <w:r w:rsidRPr="00834F81">
              <w:rPr>
                <w:sz w:val="18"/>
                <w:szCs w:val="18"/>
                <w:lang w:val="en-CA"/>
              </w:rPr>
              <w:t>collaborative framework with</w:t>
            </w:r>
            <w:r w:rsidRPr="00834F81">
              <w:rPr>
                <w:spacing w:val="-8"/>
                <w:sz w:val="18"/>
                <w:szCs w:val="18"/>
                <w:lang w:val="en-CA"/>
              </w:rPr>
              <w:t xml:space="preserve"> </w:t>
            </w:r>
            <w:r w:rsidRPr="00834F81">
              <w:rPr>
                <w:sz w:val="18"/>
                <w:szCs w:val="18"/>
                <w:lang w:val="en-CA"/>
              </w:rPr>
              <w:t>ICAO</w:t>
            </w:r>
          </w:p>
        </w:tc>
      </w:tr>
      <w:tr w:rsidR="00904F0D" w:rsidRPr="00834F81" w:rsidTr="00230CAB">
        <w:trPr>
          <w:trHeight w:hRule="exact" w:val="299"/>
        </w:trPr>
        <w:tc>
          <w:tcPr>
            <w:tcW w:w="2443"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Ownership</w:t>
            </w:r>
            <w:r w:rsidRPr="00834F81">
              <w:rPr>
                <w:spacing w:val="-7"/>
                <w:sz w:val="18"/>
                <w:szCs w:val="18"/>
                <w:lang w:val="en-CA"/>
              </w:rPr>
              <w:t xml:space="preserve"> </w:t>
            </w:r>
            <w:r w:rsidRPr="00834F81">
              <w:rPr>
                <w:sz w:val="18"/>
                <w:szCs w:val="18"/>
                <w:lang w:val="en-CA"/>
              </w:rPr>
              <w:t>(IP)</w:t>
            </w:r>
          </w:p>
        </w:tc>
        <w:tc>
          <w:tcPr>
            <w:tcW w:w="2126"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ICAO</w:t>
            </w:r>
          </w:p>
        </w:tc>
        <w:tc>
          <w:tcPr>
            <w:tcW w:w="2410"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ICAO and</w:t>
            </w:r>
            <w:r w:rsidRPr="00834F81">
              <w:rPr>
                <w:spacing w:val="-4"/>
                <w:sz w:val="18"/>
                <w:szCs w:val="18"/>
                <w:lang w:val="en-CA"/>
              </w:rPr>
              <w:t xml:space="preserve"> </w:t>
            </w:r>
            <w:r w:rsidRPr="00834F81">
              <w:rPr>
                <w:sz w:val="18"/>
                <w:szCs w:val="18"/>
                <w:lang w:val="en-CA"/>
              </w:rPr>
              <w:t>RTCEs</w:t>
            </w:r>
          </w:p>
        </w:tc>
        <w:tc>
          <w:tcPr>
            <w:tcW w:w="2268"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TPP</w:t>
            </w:r>
            <w:r w:rsidRPr="00834F81">
              <w:rPr>
                <w:spacing w:val="-5"/>
                <w:sz w:val="18"/>
                <w:szCs w:val="18"/>
                <w:lang w:val="en-CA"/>
              </w:rPr>
              <w:t xml:space="preserve"> </w:t>
            </w:r>
            <w:r w:rsidRPr="00834F81">
              <w:rPr>
                <w:sz w:val="18"/>
                <w:szCs w:val="18"/>
                <w:lang w:val="en-CA"/>
              </w:rPr>
              <w:t>Member</w:t>
            </w:r>
          </w:p>
        </w:tc>
        <w:tc>
          <w:tcPr>
            <w:tcW w:w="2126"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CTP</w:t>
            </w:r>
            <w:r w:rsidRPr="00834F81">
              <w:rPr>
                <w:spacing w:val="-1"/>
                <w:sz w:val="18"/>
                <w:szCs w:val="18"/>
                <w:lang w:val="en-CA"/>
              </w:rPr>
              <w:t xml:space="preserve"> </w:t>
            </w:r>
            <w:r w:rsidRPr="00834F81">
              <w:rPr>
                <w:sz w:val="18"/>
                <w:szCs w:val="18"/>
                <w:lang w:val="en-CA"/>
              </w:rPr>
              <w:t>owner</w:t>
            </w:r>
          </w:p>
        </w:tc>
        <w:tc>
          <w:tcPr>
            <w:tcW w:w="1985"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ICAO and</w:t>
            </w:r>
            <w:r w:rsidRPr="00834F81">
              <w:rPr>
                <w:spacing w:val="-2"/>
                <w:sz w:val="18"/>
                <w:szCs w:val="18"/>
                <w:lang w:val="en-CA"/>
              </w:rPr>
              <w:t xml:space="preserve"> </w:t>
            </w:r>
            <w:r w:rsidRPr="00834F81">
              <w:rPr>
                <w:sz w:val="18"/>
                <w:szCs w:val="18"/>
                <w:lang w:val="en-CA"/>
              </w:rPr>
              <w:t>partner</w:t>
            </w:r>
          </w:p>
        </w:tc>
      </w:tr>
      <w:tr w:rsidR="00904F0D" w:rsidRPr="00834F81" w:rsidTr="00124E11">
        <w:trPr>
          <w:trHeight w:hRule="exact" w:val="1098"/>
        </w:trPr>
        <w:tc>
          <w:tcPr>
            <w:tcW w:w="2443"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Delivery (includes</w:t>
            </w:r>
            <w:r w:rsidRPr="00834F81">
              <w:rPr>
                <w:spacing w:val="-1"/>
                <w:sz w:val="18"/>
                <w:szCs w:val="18"/>
                <w:lang w:val="en-CA"/>
              </w:rPr>
              <w:t xml:space="preserve"> </w:t>
            </w:r>
            <w:r w:rsidRPr="00834F81">
              <w:rPr>
                <w:sz w:val="18"/>
                <w:szCs w:val="18"/>
                <w:lang w:val="en-CA"/>
              </w:rPr>
              <w:t>scheduling, registration, assignment of</w:t>
            </w:r>
            <w:r w:rsidRPr="00834F81">
              <w:rPr>
                <w:spacing w:val="-14"/>
                <w:sz w:val="18"/>
                <w:szCs w:val="18"/>
                <w:lang w:val="en-CA"/>
              </w:rPr>
              <w:t xml:space="preserve"> </w:t>
            </w:r>
            <w:r w:rsidRPr="00834F81">
              <w:rPr>
                <w:sz w:val="18"/>
                <w:szCs w:val="18"/>
                <w:lang w:val="en-CA"/>
              </w:rPr>
              <w:t>instructors, coordination, operation,</w:t>
            </w:r>
            <w:r w:rsidRPr="00834F81">
              <w:rPr>
                <w:spacing w:val="-14"/>
                <w:sz w:val="18"/>
                <w:szCs w:val="18"/>
                <w:lang w:val="en-CA"/>
              </w:rPr>
              <w:t xml:space="preserve"> </w:t>
            </w:r>
            <w:r w:rsidRPr="00834F81">
              <w:rPr>
                <w:sz w:val="18"/>
                <w:szCs w:val="18"/>
                <w:lang w:val="en-CA"/>
              </w:rPr>
              <w:t>etc.)</w:t>
            </w:r>
          </w:p>
        </w:tc>
        <w:tc>
          <w:tcPr>
            <w:tcW w:w="2126"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sz w:val="18"/>
                <w:szCs w:val="18"/>
                <w:lang w:val="en-CA"/>
              </w:rPr>
            </w:pPr>
          </w:p>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 xml:space="preserve">ICAO </w:t>
            </w:r>
          </w:p>
        </w:tc>
        <w:tc>
          <w:tcPr>
            <w:tcW w:w="2410"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sz w:val="18"/>
                <w:szCs w:val="18"/>
                <w:lang w:val="en-CA"/>
              </w:rPr>
            </w:pPr>
          </w:p>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RTCE</w:t>
            </w:r>
          </w:p>
        </w:tc>
        <w:tc>
          <w:tcPr>
            <w:tcW w:w="2268"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Associate and Full</w:t>
            </w:r>
            <w:r w:rsidRPr="00834F81">
              <w:rPr>
                <w:spacing w:val="-2"/>
                <w:sz w:val="18"/>
                <w:szCs w:val="18"/>
                <w:lang w:val="en-CA"/>
              </w:rPr>
              <w:t xml:space="preserve"> </w:t>
            </w:r>
            <w:r w:rsidRPr="00834F81">
              <w:rPr>
                <w:sz w:val="18"/>
                <w:szCs w:val="18"/>
                <w:lang w:val="en-CA"/>
              </w:rPr>
              <w:t>TPP Members using the</w:t>
            </w:r>
            <w:r w:rsidRPr="00834F81">
              <w:rPr>
                <w:spacing w:val="-9"/>
                <w:sz w:val="18"/>
                <w:szCs w:val="18"/>
                <w:lang w:val="en-CA"/>
              </w:rPr>
              <w:t xml:space="preserve"> </w:t>
            </w:r>
            <w:r w:rsidRPr="00834F81">
              <w:rPr>
                <w:sz w:val="18"/>
                <w:szCs w:val="18"/>
                <w:lang w:val="en-CA"/>
              </w:rPr>
              <w:t>TRAINAIR PLUS Electronic</w:t>
            </w:r>
            <w:r w:rsidRPr="00834F81">
              <w:rPr>
                <w:spacing w:val="-6"/>
                <w:sz w:val="18"/>
                <w:szCs w:val="18"/>
                <w:lang w:val="en-CA"/>
              </w:rPr>
              <w:t xml:space="preserve"> </w:t>
            </w:r>
            <w:r w:rsidRPr="00834F81">
              <w:rPr>
                <w:sz w:val="18"/>
                <w:szCs w:val="18"/>
                <w:lang w:val="en-CA"/>
              </w:rPr>
              <w:t>Management System</w:t>
            </w:r>
            <w:r w:rsidRPr="00834F81">
              <w:rPr>
                <w:spacing w:val="-5"/>
                <w:sz w:val="18"/>
                <w:szCs w:val="18"/>
                <w:lang w:val="en-CA"/>
              </w:rPr>
              <w:t xml:space="preserve"> </w:t>
            </w:r>
            <w:r w:rsidRPr="00834F81">
              <w:rPr>
                <w:sz w:val="18"/>
                <w:szCs w:val="18"/>
                <w:lang w:val="en-CA"/>
              </w:rPr>
              <w:t>(TPeMS)</w:t>
            </w:r>
          </w:p>
        </w:tc>
        <w:tc>
          <w:tcPr>
            <w:tcW w:w="2126"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sz w:val="18"/>
                <w:szCs w:val="18"/>
                <w:lang w:val="en-CA"/>
              </w:rPr>
            </w:pPr>
          </w:p>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CTP</w:t>
            </w:r>
            <w:r w:rsidRPr="00834F81">
              <w:rPr>
                <w:spacing w:val="-1"/>
                <w:sz w:val="18"/>
                <w:szCs w:val="18"/>
                <w:lang w:val="en-CA"/>
              </w:rPr>
              <w:t xml:space="preserve"> </w:t>
            </w:r>
            <w:r w:rsidRPr="00834F81">
              <w:rPr>
                <w:sz w:val="18"/>
                <w:szCs w:val="18"/>
                <w:lang w:val="en-CA"/>
              </w:rPr>
              <w:t>owner</w:t>
            </w:r>
          </w:p>
        </w:tc>
        <w:tc>
          <w:tcPr>
            <w:tcW w:w="1985"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sz w:val="18"/>
                <w:szCs w:val="18"/>
                <w:lang w:val="en-CA"/>
              </w:rPr>
            </w:pPr>
          </w:p>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Based on a</w:t>
            </w:r>
            <w:r w:rsidRPr="00834F81">
              <w:rPr>
                <w:spacing w:val="-6"/>
                <w:sz w:val="18"/>
                <w:szCs w:val="18"/>
                <w:lang w:val="en-CA"/>
              </w:rPr>
              <w:t xml:space="preserve"> </w:t>
            </w:r>
            <w:r w:rsidRPr="00834F81">
              <w:rPr>
                <w:sz w:val="18"/>
                <w:szCs w:val="18"/>
                <w:lang w:val="en-CA"/>
              </w:rPr>
              <w:t>collaborative framework with</w:t>
            </w:r>
            <w:r w:rsidRPr="00834F81">
              <w:rPr>
                <w:spacing w:val="-8"/>
                <w:sz w:val="18"/>
                <w:szCs w:val="18"/>
                <w:lang w:val="en-CA"/>
              </w:rPr>
              <w:t xml:space="preserve"> </w:t>
            </w:r>
            <w:r w:rsidRPr="00834F81">
              <w:rPr>
                <w:sz w:val="18"/>
                <w:szCs w:val="18"/>
                <w:lang w:val="en-CA"/>
              </w:rPr>
              <w:t>ICAO</w:t>
            </w:r>
          </w:p>
        </w:tc>
      </w:tr>
      <w:tr w:rsidR="00904F0D" w:rsidRPr="00834F81" w:rsidTr="00230CAB">
        <w:trPr>
          <w:trHeight w:hRule="exact" w:val="422"/>
        </w:trPr>
        <w:tc>
          <w:tcPr>
            <w:tcW w:w="2443"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Course</w:t>
            </w:r>
            <w:r w:rsidRPr="00834F81">
              <w:rPr>
                <w:spacing w:val="-13"/>
                <w:sz w:val="18"/>
                <w:szCs w:val="18"/>
                <w:lang w:val="en-CA"/>
              </w:rPr>
              <w:t xml:space="preserve"> </w:t>
            </w:r>
            <w:r w:rsidRPr="00834F81">
              <w:rPr>
                <w:sz w:val="18"/>
                <w:szCs w:val="18"/>
                <w:lang w:val="en-CA"/>
              </w:rPr>
              <w:t>evaluation</w:t>
            </w:r>
          </w:p>
        </w:tc>
        <w:tc>
          <w:tcPr>
            <w:tcW w:w="2126"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ICAO</w:t>
            </w:r>
          </w:p>
        </w:tc>
        <w:tc>
          <w:tcPr>
            <w:tcW w:w="2410"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RTCE</w:t>
            </w:r>
          </w:p>
        </w:tc>
        <w:tc>
          <w:tcPr>
            <w:tcW w:w="2268"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STP</w:t>
            </w:r>
            <w:r w:rsidRPr="00834F81">
              <w:rPr>
                <w:spacing w:val="-1"/>
                <w:sz w:val="18"/>
                <w:szCs w:val="18"/>
                <w:lang w:val="en-CA"/>
              </w:rPr>
              <w:t xml:space="preserve"> </w:t>
            </w:r>
            <w:r w:rsidRPr="00834F81">
              <w:rPr>
                <w:sz w:val="18"/>
                <w:szCs w:val="18"/>
                <w:lang w:val="en-CA"/>
              </w:rPr>
              <w:t>owner</w:t>
            </w:r>
          </w:p>
        </w:tc>
        <w:tc>
          <w:tcPr>
            <w:tcW w:w="2126"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CTP</w:t>
            </w:r>
            <w:r w:rsidRPr="00834F81">
              <w:rPr>
                <w:spacing w:val="-1"/>
                <w:sz w:val="18"/>
                <w:szCs w:val="18"/>
                <w:lang w:val="en-CA"/>
              </w:rPr>
              <w:t xml:space="preserve"> </w:t>
            </w:r>
            <w:r w:rsidRPr="00834F81">
              <w:rPr>
                <w:sz w:val="18"/>
                <w:szCs w:val="18"/>
                <w:lang w:val="en-CA"/>
              </w:rPr>
              <w:t>owner</w:t>
            </w:r>
          </w:p>
        </w:tc>
        <w:tc>
          <w:tcPr>
            <w:tcW w:w="1985"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Based on a</w:t>
            </w:r>
            <w:r w:rsidRPr="00834F81">
              <w:rPr>
                <w:spacing w:val="-6"/>
                <w:sz w:val="18"/>
                <w:szCs w:val="18"/>
                <w:lang w:val="en-CA"/>
              </w:rPr>
              <w:t xml:space="preserve"> </w:t>
            </w:r>
            <w:r w:rsidRPr="00834F81">
              <w:rPr>
                <w:sz w:val="18"/>
                <w:szCs w:val="18"/>
                <w:lang w:val="en-CA"/>
              </w:rPr>
              <w:t>collaborative framework with</w:t>
            </w:r>
            <w:r w:rsidRPr="00834F81">
              <w:rPr>
                <w:spacing w:val="-8"/>
                <w:sz w:val="18"/>
                <w:szCs w:val="18"/>
                <w:lang w:val="en-CA"/>
              </w:rPr>
              <w:t xml:space="preserve"> </w:t>
            </w:r>
            <w:r w:rsidRPr="00834F81">
              <w:rPr>
                <w:sz w:val="18"/>
                <w:szCs w:val="18"/>
                <w:lang w:val="en-CA"/>
              </w:rPr>
              <w:t>ICAO</w:t>
            </w:r>
          </w:p>
        </w:tc>
      </w:tr>
      <w:tr w:rsidR="00904F0D" w:rsidRPr="00834F81" w:rsidTr="00230CAB">
        <w:trPr>
          <w:trHeight w:hRule="exact" w:val="598"/>
        </w:trPr>
        <w:tc>
          <w:tcPr>
            <w:tcW w:w="2443"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sz w:val="18"/>
                <w:szCs w:val="18"/>
                <w:lang w:val="en-CA"/>
              </w:rPr>
            </w:pPr>
          </w:p>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Course</w:t>
            </w:r>
            <w:r w:rsidRPr="00834F81">
              <w:rPr>
                <w:spacing w:val="-9"/>
                <w:sz w:val="18"/>
                <w:szCs w:val="18"/>
                <w:lang w:val="en-CA"/>
              </w:rPr>
              <w:t xml:space="preserve"> </w:t>
            </w:r>
            <w:r w:rsidRPr="00834F81">
              <w:rPr>
                <w:sz w:val="18"/>
                <w:szCs w:val="18"/>
                <w:lang w:val="en-CA"/>
              </w:rPr>
              <w:t>sharing</w:t>
            </w:r>
          </w:p>
        </w:tc>
        <w:tc>
          <w:tcPr>
            <w:tcW w:w="2126"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sz w:val="18"/>
                <w:szCs w:val="18"/>
                <w:lang w:val="en-CA"/>
              </w:rPr>
            </w:pPr>
          </w:p>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Bilateral</w:t>
            </w:r>
            <w:r w:rsidRPr="00834F81">
              <w:rPr>
                <w:spacing w:val="-7"/>
                <w:sz w:val="18"/>
                <w:szCs w:val="18"/>
                <w:lang w:val="en-CA"/>
              </w:rPr>
              <w:t xml:space="preserve"> </w:t>
            </w:r>
            <w:r w:rsidRPr="00834F81">
              <w:rPr>
                <w:sz w:val="18"/>
                <w:szCs w:val="18"/>
                <w:lang w:val="en-CA"/>
              </w:rPr>
              <w:t>agreements</w:t>
            </w:r>
          </w:p>
        </w:tc>
        <w:tc>
          <w:tcPr>
            <w:tcW w:w="2410"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sz w:val="18"/>
                <w:szCs w:val="18"/>
                <w:lang w:val="en-CA"/>
              </w:rPr>
            </w:pPr>
          </w:p>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Bilateral</w:t>
            </w:r>
            <w:r w:rsidRPr="00834F81">
              <w:rPr>
                <w:spacing w:val="-7"/>
                <w:sz w:val="18"/>
                <w:szCs w:val="18"/>
                <w:lang w:val="en-CA"/>
              </w:rPr>
              <w:t xml:space="preserve"> </w:t>
            </w:r>
            <w:r w:rsidRPr="00834F81">
              <w:rPr>
                <w:sz w:val="18"/>
                <w:szCs w:val="18"/>
                <w:lang w:val="en-CA"/>
              </w:rPr>
              <w:t>agreements</w:t>
            </w:r>
          </w:p>
        </w:tc>
        <w:tc>
          <w:tcPr>
            <w:tcW w:w="2268"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Shared between Associate</w:t>
            </w:r>
            <w:r w:rsidRPr="00834F81">
              <w:rPr>
                <w:spacing w:val="-10"/>
                <w:sz w:val="18"/>
                <w:szCs w:val="18"/>
                <w:lang w:val="en-CA"/>
              </w:rPr>
              <w:t xml:space="preserve"> </w:t>
            </w:r>
            <w:r w:rsidRPr="00834F81">
              <w:rPr>
                <w:sz w:val="18"/>
                <w:szCs w:val="18"/>
                <w:lang w:val="en-CA"/>
              </w:rPr>
              <w:t>and Full TPP</w:t>
            </w:r>
            <w:r w:rsidRPr="00834F81">
              <w:rPr>
                <w:spacing w:val="-8"/>
                <w:sz w:val="18"/>
                <w:szCs w:val="18"/>
                <w:lang w:val="en-CA"/>
              </w:rPr>
              <w:t xml:space="preserve"> </w:t>
            </w:r>
            <w:r w:rsidRPr="00834F81">
              <w:rPr>
                <w:sz w:val="18"/>
                <w:szCs w:val="18"/>
                <w:lang w:val="en-CA"/>
              </w:rPr>
              <w:t>Members</w:t>
            </w:r>
          </w:p>
        </w:tc>
        <w:tc>
          <w:tcPr>
            <w:tcW w:w="2126"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sz w:val="18"/>
                <w:szCs w:val="18"/>
                <w:lang w:val="en-CA"/>
              </w:rPr>
            </w:pPr>
          </w:p>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Not</w:t>
            </w:r>
            <w:r w:rsidRPr="00834F81">
              <w:rPr>
                <w:spacing w:val="-3"/>
                <w:sz w:val="18"/>
                <w:szCs w:val="18"/>
                <w:lang w:val="en-CA"/>
              </w:rPr>
              <w:t xml:space="preserve"> </w:t>
            </w:r>
            <w:r w:rsidRPr="00834F81">
              <w:rPr>
                <w:sz w:val="18"/>
                <w:szCs w:val="18"/>
                <w:lang w:val="en-CA"/>
              </w:rPr>
              <w:t>shared</w:t>
            </w:r>
          </w:p>
        </w:tc>
        <w:tc>
          <w:tcPr>
            <w:tcW w:w="1985"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sz w:val="18"/>
                <w:szCs w:val="18"/>
                <w:lang w:val="en-CA"/>
              </w:rPr>
            </w:pPr>
          </w:p>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Not</w:t>
            </w:r>
            <w:r w:rsidRPr="00834F81">
              <w:rPr>
                <w:spacing w:val="-3"/>
                <w:sz w:val="18"/>
                <w:szCs w:val="18"/>
                <w:lang w:val="en-CA"/>
              </w:rPr>
              <w:t xml:space="preserve"> </w:t>
            </w:r>
            <w:r w:rsidRPr="00834F81">
              <w:rPr>
                <w:sz w:val="18"/>
                <w:szCs w:val="18"/>
                <w:lang w:val="en-CA"/>
              </w:rPr>
              <w:t>shared</w:t>
            </w:r>
          </w:p>
        </w:tc>
      </w:tr>
      <w:tr w:rsidR="00904F0D" w:rsidRPr="00834F81" w:rsidTr="00230CAB">
        <w:trPr>
          <w:trHeight w:hRule="exact" w:val="424"/>
        </w:trPr>
        <w:tc>
          <w:tcPr>
            <w:tcW w:w="2443"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Logos on</w:t>
            </w:r>
            <w:r w:rsidRPr="00834F81">
              <w:rPr>
                <w:spacing w:val="-10"/>
                <w:sz w:val="18"/>
                <w:szCs w:val="18"/>
                <w:lang w:val="en-CA"/>
              </w:rPr>
              <w:t xml:space="preserve"> </w:t>
            </w:r>
            <w:r w:rsidRPr="00834F81">
              <w:rPr>
                <w:sz w:val="18"/>
                <w:szCs w:val="18"/>
                <w:lang w:val="en-CA"/>
              </w:rPr>
              <w:t>certificates</w:t>
            </w:r>
          </w:p>
        </w:tc>
        <w:tc>
          <w:tcPr>
            <w:tcW w:w="2126"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ICAO emblem with</w:t>
            </w:r>
            <w:r w:rsidRPr="00834F81">
              <w:rPr>
                <w:spacing w:val="-6"/>
                <w:sz w:val="18"/>
                <w:szCs w:val="18"/>
                <w:lang w:val="en-CA"/>
              </w:rPr>
              <w:t xml:space="preserve"> </w:t>
            </w:r>
            <w:r w:rsidRPr="00834F81">
              <w:rPr>
                <w:sz w:val="18"/>
                <w:szCs w:val="18"/>
                <w:lang w:val="en-CA"/>
              </w:rPr>
              <w:t>TPP logo</w:t>
            </w:r>
          </w:p>
        </w:tc>
        <w:tc>
          <w:tcPr>
            <w:tcW w:w="2410" w:type="dxa"/>
            <w:tcBorders>
              <w:top w:val="single" w:sz="4" w:space="0" w:color="000000"/>
              <w:left w:val="single" w:sz="4" w:space="0" w:color="000000"/>
              <w:bottom w:val="single" w:sz="4" w:space="0" w:color="000000"/>
              <w:right w:val="single" w:sz="4" w:space="0" w:color="000000"/>
            </w:tcBorders>
          </w:tcPr>
          <w:p w:rsidR="00904F0D" w:rsidRPr="002D3687" w:rsidRDefault="00904F0D" w:rsidP="0001701E">
            <w:pPr>
              <w:pStyle w:val="AloneTable"/>
              <w:rPr>
                <w:rFonts w:eastAsia="Times New Roman" w:hAnsi="Times New Roman" w:cs="Times New Roman"/>
                <w:sz w:val="18"/>
                <w:szCs w:val="18"/>
                <w:lang w:val="es-ES_tradnl"/>
              </w:rPr>
            </w:pPr>
            <w:r w:rsidRPr="002D3687">
              <w:rPr>
                <w:sz w:val="18"/>
                <w:szCs w:val="18"/>
                <w:lang w:val="es-ES_tradnl"/>
              </w:rPr>
              <w:t>ICAO TPP logo and RTCE</w:t>
            </w:r>
            <w:r w:rsidRPr="002D3687">
              <w:rPr>
                <w:spacing w:val="-7"/>
                <w:sz w:val="18"/>
                <w:szCs w:val="18"/>
                <w:lang w:val="es-ES_tradnl"/>
              </w:rPr>
              <w:t xml:space="preserve"> </w:t>
            </w:r>
            <w:r w:rsidRPr="002D3687">
              <w:rPr>
                <w:sz w:val="18"/>
                <w:szCs w:val="18"/>
                <w:lang w:val="es-ES_tradnl"/>
              </w:rPr>
              <w:t>logo</w:t>
            </w:r>
          </w:p>
        </w:tc>
        <w:tc>
          <w:tcPr>
            <w:tcW w:w="2268"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ICAO TPP logo and logo</w:t>
            </w:r>
            <w:r w:rsidRPr="00834F81">
              <w:rPr>
                <w:spacing w:val="-4"/>
                <w:sz w:val="18"/>
                <w:szCs w:val="18"/>
                <w:lang w:val="en-CA"/>
              </w:rPr>
              <w:t xml:space="preserve"> </w:t>
            </w:r>
            <w:r w:rsidRPr="00834F81">
              <w:rPr>
                <w:sz w:val="18"/>
                <w:szCs w:val="18"/>
                <w:lang w:val="en-CA"/>
              </w:rPr>
              <w:t>of</w:t>
            </w:r>
            <w:r w:rsidRPr="00834F81">
              <w:rPr>
                <w:spacing w:val="1"/>
                <w:sz w:val="18"/>
                <w:szCs w:val="18"/>
                <w:lang w:val="en-CA"/>
              </w:rPr>
              <w:t xml:space="preserve"> </w:t>
            </w:r>
            <w:r w:rsidRPr="00834F81">
              <w:rPr>
                <w:sz w:val="18"/>
                <w:szCs w:val="18"/>
                <w:lang w:val="en-CA"/>
              </w:rPr>
              <w:t>STP</w:t>
            </w:r>
            <w:r w:rsidRPr="00834F81">
              <w:rPr>
                <w:spacing w:val="-1"/>
                <w:sz w:val="18"/>
                <w:szCs w:val="18"/>
                <w:lang w:val="en-CA"/>
              </w:rPr>
              <w:t xml:space="preserve"> </w:t>
            </w:r>
            <w:r w:rsidRPr="00834F81">
              <w:rPr>
                <w:sz w:val="18"/>
                <w:szCs w:val="18"/>
                <w:lang w:val="en-CA"/>
              </w:rPr>
              <w:t>owner</w:t>
            </w:r>
          </w:p>
        </w:tc>
        <w:tc>
          <w:tcPr>
            <w:tcW w:w="2126"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ICAO TPP logo and logo</w:t>
            </w:r>
            <w:r w:rsidRPr="00834F81">
              <w:rPr>
                <w:spacing w:val="-4"/>
                <w:sz w:val="18"/>
                <w:szCs w:val="18"/>
                <w:lang w:val="en-CA"/>
              </w:rPr>
              <w:t xml:space="preserve"> </w:t>
            </w:r>
            <w:r w:rsidRPr="00834F81">
              <w:rPr>
                <w:sz w:val="18"/>
                <w:szCs w:val="18"/>
                <w:lang w:val="en-CA"/>
              </w:rPr>
              <w:t>of</w:t>
            </w:r>
            <w:r w:rsidRPr="00834F81">
              <w:rPr>
                <w:spacing w:val="1"/>
                <w:sz w:val="18"/>
                <w:szCs w:val="18"/>
                <w:lang w:val="en-CA"/>
              </w:rPr>
              <w:t xml:space="preserve"> </w:t>
            </w:r>
            <w:r w:rsidRPr="00834F81">
              <w:rPr>
                <w:sz w:val="18"/>
                <w:szCs w:val="18"/>
                <w:lang w:val="en-CA"/>
              </w:rPr>
              <w:t>CTP</w:t>
            </w:r>
            <w:r w:rsidRPr="00834F81">
              <w:rPr>
                <w:spacing w:val="-1"/>
                <w:sz w:val="18"/>
                <w:szCs w:val="18"/>
                <w:lang w:val="en-CA"/>
              </w:rPr>
              <w:t xml:space="preserve"> </w:t>
            </w:r>
            <w:r w:rsidRPr="00834F81">
              <w:rPr>
                <w:sz w:val="18"/>
                <w:szCs w:val="18"/>
                <w:lang w:val="en-CA"/>
              </w:rPr>
              <w:t>owner</w:t>
            </w:r>
          </w:p>
        </w:tc>
        <w:tc>
          <w:tcPr>
            <w:tcW w:w="1985"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ICAO TPP logo and</w:t>
            </w:r>
            <w:r w:rsidRPr="00834F81">
              <w:rPr>
                <w:spacing w:val="-6"/>
                <w:sz w:val="18"/>
                <w:szCs w:val="18"/>
                <w:lang w:val="en-CA"/>
              </w:rPr>
              <w:t xml:space="preserve"> </w:t>
            </w:r>
            <w:r w:rsidRPr="00834F81">
              <w:rPr>
                <w:sz w:val="18"/>
                <w:szCs w:val="18"/>
                <w:lang w:val="en-CA"/>
              </w:rPr>
              <w:t>logo</w:t>
            </w:r>
            <w:r w:rsidRPr="00834F81">
              <w:rPr>
                <w:spacing w:val="-2"/>
                <w:sz w:val="18"/>
                <w:szCs w:val="18"/>
                <w:lang w:val="en-CA"/>
              </w:rPr>
              <w:t xml:space="preserve"> </w:t>
            </w:r>
            <w:r w:rsidRPr="00834F81">
              <w:rPr>
                <w:sz w:val="18"/>
                <w:szCs w:val="18"/>
                <w:lang w:val="en-CA"/>
              </w:rPr>
              <w:t>of the</w:t>
            </w:r>
            <w:r w:rsidRPr="00834F81">
              <w:rPr>
                <w:spacing w:val="-2"/>
                <w:sz w:val="18"/>
                <w:szCs w:val="18"/>
                <w:lang w:val="en-CA"/>
              </w:rPr>
              <w:t xml:space="preserve"> </w:t>
            </w:r>
            <w:r w:rsidRPr="00834F81">
              <w:rPr>
                <w:sz w:val="18"/>
                <w:szCs w:val="18"/>
                <w:lang w:val="en-CA"/>
              </w:rPr>
              <w:t>partner</w:t>
            </w:r>
          </w:p>
        </w:tc>
      </w:tr>
      <w:tr w:rsidR="00904F0D" w:rsidRPr="00834F81" w:rsidTr="00230CAB">
        <w:trPr>
          <w:trHeight w:hRule="exact" w:val="424"/>
        </w:trPr>
        <w:tc>
          <w:tcPr>
            <w:tcW w:w="2443"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Fees for course</w:t>
            </w:r>
            <w:r w:rsidRPr="00834F81">
              <w:rPr>
                <w:spacing w:val="-10"/>
                <w:sz w:val="18"/>
                <w:szCs w:val="18"/>
                <w:lang w:val="en-CA"/>
              </w:rPr>
              <w:t xml:space="preserve"> </w:t>
            </w:r>
            <w:r w:rsidRPr="00834F81">
              <w:rPr>
                <w:sz w:val="18"/>
                <w:szCs w:val="18"/>
                <w:lang w:val="en-CA"/>
              </w:rPr>
              <w:t>purchase</w:t>
            </w:r>
          </w:p>
        </w:tc>
        <w:tc>
          <w:tcPr>
            <w:tcW w:w="2126"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Determined by</w:t>
            </w:r>
            <w:r w:rsidRPr="00834F81">
              <w:rPr>
                <w:spacing w:val="-8"/>
                <w:sz w:val="18"/>
                <w:szCs w:val="18"/>
                <w:lang w:val="en-CA"/>
              </w:rPr>
              <w:t xml:space="preserve"> </w:t>
            </w:r>
            <w:r w:rsidRPr="00834F81">
              <w:rPr>
                <w:sz w:val="18"/>
                <w:szCs w:val="18"/>
                <w:lang w:val="en-CA"/>
              </w:rPr>
              <w:t>ICAO</w:t>
            </w:r>
          </w:p>
        </w:tc>
        <w:tc>
          <w:tcPr>
            <w:tcW w:w="2410"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Collaboration framework</w:t>
            </w:r>
            <w:r w:rsidRPr="00834F81">
              <w:rPr>
                <w:spacing w:val="-10"/>
                <w:sz w:val="18"/>
                <w:szCs w:val="18"/>
                <w:lang w:val="en-CA"/>
              </w:rPr>
              <w:t xml:space="preserve"> </w:t>
            </w:r>
            <w:r w:rsidRPr="00834F81">
              <w:rPr>
                <w:sz w:val="18"/>
                <w:szCs w:val="18"/>
                <w:lang w:val="en-CA"/>
              </w:rPr>
              <w:t>with ICAO</w:t>
            </w:r>
          </w:p>
        </w:tc>
        <w:tc>
          <w:tcPr>
            <w:tcW w:w="2268"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Based on TPP STP</w:t>
            </w:r>
            <w:r w:rsidRPr="00834F81">
              <w:rPr>
                <w:spacing w:val="-5"/>
                <w:sz w:val="18"/>
                <w:szCs w:val="18"/>
                <w:lang w:val="en-CA"/>
              </w:rPr>
              <w:t xml:space="preserve"> </w:t>
            </w:r>
            <w:r w:rsidRPr="00834F81">
              <w:rPr>
                <w:sz w:val="18"/>
                <w:szCs w:val="18"/>
                <w:lang w:val="en-CA"/>
              </w:rPr>
              <w:t>library matrix</w:t>
            </w:r>
          </w:p>
        </w:tc>
        <w:tc>
          <w:tcPr>
            <w:tcW w:w="2126"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Not</w:t>
            </w:r>
            <w:r w:rsidRPr="00834F81">
              <w:rPr>
                <w:spacing w:val="-3"/>
                <w:sz w:val="18"/>
                <w:szCs w:val="18"/>
                <w:lang w:val="en-CA"/>
              </w:rPr>
              <w:t xml:space="preserve"> </w:t>
            </w:r>
            <w:r w:rsidRPr="00834F81">
              <w:rPr>
                <w:sz w:val="18"/>
                <w:szCs w:val="18"/>
                <w:lang w:val="en-CA"/>
              </w:rPr>
              <w:t>applicable</w:t>
            </w:r>
          </w:p>
        </w:tc>
        <w:tc>
          <w:tcPr>
            <w:tcW w:w="1985"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Not</w:t>
            </w:r>
            <w:r w:rsidRPr="00834F81">
              <w:rPr>
                <w:spacing w:val="-3"/>
                <w:sz w:val="18"/>
                <w:szCs w:val="18"/>
                <w:lang w:val="en-CA"/>
              </w:rPr>
              <w:t xml:space="preserve"> </w:t>
            </w:r>
            <w:r w:rsidRPr="00834F81">
              <w:rPr>
                <w:sz w:val="18"/>
                <w:szCs w:val="18"/>
                <w:lang w:val="en-CA"/>
              </w:rPr>
              <w:t>applicable</w:t>
            </w:r>
          </w:p>
        </w:tc>
      </w:tr>
      <w:tr w:rsidR="00904F0D" w:rsidRPr="00834F81" w:rsidTr="00230CAB">
        <w:trPr>
          <w:trHeight w:hRule="exact" w:val="425"/>
        </w:trPr>
        <w:tc>
          <w:tcPr>
            <w:tcW w:w="2443"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Fees per</w:t>
            </w:r>
            <w:r w:rsidRPr="00834F81">
              <w:rPr>
                <w:spacing w:val="-9"/>
                <w:sz w:val="18"/>
                <w:szCs w:val="18"/>
                <w:lang w:val="en-CA"/>
              </w:rPr>
              <w:t xml:space="preserve"> </w:t>
            </w:r>
            <w:r w:rsidRPr="00834F81">
              <w:rPr>
                <w:sz w:val="18"/>
                <w:szCs w:val="18"/>
                <w:lang w:val="en-CA"/>
              </w:rPr>
              <w:t>participant</w:t>
            </w:r>
          </w:p>
        </w:tc>
        <w:tc>
          <w:tcPr>
            <w:tcW w:w="2126"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Determined by</w:t>
            </w:r>
            <w:r w:rsidRPr="00834F81">
              <w:rPr>
                <w:spacing w:val="-8"/>
                <w:sz w:val="18"/>
                <w:szCs w:val="18"/>
                <w:lang w:val="en-CA"/>
              </w:rPr>
              <w:t xml:space="preserve"> </w:t>
            </w:r>
            <w:r w:rsidRPr="00834F81">
              <w:rPr>
                <w:sz w:val="18"/>
                <w:szCs w:val="18"/>
                <w:lang w:val="en-CA"/>
              </w:rPr>
              <w:t>ICAO</w:t>
            </w:r>
          </w:p>
        </w:tc>
        <w:tc>
          <w:tcPr>
            <w:tcW w:w="2410"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Based on a</w:t>
            </w:r>
            <w:r w:rsidRPr="00834F81">
              <w:rPr>
                <w:spacing w:val="-6"/>
                <w:sz w:val="18"/>
                <w:szCs w:val="18"/>
                <w:lang w:val="en-CA"/>
              </w:rPr>
              <w:t xml:space="preserve"> </w:t>
            </w:r>
            <w:r w:rsidRPr="00834F81">
              <w:rPr>
                <w:sz w:val="18"/>
                <w:szCs w:val="18"/>
                <w:lang w:val="en-CA"/>
              </w:rPr>
              <w:t>collaborative framework with</w:t>
            </w:r>
            <w:r w:rsidRPr="00834F81">
              <w:rPr>
                <w:spacing w:val="-8"/>
                <w:sz w:val="18"/>
                <w:szCs w:val="18"/>
                <w:lang w:val="en-CA"/>
              </w:rPr>
              <w:t xml:space="preserve"> </w:t>
            </w:r>
            <w:r w:rsidRPr="00834F81">
              <w:rPr>
                <w:sz w:val="18"/>
                <w:szCs w:val="18"/>
                <w:lang w:val="en-CA"/>
              </w:rPr>
              <w:t>ICAO</w:t>
            </w:r>
          </w:p>
        </w:tc>
        <w:tc>
          <w:tcPr>
            <w:tcW w:w="2268"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Determined by STP owner</w:t>
            </w:r>
            <w:r w:rsidRPr="00834F81">
              <w:rPr>
                <w:spacing w:val="-6"/>
                <w:sz w:val="18"/>
                <w:szCs w:val="18"/>
                <w:lang w:val="en-CA"/>
              </w:rPr>
              <w:t xml:space="preserve"> </w:t>
            </w:r>
            <w:r w:rsidRPr="00834F81">
              <w:rPr>
                <w:sz w:val="18"/>
                <w:szCs w:val="18"/>
                <w:lang w:val="en-CA"/>
              </w:rPr>
              <w:t>or</w:t>
            </w:r>
            <w:r w:rsidRPr="00834F81">
              <w:rPr>
                <w:spacing w:val="1"/>
                <w:sz w:val="18"/>
                <w:szCs w:val="18"/>
                <w:lang w:val="en-CA"/>
              </w:rPr>
              <w:t xml:space="preserve"> </w:t>
            </w:r>
            <w:r w:rsidRPr="00834F81">
              <w:rPr>
                <w:sz w:val="18"/>
                <w:szCs w:val="18"/>
                <w:lang w:val="en-CA"/>
              </w:rPr>
              <w:t>purchaser</w:t>
            </w:r>
          </w:p>
        </w:tc>
        <w:tc>
          <w:tcPr>
            <w:tcW w:w="2126"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Determined by CTP</w:t>
            </w:r>
            <w:r w:rsidRPr="00834F81">
              <w:rPr>
                <w:spacing w:val="-8"/>
                <w:sz w:val="18"/>
                <w:szCs w:val="18"/>
                <w:lang w:val="en-CA"/>
              </w:rPr>
              <w:t xml:space="preserve"> </w:t>
            </w:r>
            <w:r w:rsidRPr="00834F81">
              <w:rPr>
                <w:sz w:val="18"/>
                <w:szCs w:val="18"/>
                <w:lang w:val="en-CA"/>
              </w:rPr>
              <w:t>owner</w:t>
            </w:r>
          </w:p>
        </w:tc>
        <w:tc>
          <w:tcPr>
            <w:tcW w:w="1985" w:type="dxa"/>
            <w:tcBorders>
              <w:top w:val="single" w:sz="4" w:space="0" w:color="000000"/>
              <w:left w:val="single" w:sz="4" w:space="0" w:color="000000"/>
              <w:bottom w:val="single" w:sz="4" w:space="0" w:color="000000"/>
              <w:right w:val="single" w:sz="4" w:space="0" w:color="000000"/>
            </w:tcBorders>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Based on a</w:t>
            </w:r>
            <w:r w:rsidRPr="00834F81">
              <w:rPr>
                <w:spacing w:val="-6"/>
                <w:sz w:val="18"/>
                <w:szCs w:val="18"/>
                <w:lang w:val="en-CA"/>
              </w:rPr>
              <w:t xml:space="preserve"> </w:t>
            </w:r>
            <w:r w:rsidRPr="00834F81">
              <w:rPr>
                <w:sz w:val="18"/>
                <w:szCs w:val="18"/>
                <w:lang w:val="en-CA"/>
              </w:rPr>
              <w:t>collaborative framework with</w:t>
            </w:r>
            <w:r w:rsidRPr="00834F81">
              <w:rPr>
                <w:spacing w:val="-8"/>
                <w:sz w:val="18"/>
                <w:szCs w:val="18"/>
                <w:lang w:val="en-CA"/>
              </w:rPr>
              <w:t xml:space="preserve"> </w:t>
            </w:r>
            <w:r w:rsidRPr="00834F81">
              <w:rPr>
                <w:sz w:val="18"/>
                <w:szCs w:val="18"/>
                <w:lang w:val="en-CA"/>
              </w:rPr>
              <w:t>ICAO</w:t>
            </w:r>
          </w:p>
        </w:tc>
      </w:tr>
      <w:tr w:rsidR="00904F0D" w:rsidRPr="00834F81" w:rsidTr="00230CAB">
        <w:trPr>
          <w:trHeight w:hRule="exact" w:val="622"/>
        </w:trPr>
        <w:tc>
          <w:tcPr>
            <w:tcW w:w="2443"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sz w:val="18"/>
                <w:szCs w:val="18"/>
                <w:lang w:val="en-CA"/>
              </w:rPr>
            </w:pPr>
          </w:p>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Revenue sharing</w:t>
            </w:r>
            <w:r w:rsidRPr="00834F81">
              <w:rPr>
                <w:spacing w:val="-10"/>
                <w:sz w:val="18"/>
                <w:szCs w:val="18"/>
                <w:lang w:val="en-CA"/>
              </w:rPr>
              <w:t xml:space="preserve"> </w:t>
            </w:r>
            <w:r w:rsidRPr="00834F81">
              <w:rPr>
                <w:sz w:val="18"/>
                <w:szCs w:val="18"/>
                <w:lang w:val="en-CA"/>
              </w:rPr>
              <w:t>mechanism</w:t>
            </w:r>
          </w:p>
        </w:tc>
        <w:tc>
          <w:tcPr>
            <w:tcW w:w="2126"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sz w:val="18"/>
                <w:szCs w:val="18"/>
                <w:lang w:val="en-CA"/>
              </w:rPr>
            </w:pPr>
          </w:p>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ICAO internal</w:t>
            </w:r>
            <w:r w:rsidRPr="00834F81">
              <w:rPr>
                <w:spacing w:val="-4"/>
                <w:sz w:val="18"/>
                <w:szCs w:val="18"/>
                <w:lang w:val="en-CA"/>
              </w:rPr>
              <w:t xml:space="preserve"> </w:t>
            </w:r>
            <w:r w:rsidRPr="00834F81">
              <w:rPr>
                <w:sz w:val="18"/>
                <w:szCs w:val="18"/>
                <w:lang w:val="en-CA"/>
              </w:rPr>
              <w:t>process</w:t>
            </w:r>
          </w:p>
        </w:tc>
        <w:tc>
          <w:tcPr>
            <w:tcW w:w="2410"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Based on a</w:t>
            </w:r>
            <w:r w:rsidRPr="00834F81">
              <w:rPr>
                <w:spacing w:val="-1"/>
                <w:sz w:val="18"/>
                <w:szCs w:val="18"/>
                <w:lang w:val="en-CA"/>
              </w:rPr>
              <w:t xml:space="preserve"> </w:t>
            </w:r>
            <w:r w:rsidRPr="00834F81">
              <w:rPr>
                <w:sz w:val="18"/>
                <w:szCs w:val="18"/>
                <w:lang w:val="en-CA"/>
              </w:rPr>
              <w:t>collaborative framework with ICAO</w:t>
            </w:r>
            <w:r w:rsidRPr="00834F81">
              <w:rPr>
                <w:spacing w:val="-3"/>
                <w:sz w:val="18"/>
                <w:szCs w:val="18"/>
                <w:lang w:val="en-CA"/>
              </w:rPr>
              <w:t xml:space="preserve"> </w:t>
            </w:r>
            <w:r w:rsidRPr="00834F81">
              <w:rPr>
                <w:sz w:val="18"/>
                <w:szCs w:val="18"/>
                <w:lang w:val="en-CA"/>
              </w:rPr>
              <w:t>(25/75)</w:t>
            </w:r>
          </w:p>
        </w:tc>
        <w:tc>
          <w:tcPr>
            <w:tcW w:w="2268"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Based on TPP STP</w:t>
            </w:r>
            <w:r w:rsidRPr="00834F81">
              <w:rPr>
                <w:spacing w:val="-5"/>
                <w:sz w:val="18"/>
                <w:szCs w:val="18"/>
                <w:lang w:val="en-CA"/>
              </w:rPr>
              <w:t xml:space="preserve"> </w:t>
            </w:r>
            <w:r w:rsidRPr="00834F81">
              <w:rPr>
                <w:sz w:val="18"/>
                <w:szCs w:val="18"/>
                <w:lang w:val="en-CA"/>
              </w:rPr>
              <w:t>library matrix</w:t>
            </w:r>
          </w:p>
        </w:tc>
        <w:tc>
          <w:tcPr>
            <w:tcW w:w="2126"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Based on a</w:t>
            </w:r>
            <w:r w:rsidRPr="00834F81">
              <w:rPr>
                <w:spacing w:val="-6"/>
                <w:sz w:val="18"/>
                <w:szCs w:val="18"/>
                <w:lang w:val="en-CA"/>
              </w:rPr>
              <w:t xml:space="preserve"> </w:t>
            </w:r>
            <w:r w:rsidRPr="00834F81">
              <w:rPr>
                <w:sz w:val="18"/>
                <w:szCs w:val="18"/>
                <w:lang w:val="en-CA"/>
              </w:rPr>
              <w:t>collaborative framework with</w:t>
            </w:r>
            <w:r w:rsidRPr="00834F81">
              <w:rPr>
                <w:spacing w:val="-8"/>
                <w:sz w:val="18"/>
                <w:szCs w:val="18"/>
                <w:lang w:val="en-CA"/>
              </w:rPr>
              <w:t xml:space="preserve"> </w:t>
            </w:r>
            <w:r w:rsidRPr="00834F81">
              <w:rPr>
                <w:sz w:val="18"/>
                <w:szCs w:val="18"/>
                <w:lang w:val="en-CA"/>
              </w:rPr>
              <w:t>ICAO</w:t>
            </w:r>
          </w:p>
        </w:tc>
        <w:tc>
          <w:tcPr>
            <w:tcW w:w="1985" w:type="dxa"/>
            <w:tcBorders>
              <w:top w:val="single" w:sz="4" w:space="0" w:color="000000"/>
              <w:left w:val="single" w:sz="4" w:space="0" w:color="000000"/>
              <w:bottom w:val="single" w:sz="4" w:space="0" w:color="000000"/>
              <w:right w:val="single" w:sz="4" w:space="0" w:color="000000"/>
            </w:tcBorders>
            <w:shd w:val="clear" w:color="auto" w:fill="D3DFEE"/>
          </w:tcPr>
          <w:p w:rsidR="00904F0D" w:rsidRPr="00834F81" w:rsidRDefault="00904F0D" w:rsidP="0001701E">
            <w:pPr>
              <w:pStyle w:val="AloneTable"/>
              <w:rPr>
                <w:rFonts w:eastAsia="Times New Roman" w:hAnsi="Times New Roman" w:cs="Times New Roman"/>
                <w:sz w:val="18"/>
                <w:szCs w:val="18"/>
                <w:lang w:val="en-CA"/>
              </w:rPr>
            </w:pPr>
            <w:r w:rsidRPr="00834F81">
              <w:rPr>
                <w:sz w:val="18"/>
                <w:szCs w:val="18"/>
                <w:lang w:val="en-CA"/>
              </w:rPr>
              <w:t>Based on a</w:t>
            </w:r>
            <w:r w:rsidRPr="00834F81">
              <w:rPr>
                <w:spacing w:val="-6"/>
                <w:sz w:val="18"/>
                <w:szCs w:val="18"/>
                <w:lang w:val="en-CA"/>
              </w:rPr>
              <w:t xml:space="preserve"> </w:t>
            </w:r>
            <w:r w:rsidRPr="00834F81">
              <w:rPr>
                <w:sz w:val="18"/>
                <w:szCs w:val="18"/>
                <w:lang w:val="en-CA"/>
              </w:rPr>
              <w:t>collaborative framework with</w:t>
            </w:r>
            <w:r w:rsidRPr="00834F81">
              <w:rPr>
                <w:spacing w:val="-8"/>
                <w:sz w:val="18"/>
                <w:szCs w:val="18"/>
                <w:lang w:val="en-CA"/>
              </w:rPr>
              <w:t xml:space="preserve"> </w:t>
            </w:r>
            <w:r w:rsidRPr="00834F81">
              <w:rPr>
                <w:sz w:val="18"/>
                <w:szCs w:val="18"/>
                <w:lang w:val="en-CA"/>
              </w:rPr>
              <w:t>ICAO</w:t>
            </w:r>
          </w:p>
        </w:tc>
      </w:tr>
    </w:tbl>
    <w:p w:rsidR="00904F0D" w:rsidRPr="00834F81" w:rsidRDefault="00904F0D" w:rsidP="0001701E">
      <w:pPr>
        <w:pStyle w:val="AloneTable"/>
        <w:rPr>
          <w:lang w:val="en-CA"/>
        </w:rPr>
      </w:pPr>
    </w:p>
    <w:p w:rsidR="000D60A5" w:rsidRPr="00834F81" w:rsidRDefault="000D60A5" w:rsidP="0001701E">
      <w:pPr>
        <w:pStyle w:val="AloneTable"/>
        <w:rPr>
          <w:lang w:val="en-CA"/>
        </w:rPr>
      </w:pPr>
    </w:p>
    <w:p w:rsidR="000D60A5" w:rsidRPr="00834F81" w:rsidRDefault="000D60A5" w:rsidP="0001701E">
      <w:pPr>
        <w:pStyle w:val="AloneTable"/>
        <w:rPr>
          <w:lang w:val="en-CA"/>
        </w:rPr>
      </w:pPr>
    </w:p>
    <w:p w:rsidR="000D60A5" w:rsidRPr="00834F81" w:rsidRDefault="000D60A5" w:rsidP="0001701E">
      <w:pPr>
        <w:pStyle w:val="AloneTable"/>
        <w:rPr>
          <w:lang w:val="en-CA"/>
        </w:rPr>
      </w:pPr>
    </w:p>
    <w:p w:rsidR="000D60A5" w:rsidRPr="00834F81" w:rsidRDefault="000D60A5" w:rsidP="0001701E">
      <w:pPr>
        <w:pStyle w:val="AloneTable"/>
        <w:rPr>
          <w:lang w:val="en-CA"/>
        </w:rPr>
      </w:pPr>
    </w:p>
    <w:p w:rsidR="000D60A5" w:rsidRPr="00834F81" w:rsidRDefault="000D60A5" w:rsidP="0001701E">
      <w:pPr>
        <w:pStyle w:val="AloneTable"/>
        <w:rPr>
          <w:lang w:val="en-CA"/>
        </w:rPr>
      </w:pPr>
    </w:p>
    <w:p w:rsidR="00904F0D" w:rsidRPr="00834F81" w:rsidRDefault="00904F0D" w:rsidP="00DD3D5B">
      <w:pPr>
        <w:pStyle w:val="AloneTable"/>
        <w:jc w:val="center"/>
        <w:rPr>
          <w:lang w:val="en-CA"/>
        </w:rPr>
      </w:pPr>
      <w:r w:rsidRPr="00834F81">
        <w:rPr>
          <w:lang w:val="en-CA"/>
        </w:rPr>
        <w:t>— END</w:t>
      </w:r>
      <w:r w:rsidRPr="00834F81">
        <w:rPr>
          <w:spacing w:val="-1"/>
          <w:lang w:val="en-CA"/>
        </w:rPr>
        <w:t xml:space="preserve"> </w:t>
      </w:r>
      <w:r w:rsidRPr="00834F81">
        <w:rPr>
          <w:lang w:val="en-CA"/>
        </w:rPr>
        <w:t>—</w:t>
      </w:r>
    </w:p>
    <w:p w:rsidR="00904F0D" w:rsidRPr="00834F81" w:rsidRDefault="00904F0D" w:rsidP="0001701E">
      <w:pPr>
        <w:pStyle w:val="AloneTable"/>
        <w:rPr>
          <w:lang w:val="en-CA"/>
        </w:rPr>
      </w:pPr>
    </w:p>
    <w:p w:rsidR="00610761" w:rsidRDefault="00610761" w:rsidP="006722FB">
      <w:pPr>
        <w:pStyle w:val="Alone"/>
        <w:sectPr w:rsidR="00610761" w:rsidSect="0009775A">
          <w:pgSz w:w="15840" w:h="12240" w:orient="landscape" w:code="1"/>
          <w:pgMar w:top="998" w:right="1673" w:bottom="1610" w:left="1134" w:header="516" w:footer="516" w:gutter="0"/>
          <w:cols w:space="720"/>
          <w:docGrid w:linePitch="299"/>
        </w:sectPr>
      </w:pPr>
    </w:p>
    <w:p w:rsidR="003F2FB8" w:rsidRDefault="003F2FB8" w:rsidP="008C6407">
      <w:pPr>
        <w:pStyle w:val="Alone"/>
        <w:jc w:val="center"/>
      </w:pPr>
    </w:p>
    <w:p w:rsidR="00E63EE7" w:rsidRDefault="00E63EE7" w:rsidP="00E63EE7">
      <w:pPr>
        <w:pStyle w:val="Caption"/>
      </w:pPr>
      <w:bookmarkStart w:id="438" w:name="_Ref483838298"/>
      <w:bookmarkStart w:id="439" w:name="_Toc484185341"/>
      <w:r>
        <w:t xml:space="preserve">Appendix </w:t>
      </w:r>
      <w:r>
        <w:fldChar w:fldCharType="begin"/>
      </w:r>
      <w:r>
        <w:instrText xml:space="preserve"> SEQ Appendix \* ALPHABETIC </w:instrText>
      </w:r>
      <w:r>
        <w:fldChar w:fldCharType="separate"/>
      </w:r>
      <w:r w:rsidR="009D139E">
        <w:rPr>
          <w:noProof/>
        </w:rPr>
        <w:t>BB</w:t>
      </w:r>
      <w:r>
        <w:fldChar w:fldCharType="end"/>
      </w:r>
      <w:bookmarkEnd w:id="438"/>
      <w:r>
        <w:br/>
        <w:t>GAT certificates’ coding</w:t>
      </w:r>
      <w:bookmarkEnd w:id="439"/>
    </w:p>
    <w:p w:rsidR="00E63EE7" w:rsidRDefault="00E63EE7" w:rsidP="00E63EE7">
      <w:pPr>
        <w:pStyle w:val="Alone"/>
        <w:jc w:val="center"/>
      </w:pPr>
    </w:p>
    <w:p w:rsidR="00BC22AB" w:rsidRDefault="00BC22AB" w:rsidP="00E63EE7">
      <w:pPr>
        <w:numPr>
          <w:ilvl w:val="0"/>
          <w:numId w:val="0"/>
        </w:numPr>
        <w:sectPr w:rsidR="00BC22AB" w:rsidSect="00196D09">
          <w:headerReference w:type="even" r:id="rId45"/>
          <w:headerReference w:type="default" r:id="rId46"/>
          <w:footerReference w:type="default" r:id="rId47"/>
          <w:headerReference w:type="first" r:id="rId48"/>
          <w:footerReference w:type="first" r:id="rId49"/>
          <w:pgSz w:w="12240" w:h="15840" w:code="1"/>
          <w:pgMar w:top="1440" w:right="1152" w:bottom="720" w:left="1440" w:header="720" w:footer="389" w:gutter="0"/>
          <w:cols w:space="720"/>
          <w:titlePg/>
          <w:docGrid w:linePitch="360"/>
        </w:sectPr>
      </w:pPr>
    </w:p>
    <w:p w:rsidR="00E63EE7" w:rsidRDefault="00E63EE7" w:rsidP="00E63EE7">
      <w:pPr>
        <w:numPr>
          <w:ilvl w:val="0"/>
          <w:numId w:val="0"/>
        </w:numPr>
      </w:pPr>
    </w:p>
    <w:p w:rsidR="00E63EE7" w:rsidRDefault="00E63EE7" w:rsidP="00E63EE7">
      <w:pPr>
        <w:pStyle w:val="Caption"/>
      </w:pPr>
      <w:bookmarkStart w:id="440" w:name="_Ref483901988"/>
      <w:bookmarkStart w:id="441" w:name="_Toc484185342"/>
      <w:r>
        <w:t xml:space="preserve">Appendix </w:t>
      </w:r>
      <w:r>
        <w:fldChar w:fldCharType="begin"/>
      </w:r>
      <w:r>
        <w:instrText xml:space="preserve"> SEQ Appendix \* ALPHABETIC </w:instrText>
      </w:r>
      <w:r>
        <w:fldChar w:fldCharType="separate"/>
      </w:r>
      <w:r w:rsidR="009D139E">
        <w:rPr>
          <w:noProof/>
        </w:rPr>
        <w:t>CC</w:t>
      </w:r>
      <w:r>
        <w:fldChar w:fldCharType="end"/>
      </w:r>
      <w:bookmarkEnd w:id="440"/>
      <w:r>
        <w:br/>
        <w:t>Finding report</w:t>
      </w:r>
      <w:bookmarkEnd w:id="441"/>
    </w:p>
    <w:p w:rsidR="00BC22AB" w:rsidRPr="00964141" w:rsidRDefault="00BC22AB" w:rsidP="00BC22AB">
      <w:pPr>
        <w:pStyle w:val="AloneTable"/>
      </w:pPr>
      <w:r>
        <w:rPr>
          <w:noProof/>
          <w:lang w:eastAsia="en-GB"/>
        </w:rPr>
        <mc:AlternateContent>
          <mc:Choice Requires="wpg">
            <w:drawing>
              <wp:anchor distT="0" distB="0" distL="114300" distR="114300" simplePos="0" relativeHeight="251662336" behindDoc="0" locked="0" layoutInCell="1" allowOverlap="1" wp14:anchorId="786EFA25" wp14:editId="547F6775">
                <wp:simplePos x="0" y="0"/>
                <wp:positionH relativeFrom="column">
                  <wp:posOffset>4188460</wp:posOffset>
                </wp:positionH>
                <wp:positionV relativeFrom="paragraph">
                  <wp:posOffset>123825</wp:posOffset>
                </wp:positionV>
                <wp:extent cx="1998345" cy="410210"/>
                <wp:effectExtent l="0" t="0" r="1905" b="8890"/>
                <wp:wrapSquare wrapText="bothSides"/>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8345" cy="410210"/>
                          <a:chOff x="0" y="0"/>
                          <a:chExt cx="1998785" cy="410308"/>
                        </a:xfrm>
                      </wpg:grpSpPr>
                      <pic:pic xmlns:pic="http://schemas.openxmlformats.org/drawingml/2006/picture">
                        <pic:nvPicPr>
                          <pic:cNvPr id="24" name="Picture 24"/>
                          <pic:cNvPicPr>
                            <a:picLocks noChangeAspect="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998785" cy="181708"/>
                          </a:xfrm>
                          <a:prstGeom prst="rect">
                            <a:avLst/>
                          </a:prstGeom>
                          <a:noFill/>
                          <a:ln>
                            <a:noFill/>
                          </a:ln>
                        </pic:spPr>
                      </pic:pic>
                      <pic:pic xmlns:pic="http://schemas.openxmlformats.org/drawingml/2006/picture">
                        <pic:nvPicPr>
                          <pic:cNvPr id="25" name="Picture 25"/>
                          <pic:cNvPicPr>
                            <a:picLocks noChangeAspect="1"/>
                          </pic:cNvPicPr>
                        </pic:nvPicPr>
                        <pic:blipFill>
                          <a:blip r:embed="rId51">
                            <a:extLst>
                              <a:ext uri="{28A0092B-C50C-407E-A947-70E740481C1C}">
                                <a14:useLocalDpi xmlns:a14="http://schemas.microsoft.com/office/drawing/2010/main" val="0"/>
                              </a:ext>
                            </a:extLst>
                          </a:blip>
                          <a:srcRect/>
                          <a:stretch>
                            <a:fillRect/>
                          </a:stretch>
                        </pic:blipFill>
                        <pic:spPr bwMode="auto">
                          <a:xfrm>
                            <a:off x="920262" y="222738"/>
                            <a:ext cx="1060938" cy="18757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329.8pt;margin-top:9.75pt;width:157.35pt;height:32.3pt;z-index:251662336" coordsize="19987,41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style="position:absolute;width:19987;height:18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eKN7FAAAA2wAAAA8AAABkcnMvZG93bnJldi54bWxEj0FrAjEUhO+F/ofwCr2Umq24paxGEcHi&#10;oYhVwetj87oJbl6WJOraX2+EQo/DzHzDTGa9a8WZQrSeFbwNChDEtdeWGwX73fL1A0RMyBpbz6Tg&#10;ShFm08eHCVbaX/ibztvUiAzhWKECk1JXSRlrQw7jwHfE2fvxwWHKMjRSB7xkuGvlsCjepUPLecFg&#10;RwtD9XF7cgrs5+9LuV6Ecr8zh83xq9hoW86Ven7q52MQifr0H/5rr7SC4QjuX/IPkNM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HijexQAAANsAAAAPAAAAAAAAAAAAAAAA&#10;AJ8CAABkcnMvZG93bnJldi54bWxQSwUGAAAAAAQABAD3AAAAkQMAAAAA&#10;">
                  <v:imagedata r:id="rId52" o:title=""/>
                  <v:path arrowok="t"/>
                </v:shape>
                <v:shape id="Picture 25" o:spid="_x0000_s1028" type="#_x0000_t75" style="position:absolute;left:9202;top:2227;width:10610;height:18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V9ujCAAAA2wAAAA8AAABkcnMvZG93bnJldi54bWxEj81qwzAQhO+BvIPYQG+JXJea4EY2pdDQ&#10;SwL5Mb0u1tY2tVZGUmz37aNCocdhZr5hduVsejGS851lBY+bBARxbXXHjYLr5X29BeEDssbeMin4&#10;IQ9lsVzsMNd24hON59CICGGfo4I2hCGX0tctGfQbOxBH78s6gyFK10jtcIpw08s0STJpsOO40OJA&#10;by3V3+ebUfD0iW5skNwRK9anwz47VEOm1MNqfn0BEWgO/+G/9odWkD7D75f4A2Rx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cVfbowgAAANsAAAAPAAAAAAAAAAAAAAAAAJ8C&#10;AABkcnMvZG93bnJldi54bWxQSwUGAAAAAAQABAD3AAAAjgMAAAAA&#10;">
                  <v:imagedata r:id="rId53" o:title=""/>
                  <v:path arrowok="t"/>
                </v:shape>
                <w10:wrap type="square"/>
              </v:group>
            </w:pict>
          </mc:Fallback>
        </mc:AlternateContent>
      </w:r>
      <w:r>
        <w:rPr>
          <w:noProof/>
          <w:lang w:eastAsia="en-GB"/>
        </w:rPr>
        <w:drawing>
          <wp:anchor distT="0" distB="0" distL="114300" distR="114300" simplePos="0" relativeHeight="251661312" behindDoc="0" locked="0" layoutInCell="1" allowOverlap="1" wp14:anchorId="36B0E3AC" wp14:editId="3B1B141A">
            <wp:simplePos x="0" y="0"/>
            <wp:positionH relativeFrom="column">
              <wp:posOffset>-163195</wp:posOffset>
            </wp:positionH>
            <wp:positionV relativeFrom="paragraph">
              <wp:posOffset>123825</wp:posOffset>
            </wp:positionV>
            <wp:extent cx="1640840" cy="427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640840" cy="427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22AB" w:rsidRPr="00BC22AB" w:rsidRDefault="00BC22AB" w:rsidP="00BC22AB">
      <w:pPr>
        <w:pStyle w:val="AloneTable"/>
      </w:pPr>
    </w:p>
    <w:p w:rsidR="00BC22AB" w:rsidRPr="00E36551" w:rsidRDefault="00BC22AB" w:rsidP="00BC22AB">
      <w:pPr>
        <w:pStyle w:val="AloneTable"/>
      </w:pPr>
    </w:p>
    <w:p w:rsidR="00BC22AB" w:rsidRDefault="00BC22AB" w:rsidP="00BC22AB">
      <w:pPr>
        <w:pStyle w:val="AloneTable"/>
        <w:rPr>
          <w:i/>
          <w:iCs/>
          <w:color w:val="FF0000"/>
        </w:rPr>
      </w:pPr>
      <w:r w:rsidRPr="00E36551">
        <w:t xml:space="preserve">Finding Report </w:t>
      </w:r>
      <w:r w:rsidRPr="00E36551">
        <w:rPr>
          <w:i/>
          <w:iCs/>
          <w:color w:val="FF0000"/>
        </w:rPr>
        <w:t>(Sample)</w:t>
      </w:r>
    </w:p>
    <w:p w:rsidR="00BC22AB" w:rsidRPr="00E36551" w:rsidRDefault="00BC22AB" w:rsidP="00BC22AB">
      <w:pPr>
        <w:pStyle w:val="AloneTable"/>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47"/>
        <w:gridCol w:w="255"/>
        <w:gridCol w:w="6"/>
        <w:gridCol w:w="1276"/>
        <w:gridCol w:w="734"/>
        <w:gridCol w:w="542"/>
        <w:gridCol w:w="1560"/>
        <w:gridCol w:w="1559"/>
        <w:gridCol w:w="1276"/>
      </w:tblGrid>
      <w:tr w:rsidR="00BC22AB" w:rsidTr="00C53B30">
        <w:trPr>
          <w:trHeight w:val="557"/>
        </w:trPr>
        <w:tc>
          <w:tcPr>
            <w:tcW w:w="21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22AB" w:rsidRPr="008F6109" w:rsidRDefault="00BC22AB" w:rsidP="00BC22AB">
            <w:pPr>
              <w:pStyle w:val="AloneTable"/>
              <w:rPr>
                <w:rFonts w:eastAsia="Malgun Gothic"/>
                <w:lang w:eastAsia="ko-KR"/>
              </w:rPr>
            </w:pPr>
            <w:r w:rsidRPr="008F6109">
              <w:rPr>
                <w:rFonts w:eastAsia="Malgun Gothic"/>
                <w:lang w:eastAsia="ko-KR"/>
              </w:rPr>
              <w:t>Report Number</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C22AB" w:rsidRPr="008F6109" w:rsidRDefault="00BC22AB" w:rsidP="00BC22AB">
            <w:pPr>
              <w:pStyle w:val="AloneTable"/>
              <w:rPr>
                <w:i/>
                <w:iCs/>
                <w:color w:val="808080"/>
              </w:rPr>
            </w:pPr>
          </w:p>
        </w:tc>
        <w:tc>
          <w:tcPr>
            <w:tcW w:w="542" w:type="dxa"/>
            <w:tcBorders>
              <w:top w:val="nil"/>
              <w:left w:val="nil"/>
              <w:bottom w:val="nil"/>
              <w:right w:val="single" w:sz="4" w:space="0" w:color="auto"/>
            </w:tcBorders>
            <w:shd w:val="clear" w:color="auto" w:fill="auto"/>
            <w:vAlign w:val="center"/>
          </w:tcPr>
          <w:p w:rsidR="00BC22AB" w:rsidRPr="008F6109" w:rsidRDefault="00BC22AB" w:rsidP="00BC22AB">
            <w:pPr>
              <w:pStyle w:val="AloneTable"/>
              <w:rPr>
                <w:rStyle w:val="A8"/>
                <w:rFonts w:eastAsia="Malgun Gothic"/>
                <w:b/>
                <w:bCs/>
                <w:lang w:eastAsia="ko-KR"/>
              </w:rPr>
            </w:pPr>
          </w:p>
        </w:tc>
        <w:tc>
          <w:tcPr>
            <w:tcW w:w="1560" w:type="dxa"/>
            <w:tcBorders>
              <w:left w:val="single" w:sz="4" w:space="0" w:color="auto"/>
            </w:tcBorders>
            <w:shd w:val="clear" w:color="auto" w:fill="auto"/>
            <w:vAlign w:val="center"/>
          </w:tcPr>
          <w:p w:rsidR="00BC22AB" w:rsidRPr="00B46783" w:rsidRDefault="00BC22AB" w:rsidP="00BC22AB">
            <w:pPr>
              <w:pStyle w:val="AloneTable"/>
              <w:rPr>
                <w:rStyle w:val="A8"/>
                <w:rFonts w:eastAsia="Malgun Gothic"/>
                <w:b/>
                <w:bCs/>
                <w:color w:val="FF0000"/>
                <w:lang w:eastAsia="ko-KR"/>
              </w:rPr>
            </w:pPr>
            <w:r w:rsidRPr="00B46783">
              <w:rPr>
                <w:rStyle w:val="A8"/>
                <w:rFonts w:eastAsia="Malgun Gothic"/>
                <w:b/>
                <w:bCs/>
                <w:color w:val="FF0000"/>
                <w:lang w:eastAsia="ko-KR"/>
              </w:rPr>
              <w:t>Reporter</w:t>
            </w:r>
          </w:p>
        </w:tc>
        <w:tc>
          <w:tcPr>
            <w:tcW w:w="1559" w:type="dxa"/>
            <w:tcBorders>
              <w:left w:val="single" w:sz="4" w:space="0" w:color="auto"/>
            </w:tcBorders>
            <w:shd w:val="clear" w:color="auto" w:fill="auto"/>
            <w:vAlign w:val="center"/>
          </w:tcPr>
          <w:p w:rsidR="00BC22AB" w:rsidRPr="008F6109" w:rsidRDefault="00BC22AB" w:rsidP="00437BD0">
            <w:pPr>
              <w:pStyle w:val="AloneTable"/>
              <w:rPr>
                <w:rStyle w:val="A8"/>
                <w:rFonts w:eastAsia="Malgun Gothic"/>
                <w:b/>
                <w:bCs/>
                <w:lang w:eastAsia="ko-KR"/>
              </w:rPr>
            </w:pPr>
            <w:r w:rsidRPr="008F6109">
              <w:rPr>
                <w:rStyle w:val="A8"/>
                <w:rFonts w:eastAsia="Malgun Gothic"/>
                <w:b/>
                <w:bCs/>
                <w:lang w:eastAsia="ko-KR"/>
              </w:rPr>
              <w:t>M/</w:t>
            </w:r>
            <w:r w:rsidR="00437BD0">
              <w:rPr>
                <w:rStyle w:val="A8"/>
                <w:rFonts w:eastAsia="Malgun Gothic"/>
                <w:b/>
                <w:bCs/>
                <w:lang w:eastAsia="ko-KR"/>
              </w:rPr>
              <w:t>TPP</w:t>
            </w:r>
          </w:p>
        </w:tc>
        <w:tc>
          <w:tcPr>
            <w:tcW w:w="1276" w:type="dxa"/>
            <w:shd w:val="clear" w:color="auto" w:fill="auto"/>
            <w:vAlign w:val="center"/>
          </w:tcPr>
          <w:p w:rsidR="00BC22AB" w:rsidRPr="008F6109" w:rsidRDefault="00437BD0" w:rsidP="00BC22AB">
            <w:pPr>
              <w:pStyle w:val="AloneTable"/>
              <w:rPr>
                <w:rStyle w:val="A8"/>
                <w:rFonts w:eastAsia="Malgun Gothic"/>
                <w:b/>
                <w:bCs/>
                <w:lang w:eastAsia="ko-KR"/>
              </w:rPr>
            </w:pPr>
            <w:r>
              <w:rPr>
                <w:rStyle w:val="A8"/>
                <w:rFonts w:eastAsia="Malgun Gothic"/>
                <w:b/>
                <w:bCs/>
                <w:lang w:eastAsia="ko-KR"/>
              </w:rPr>
              <w:t>C</w:t>
            </w:r>
            <w:r w:rsidR="00BC22AB" w:rsidRPr="008F6109">
              <w:rPr>
                <w:rStyle w:val="A8"/>
                <w:rFonts w:eastAsia="Malgun Gothic"/>
                <w:b/>
                <w:bCs/>
                <w:lang w:eastAsia="ko-KR"/>
              </w:rPr>
              <w:t>/GAT</w:t>
            </w:r>
          </w:p>
        </w:tc>
      </w:tr>
      <w:tr w:rsidR="00BC22AB" w:rsidTr="00BC22AB">
        <w:trPr>
          <w:trHeight w:val="704"/>
        </w:trPr>
        <w:tc>
          <w:tcPr>
            <w:tcW w:w="2376" w:type="dxa"/>
            <w:gridSpan w:val="4"/>
            <w:tcBorders>
              <w:top w:val="single" w:sz="4" w:space="0" w:color="auto"/>
              <w:left w:val="nil"/>
              <w:bottom w:val="single" w:sz="4" w:space="0" w:color="auto"/>
              <w:right w:val="nil"/>
            </w:tcBorders>
            <w:shd w:val="clear" w:color="auto" w:fill="auto"/>
            <w:vAlign w:val="center"/>
          </w:tcPr>
          <w:p w:rsidR="00BC22AB" w:rsidRPr="008F6109" w:rsidRDefault="00BC22AB" w:rsidP="00BC22AB">
            <w:pPr>
              <w:pStyle w:val="AloneTable"/>
              <w:rPr>
                <w:rFonts w:eastAsia="Malgun Gothic"/>
                <w:lang w:eastAsia="ko-KR"/>
              </w:rPr>
            </w:pPr>
          </w:p>
        </w:tc>
        <w:tc>
          <w:tcPr>
            <w:tcW w:w="2010" w:type="dxa"/>
            <w:gridSpan w:val="2"/>
            <w:tcBorders>
              <w:top w:val="single" w:sz="4" w:space="0" w:color="auto"/>
              <w:left w:val="nil"/>
              <w:bottom w:val="single" w:sz="4" w:space="0" w:color="auto"/>
              <w:right w:val="nil"/>
            </w:tcBorders>
            <w:shd w:val="clear" w:color="auto" w:fill="auto"/>
            <w:vAlign w:val="center"/>
          </w:tcPr>
          <w:p w:rsidR="00BC22AB" w:rsidRPr="008F6109" w:rsidRDefault="00BC22AB" w:rsidP="00BC22AB">
            <w:pPr>
              <w:pStyle w:val="AloneTable"/>
              <w:rPr>
                <w:rStyle w:val="A8"/>
                <w:rFonts w:eastAsia="Malgun Gothic"/>
                <w:b/>
                <w:bCs/>
                <w:lang w:eastAsia="ko-KR"/>
              </w:rPr>
            </w:pPr>
          </w:p>
        </w:tc>
        <w:tc>
          <w:tcPr>
            <w:tcW w:w="542" w:type="dxa"/>
            <w:tcBorders>
              <w:top w:val="nil"/>
              <w:left w:val="nil"/>
              <w:bottom w:val="single" w:sz="4" w:space="0" w:color="auto"/>
              <w:right w:val="single" w:sz="4" w:space="0" w:color="auto"/>
            </w:tcBorders>
            <w:shd w:val="clear" w:color="auto" w:fill="auto"/>
            <w:vAlign w:val="center"/>
          </w:tcPr>
          <w:p w:rsidR="00BC22AB" w:rsidRPr="008F6109" w:rsidRDefault="00BC22AB" w:rsidP="00BC22AB">
            <w:pPr>
              <w:pStyle w:val="AloneTable"/>
              <w:rPr>
                <w:rStyle w:val="A8"/>
                <w:rFonts w:eastAsia="Malgun Gothic"/>
                <w:b/>
                <w:bCs/>
                <w:lang w:eastAsia="ko-KR"/>
              </w:rPr>
            </w:pPr>
          </w:p>
        </w:tc>
        <w:tc>
          <w:tcPr>
            <w:tcW w:w="1560" w:type="dxa"/>
            <w:tcBorders>
              <w:left w:val="single" w:sz="4" w:space="0" w:color="auto"/>
            </w:tcBorders>
            <w:shd w:val="clear" w:color="auto" w:fill="auto"/>
            <w:vAlign w:val="center"/>
          </w:tcPr>
          <w:p w:rsidR="00BC22AB" w:rsidRPr="008F6109" w:rsidRDefault="00BC22AB" w:rsidP="00BC22AB">
            <w:pPr>
              <w:pStyle w:val="AloneTable"/>
              <w:rPr>
                <w:rStyle w:val="A8"/>
                <w:rFonts w:eastAsia="Malgun Gothic"/>
                <w:b/>
                <w:bCs/>
                <w:lang w:eastAsia="ko-KR"/>
              </w:rPr>
            </w:pPr>
          </w:p>
        </w:tc>
        <w:tc>
          <w:tcPr>
            <w:tcW w:w="1559" w:type="dxa"/>
            <w:tcBorders>
              <w:left w:val="single" w:sz="4" w:space="0" w:color="auto"/>
            </w:tcBorders>
            <w:shd w:val="clear" w:color="auto" w:fill="auto"/>
            <w:vAlign w:val="center"/>
          </w:tcPr>
          <w:p w:rsidR="00BC22AB" w:rsidRPr="008F6109" w:rsidRDefault="00BC22AB" w:rsidP="00BC22AB">
            <w:pPr>
              <w:pStyle w:val="AloneTable"/>
              <w:rPr>
                <w:rStyle w:val="A8"/>
                <w:rFonts w:eastAsia="Malgun Gothic"/>
                <w:b/>
                <w:bCs/>
                <w:lang w:eastAsia="ko-KR"/>
              </w:rPr>
            </w:pPr>
          </w:p>
        </w:tc>
        <w:tc>
          <w:tcPr>
            <w:tcW w:w="1276" w:type="dxa"/>
            <w:shd w:val="clear" w:color="auto" w:fill="auto"/>
            <w:vAlign w:val="center"/>
          </w:tcPr>
          <w:p w:rsidR="00BC22AB" w:rsidRPr="008F6109" w:rsidRDefault="00BC22AB" w:rsidP="00BC22AB">
            <w:pPr>
              <w:pStyle w:val="AloneTable"/>
              <w:rPr>
                <w:rStyle w:val="A8"/>
                <w:rFonts w:eastAsia="Malgun Gothic"/>
                <w:b/>
                <w:bCs/>
                <w:lang w:eastAsia="ko-KR"/>
              </w:rPr>
            </w:pPr>
          </w:p>
        </w:tc>
      </w:tr>
      <w:tr w:rsidR="00BC22AB" w:rsidTr="00C53B30">
        <w:trPr>
          <w:trHeight w:val="557"/>
        </w:trPr>
        <w:tc>
          <w:tcPr>
            <w:tcW w:w="2376" w:type="dxa"/>
            <w:gridSpan w:val="4"/>
            <w:tcBorders>
              <w:top w:val="single" w:sz="4" w:space="0" w:color="auto"/>
            </w:tcBorders>
            <w:shd w:val="clear" w:color="auto" w:fill="C6D9F1"/>
            <w:vAlign w:val="center"/>
          </w:tcPr>
          <w:p w:rsidR="00BC22AB" w:rsidRPr="008F6109" w:rsidRDefault="00BC22AB" w:rsidP="00BC22AB">
            <w:pPr>
              <w:pStyle w:val="AloneTable"/>
              <w:rPr>
                <w:rStyle w:val="A8"/>
                <w:rFonts w:eastAsia="Malgun Gothic"/>
                <w:b/>
                <w:bCs/>
                <w:lang w:eastAsia="ko-KR"/>
              </w:rPr>
            </w:pPr>
            <w:r w:rsidRPr="008F6109">
              <w:rPr>
                <w:rFonts w:eastAsia="Malgun Gothic" w:hint="eastAsia"/>
                <w:lang w:eastAsia="ko-KR"/>
              </w:rPr>
              <w:t xml:space="preserve"> </w:t>
            </w:r>
            <w:r w:rsidRPr="008F6109">
              <w:rPr>
                <w:rStyle w:val="A8"/>
                <w:rFonts w:eastAsia="Malgun Gothic"/>
                <w:b/>
                <w:bCs/>
                <w:lang w:eastAsia="ko-KR"/>
              </w:rPr>
              <w:t>Date</w:t>
            </w:r>
          </w:p>
        </w:tc>
        <w:tc>
          <w:tcPr>
            <w:tcW w:w="4112" w:type="dxa"/>
            <w:gridSpan w:val="4"/>
            <w:tcBorders>
              <w:top w:val="single" w:sz="4" w:space="0" w:color="auto"/>
            </w:tcBorders>
            <w:shd w:val="clear" w:color="auto" w:fill="C6D9F1"/>
            <w:vAlign w:val="center"/>
          </w:tcPr>
          <w:p w:rsidR="00BC22AB" w:rsidRPr="008F6109" w:rsidRDefault="00BC22AB" w:rsidP="00BC22AB">
            <w:pPr>
              <w:pStyle w:val="AloneTable"/>
              <w:rPr>
                <w:rStyle w:val="A8"/>
                <w:b/>
                <w:bCs/>
              </w:rPr>
            </w:pPr>
            <w:r w:rsidRPr="008F6109">
              <w:rPr>
                <w:rStyle w:val="A8"/>
                <w:rFonts w:eastAsia="Malgun Gothic"/>
                <w:b/>
                <w:bCs/>
                <w:lang w:eastAsia="ko-KR"/>
              </w:rPr>
              <w:t>Reporter</w:t>
            </w:r>
          </w:p>
        </w:tc>
        <w:tc>
          <w:tcPr>
            <w:tcW w:w="2835" w:type="dxa"/>
            <w:gridSpan w:val="2"/>
            <w:shd w:val="clear" w:color="auto" w:fill="C6D9F1"/>
            <w:vAlign w:val="center"/>
          </w:tcPr>
          <w:p w:rsidR="00BC22AB" w:rsidRPr="00B46783" w:rsidRDefault="00BC22AB" w:rsidP="00BC22AB">
            <w:pPr>
              <w:pStyle w:val="AloneTable"/>
              <w:rPr>
                <w:rStyle w:val="A8"/>
                <w:b/>
                <w:bCs/>
                <w:color w:val="FF0000"/>
              </w:rPr>
            </w:pPr>
            <w:r w:rsidRPr="00B46783">
              <w:rPr>
                <w:rStyle w:val="A8"/>
                <w:rFonts w:eastAsia="Malgun Gothic"/>
                <w:b/>
                <w:bCs/>
                <w:color w:val="FF0000"/>
                <w:lang w:eastAsia="ko-KR"/>
              </w:rPr>
              <w:t>Finding category</w:t>
            </w:r>
          </w:p>
        </w:tc>
      </w:tr>
      <w:tr w:rsidR="00BC22AB" w:rsidTr="00C53B30">
        <w:trPr>
          <w:trHeight w:val="554"/>
        </w:trPr>
        <w:tc>
          <w:tcPr>
            <w:tcW w:w="2376" w:type="dxa"/>
            <w:gridSpan w:val="4"/>
            <w:shd w:val="clear" w:color="auto" w:fill="auto"/>
            <w:vAlign w:val="center"/>
          </w:tcPr>
          <w:p w:rsidR="00BC22AB" w:rsidRPr="008F6109" w:rsidRDefault="00BC22AB" w:rsidP="00BC22AB">
            <w:pPr>
              <w:pStyle w:val="AloneTable"/>
              <w:rPr>
                <w:i/>
                <w:iCs/>
                <w:color w:val="808080"/>
              </w:rPr>
            </w:pPr>
          </w:p>
        </w:tc>
        <w:tc>
          <w:tcPr>
            <w:tcW w:w="4112" w:type="dxa"/>
            <w:gridSpan w:val="4"/>
            <w:shd w:val="clear" w:color="auto" w:fill="auto"/>
            <w:vAlign w:val="center"/>
          </w:tcPr>
          <w:p w:rsidR="00BC22AB" w:rsidRPr="00FA138C" w:rsidRDefault="00BC22AB" w:rsidP="00BC22AB">
            <w:pPr>
              <w:pStyle w:val="AloneTable"/>
              <w:rPr>
                <w:rStyle w:val="A8"/>
              </w:rPr>
            </w:pPr>
          </w:p>
        </w:tc>
        <w:tc>
          <w:tcPr>
            <w:tcW w:w="2835" w:type="dxa"/>
            <w:gridSpan w:val="2"/>
            <w:shd w:val="clear" w:color="auto" w:fill="auto"/>
            <w:vAlign w:val="center"/>
          </w:tcPr>
          <w:p w:rsidR="00BC22AB" w:rsidRDefault="00BC22AB" w:rsidP="00BC22AB">
            <w:pPr>
              <w:pStyle w:val="AloneTable"/>
              <w:rPr>
                <w:rStyle w:val="A8"/>
              </w:rPr>
            </w:pPr>
            <w:r w:rsidRPr="008F6109">
              <w:rPr>
                <w:rStyle w:val="A8"/>
                <w:rFonts w:ascii="MS Gothic" w:eastAsia="MS Gothic" w:hAnsi="MS Gothic" w:hint="eastAsia"/>
              </w:rPr>
              <w:t>☒</w:t>
            </w:r>
            <w:r>
              <w:rPr>
                <w:rStyle w:val="A8"/>
              </w:rPr>
              <w:t xml:space="preserve"> Major NC   </w:t>
            </w:r>
          </w:p>
          <w:p w:rsidR="00BC22AB" w:rsidRDefault="00BC22AB" w:rsidP="00BC22AB">
            <w:pPr>
              <w:pStyle w:val="AloneTable"/>
              <w:rPr>
                <w:rStyle w:val="A8"/>
              </w:rPr>
            </w:pPr>
            <w:r w:rsidRPr="008F6109">
              <w:rPr>
                <w:rStyle w:val="A8"/>
                <w:rFonts w:ascii="MS Gothic" w:eastAsia="MS Gothic" w:hAnsi="MS Gothic" w:hint="eastAsia"/>
              </w:rPr>
              <w:t>☐</w:t>
            </w:r>
            <w:r>
              <w:rPr>
                <w:rStyle w:val="A8"/>
              </w:rPr>
              <w:t xml:space="preserve"> Minor NC </w:t>
            </w:r>
          </w:p>
          <w:p w:rsidR="00BC22AB" w:rsidRPr="00FA138C" w:rsidRDefault="00BC22AB" w:rsidP="00BC22AB">
            <w:pPr>
              <w:pStyle w:val="AloneTable"/>
              <w:rPr>
                <w:rStyle w:val="A8"/>
              </w:rPr>
            </w:pPr>
            <w:r w:rsidRPr="008F6109">
              <w:rPr>
                <w:rStyle w:val="A8"/>
                <w:rFonts w:ascii="MS Gothic" w:eastAsia="MS Gothic" w:hAnsi="MS Gothic" w:hint="eastAsia"/>
              </w:rPr>
              <w:t>☐</w:t>
            </w:r>
            <w:r>
              <w:rPr>
                <w:rStyle w:val="A8"/>
              </w:rPr>
              <w:t xml:space="preserve"> Observation</w:t>
            </w:r>
          </w:p>
        </w:tc>
      </w:tr>
      <w:tr w:rsidR="00BC22AB" w:rsidTr="00BC22AB">
        <w:trPr>
          <w:trHeight w:val="727"/>
        </w:trPr>
        <w:tc>
          <w:tcPr>
            <w:tcW w:w="2376" w:type="dxa"/>
            <w:gridSpan w:val="4"/>
            <w:shd w:val="clear" w:color="auto" w:fill="C6D9F1"/>
            <w:vAlign w:val="center"/>
          </w:tcPr>
          <w:p w:rsidR="00BC22AB" w:rsidRPr="008F6109" w:rsidRDefault="00BC22AB" w:rsidP="00BC22AB">
            <w:pPr>
              <w:pStyle w:val="AloneTable"/>
              <w:rPr>
                <w:rStyle w:val="A8"/>
                <w:b/>
                <w:bCs/>
              </w:rPr>
            </w:pPr>
            <w:r w:rsidRPr="008F6109">
              <w:rPr>
                <w:rStyle w:val="A8"/>
                <w:b/>
                <w:bCs/>
              </w:rPr>
              <w:t xml:space="preserve">Related standard </w:t>
            </w:r>
          </w:p>
          <w:p w:rsidR="00BC22AB" w:rsidRPr="00FA138C" w:rsidRDefault="00BC22AB" w:rsidP="00BC22AB">
            <w:pPr>
              <w:pStyle w:val="AloneTable"/>
              <w:rPr>
                <w:rStyle w:val="A8"/>
              </w:rPr>
            </w:pPr>
            <w:r w:rsidRPr="008F6109">
              <w:rPr>
                <w:rStyle w:val="A8"/>
                <w:b/>
                <w:bCs/>
                <w:i/>
                <w:iCs/>
              </w:rPr>
              <w:t>(if applicable)</w:t>
            </w:r>
          </w:p>
        </w:tc>
        <w:tc>
          <w:tcPr>
            <w:tcW w:w="6947" w:type="dxa"/>
            <w:gridSpan w:val="6"/>
            <w:shd w:val="clear" w:color="auto" w:fill="auto"/>
            <w:vAlign w:val="center"/>
          </w:tcPr>
          <w:p w:rsidR="00BC22AB" w:rsidRPr="008F6109" w:rsidRDefault="00BC22AB" w:rsidP="00BC22AB">
            <w:pPr>
              <w:pStyle w:val="AloneTable"/>
              <w:rPr>
                <w:rStyle w:val="A8"/>
                <w:rFonts w:ascii="Bradley Hand ITC" w:eastAsia="Malgun Gothic" w:hAnsi="Bradley Hand ITC"/>
                <w:color w:val="808080"/>
                <w:lang w:eastAsia="ko-KR"/>
              </w:rPr>
            </w:pPr>
          </w:p>
        </w:tc>
      </w:tr>
      <w:tr w:rsidR="00BC22AB" w:rsidTr="00BC22AB">
        <w:trPr>
          <w:trHeight w:val="697"/>
        </w:trPr>
        <w:tc>
          <w:tcPr>
            <w:tcW w:w="2370" w:type="dxa"/>
            <w:gridSpan w:val="3"/>
            <w:shd w:val="clear" w:color="auto" w:fill="C6D9F1"/>
            <w:vAlign w:val="center"/>
          </w:tcPr>
          <w:p w:rsidR="00BC22AB" w:rsidRPr="008F6109" w:rsidRDefault="00BC22AB" w:rsidP="00BC22AB">
            <w:pPr>
              <w:pStyle w:val="AloneTable"/>
              <w:rPr>
                <w:rStyle w:val="A8"/>
                <w:b/>
                <w:bCs/>
              </w:rPr>
            </w:pPr>
            <w:r w:rsidRPr="008F6109">
              <w:rPr>
                <w:rStyle w:val="A8"/>
                <w:rFonts w:eastAsia="Malgun Gothic"/>
                <w:b/>
                <w:bCs/>
                <w:lang w:eastAsia="ko-KR"/>
              </w:rPr>
              <w:t>Finding description</w:t>
            </w:r>
          </w:p>
        </w:tc>
        <w:tc>
          <w:tcPr>
            <w:tcW w:w="6953" w:type="dxa"/>
            <w:gridSpan w:val="7"/>
            <w:shd w:val="clear" w:color="auto" w:fill="auto"/>
            <w:vAlign w:val="center"/>
          </w:tcPr>
          <w:p w:rsidR="00BC22AB" w:rsidRPr="008F6109" w:rsidRDefault="00BC22AB" w:rsidP="00BC22AB">
            <w:pPr>
              <w:pStyle w:val="AloneTable"/>
              <w:rPr>
                <w:rStyle w:val="A8"/>
                <w:rFonts w:ascii="Bradley Hand ITC" w:eastAsia="Malgun Gothic" w:hAnsi="Bradley Hand ITC"/>
                <w:color w:val="808080"/>
                <w:lang w:eastAsia="ko-KR"/>
              </w:rPr>
            </w:pPr>
          </w:p>
        </w:tc>
      </w:tr>
      <w:tr w:rsidR="00BC22AB" w:rsidTr="00BC22AB">
        <w:trPr>
          <w:trHeight w:val="693"/>
        </w:trPr>
        <w:tc>
          <w:tcPr>
            <w:tcW w:w="2370" w:type="dxa"/>
            <w:gridSpan w:val="3"/>
            <w:shd w:val="clear" w:color="auto" w:fill="C6D9F1"/>
            <w:vAlign w:val="center"/>
          </w:tcPr>
          <w:p w:rsidR="00BC22AB" w:rsidRPr="00B46783" w:rsidRDefault="00BC22AB" w:rsidP="00BC22AB">
            <w:pPr>
              <w:pStyle w:val="AloneTable"/>
              <w:rPr>
                <w:rStyle w:val="A8"/>
                <w:b/>
                <w:bCs/>
                <w:color w:val="FF0000"/>
              </w:rPr>
            </w:pPr>
            <w:r w:rsidRPr="00B46783">
              <w:rPr>
                <w:rStyle w:val="A8"/>
                <w:b/>
                <w:bCs/>
                <w:color w:val="FF0000"/>
              </w:rPr>
              <w:t>Required action</w:t>
            </w:r>
          </w:p>
        </w:tc>
        <w:tc>
          <w:tcPr>
            <w:tcW w:w="6953" w:type="dxa"/>
            <w:gridSpan w:val="7"/>
            <w:shd w:val="clear" w:color="auto" w:fill="auto"/>
            <w:vAlign w:val="center"/>
          </w:tcPr>
          <w:p w:rsidR="00BC22AB" w:rsidRPr="008F6109" w:rsidRDefault="00BC22AB" w:rsidP="00BC22AB">
            <w:pPr>
              <w:pStyle w:val="AloneTable"/>
              <w:rPr>
                <w:i/>
                <w:iCs/>
                <w:color w:val="808080"/>
              </w:rPr>
            </w:pPr>
          </w:p>
        </w:tc>
      </w:tr>
      <w:tr w:rsidR="00BC22AB" w:rsidTr="00C53B30">
        <w:trPr>
          <w:trHeight w:val="559"/>
        </w:trPr>
        <w:tc>
          <w:tcPr>
            <w:tcW w:w="9323" w:type="dxa"/>
            <w:gridSpan w:val="10"/>
            <w:shd w:val="clear" w:color="auto" w:fill="C6D9F1"/>
            <w:vAlign w:val="center"/>
          </w:tcPr>
          <w:p w:rsidR="00BC22AB" w:rsidRPr="008F6109" w:rsidRDefault="00BC22AB" w:rsidP="00BC22AB">
            <w:pPr>
              <w:pStyle w:val="AloneTable"/>
              <w:rPr>
                <w:rStyle w:val="A8"/>
                <w:rFonts w:eastAsia="Malgun Gothic"/>
                <w:b/>
                <w:bCs/>
                <w:i/>
                <w:iCs/>
                <w:lang w:eastAsia="ko-KR"/>
              </w:rPr>
            </w:pPr>
            <w:r w:rsidRPr="008F6109">
              <w:rPr>
                <w:rStyle w:val="A8"/>
                <w:rFonts w:eastAsia="Malgun Gothic"/>
                <w:b/>
                <w:bCs/>
                <w:lang w:eastAsia="ko-KR"/>
              </w:rPr>
              <w:t>Corrective Action / Preventive Action</w:t>
            </w:r>
          </w:p>
        </w:tc>
      </w:tr>
      <w:tr w:rsidR="00BC22AB" w:rsidTr="00BC22AB">
        <w:trPr>
          <w:trHeight w:val="980"/>
        </w:trPr>
        <w:tc>
          <w:tcPr>
            <w:tcW w:w="9323" w:type="dxa"/>
            <w:gridSpan w:val="10"/>
            <w:shd w:val="clear" w:color="auto" w:fill="auto"/>
            <w:vAlign w:val="center"/>
          </w:tcPr>
          <w:p w:rsidR="00BC22AB" w:rsidRPr="008F6109" w:rsidRDefault="00BC22AB" w:rsidP="00BC22AB">
            <w:pPr>
              <w:pStyle w:val="AloneTable"/>
              <w:rPr>
                <w:i/>
                <w:iCs/>
                <w:color w:val="808080"/>
              </w:rPr>
            </w:pPr>
          </w:p>
        </w:tc>
      </w:tr>
      <w:tr w:rsidR="00BC22AB" w:rsidTr="00BC22AB">
        <w:trPr>
          <w:trHeight w:val="999"/>
        </w:trPr>
        <w:tc>
          <w:tcPr>
            <w:tcW w:w="1668" w:type="dxa"/>
            <w:shd w:val="clear" w:color="auto" w:fill="auto"/>
            <w:vAlign w:val="center"/>
          </w:tcPr>
          <w:p w:rsidR="00BC22AB" w:rsidRPr="008F6109" w:rsidRDefault="00BC22AB" w:rsidP="00BC22AB">
            <w:pPr>
              <w:pStyle w:val="AloneTable"/>
              <w:rPr>
                <w:rStyle w:val="A8"/>
                <w:rFonts w:eastAsia="Malgun Gothic"/>
                <w:b/>
                <w:bCs/>
                <w:lang w:eastAsia="ko-KR"/>
              </w:rPr>
            </w:pPr>
            <w:r w:rsidRPr="008F6109">
              <w:rPr>
                <w:rStyle w:val="A8"/>
                <w:rFonts w:eastAsia="Malgun Gothic"/>
                <w:b/>
                <w:bCs/>
                <w:lang w:eastAsia="ko-KR"/>
              </w:rPr>
              <w:t>Expected date</w:t>
            </w:r>
          </w:p>
        </w:tc>
        <w:tc>
          <w:tcPr>
            <w:tcW w:w="1984" w:type="dxa"/>
            <w:gridSpan w:val="4"/>
            <w:shd w:val="clear" w:color="auto" w:fill="auto"/>
            <w:vAlign w:val="center"/>
          </w:tcPr>
          <w:p w:rsidR="00BC22AB" w:rsidRPr="008F6109" w:rsidRDefault="00BC22AB" w:rsidP="00BC22AB">
            <w:pPr>
              <w:pStyle w:val="AloneTable"/>
              <w:rPr>
                <w:rStyle w:val="A8"/>
                <w:rFonts w:eastAsia="Malgun Gothic"/>
                <w:i/>
                <w:iCs/>
                <w:color w:val="808080"/>
                <w:lang w:eastAsia="ko-KR"/>
              </w:rPr>
            </w:pPr>
          </w:p>
        </w:tc>
        <w:tc>
          <w:tcPr>
            <w:tcW w:w="2836" w:type="dxa"/>
            <w:gridSpan w:val="3"/>
            <w:shd w:val="clear" w:color="auto" w:fill="auto"/>
            <w:vAlign w:val="center"/>
          </w:tcPr>
          <w:p w:rsidR="00BC22AB" w:rsidRPr="008F6109" w:rsidRDefault="00BC22AB" w:rsidP="00BC22AB">
            <w:pPr>
              <w:pStyle w:val="AloneTable"/>
              <w:rPr>
                <w:rStyle w:val="A8"/>
                <w:rFonts w:eastAsia="Malgun Gothic"/>
                <w:b/>
                <w:bCs/>
                <w:lang w:eastAsia="ko-KR"/>
              </w:rPr>
            </w:pPr>
            <w:r w:rsidRPr="008F6109">
              <w:rPr>
                <w:rStyle w:val="A8"/>
                <w:rFonts w:eastAsia="Malgun Gothic"/>
                <w:b/>
                <w:bCs/>
                <w:lang w:eastAsia="ko-KR"/>
              </w:rPr>
              <w:t>Person Responsible for corrective action</w:t>
            </w:r>
          </w:p>
        </w:tc>
        <w:tc>
          <w:tcPr>
            <w:tcW w:w="2835" w:type="dxa"/>
            <w:gridSpan w:val="2"/>
            <w:shd w:val="clear" w:color="auto" w:fill="auto"/>
            <w:vAlign w:val="center"/>
          </w:tcPr>
          <w:p w:rsidR="00BC22AB" w:rsidRPr="008F6109" w:rsidRDefault="00BC22AB" w:rsidP="00BC22AB">
            <w:pPr>
              <w:pStyle w:val="AloneTable"/>
              <w:rPr>
                <w:rStyle w:val="A8"/>
                <w:rFonts w:eastAsia="Malgun Gothic"/>
                <w:lang w:eastAsia="ko-KR"/>
              </w:rPr>
            </w:pPr>
          </w:p>
          <w:p w:rsidR="00BC22AB" w:rsidRPr="008F6109" w:rsidRDefault="00BC22AB" w:rsidP="00BC22AB">
            <w:pPr>
              <w:pStyle w:val="AloneTable"/>
              <w:rPr>
                <w:rStyle w:val="A8"/>
                <w:rFonts w:eastAsia="Malgun Gothic"/>
                <w:i/>
                <w:iCs/>
                <w:lang w:eastAsia="ko-KR"/>
              </w:rPr>
            </w:pPr>
            <w:r w:rsidRPr="008F6109">
              <w:rPr>
                <w:rStyle w:val="A8"/>
                <w:rFonts w:eastAsia="Malgun Gothic" w:hint="eastAsia"/>
                <w:i/>
                <w:iCs/>
                <w:lang w:eastAsia="ko-KR"/>
              </w:rPr>
              <w:t>Name                                    Date</w:t>
            </w:r>
          </w:p>
        </w:tc>
      </w:tr>
      <w:tr w:rsidR="00BC22AB" w:rsidTr="00C53B30">
        <w:trPr>
          <w:trHeight w:val="862"/>
        </w:trPr>
        <w:tc>
          <w:tcPr>
            <w:tcW w:w="1668" w:type="dxa"/>
            <w:shd w:val="clear" w:color="auto" w:fill="auto"/>
            <w:vAlign w:val="center"/>
          </w:tcPr>
          <w:p w:rsidR="00BC22AB" w:rsidRPr="008F6109" w:rsidRDefault="00BC22AB" w:rsidP="00BC22AB">
            <w:pPr>
              <w:pStyle w:val="AloneTable"/>
              <w:rPr>
                <w:rStyle w:val="A8"/>
                <w:rFonts w:eastAsia="Malgun Gothic"/>
                <w:b/>
                <w:bCs/>
                <w:lang w:eastAsia="ko-KR"/>
              </w:rPr>
            </w:pPr>
            <w:r w:rsidRPr="008F6109">
              <w:rPr>
                <w:rStyle w:val="A8"/>
                <w:rFonts w:eastAsia="Malgun Gothic"/>
                <w:b/>
                <w:bCs/>
                <w:lang w:eastAsia="ko-KR"/>
              </w:rPr>
              <w:t>Action completed</w:t>
            </w:r>
          </w:p>
        </w:tc>
        <w:tc>
          <w:tcPr>
            <w:tcW w:w="1984" w:type="dxa"/>
            <w:gridSpan w:val="4"/>
            <w:shd w:val="clear" w:color="auto" w:fill="auto"/>
            <w:vAlign w:val="center"/>
          </w:tcPr>
          <w:p w:rsidR="00BC22AB" w:rsidRPr="008F6109" w:rsidRDefault="00BC22AB" w:rsidP="00BC22AB">
            <w:pPr>
              <w:pStyle w:val="AloneTable"/>
              <w:rPr>
                <w:rStyle w:val="A8"/>
                <w:rFonts w:eastAsia="Malgun Gothic"/>
                <w:i/>
                <w:iCs/>
                <w:color w:val="808080"/>
                <w:lang w:eastAsia="ko-KR"/>
              </w:rPr>
            </w:pPr>
          </w:p>
        </w:tc>
        <w:tc>
          <w:tcPr>
            <w:tcW w:w="2836" w:type="dxa"/>
            <w:gridSpan w:val="3"/>
            <w:shd w:val="clear" w:color="auto" w:fill="auto"/>
            <w:vAlign w:val="center"/>
          </w:tcPr>
          <w:p w:rsidR="00BC22AB" w:rsidRPr="009C59A2" w:rsidRDefault="00BC22AB" w:rsidP="00BC22AB">
            <w:pPr>
              <w:pStyle w:val="AloneTable"/>
              <w:rPr>
                <w:rStyle w:val="A8"/>
                <w:rFonts w:eastAsia="Malgun Gothic"/>
                <w:b/>
                <w:bCs/>
                <w:color w:val="FF0000"/>
                <w:lang w:eastAsia="ko-KR"/>
              </w:rPr>
            </w:pPr>
            <w:r w:rsidRPr="009C59A2">
              <w:rPr>
                <w:rStyle w:val="A8"/>
                <w:rFonts w:eastAsia="Malgun Gothic"/>
                <w:b/>
                <w:bCs/>
                <w:color w:val="FF0000"/>
                <w:lang w:eastAsia="ko-KR"/>
              </w:rPr>
              <w:t>Person Responsible for corrective action</w:t>
            </w:r>
          </w:p>
        </w:tc>
        <w:tc>
          <w:tcPr>
            <w:tcW w:w="2835" w:type="dxa"/>
            <w:gridSpan w:val="2"/>
            <w:shd w:val="clear" w:color="auto" w:fill="auto"/>
            <w:vAlign w:val="center"/>
          </w:tcPr>
          <w:p w:rsidR="00BC22AB" w:rsidRPr="008F6109" w:rsidRDefault="00BC22AB" w:rsidP="00BC22AB">
            <w:pPr>
              <w:pStyle w:val="AloneTable"/>
              <w:rPr>
                <w:rStyle w:val="A8"/>
                <w:rFonts w:eastAsia="Malgun Gothic"/>
                <w:lang w:eastAsia="ko-KR"/>
              </w:rPr>
            </w:pPr>
          </w:p>
          <w:p w:rsidR="00BC22AB" w:rsidRPr="008F6109" w:rsidRDefault="00BC22AB" w:rsidP="00BC22AB">
            <w:pPr>
              <w:pStyle w:val="AloneTable"/>
              <w:rPr>
                <w:rStyle w:val="A8"/>
                <w:rFonts w:eastAsia="Malgun Gothic"/>
                <w:i/>
                <w:iCs/>
                <w:lang w:eastAsia="ko-KR"/>
              </w:rPr>
            </w:pPr>
            <w:r w:rsidRPr="008F6109">
              <w:rPr>
                <w:rStyle w:val="A8"/>
                <w:rFonts w:eastAsia="Malgun Gothic" w:hint="eastAsia"/>
                <w:i/>
                <w:iCs/>
                <w:lang w:eastAsia="ko-KR"/>
              </w:rPr>
              <w:t>Name                                    Date</w:t>
            </w:r>
          </w:p>
        </w:tc>
      </w:tr>
    </w:tbl>
    <w:p w:rsidR="00BC22AB" w:rsidRPr="00E36551" w:rsidRDefault="00BC22AB" w:rsidP="00BC22AB">
      <w:pPr>
        <w:pStyle w:val="AloneTable"/>
        <w:rPr>
          <w:rFonts w:eastAsia="Malgun Gothic"/>
          <w:lang w:eastAsia="ko-KR"/>
        </w:rPr>
      </w:pPr>
    </w:p>
    <w:p w:rsidR="00BC22AB" w:rsidRPr="00E36551" w:rsidRDefault="00BC22AB" w:rsidP="00BC22AB">
      <w:pPr>
        <w:pStyle w:val="AloneTable"/>
        <w:jc w:val="center"/>
        <w:rPr>
          <w:rFonts w:eastAsia="Malgun Gothic"/>
          <w:lang w:eastAsia="ko-KR"/>
        </w:rPr>
      </w:pPr>
      <w:r w:rsidRPr="00E36551">
        <w:rPr>
          <w:rFonts w:eastAsia="Malgun Gothic"/>
          <w:lang w:eastAsia="ko-KR"/>
        </w:rPr>
        <w:t>- END-</w:t>
      </w:r>
    </w:p>
    <w:p w:rsidR="00BC22AB" w:rsidRDefault="00BC22AB" w:rsidP="00BC22AB">
      <w:pPr>
        <w:pStyle w:val="AloneTable"/>
        <w:rPr>
          <w:color w:val="000000"/>
          <w:szCs w:val="24"/>
          <w:lang w:val="en-CA" w:eastAsia="ko-KR"/>
        </w:rPr>
      </w:pPr>
    </w:p>
    <w:p w:rsidR="00BC22AB" w:rsidRDefault="00BC22AB" w:rsidP="00BC22AB">
      <w:pPr>
        <w:pStyle w:val="Default"/>
        <w:rPr>
          <w:rFonts w:eastAsia="Malgun Gothic"/>
          <w:sz w:val="28"/>
          <w:szCs w:val="28"/>
          <w:lang w:val="en-GB" w:eastAsia="ko-KR"/>
        </w:rPr>
        <w:sectPr w:rsidR="00BC22AB" w:rsidSect="00196D09">
          <w:pgSz w:w="12240" w:h="15840" w:code="1"/>
          <w:pgMar w:top="1440" w:right="1152" w:bottom="720" w:left="1440" w:header="720" w:footer="389" w:gutter="0"/>
          <w:cols w:space="720"/>
          <w:titlePg/>
          <w:docGrid w:linePitch="360"/>
        </w:sectPr>
      </w:pPr>
    </w:p>
    <w:p w:rsidR="00E63EE7" w:rsidRDefault="00E63EE7" w:rsidP="00E63EE7">
      <w:pPr>
        <w:numPr>
          <w:ilvl w:val="0"/>
          <w:numId w:val="0"/>
        </w:numPr>
        <w:rPr>
          <w:rFonts w:eastAsia="Cambria"/>
          <w:lang w:val="en-CA"/>
        </w:rPr>
      </w:pPr>
    </w:p>
    <w:p w:rsidR="00207E89" w:rsidRDefault="00207E89" w:rsidP="00207E89">
      <w:pPr>
        <w:pStyle w:val="Caption"/>
      </w:pPr>
      <w:bookmarkStart w:id="442" w:name="_Ref483903695"/>
      <w:bookmarkStart w:id="443" w:name="_Toc484185343"/>
      <w:r>
        <w:t xml:space="preserve">Appendix </w:t>
      </w:r>
      <w:r>
        <w:fldChar w:fldCharType="begin"/>
      </w:r>
      <w:r>
        <w:instrText xml:space="preserve"> SEQ Appendix \* ALPHABETIC </w:instrText>
      </w:r>
      <w:r>
        <w:fldChar w:fldCharType="separate"/>
      </w:r>
      <w:r w:rsidR="009D139E">
        <w:rPr>
          <w:noProof/>
        </w:rPr>
        <w:t>DD</w:t>
      </w:r>
      <w:r>
        <w:fldChar w:fldCharType="end"/>
      </w:r>
      <w:bookmarkEnd w:id="442"/>
      <w:r>
        <w:br/>
        <w:t>Finding Tracking Table</w:t>
      </w:r>
      <w:bookmarkEnd w:id="443"/>
    </w:p>
    <w:p w:rsidR="006E2B5C" w:rsidRPr="00EC6066" w:rsidRDefault="006E2B5C" w:rsidP="006E2B5C">
      <w:pPr>
        <w:pStyle w:val="AloneTable"/>
        <w:rPr>
          <w:rFonts w:eastAsia="Malgun Gothic"/>
          <w:b/>
          <w:bCs/>
          <w:lang w:eastAsia="ko-KR"/>
        </w:rPr>
      </w:pPr>
    </w:p>
    <w:p w:rsidR="006E2B5C" w:rsidRPr="00EC6066" w:rsidRDefault="00813FB7" w:rsidP="006E2B5C">
      <w:pPr>
        <w:pStyle w:val="AloneTable"/>
        <w:rPr>
          <w:rFonts w:eastAsia="Malgun Gothic"/>
          <w:b/>
          <w:bCs/>
          <w:lang w:eastAsia="ko-KR"/>
        </w:rPr>
      </w:pPr>
      <w:r>
        <w:rPr>
          <w:noProof/>
          <w:lang w:eastAsia="en-GB"/>
        </w:rPr>
        <mc:AlternateContent>
          <mc:Choice Requires="wpg">
            <w:drawing>
              <wp:anchor distT="0" distB="0" distL="114300" distR="114300" simplePos="0" relativeHeight="251665408" behindDoc="0" locked="0" layoutInCell="1" allowOverlap="1" wp14:anchorId="18DF0263" wp14:editId="3E6B5ABE">
                <wp:simplePos x="0" y="0"/>
                <wp:positionH relativeFrom="column">
                  <wp:posOffset>3608070</wp:posOffset>
                </wp:positionH>
                <wp:positionV relativeFrom="paragraph">
                  <wp:posOffset>85090</wp:posOffset>
                </wp:positionV>
                <wp:extent cx="1998345" cy="410210"/>
                <wp:effectExtent l="0" t="0" r="1905" b="8890"/>
                <wp:wrapSquare wrapText="bothSides"/>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8345" cy="410210"/>
                          <a:chOff x="0" y="0"/>
                          <a:chExt cx="1998785" cy="410308"/>
                        </a:xfrm>
                      </wpg:grpSpPr>
                      <pic:pic xmlns:pic="http://schemas.openxmlformats.org/drawingml/2006/picture">
                        <pic:nvPicPr>
                          <pic:cNvPr id="19" name="Picture 19"/>
                          <pic:cNvPicPr>
                            <a:picLocks noChangeAspect="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998785" cy="181708"/>
                          </a:xfrm>
                          <a:prstGeom prst="rect">
                            <a:avLst/>
                          </a:prstGeom>
                          <a:noFill/>
                          <a:ln>
                            <a:noFill/>
                          </a:ln>
                        </pic:spPr>
                      </pic:pic>
                      <pic:pic xmlns:pic="http://schemas.openxmlformats.org/drawingml/2006/picture">
                        <pic:nvPicPr>
                          <pic:cNvPr id="20" name="Picture 20"/>
                          <pic:cNvPicPr>
                            <a:picLocks noChangeAspect="1"/>
                          </pic:cNvPicPr>
                        </pic:nvPicPr>
                        <pic:blipFill>
                          <a:blip r:embed="rId51">
                            <a:extLst>
                              <a:ext uri="{28A0092B-C50C-407E-A947-70E740481C1C}">
                                <a14:useLocalDpi xmlns:a14="http://schemas.microsoft.com/office/drawing/2010/main" val="0"/>
                              </a:ext>
                            </a:extLst>
                          </a:blip>
                          <a:srcRect/>
                          <a:stretch>
                            <a:fillRect/>
                          </a:stretch>
                        </pic:blipFill>
                        <pic:spPr bwMode="auto">
                          <a:xfrm>
                            <a:off x="920262" y="222738"/>
                            <a:ext cx="1060938" cy="18757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284.1pt;margin-top:6.7pt;width:157.35pt;height:32.3pt;z-index:251665408" coordsize="19987,41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">
                <v:shape id="Picture 19" o:spid="_x0000_s1027" type="#_x0000_t75" style="position:absolute;width:19987;height:18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zTf3CAAAA2wAAAA8AAABkcnMvZG93bnJldi54bWxET0trAjEQvgv9D2EKXkrNVtiiq1FEqPRQ&#10;ii/oddiMm+BmsiRRt/31TaHgbT6+58yXvWvFlUK0nhW8jAoQxLXXlhsFx8Pb8wRETMgaW8+k4Jsi&#10;LBcPgzlW2t94R9d9akQO4VihApNSV0kZa0MO48h3xJk7+eAwZRgaqQPecrhr5bgoXqVDy7nBYEdr&#10;Q/V5f3EK7Obnqfxch/J4MF/b80ex1bZcKTV87FczEIn6dBf/u991nj+Fv1/yAXLx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c039wgAAANsAAAAPAAAAAAAAAAAAAAAAAJ8C&#10;AABkcnMvZG93bnJldi54bWxQSwUGAAAAAAQABAD3AAAAjgMAAAAA&#10;">
                  <v:imagedata r:id="rId52" o:title=""/>
                  <v:path arrowok="t"/>
                </v:shape>
                <v:shape id="Picture 20" o:spid="_x0000_s1028" type="#_x0000_t75" style="position:absolute;left:9202;top:2227;width:10610;height:18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iVXC/AAAA2wAAAA8AAABkcnMvZG93bnJldi54bWxET89LwzAUvg/2P4QneFtTJxTpmpYxmHiZ&#10;sLmy66N5NsXmpSSxq/+9OQgeP77fVbPYUczkw+BYwVOWgyDunB64V3D9OG5eQISIrHF0TAp+KEBT&#10;r1cVltrd+UzzJfYihXAoUYGJcSqlDJ0hiyFzE3HiPp23GBP0vdQe7yncjnKb54W0OHBqMDjRwVD3&#10;dfm2Cp5v6Oceyb9jy/p8ei1O7VQo9fiw7HcgIi3xX/znftMKtml9+pJ+gKx/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MIlVwvwAAANsAAAAPAAAAAAAAAAAAAAAAAJ8CAABk&#10;cnMvZG93bnJldi54bWxQSwUGAAAAAAQABAD3AAAAiwMAAAAA&#10;">
                  <v:imagedata r:id="rId53" o:title=""/>
                  <v:path arrowok="t"/>
                </v:shape>
                <w10:wrap type="square"/>
              </v:group>
            </w:pict>
          </mc:Fallback>
        </mc:AlternateContent>
      </w:r>
    </w:p>
    <w:p w:rsidR="006E2B5C" w:rsidRPr="00EC6066" w:rsidRDefault="006E2B5C" w:rsidP="006E2B5C">
      <w:pPr>
        <w:pStyle w:val="AloneTable"/>
        <w:rPr>
          <w:rFonts w:eastAsia="Malgun Gothic"/>
          <w:b/>
          <w:bCs/>
          <w:lang w:eastAsia="ko-KR"/>
        </w:rPr>
      </w:pPr>
      <w:r>
        <w:rPr>
          <w:noProof/>
          <w:lang w:eastAsia="en-GB"/>
        </w:rPr>
        <w:drawing>
          <wp:anchor distT="0" distB="0" distL="114300" distR="114300" simplePos="0" relativeHeight="251664384" behindDoc="0" locked="0" layoutInCell="1" allowOverlap="1" wp14:anchorId="37850F81" wp14:editId="06B09199">
            <wp:simplePos x="0" y="0"/>
            <wp:positionH relativeFrom="column">
              <wp:posOffset>99060</wp:posOffset>
            </wp:positionH>
            <wp:positionV relativeFrom="paragraph">
              <wp:posOffset>-121285</wp:posOffset>
            </wp:positionV>
            <wp:extent cx="1640840" cy="4273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640840" cy="427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2B5C" w:rsidRDefault="006E2B5C" w:rsidP="006E2B5C">
      <w:pPr>
        <w:pStyle w:val="AloneTable"/>
        <w:rPr>
          <w:rFonts w:eastAsia="Malgun Gothic"/>
          <w:b/>
          <w:bCs/>
          <w:lang w:eastAsia="ko-KR"/>
        </w:rPr>
      </w:pPr>
    </w:p>
    <w:tbl>
      <w:tblPr>
        <w:tblW w:w="9654" w:type="dxa"/>
        <w:tblInd w:w="93" w:type="dxa"/>
        <w:tblLayout w:type="fixed"/>
        <w:tblLook w:val="04A0" w:firstRow="1" w:lastRow="0" w:firstColumn="1" w:lastColumn="0" w:noHBand="0" w:noVBand="1"/>
      </w:tblPr>
      <w:tblGrid>
        <w:gridCol w:w="866"/>
        <w:gridCol w:w="3118"/>
        <w:gridCol w:w="2268"/>
        <w:gridCol w:w="1701"/>
        <w:gridCol w:w="1701"/>
      </w:tblGrid>
      <w:tr w:rsidR="00813FB7" w:rsidRPr="00F61B88" w:rsidTr="00813FB7">
        <w:trPr>
          <w:trHeight w:val="365"/>
        </w:trPr>
        <w:tc>
          <w:tcPr>
            <w:tcW w:w="866" w:type="dxa"/>
            <w:vMerge w:val="restart"/>
            <w:tcBorders>
              <w:top w:val="single" w:sz="4" w:space="0" w:color="auto"/>
              <w:left w:val="single" w:sz="4" w:space="0" w:color="auto"/>
              <w:right w:val="single" w:sz="4" w:space="0" w:color="auto"/>
            </w:tcBorders>
            <w:shd w:val="clear" w:color="000000" w:fill="C5D9F1"/>
            <w:textDirection w:val="btLr"/>
          </w:tcPr>
          <w:p w:rsidR="00813FB7" w:rsidRPr="009F325B" w:rsidRDefault="00813FB7" w:rsidP="00813FB7">
            <w:pPr>
              <w:pStyle w:val="AloneTable"/>
              <w:ind w:right="113"/>
              <w:jc w:val="center"/>
              <w:rPr>
                <w:rFonts w:eastAsia="Times New Roman"/>
                <w:color w:val="FF0000"/>
                <w:sz w:val="20"/>
                <w:szCs w:val="20"/>
              </w:rPr>
            </w:pPr>
            <w:r w:rsidRPr="006E2B5C">
              <w:rPr>
                <w:rFonts w:eastAsia="Times New Roman"/>
                <w:b/>
                <w:bCs/>
                <w:sz w:val="20"/>
                <w:szCs w:val="20"/>
              </w:rPr>
              <w:t>Findings</w:t>
            </w:r>
          </w:p>
        </w:tc>
        <w:tc>
          <w:tcPr>
            <w:tcW w:w="311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813FB7" w:rsidRPr="009F325B" w:rsidRDefault="00813FB7" w:rsidP="006E2B5C">
            <w:pPr>
              <w:pStyle w:val="AloneTable"/>
              <w:rPr>
                <w:rFonts w:eastAsia="Times New Roman"/>
                <w:color w:val="FF0000"/>
                <w:sz w:val="20"/>
                <w:szCs w:val="20"/>
              </w:rPr>
            </w:pPr>
            <w:r w:rsidRPr="009F325B">
              <w:rPr>
                <w:rFonts w:eastAsia="Times New Roman"/>
                <w:color w:val="FF0000"/>
                <w:sz w:val="20"/>
                <w:szCs w:val="20"/>
              </w:rPr>
              <w:t>Report Number</w:t>
            </w:r>
          </w:p>
        </w:tc>
        <w:tc>
          <w:tcPr>
            <w:tcW w:w="226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813FB7" w:rsidRPr="009F325B" w:rsidRDefault="00813FB7" w:rsidP="006E2B5C">
            <w:pPr>
              <w:pStyle w:val="AloneTable"/>
              <w:rPr>
                <w:rFonts w:eastAsia="Times New Roman"/>
                <w:color w:val="FF0000"/>
                <w:sz w:val="20"/>
                <w:szCs w:val="20"/>
              </w:rPr>
            </w:pP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rsidR="00813FB7" w:rsidRPr="009F325B" w:rsidRDefault="00813FB7" w:rsidP="006E2B5C">
            <w:pPr>
              <w:pStyle w:val="AloneTable"/>
              <w:rPr>
                <w:rFonts w:eastAsia="Times New Roman"/>
                <w:color w:val="FF0000"/>
                <w:sz w:val="20"/>
                <w:szCs w:val="20"/>
              </w:rPr>
            </w:pP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813FB7" w:rsidRPr="009F325B" w:rsidRDefault="00813FB7" w:rsidP="006E2B5C">
            <w:pPr>
              <w:pStyle w:val="AloneTable"/>
              <w:rPr>
                <w:rFonts w:eastAsia="Times New Roman"/>
                <w:color w:val="FF0000"/>
                <w:sz w:val="20"/>
                <w:szCs w:val="20"/>
              </w:rPr>
            </w:pPr>
          </w:p>
        </w:tc>
      </w:tr>
      <w:tr w:rsidR="00813FB7" w:rsidRPr="00F61B88" w:rsidTr="00813FB7">
        <w:trPr>
          <w:trHeight w:val="511"/>
        </w:trPr>
        <w:tc>
          <w:tcPr>
            <w:tcW w:w="866" w:type="dxa"/>
            <w:vMerge/>
            <w:tcBorders>
              <w:left w:val="single" w:sz="4" w:space="0" w:color="auto"/>
              <w:right w:val="single" w:sz="4" w:space="0" w:color="auto"/>
            </w:tcBorders>
          </w:tcPr>
          <w:p w:rsidR="00813FB7" w:rsidRPr="009F325B" w:rsidRDefault="00813FB7" w:rsidP="006E2B5C">
            <w:pPr>
              <w:pStyle w:val="AloneTable"/>
              <w:rPr>
                <w:rFonts w:eastAsia="Times New Roman"/>
                <w:color w:val="FF0000"/>
                <w:sz w:val="20"/>
                <w:szCs w:val="20"/>
              </w:rPr>
            </w:pPr>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813FB7" w:rsidRPr="00B3390D" w:rsidRDefault="00813FB7" w:rsidP="006E2B5C">
            <w:pPr>
              <w:pStyle w:val="AloneTable"/>
              <w:rPr>
                <w:rFonts w:ascii="Calibri" w:eastAsia="Times New Roman" w:hAnsi="Calibri" w:cs="Arial"/>
                <w:color w:val="808080"/>
                <w:sz w:val="20"/>
                <w:szCs w:val="20"/>
              </w:rPr>
            </w:pPr>
            <w:r w:rsidRPr="009F325B">
              <w:rPr>
                <w:rFonts w:eastAsia="Times New Roman"/>
                <w:color w:val="FF0000"/>
                <w:sz w:val="20"/>
                <w:szCs w:val="20"/>
              </w:rPr>
              <w:t>Report date</w:t>
            </w:r>
          </w:p>
        </w:tc>
        <w:tc>
          <w:tcPr>
            <w:tcW w:w="2268" w:type="dxa"/>
            <w:tcBorders>
              <w:top w:val="nil"/>
              <w:left w:val="nil"/>
              <w:bottom w:val="single" w:sz="4" w:space="0" w:color="auto"/>
              <w:right w:val="single" w:sz="4" w:space="0" w:color="auto"/>
            </w:tcBorders>
            <w:shd w:val="clear" w:color="auto" w:fill="auto"/>
            <w:noWrap/>
            <w:vAlign w:val="center"/>
          </w:tcPr>
          <w:p w:rsidR="00813FB7" w:rsidRPr="00B3390D" w:rsidRDefault="00813FB7" w:rsidP="006E2B5C">
            <w:pPr>
              <w:pStyle w:val="AloneTable"/>
              <w:rPr>
                <w:rFonts w:ascii="Calibri" w:eastAsia="Times New Roman" w:hAnsi="Calibri" w:cs="Arial"/>
                <w:color w:val="80808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813FB7" w:rsidRPr="00B3390D" w:rsidRDefault="00813FB7" w:rsidP="006E2B5C">
            <w:pPr>
              <w:pStyle w:val="AloneTable"/>
              <w:rPr>
                <w:rFonts w:ascii="Calibri" w:eastAsia="Times New Roman" w:hAnsi="Calibri" w:cs="Arial"/>
                <w:color w:val="80808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813FB7" w:rsidRPr="00F61B88" w:rsidRDefault="00813FB7" w:rsidP="006E2B5C">
            <w:pPr>
              <w:pStyle w:val="AloneTable"/>
              <w:rPr>
                <w:rFonts w:ascii="Calibri" w:eastAsia="Times New Roman" w:hAnsi="Calibri" w:cs="Arial"/>
                <w:i/>
                <w:iCs/>
                <w:color w:val="808080"/>
                <w:sz w:val="20"/>
                <w:szCs w:val="20"/>
              </w:rPr>
            </w:pPr>
          </w:p>
        </w:tc>
      </w:tr>
      <w:tr w:rsidR="00813FB7" w:rsidRPr="00F61B88" w:rsidTr="00813FB7">
        <w:trPr>
          <w:trHeight w:val="549"/>
        </w:trPr>
        <w:tc>
          <w:tcPr>
            <w:tcW w:w="866" w:type="dxa"/>
            <w:vMerge/>
            <w:tcBorders>
              <w:left w:val="single" w:sz="4" w:space="0" w:color="auto"/>
              <w:right w:val="single" w:sz="4" w:space="0" w:color="auto"/>
            </w:tcBorders>
          </w:tcPr>
          <w:p w:rsidR="00813FB7" w:rsidRPr="009F325B" w:rsidRDefault="00813FB7" w:rsidP="006E2B5C">
            <w:pPr>
              <w:pStyle w:val="AloneTable"/>
              <w:rPr>
                <w:rFonts w:eastAsia="Times New Roman"/>
                <w:color w:val="FF0000"/>
                <w:sz w:val="20"/>
                <w:szCs w:val="20"/>
              </w:rPr>
            </w:pPr>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813FB7" w:rsidRPr="00B3390D" w:rsidRDefault="00813FB7" w:rsidP="006E2B5C">
            <w:pPr>
              <w:pStyle w:val="AloneTable"/>
              <w:rPr>
                <w:rFonts w:ascii="Calibri" w:eastAsia="Times New Roman" w:hAnsi="Calibri" w:cs="Arial"/>
                <w:color w:val="808080"/>
                <w:sz w:val="20"/>
                <w:szCs w:val="20"/>
              </w:rPr>
            </w:pPr>
            <w:r w:rsidRPr="009F325B">
              <w:rPr>
                <w:rFonts w:eastAsia="Times New Roman"/>
                <w:color w:val="FF0000"/>
                <w:sz w:val="20"/>
                <w:szCs w:val="20"/>
              </w:rPr>
              <w:t>Reporter</w:t>
            </w:r>
          </w:p>
        </w:tc>
        <w:tc>
          <w:tcPr>
            <w:tcW w:w="2268" w:type="dxa"/>
            <w:tcBorders>
              <w:top w:val="nil"/>
              <w:left w:val="nil"/>
              <w:bottom w:val="single" w:sz="4" w:space="0" w:color="auto"/>
              <w:right w:val="single" w:sz="4" w:space="0" w:color="auto"/>
            </w:tcBorders>
            <w:shd w:val="clear" w:color="auto" w:fill="auto"/>
            <w:noWrap/>
            <w:vAlign w:val="center"/>
          </w:tcPr>
          <w:p w:rsidR="00813FB7" w:rsidRPr="00B3390D" w:rsidRDefault="00813FB7" w:rsidP="006E2B5C">
            <w:pPr>
              <w:pStyle w:val="AloneTable"/>
              <w:rPr>
                <w:rFonts w:ascii="Calibri" w:eastAsia="Times New Roman" w:hAnsi="Calibri" w:cs="Arial"/>
                <w:color w:val="80808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813FB7" w:rsidRPr="00B3390D" w:rsidRDefault="00813FB7" w:rsidP="006E2B5C">
            <w:pPr>
              <w:pStyle w:val="AloneTable"/>
              <w:rPr>
                <w:rFonts w:ascii="Calibri" w:eastAsia="Times New Roman" w:hAnsi="Calibri" w:cs="Arial"/>
                <w:color w:val="80808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813FB7" w:rsidRPr="00F61B88" w:rsidRDefault="00813FB7" w:rsidP="006E2B5C">
            <w:pPr>
              <w:pStyle w:val="AloneTable"/>
              <w:rPr>
                <w:rFonts w:ascii="Calibri" w:eastAsia="Times New Roman" w:hAnsi="Calibri" w:cs="Arial"/>
                <w:i/>
                <w:iCs/>
                <w:color w:val="808080"/>
                <w:sz w:val="20"/>
                <w:szCs w:val="20"/>
              </w:rPr>
            </w:pPr>
          </w:p>
        </w:tc>
      </w:tr>
      <w:tr w:rsidR="00813FB7" w:rsidRPr="00F61B88" w:rsidTr="00813FB7">
        <w:trPr>
          <w:trHeight w:val="660"/>
        </w:trPr>
        <w:tc>
          <w:tcPr>
            <w:tcW w:w="866" w:type="dxa"/>
            <w:vMerge/>
            <w:tcBorders>
              <w:left w:val="single" w:sz="4" w:space="0" w:color="auto"/>
              <w:right w:val="single" w:sz="4" w:space="0" w:color="auto"/>
            </w:tcBorders>
          </w:tcPr>
          <w:p w:rsidR="00813FB7" w:rsidRDefault="00813FB7" w:rsidP="006E2B5C">
            <w:pPr>
              <w:pStyle w:val="AloneTable"/>
              <w:rPr>
                <w:rFonts w:eastAsia="Times New Roman"/>
                <w:color w:val="FF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3FB7" w:rsidRPr="009F325B" w:rsidRDefault="00813FB7" w:rsidP="006E2B5C">
            <w:pPr>
              <w:pStyle w:val="AloneTable"/>
              <w:rPr>
                <w:rFonts w:eastAsia="Times New Roman"/>
                <w:color w:val="FF0000"/>
                <w:sz w:val="20"/>
                <w:szCs w:val="20"/>
              </w:rPr>
            </w:pPr>
            <w:r>
              <w:rPr>
                <w:rFonts w:eastAsia="Times New Roman"/>
                <w:color w:val="FF0000"/>
                <w:sz w:val="20"/>
                <w:szCs w:val="20"/>
              </w:rPr>
              <w:t>Finding category</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813FB7" w:rsidRPr="00E36551" w:rsidRDefault="00813FB7" w:rsidP="00A52F54">
            <w:pPr>
              <w:pStyle w:val="AloneTable"/>
              <w:rPr>
                <w:sz w:val="20"/>
                <w:szCs w:val="20"/>
              </w:rPr>
            </w:pPr>
            <w:r w:rsidRPr="00E36551">
              <w:rPr>
                <w:sz w:val="20"/>
                <w:szCs w:val="20"/>
              </w:rPr>
              <w:t xml:space="preserve">Major NC   </w:t>
            </w:r>
            <w:r w:rsidRPr="00E36551">
              <w:rPr>
                <w:rFonts w:eastAsia="MS Gothic" w:hint="eastAsia"/>
              </w:rPr>
              <w:t>☐</w:t>
            </w:r>
            <w:r w:rsidRPr="00E36551">
              <w:rPr>
                <w:sz w:val="20"/>
                <w:szCs w:val="20"/>
              </w:rPr>
              <w:t xml:space="preserve">   </w:t>
            </w:r>
          </w:p>
          <w:p w:rsidR="00813FB7" w:rsidRPr="00E36551" w:rsidRDefault="00813FB7" w:rsidP="00A52F54">
            <w:pPr>
              <w:pStyle w:val="AloneTable"/>
              <w:rPr>
                <w:sz w:val="20"/>
                <w:szCs w:val="20"/>
              </w:rPr>
            </w:pPr>
            <w:r w:rsidRPr="00E36551">
              <w:rPr>
                <w:sz w:val="20"/>
                <w:szCs w:val="20"/>
              </w:rPr>
              <w:t xml:space="preserve">Minor NC </w:t>
            </w:r>
            <w:r w:rsidRPr="00E36551">
              <w:rPr>
                <w:rFonts w:eastAsia="MS Gothic" w:hint="eastAsia"/>
              </w:rPr>
              <w:t>☐</w:t>
            </w:r>
            <w:r w:rsidRPr="00E36551">
              <w:rPr>
                <w:sz w:val="20"/>
                <w:szCs w:val="20"/>
              </w:rPr>
              <w:t xml:space="preserve">   </w:t>
            </w:r>
          </w:p>
          <w:p w:rsidR="00813FB7" w:rsidRPr="00F61B88" w:rsidRDefault="00813FB7" w:rsidP="00A52F54">
            <w:pPr>
              <w:pStyle w:val="AloneTable"/>
              <w:rPr>
                <w:rFonts w:ascii="Calibri" w:eastAsia="Times New Roman" w:hAnsi="Calibri" w:cs="Arial"/>
                <w:i/>
                <w:iCs/>
                <w:color w:val="808080"/>
                <w:sz w:val="20"/>
                <w:szCs w:val="20"/>
              </w:rPr>
            </w:pPr>
            <w:r w:rsidRPr="00E36551">
              <w:rPr>
                <w:sz w:val="20"/>
                <w:szCs w:val="20"/>
              </w:rPr>
              <w:t xml:space="preserve">Observation  </w:t>
            </w:r>
            <w:r w:rsidRPr="00E36551">
              <w:rPr>
                <w:rFonts w:eastAsia="MS Gothic" w:hint="eastAsia"/>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813FB7" w:rsidRPr="00B3390D" w:rsidRDefault="00813FB7" w:rsidP="006E2B5C">
            <w:pPr>
              <w:pStyle w:val="AloneTable"/>
              <w:rPr>
                <w:rFonts w:ascii="Calibri" w:eastAsia="Times New Roman" w:hAnsi="Calibri" w:cs="Arial"/>
                <w:color w:val="80808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13FB7" w:rsidRPr="00E36551" w:rsidRDefault="00813FB7" w:rsidP="006E2B5C">
            <w:pPr>
              <w:pStyle w:val="AloneTable"/>
              <w:rPr>
                <w:sz w:val="20"/>
                <w:szCs w:val="20"/>
              </w:rPr>
            </w:pPr>
          </w:p>
        </w:tc>
      </w:tr>
      <w:tr w:rsidR="00813FB7" w:rsidRPr="00F61B88" w:rsidTr="00813FB7">
        <w:trPr>
          <w:trHeight w:val="473"/>
        </w:trPr>
        <w:tc>
          <w:tcPr>
            <w:tcW w:w="866" w:type="dxa"/>
            <w:vMerge/>
            <w:tcBorders>
              <w:left w:val="single" w:sz="4" w:space="0" w:color="auto"/>
              <w:right w:val="single" w:sz="4" w:space="0" w:color="auto"/>
            </w:tcBorders>
          </w:tcPr>
          <w:p w:rsidR="00813FB7" w:rsidRPr="009F325B" w:rsidRDefault="00813FB7" w:rsidP="006E2B5C">
            <w:pPr>
              <w:pStyle w:val="AloneTable"/>
              <w:rPr>
                <w:rFonts w:eastAsia="Times New Roman"/>
                <w:color w:val="FF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3FB7" w:rsidRPr="009F325B" w:rsidRDefault="00813FB7" w:rsidP="006E2B5C">
            <w:pPr>
              <w:pStyle w:val="AloneTable"/>
              <w:rPr>
                <w:rFonts w:eastAsia="Times New Roman"/>
                <w:color w:val="FF0000"/>
                <w:sz w:val="20"/>
                <w:szCs w:val="20"/>
              </w:rPr>
            </w:pPr>
            <w:r w:rsidRPr="009F325B">
              <w:rPr>
                <w:rFonts w:eastAsia="Times New Roman"/>
                <w:color w:val="FF0000"/>
                <w:sz w:val="20"/>
                <w:szCs w:val="20"/>
              </w:rPr>
              <w:t>Related standard</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813FB7" w:rsidRPr="00B3390D" w:rsidRDefault="00813FB7" w:rsidP="006E2B5C">
            <w:pPr>
              <w:pStyle w:val="AloneTable"/>
              <w:rPr>
                <w:rFonts w:ascii="Calibri" w:eastAsia="Times New Roman" w:hAnsi="Calibri" w:cs="Arial"/>
                <w:color w:val="80808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13FB7" w:rsidRPr="00B3390D" w:rsidRDefault="00813FB7" w:rsidP="006E2B5C">
            <w:pPr>
              <w:pStyle w:val="AloneTable"/>
              <w:rPr>
                <w:rFonts w:ascii="Calibri" w:eastAsia="Times New Roman" w:hAnsi="Calibri" w:cs="Arial"/>
                <w:color w:val="80808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13FB7" w:rsidRPr="00E36551" w:rsidRDefault="00813FB7" w:rsidP="006E2B5C">
            <w:pPr>
              <w:pStyle w:val="AloneTable"/>
              <w:rPr>
                <w:sz w:val="20"/>
                <w:szCs w:val="20"/>
              </w:rPr>
            </w:pPr>
          </w:p>
        </w:tc>
      </w:tr>
      <w:tr w:rsidR="00813FB7" w:rsidRPr="00F61B88" w:rsidTr="00813FB7">
        <w:trPr>
          <w:trHeight w:val="660"/>
        </w:trPr>
        <w:tc>
          <w:tcPr>
            <w:tcW w:w="866" w:type="dxa"/>
            <w:vMerge/>
            <w:tcBorders>
              <w:left w:val="single" w:sz="4" w:space="0" w:color="auto"/>
              <w:right w:val="single" w:sz="4" w:space="0" w:color="auto"/>
            </w:tcBorders>
          </w:tcPr>
          <w:p w:rsidR="00813FB7" w:rsidRPr="009F325B" w:rsidRDefault="00813FB7" w:rsidP="006E2B5C">
            <w:pPr>
              <w:pStyle w:val="AloneTable"/>
              <w:rPr>
                <w:rFonts w:eastAsia="Times New Roman"/>
                <w:color w:val="FF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3FB7" w:rsidRPr="009F325B" w:rsidRDefault="00813FB7" w:rsidP="0026271F">
            <w:pPr>
              <w:pStyle w:val="AloneTable"/>
              <w:rPr>
                <w:rFonts w:eastAsia="Times New Roman"/>
                <w:color w:val="FF0000"/>
                <w:sz w:val="20"/>
                <w:szCs w:val="20"/>
              </w:rPr>
            </w:pPr>
            <w:r w:rsidRPr="009F325B">
              <w:rPr>
                <w:rFonts w:eastAsia="Times New Roman"/>
                <w:color w:val="FF0000"/>
                <w:sz w:val="20"/>
                <w:szCs w:val="20"/>
              </w:rPr>
              <w:t>Finding description</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813FB7" w:rsidRPr="00B3390D" w:rsidRDefault="00813FB7" w:rsidP="006E2B5C">
            <w:pPr>
              <w:pStyle w:val="AloneTable"/>
              <w:rPr>
                <w:rFonts w:ascii="Calibri" w:eastAsia="Times New Roman" w:hAnsi="Calibri" w:cs="Arial"/>
                <w:color w:val="80808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13FB7" w:rsidRPr="00B3390D" w:rsidRDefault="00813FB7" w:rsidP="006E2B5C">
            <w:pPr>
              <w:pStyle w:val="AloneTable"/>
              <w:rPr>
                <w:rFonts w:ascii="Calibri" w:eastAsia="Times New Roman" w:hAnsi="Calibri" w:cs="Arial"/>
                <w:color w:val="80808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13FB7" w:rsidRPr="00E36551" w:rsidRDefault="00813FB7" w:rsidP="006E2B5C">
            <w:pPr>
              <w:pStyle w:val="AloneTable"/>
              <w:rPr>
                <w:sz w:val="20"/>
                <w:szCs w:val="20"/>
              </w:rPr>
            </w:pPr>
          </w:p>
        </w:tc>
      </w:tr>
      <w:tr w:rsidR="00813FB7" w:rsidRPr="00F61B88" w:rsidTr="00813FB7">
        <w:trPr>
          <w:trHeight w:val="660"/>
        </w:trPr>
        <w:tc>
          <w:tcPr>
            <w:tcW w:w="866" w:type="dxa"/>
            <w:vMerge/>
            <w:tcBorders>
              <w:left w:val="single" w:sz="4" w:space="0" w:color="auto"/>
              <w:right w:val="single" w:sz="4" w:space="0" w:color="auto"/>
            </w:tcBorders>
          </w:tcPr>
          <w:p w:rsidR="00813FB7" w:rsidRPr="009F325B" w:rsidRDefault="00813FB7" w:rsidP="006E2B5C">
            <w:pPr>
              <w:pStyle w:val="AloneTable"/>
              <w:rPr>
                <w:rFonts w:eastAsia="Times New Roman"/>
                <w:color w:val="FF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3FB7" w:rsidRPr="009F325B" w:rsidRDefault="00813FB7" w:rsidP="00CE3098">
            <w:pPr>
              <w:pStyle w:val="AloneTable"/>
              <w:rPr>
                <w:rFonts w:eastAsia="Times New Roman"/>
                <w:color w:val="FF0000"/>
                <w:sz w:val="20"/>
                <w:szCs w:val="20"/>
              </w:rPr>
            </w:pPr>
            <w:r w:rsidRPr="009F325B">
              <w:rPr>
                <w:rFonts w:eastAsia="Times New Roman"/>
                <w:color w:val="FF0000"/>
                <w:sz w:val="20"/>
                <w:szCs w:val="20"/>
              </w:rPr>
              <w:t>Required action</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813FB7" w:rsidRPr="00B3390D" w:rsidRDefault="00813FB7" w:rsidP="006E2B5C">
            <w:pPr>
              <w:pStyle w:val="AloneTable"/>
              <w:rPr>
                <w:rFonts w:ascii="Calibri" w:eastAsia="Times New Roman" w:hAnsi="Calibri" w:cs="Arial"/>
                <w:color w:val="80808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13FB7" w:rsidRPr="00B3390D" w:rsidRDefault="00813FB7" w:rsidP="006E2B5C">
            <w:pPr>
              <w:pStyle w:val="AloneTable"/>
              <w:rPr>
                <w:rFonts w:ascii="Calibri" w:eastAsia="Times New Roman" w:hAnsi="Calibri" w:cs="Arial"/>
                <w:color w:val="80808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13FB7" w:rsidRPr="00E36551" w:rsidRDefault="00813FB7" w:rsidP="006E2B5C">
            <w:pPr>
              <w:pStyle w:val="AloneTable"/>
              <w:rPr>
                <w:sz w:val="20"/>
                <w:szCs w:val="20"/>
              </w:rPr>
            </w:pPr>
          </w:p>
        </w:tc>
      </w:tr>
      <w:tr w:rsidR="00813FB7" w:rsidRPr="00F61B88" w:rsidTr="00813FB7">
        <w:trPr>
          <w:trHeight w:val="485"/>
        </w:trPr>
        <w:tc>
          <w:tcPr>
            <w:tcW w:w="866" w:type="dxa"/>
            <w:vMerge/>
            <w:tcBorders>
              <w:left w:val="single" w:sz="4" w:space="0" w:color="auto"/>
              <w:right w:val="single" w:sz="4" w:space="0" w:color="auto"/>
            </w:tcBorders>
          </w:tcPr>
          <w:p w:rsidR="00813FB7" w:rsidRPr="009F325B" w:rsidRDefault="00813FB7" w:rsidP="006E2B5C">
            <w:pPr>
              <w:pStyle w:val="AloneTable"/>
              <w:rPr>
                <w:rFonts w:eastAsia="Times New Roman"/>
                <w:color w:val="FF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3FB7" w:rsidRPr="009F325B" w:rsidRDefault="00813FB7" w:rsidP="00BE1912">
            <w:pPr>
              <w:pStyle w:val="AloneTable"/>
              <w:rPr>
                <w:rFonts w:eastAsia="Times New Roman"/>
                <w:color w:val="FF0000"/>
                <w:sz w:val="20"/>
                <w:szCs w:val="20"/>
              </w:rPr>
            </w:pPr>
            <w:r w:rsidRPr="009F325B">
              <w:rPr>
                <w:rFonts w:eastAsia="Times New Roman"/>
                <w:color w:val="FF0000"/>
                <w:sz w:val="20"/>
                <w:szCs w:val="20"/>
              </w:rPr>
              <w:t>Corrective/preventive action</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813FB7" w:rsidRPr="00B3390D" w:rsidRDefault="00813FB7" w:rsidP="006E2B5C">
            <w:pPr>
              <w:pStyle w:val="AloneTable"/>
              <w:rPr>
                <w:rFonts w:ascii="Calibri" w:eastAsia="Times New Roman" w:hAnsi="Calibri" w:cs="Arial"/>
                <w:color w:val="80808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13FB7" w:rsidRPr="00B3390D" w:rsidRDefault="00813FB7" w:rsidP="006E2B5C">
            <w:pPr>
              <w:pStyle w:val="AloneTable"/>
              <w:rPr>
                <w:rFonts w:ascii="Calibri" w:eastAsia="Times New Roman" w:hAnsi="Calibri" w:cs="Arial"/>
                <w:color w:val="80808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13FB7" w:rsidRPr="00E36551" w:rsidRDefault="00813FB7" w:rsidP="006E2B5C">
            <w:pPr>
              <w:pStyle w:val="AloneTable"/>
              <w:rPr>
                <w:sz w:val="20"/>
                <w:szCs w:val="20"/>
              </w:rPr>
            </w:pPr>
          </w:p>
        </w:tc>
      </w:tr>
      <w:tr w:rsidR="00813FB7" w:rsidRPr="00F61B88" w:rsidTr="00813FB7">
        <w:trPr>
          <w:trHeight w:val="563"/>
        </w:trPr>
        <w:tc>
          <w:tcPr>
            <w:tcW w:w="866" w:type="dxa"/>
            <w:vMerge/>
            <w:tcBorders>
              <w:left w:val="single" w:sz="4" w:space="0" w:color="auto"/>
              <w:right w:val="single" w:sz="4" w:space="0" w:color="auto"/>
            </w:tcBorders>
          </w:tcPr>
          <w:p w:rsidR="00813FB7" w:rsidRPr="009F325B" w:rsidRDefault="00813FB7" w:rsidP="006E2B5C">
            <w:pPr>
              <w:pStyle w:val="AloneTable"/>
              <w:rPr>
                <w:rFonts w:eastAsia="Times New Roman"/>
                <w:color w:val="FF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3FB7" w:rsidRPr="009F325B" w:rsidRDefault="00813FB7" w:rsidP="00FC4EF4">
            <w:pPr>
              <w:pStyle w:val="AloneTable"/>
              <w:rPr>
                <w:rFonts w:eastAsia="Times New Roman"/>
                <w:color w:val="FF0000"/>
                <w:sz w:val="20"/>
                <w:szCs w:val="20"/>
              </w:rPr>
            </w:pPr>
            <w:r w:rsidRPr="009F325B">
              <w:rPr>
                <w:rFonts w:eastAsia="Times New Roman"/>
                <w:color w:val="FF0000"/>
                <w:sz w:val="20"/>
                <w:szCs w:val="20"/>
              </w:rPr>
              <w:t>Person responsible</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813FB7" w:rsidRPr="00B3390D" w:rsidRDefault="00813FB7" w:rsidP="006E2B5C">
            <w:pPr>
              <w:pStyle w:val="AloneTable"/>
              <w:rPr>
                <w:rFonts w:ascii="Calibri" w:eastAsia="Times New Roman" w:hAnsi="Calibri" w:cs="Arial"/>
                <w:color w:val="80808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13FB7" w:rsidRPr="00B3390D" w:rsidRDefault="00813FB7" w:rsidP="006E2B5C">
            <w:pPr>
              <w:pStyle w:val="AloneTable"/>
              <w:rPr>
                <w:rFonts w:ascii="Calibri" w:eastAsia="Times New Roman" w:hAnsi="Calibri" w:cs="Arial"/>
                <w:color w:val="80808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13FB7" w:rsidRPr="00E36551" w:rsidRDefault="00813FB7" w:rsidP="006E2B5C">
            <w:pPr>
              <w:pStyle w:val="AloneTable"/>
              <w:rPr>
                <w:sz w:val="20"/>
                <w:szCs w:val="20"/>
              </w:rPr>
            </w:pPr>
          </w:p>
        </w:tc>
      </w:tr>
      <w:tr w:rsidR="00813FB7" w:rsidRPr="00F61B88" w:rsidTr="00813FB7">
        <w:trPr>
          <w:trHeight w:val="557"/>
        </w:trPr>
        <w:tc>
          <w:tcPr>
            <w:tcW w:w="866" w:type="dxa"/>
            <w:vMerge/>
            <w:tcBorders>
              <w:left w:val="single" w:sz="4" w:space="0" w:color="auto"/>
              <w:bottom w:val="single" w:sz="4" w:space="0" w:color="auto"/>
              <w:right w:val="single" w:sz="4" w:space="0" w:color="auto"/>
            </w:tcBorders>
          </w:tcPr>
          <w:p w:rsidR="00813FB7" w:rsidRPr="009F325B" w:rsidRDefault="00813FB7" w:rsidP="006E2B5C">
            <w:pPr>
              <w:pStyle w:val="AloneTable"/>
              <w:rPr>
                <w:rFonts w:eastAsia="Times New Roman"/>
                <w:color w:val="FF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3FB7" w:rsidRPr="009F325B" w:rsidRDefault="00813FB7" w:rsidP="00B535DC">
            <w:pPr>
              <w:pStyle w:val="AloneTable"/>
              <w:rPr>
                <w:rFonts w:eastAsia="Times New Roman"/>
                <w:color w:val="FF0000"/>
                <w:sz w:val="20"/>
                <w:szCs w:val="20"/>
              </w:rPr>
            </w:pPr>
            <w:r w:rsidRPr="009F325B">
              <w:rPr>
                <w:rFonts w:eastAsia="Times New Roman"/>
                <w:color w:val="FF0000"/>
                <w:sz w:val="20"/>
                <w:szCs w:val="20"/>
              </w:rPr>
              <w:t>Expected date</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813FB7" w:rsidRPr="00B3390D" w:rsidRDefault="00813FB7" w:rsidP="006E2B5C">
            <w:pPr>
              <w:pStyle w:val="AloneTable"/>
              <w:rPr>
                <w:rFonts w:ascii="Calibri" w:eastAsia="Times New Roman" w:hAnsi="Calibri" w:cs="Arial"/>
                <w:color w:val="80808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13FB7" w:rsidRPr="00B3390D" w:rsidRDefault="00813FB7" w:rsidP="006E2B5C">
            <w:pPr>
              <w:pStyle w:val="AloneTable"/>
              <w:rPr>
                <w:rFonts w:ascii="Calibri" w:eastAsia="Times New Roman" w:hAnsi="Calibri" w:cs="Arial"/>
                <w:color w:val="80808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13FB7" w:rsidRPr="00E36551" w:rsidRDefault="00813FB7" w:rsidP="006E2B5C">
            <w:pPr>
              <w:pStyle w:val="AloneTable"/>
              <w:rPr>
                <w:sz w:val="20"/>
                <w:szCs w:val="20"/>
              </w:rPr>
            </w:pPr>
          </w:p>
        </w:tc>
      </w:tr>
      <w:tr w:rsidR="00813FB7" w:rsidRPr="00F61B88" w:rsidTr="00813FB7">
        <w:trPr>
          <w:trHeight w:val="551"/>
        </w:trPr>
        <w:tc>
          <w:tcPr>
            <w:tcW w:w="866" w:type="dxa"/>
            <w:vMerge w:val="restart"/>
            <w:tcBorders>
              <w:top w:val="single" w:sz="4" w:space="0" w:color="auto"/>
              <w:left w:val="single" w:sz="4" w:space="0" w:color="auto"/>
              <w:right w:val="single" w:sz="4" w:space="0" w:color="auto"/>
            </w:tcBorders>
            <w:textDirection w:val="btLr"/>
            <w:vAlign w:val="center"/>
          </w:tcPr>
          <w:p w:rsidR="00813FB7" w:rsidRPr="00F61B88" w:rsidRDefault="00813FB7" w:rsidP="00813FB7">
            <w:pPr>
              <w:pStyle w:val="AloneTable"/>
              <w:ind w:right="113"/>
              <w:jc w:val="center"/>
              <w:rPr>
                <w:rFonts w:eastAsia="Times New Roman"/>
                <w:b/>
                <w:bCs/>
                <w:sz w:val="20"/>
                <w:szCs w:val="20"/>
              </w:rPr>
            </w:pPr>
            <w:r>
              <w:rPr>
                <w:rFonts w:eastAsia="Times New Roman"/>
                <w:b/>
                <w:bCs/>
                <w:sz w:val="20"/>
                <w:szCs w:val="20"/>
              </w:rPr>
              <w:t>Follow-up</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3FB7" w:rsidRPr="009F325B" w:rsidRDefault="00813FB7" w:rsidP="006A57BA">
            <w:pPr>
              <w:pStyle w:val="AloneTable"/>
              <w:rPr>
                <w:rFonts w:eastAsia="Times New Roman"/>
                <w:color w:val="FF0000"/>
                <w:sz w:val="20"/>
                <w:szCs w:val="20"/>
              </w:rPr>
            </w:pPr>
            <w:r w:rsidRPr="009F325B">
              <w:rPr>
                <w:rFonts w:eastAsia="Times New Roman"/>
                <w:color w:val="FF0000"/>
                <w:sz w:val="20"/>
                <w:szCs w:val="20"/>
              </w:rPr>
              <w:t>Actual Completion Date</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813FB7" w:rsidRPr="00B3390D" w:rsidRDefault="00813FB7" w:rsidP="006E2B5C">
            <w:pPr>
              <w:pStyle w:val="AloneTable"/>
              <w:rPr>
                <w:rFonts w:ascii="Calibri" w:eastAsia="Times New Roman" w:hAnsi="Calibri" w:cs="Arial"/>
                <w:color w:val="80808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13FB7" w:rsidRPr="00B3390D" w:rsidRDefault="00813FB7" w:rsidP="006E2B5C">
            <w:pPr>
              <w:pStyle w:val="AloneTable"/>
              <w:rPr>
                <w:rFonts w:ascii="Calibri" w:eastAsia="Times New Roman" w:hAnsi="Calibri" w:cs="Arial"/>
                <w:color w:val="80808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13FB7" w:rsidRPr="00E36551" w:rsidRDefault="00813FB7" w:rsidP="006E2B5C">
            <w:pPr>
              <w:pStyle w:val="AloneTable"/>
              <w:rPr>
                <w:sz w:val="20"/>
                <w:szCs w:val="20"/>
              </w:rPr>
            </w:pPr>
          </w:p>
        </w:tc>
      </w:tr>
      <w:tr w:rsidR="00813FB7" w:rsidRPr="00F61B88" w:rsidTr="00813FB7">
        <w:trPr>
          <w:trHeight w:val="660"/>
        </w:trPr>
        <w:tc>
          <w:tcPr>
            <w:tcW w:w="866" w:type="dxa"/>
            <w:vMerge/>
            <w:tcBorders>
              <w:left w:val="single" w:sz="4" w:space="0" w:color="auto"/>
              <w:right w:val="single" w:sz="4" w:space="0" w:color="auto"/>
            </w:tcBorders>
            <w:vAlign w:val="center"/>
          </w:tcPr>
          <w:p w:rsidR="00813FB7" w:rsidRPr="009F325B" w:rsidRDefault="00813FB7" w:rsidP="0004185C">
            <w:pPr>
              <w:pStyle w:val="AloneTable"/>
              <w:rPr>
                <w:rFonts w:eastAsia="Times New Roman"/>
                <w:color w:val="FF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3FB7" w:rsidRPr="009F325B" w:rsidRDefault="00813FB7" w:rsidP="00BF38FA">
            <w:pPr>
              <w:pStyle w:val="AloneTable"/>
              <w:rPr>
                <w:rFonts w:eastAsia="Times New Roman"/>
                <w:color w:val="FF0000"/>
                <w:sz w:val="20"/>
                <w:szCs w:val="20"/>
              </w:rPr>
            </w:pPr>
            <w:r w:rsidRPr="009F325B">
              <w:rPr>
                <w:rFonts w:eastAsia="Times New Roman"/>
                <w:color w:val="FF0000"/>
                <w:sz w:val="20"/>
                <w:szCs w:val="20"/>
              </w:rPr>
              <w:t>Verification result</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813FB7" w:rsidRPr="00E36551" w:rsidRDefault="00813FB7" w:rsidP="00813FB7">
            <w:pPr>
              <w:pStyle w:val="AloneTable"/>
              <w:rPr>
                <w:sz w:val="20"/>
                <w:szCs w:val="20"/>
              </w:rPr>
            </w:pPr>
            <w:r w:rsidRPr="00E36551">
              <w:rPr>
                <w:sz w:val="20"/>
                <w:szCs w:val="20"/>
              </w:rPr>
              <w:t xml:space="preserve">Satisfactory   </w:t>
            </w:r>
            <w:r w:rsidRPr="00E36551">
              <w:rPr>
                <w:rFonts w:eastAsia="MS Gothic" w:hint="eastAsia"/>
              </w:rPr>
              <w:t>☐</w:t>
            </w:r>
            <w:r w:rsidRPr="00E36551">
              <w:rPr>
                <w:sz w:val="20"/>
                <w:szCs w:val="20"/>
              </w:rPr>
              <w:t xml:space="preserve">   </w:t>
            </w:r>
          </w:p>
          <w:p w:rsidR="00813FB7" w:rsidRPr="00B3390D" w:rsidRDefault="00813FB7" w:rsidP="00813FB7">
            <w:pPr>
              <w:pStyle w:val="AloneTable"/>
              <w:rPr>
                <w:rFonts w:ascii="Calibri" w:eastAsia="Times New Roman" w:hAnsi="Calibri" w:cs="Arial"/>
                <w:color w:val="808080"/>
                <w:sz w:val="20"/>
                <w:szCs w:val="20"/>
              </w:rPr>
            </w:pPr>
            <w:r w:rsidRPr="00E36551">
              <w:rPr>
                <w:sz w:val="20"/>
                <w:szCs w:val="20"/>
              </w:rPr>
              <w:t xml:space="preserve">Unsatisfactory </w:t>
            </w:r>
            <w:r w:rsidRPr="00E36551">
              <w:rPr>
                <w:rFonts w:eastAsia="MS Gothic" w:hint="eastAsia"/>
              </w:rPr>
              <w:t>☐</w:t>
            </w:r>
            <w:r w:rsidRPr="00E36551">
              <w:rPr>
                <w:sz w:val="20"/>
                <w:szCs w:val="20"/>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tcPr>
          <w:p w:rsidR="00813FB7" w:rsidRPr="00B3390D" w:rsidRDefault="00813FB7" w:rsidP="006E2B5C">
            <w:pPr>
              <w:pStyle w:val="AloneTable"/>
              <w:rPr>
                <w:rFonts w:ascii="Calibri" w:eastAsia="Times New Roman" w:hAnsi="Calibri" w:cs="Arial"/>
                <w:color w:val="80808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13FB7" w:rsidRPr="00E36551" w:rsidRDefault="00813FB7" w:rsidP="006E2B5C">
            <w:pPr>
              <w:pStyle w:val="AloneTable"/>
              <w:rPr>
                <w:sz w:val="20"/>
                <w:szCs w:val="20"/>
              </w:rPr>
            </w:pPr>
          </w:p>
        </w:tc>
      </w:tr>
      <w:tr w:rsidR="00813FB7" w:rsidRPr="00F61B88" w:rsidTr="00813FB7">
        <w:trPr>
          <w:trHeight w:val="599"/>
        </w:trPr>
        <w:tc>
          <w:tcPr>
            <w:tcW w:w="866" w:type="dxa"/>
            <w:vMerge/>
            <w:tcBorders>
              <w:left w:val="single" w:sz="4" w:space="0" w:color="auto"/>
              <w:right w:val="single" w:sz="4" w:space="0" w:color="auto"/>
            </w:tcBorders>
            <w:vAlign w:val="center"/>
          </w:tcPr>
          <w:p w:rsidR="00813FB7" w:rsidRPr="009F325B" w:rsidRDefault="00813FB7" w:rsidP="004D5601">
            <w:pPr>
              <w:pStyle w:val="AloneTable"/>
              <w:rPr>
                <w:rFonts w:eastAsia="Times New Roman"/>
                <w:color w:val="FF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3FB7" w:rsidRPr="009F325B" w:rsidRDefault="00813FB7" w:rsidP="002474E1">
            <w:pPr>
              <w:pStyle w:val="AloneTable"/>
              <w:rPr>
                <w:rFonts w:eastAsia="Times New Roman"/>
                <w:color w:val="FF0000"/>
                <w:sz w:val="20"/>
                <w:szCs w:val="20"/>
              </w:rPr>
            </w:pPr>
            <w:r w:rsidRPr="009F325B">
              <w:rPr>
                <w:rFonts w:eastAsia="Times New Roman"/>
                <w:color w:val="FF0000"/>
                <w:sz w:val="20"/>
                <w:szCs w:val="20"/>
              </w:rPr>
              <w:t>Comment</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813FB7" w:rsidRPr="00B3390D" w:rsidRDefault="00813FB7" w:rsidP="006E2B5C">
            <w:pPr>
              <w:pStyle w:val="AloneTable"/>
              <w:rPr>
                <w:rFonts w:ascii="Calibri" w:eastAsia="Times New Roman" w:hAnsi="Calibri" w:cs="Arial"/>
                <w:color w:val="80808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13FB7" w:rsidRPr="00B3390D" w:rsidRDefault="00813FB7" w:rsidP="006E2B5C">
            <w:pPr>
              <w:pStyle w:val="AloneTable"/>
              <w:rPr>
                <w:rFonts w:ascii="Calibri" w:eastAsia="Times New Roman" w:hAnsi="Calibri" w:cs="Arial"/>
                <w:color w:val="80808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13FB7" w:rsidRPr="00E36551" w:rsidRDefault="00813FB7" w:rsidP="006E2B5C">
            <w:pPr>
              <w:pStyle w:val="AloneTable"/>
              <w:rPr>
                <w:sz w:val="20"/>
                <w:szCs w:val="20"/>
              </w:rPr>
            </w:pPr>
          </w:p>
        </w:tc>
      </w:tr>
      <w:tr w:rsidR="00813FB7" w:rsidRPr="00F61B88" w:rsidTr="00813FB7">
        <w:trPr>
          <w:trHeight w:val="551"/>
        </w:trPr>
        <w:tc>
          <w:tcPr>
            <w:tcW w:w="866" w:type="dxa"/>
            <w:vMerge/>
            <w:tcBorders>
              <w:left w:val="single" w:sz="4" w:space="0" w:color="auto"/>
              <w:right w:val="single" w:sz="4" w:space="0" w:color="auto"/>
            </w:tcBorders>
            <w:vAlign w:val="center"/>
          </w:tcPr>
          <w:p w:rsidR="00813FB7" w:rsidRPr="009F325B" w:rsidRDefault="00813FB7" w:rsidP="001733FF">
            <w:pPr>
              <w:pStyle w:val="AloneTable"/>
              <w:rPr>
                <w:rFonts w:eastAsia="Times New Roman"/>
                <w:color w:val="FF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3FB7" w:rsidRPr="009F325B" w:rsidRDefault="00813FB7" w:rsidP="00B35B8D">
            <w:pPr>
              <w:pStyle w:val="AloneTable"/>
              <w:rPr>
                <w:rFonts w:eastAsia="Times New Roman"/>
                <w:color w:val="FF0000"/>
                <w:sz w:val="20"/>
                <w:szCs w:val="20"/>
              </w:rPr>
            </w:pPr>
            <w:r w:rsidRPr="009F325B">
              <w:rPr>
                <w:rFonts w:eastAsia="Times New Roman"/>
                <w:color w:val="FF0000"/>
                <w:sz w:val="20"/>
                <w:szCs w:val="20"/>
              </w:rPr>
              <w:t>Dates</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813FB7" w:rsidRPr="00B3390D" w:rsidRDefault="00813FB7" w:rsidP="006E2B5C">
            <w:pPr>
              <w:pStyle w:val="AloneTable"/>
              <w:rPr>
                <w:rFonts w:ascii="Calibri" w:eastAsia="Times New Roman" w:hAnsi="Calibri" w:cs="Arial"/>
                <w:color w:val="80808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13FB7" w:rsidRPr="00B3390D" w:rsidRDefault="00813FB7" w:rsidP="006E2B5C">
            <w:pPr>
              <w:pStyle w:val="AloneTable"/>
              <w:rPr>
                <w:rFonts w:ascii="Calibri" w:eastAsia="Times New Roman" w:hAnsi="Calibri" w:cs="Arial"/>
                <w:color w:val="80808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13FB7" w:rsidRPr="00E36551" w:rsidRDefault="00813FB7" w:rsidP="006E2B5C">
            <w:pPr>
              <w:pStyle w:val="AloneTable"/>
              <w:rPr>
                <w:sz w:val="20"/>
                <w:szCs w:val="20"/>
              </w:rPr>
            </w:pPr>
          </w:p>
        </w:tc>
      </w:tr>
      <w:tr w:rsidR="00813FB7" w:rsidRPr="00F61B88" w:rsidTr="00813FB7">
        <w:trPr>
          <w:trHeight w:val="559"/>
        </w:trPr>
        <w:tc>
          <w:tcPr>
            <w:tcW w:w="866" w:type="dxa"/>
            <w:vMerge/>
            <w:tcBorders>
              <w:left w:val="single" w:sz="4" w:space="0" w:color="auto"/>
              <w:bottom w:val="single" w:sz="4" w:space="0" w:color="auto"/>
              <w:right w:val="single" w:sz="4" w:space="0" w:color="auto"/>
            </w:tcBorders>
            <w:vAlign w:val="center"/>
          </w:tcPr>
          <w:p w:rsidR="00813FB7" w:rsidRPr="009F325B" w:rsidRDefault="00813FB7" w:rsidP="00C53B30">
            <w:pPr>
              <w:pStyle w:val="AloneTable"/>
              <w:rPr>
                <w:rFonts w:eastAsia="Times New Roman"/>
                <w:color w:val="FF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3FB7" w:rsidRPr="009F325B" w:rsidRDefault="00813FB7" w:rsidP="00783765">
            <w:pPr>
              <w:pStyle w:val="AloneTable"/>
              <w:rPr>
                <w:rFonts w:eastAsia="Times New Roman"/>
                <w:color w:val="FF0000"/>
                <w:sz w:val="20"/>
                <w:szCs w:val="20"/>
              </w:rPr>
            </w:pPr>
            <w:r w:rsidRPr="009F325B">
              <w:rPr>
                <w:rFonts w:eastAsia="Times New Roman"/>
                <w:color w:val="FF0000"/>
                <w:sz w:val="20"/>
                <w:szCs w:val="20"/>
              </w:rPr>
              <w:t>Status</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813FB7" w:rsidRPr="00B3390D" w:rsidRDefault="00813FB7" w:rsidP="006E2B5C">
            <w:pPr>
              <w:pStyle w:val="AloneTable"/>
              <w:rPr>
                <w:rFonts w:ascii="Calibri" w:eastAsia="Times New Roman" w:hAnsi="Calibri" w:cs="Arial"/>
                <w:color w:val="80808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13FB7" w:rsidRPr="00B3390D" w:rsidRDefault="00813FB7" w:rsidP="006E2B5C">
            <w:pPr>
              <w:pStyle w:val="AloneTable"/>
              <w:rPr>
                <w:rFonts w:ascii="Calibri" w:eastAsia="Times New Roman" w:hAnsi="Calibri" w:cs="Arial"/>
                <w:color w:val="80808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13FB7" w:rsidRPr="00E36551" w:rsidRDefault="00813FB7" w:rsidP="006E2B5C">
            <w:pPr>
              <w:pStyle w:val="AloneTable"/>
              <w:rPr>
                <w:sz w:val="20"/>
                <w:szCs w:val="20"/>
              </w:rPr>
            </w:pPr>
          </w:p>
        </w:tc>
      </w:tr>
    </w:tbl>
    <w:p w:rsidR="00BC22AB" w:rsidRDefault="00BC22AB" w:rsidP="006E2B5C">
      <w:pPr>
        <w:pStyle w:val="AloneTable"/>
      </w:pPr>
    </w:p>
    <w:p w:rsidR="00BC22AB" w:rsidRPr="00BC22AB" w:rsidRDefault="00BC22AB" w:rsidP="00207E89">
      <w:pPr>
        <w:pStyle w:val="Alone"/>
        <w:jc w:val="center"/>
        <w:rPr>
          <w:lang w:val="en-GB"/>
        </w:rPr>
      </w:pPr>
    </w:p>
    <w:p w:rsidR="00BC22AB" w:rsidRDefault="00BC22AB" w:rsidP="00207E89">
      <w:pPr>
        <w:numPr>
          <w:ilvl w:val="0"/>
          <w:numId w:val="0"/>
        </w:numPr>
        <w:sectPr w:rsidR="00BC22AB" w:rsidSect="00813FB7">
          <w:pgSz w:w="12240" w:h="15840" w:code="1"/>
          <w:pgMar w:top="1673" w:right="1610" w:bottom="1134" w:left="998" w:header="516" w:footer="516" w:gutter="0"/>
          <w:cols w:space="720"/>
          <w:docGrid w:linePitch="299"/>
        </w:sectPr>
      </w:pPr>
    </w:p>
    <w:p w:rsidR="00437BD0" w:rsidRPr="00437BD0" w:rsidRDefault="00437BD0" w:rsidP="00437BD0">
      <w:pPr>
        <w:pStyle w:val="Caption"/>
      </w:pPr>
      <w:bookmarkStart w:id="444" w:name="_Ref483921028"/>
      <w:bookmarkStart w:id="445" w:name="_Toc484185344"/>
      <w:r w:rsidRPr="00437BD0">
        <w:t xml:space="preserve">Appendix </w:t>
      </w:r>
      <w:r>
        <w:fldChar w:fldCharType="begin"/>
      </w:r>
      <w:r w:rsidRPr="00437BD0">
        <w:instrText xml:space="preserve"> SEQ Appendix \* ALPHABETIC </w:instrText>
      </w:r>
      <w:r>
        <w:fldChar w:fldCharType="separate"/>
      </w:r>
      <w:r w:rsidR="009D139E">
        <w:rPr>
          <w:noProof/>
        </w:rPr>
        <w:t>EE</w:t>
      </w:r>
      <w:r>
        <w:fldChar w:fldCharType="end"/>
      </w:r>
      <w:bookmarkEnd w:id="444"/>
      <w:r w:rsidRPr="00437BD0">
        <w:br/>
        <w:t>Pricing</w:t>
      </w:r>
      <w:bookmarkEnd w:id="445"/>
    </w:p>
    <w:p w:rsidR="00437BD0" w:rsidRDefault="00437BD0" w:rsidP="00437BD0">
      <w:pPr>
        <w:pStyle w:val="Alone"/>
        <w:jc w:val="center"/>
        <w:rPr>
          <w:lang w:val="en-GB"/>
        </w:rPr>
      </w:pPr>
    </w:p>
    <w:p w:rsidR="00872D12" w:rsidRDefault="00872D12" w:rsidP="00437BD0">
      <w:pPr>
        <w:pStyle w:val="Alone"/>
        <w:jc w:val="center"/>
        <w:rPr>
          <w:lang w:val="en-GB"/>
        </w:rPr>
        <w:sectPr w:rsidR="00872D12" w:rsidSect="00610761">
          <w:pgSz w:w="12240" w:h="15840" w:code="1"/>
          <w:pgMar w:top="1673" w:right="1610" w:bottom="1134" w:left="998" w:header="516" w:footer="516" w:gutter="0"/>
          <w:cols w:space="720"/>
          <w:docGrid w:linePitch="299"/>
        </w:sectPr>
      </w:pPr>
    </w:p>
    <w:p w:rsidR="00872D12" w:rsidRPr="00437BD0" w:rsidRDefault="00872D12" w:rsidP="00437BD0">
      <w:pPr>
        <w:pStyle w:val="Alone"/>
        <w:jc w:val="center"/>
        <w:rPr>
          <w:lang w:val="en-GB"/>
        </w:rPr>
      </w:pPr>
    </w:p>
    <w:p w:rsidR="00437BD0" w:rsidRPr="00437BD0" w:rsidRDefault="00437BD0" w:rsidP="00437BD0">
      <w:pPr>
        <w:pStyle w:val="Caption"/>
      </w:pPr>
      <w:bookmarkStart w:id="446" w:name="_Ref483921529"/>
      <w:bookmarkStart w:id="447" w:name="_Toc484185345"/>
      <w:r w:rsidRPr="00437BD0">
        <w:t xml:space="preserve">Appendix </w:t>
      </w:r>
      <w:r>
        <w:fldChar w:fldCharType="begin"/>
      </w:r>
      <w:r w:rsidRPr="00437BD0">
        <w:instrText xml:space="preserve"> SEQ Appendix \* ALPHABETIC </w:instrText>
      </w:r>
      <w:r>
        <w:fldChar w:fldCharType="separate"/>
      </w:r>
      <w:r w:rsidR="009D139E">
        <w:rPr>
          <w:noProof/>
        </w:rPr>
        <w:t>FF</w:t>
      </w:r>
      <w:r>
        <w:fldChar w:fldCharType="end"/>
      </w:r>
      <w:bookmarkEnd w:id="446"/>
      <w:r w:rsidRPr="00437BD0">
        <w:br/>
        <w:t>P</w:t>
      </w:r>
      <w:r>
        <w:t>ricing Policy</w:t>
      </w:r>
      <w:bookmarkEnd w:id="447"/>
    </w:p>
    <w:p w:rsidR="00437BD0" w:rsidRDefault="00437BD0" w:rsidP="00437BD0">
      <w:pPr>
        <w:pStyle w:val="Alone"/>
        <w:jc w:val="center"/>
        <w:rPr>
          <w:lang w:val="en-GB"/>
        </w:rPr>
      </w:pPr>
    </w:p>
    <w:p w:rsidR="00872D12" w:rsidRDefault="00872D12">
      <w:pPr>
        <w:numPr>
          <w:ilvl w:val="0"/>
          <w:numId w:val="0"/>
        </w:numPr>
        <w:rPr>
          <w:rFonts w:eastAsia="Cambria"/>
          <w:lang w:val="en-GB"/>
        </w:rPr>
        <w:sectPr w:rsidR="00872D12" w:rsidSect="00610761">
          <w:pgSz w:w="12240" w:h="15840" w:code="1"/>
          <w:pgMar w:top="1673" w:right="1610" w:bottom="1134" w:left="998" w:header="516" w:footer="516" w:gutter="0"/>
          <w:cols w:space="720"/>
          <w:docGrid w:linePitch="299"/>
        </w:sectPr>
      </w:pPr>
    </w:p>
    <w:p w:rsidR="00872D12" w:rsidRDefault="00872D12">
      <w:pPr>
        <w:numPr>
          <w:ilvl w:val="0"/>
          <w:numId w:val="0"/>
        </w:numPr>
        <w:rPr>
          <w:rFonts w:eastAsia="Cambria"/>
          <w:lang w:val="en-GB"/>
        </w:rPr>
      </w:pPr>
    </w:p>
    <w:p w:rsidR="00437BD0" w:rsidRPr="00872D12" w:rsidRDefault="00437BD0" w:rsidP="00872D12">
      <w:pPr>
        <w:pStyle w:val="Caption"/>
      </w:pPr>
      <w:bookmarkStart w:id="448" w:name="_Toc484185346"/>
      <w:r>
        <w:t xml:space="preserve">Appendix </w:t>
      </w:r>
      <w:r>
        <w:fldChar w:fldCharType="begin"/>
      </w:r>
      <w:r>
        <w:instrText xml:space="preserve"> SEQ Appendix \* ALPHABETIC </w:instrText>
      </w:r>
      <w:r>
        <w:fldChar w:fldCharType="separate"/>
      </w:r>
      <w:r w:rsidR="009D139E">
        <w:rPr>
          <w:noProof/>
        </w:rPr>
        <w:t>GG</w:t>
      </w:r>
      <w:r>
        <w:fldChar w:fldCharType="end"/>
      </w:r>
      <w:r>
        <w:br/>
      </w:r>
      <w:r w:rsidR="00872D12" w:rsidRPr="00872D12">
        <w:t>Assignments for GAT TPM Content</w:t>
      </w:r>
      <w:bookmarkEnd w:id="448"/>
    </w:p>
    <w:p w:rsidR="00BC22AB" w:rsidRPr="00872D12" w:rsidRDefault="00BC22AB" w:rsidP="00207E89">
      <w:pPr>
        <w:numPr>
          <w:ilvl w:val="0"/>
          <w:numId w:val="0"/>
        </w:numPr>
        <w:rPr>
          <w:lang w:val="en-GB"/>
        </w:rPr>
      </w:pPr>
    </w:p>
    <w:p w:rsidR="00872D12" w:rsidRPr="00872D12" w:rsidRDefault="00872D12" w:rsidP="00207E89">
      <w:pPr>
        <w:numPr>
          <w:ilvl w:val="0"/>
          <w:numId w:val="0"/>
        </w:numPr>
        <w:rPr>
          <w:lang w:val="en-GB"/>
        </w:rPr>
      </w:pPr>
    </w:p>
    <w:p w:rsidR="00904F0D" w:rsidRDefault="00904F0D" w:rsidP="008C6407">
      <w:pPr>
        <w:pStyle w:val="Alone"/>
        <w:jc w:val="center"/>
      </w:pPr>
    </w:p>
    <w:tbl>
      <w:tblPr>
        <w:tblW w:w="97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
        <w:gridCol w:w="6718"/>
        <w:gridCol w:w="1078"/>
        <w:gridCol w:w="1696"/>
      </w:tblGrid>
      <w:tr w:rsidR="00BC22AB" w:rsidRPr="00610761" w:rsidTr="002D2C10">
        <w:trPr>
          <w:trHeight w:val="288"/>
        </w:trPr>
        <w:tc>
          <w:tcPr>
            <w:tcW w:w="263" w:type="dxa"/>
            <w:tcBorders>
              <w:right w:val="nil"/>
            </w:tcBorders>
            <w:shd w:val="clear" w:color="auto" w:fill="auto"/>
            <w:noWrap/>
            <w:vAlign w:val="bottom"/>
            <w:hideMark/>
          </w:tcPr>
          <w:p w:rsidR="00610761" w:rsidRPr="00610761" w:rsidRDefault="00610761" w:rsidP="00610761">
            <w:pPr>
              <w:pStyle w:val="AloneTable"/>
              <w:rPr>
                <w:lang w:eastAsia="en-GB"/>
              </w:rPr>
            </w:pPr>
          </w:p>
        </w:tc>
        <w:tc>
          <w:tcPr>
            <w:tcW w:w="6718" w:type="dxa"/>
            <w:tcBorders>
              <w:left w:val="nil"/>
            </w:tcBorders>
            <w:shd w:val="clear" w:color="auto" w:fill="auto"/>
            <w:noWrap/>
            <w:vAlign w:val="bottom"/>
            <w:hideMark/>
          </w:tcPr>
          <w:p w:rsidR="00610761" w:rsidRPr="00610761" w:rsidRDefault="00610761" w:rsidP="00A02066">
            <w:pPr>
              <w:pStyle w:val="AloneTable"/>
              <w:jc w:val="center"/>
              <w:rPr>
                <w:lang w:eastAsia="en-GB"/>
              </w:rPr>
            </w:pPr>
            <w:r w:rsidRPr="00610761">
              <w:rPr>
                <w:lang w:eastAsia="en-GB"/>
              </w:rPr>
              <w:t>Content</w:t>
            </w:r>
          </w:p>
        </w:tc>
        <w:tc>
          <w:tcPr>
            <w:tcW w:w="1078" w:type="dxa"/>
            <w:shd w:val="clear" w:color="auto" w:fill="auto"/>
            <w:noWrap/>
            <w:vAlign w:val="bottom"/>
            <w:hideMark/>
          </w:tcPr>
          <w:p w:rsidR="00610761" w:rsidRPr="00610761" w:rsidRDefault="00610761" w:rsidP="00BC22AB">
            <w:pPr>
              <w:pStyle w:val="AloneTable"/>
              <w:tabs>
                <w:tab w:val="clear" w:pos="993"/>
              </w:tabs>
              <w:rPr>
                <w:lang w:eastAsia="en-GB"/>
              </w:rPr>
            </w:pPr>
            <w:r w:rsidRPr="00610761">
              <w:rPr>
                <w:lang w:eastAsia="en-GB"/>
              </w:rPr>
              <w:t>Respon</w:t>
            </w:r>
            <w:r w:rsidR="00BC22AB">
              <w:rPr>
                <w:lang w:eastAsia="en-GB"/>
              </w:rPr>
              <w:t>s</w:t>
            </w:r>
          </w:p>
        </w:tc>
        <w:tc>
          <w:tcPr>
            <w:tcW w:w="1696" w:type="dxa"/>
            <w:shd w:val="clear" w:color="auto" w:fill="auto"/>
            <w:noWrap/>
            <w:vAlign w:val="bottom"/>
            <w:hideMark/>
          </w:tcPr>
          <w:p w:rsidR="00610761" w:rsidRPr="00610761" w:rsidRDefault="00610761" w:rsidP="00BC22AB">
            <w:pPr>
              <w:pStyle w:val="AloneTable"/>
              <w:tabs>
                <w:tab w:val="clear" w:pos="0"/>
                <w:tab w:val="clear" w:pos="993"/>
              </w:tabs>
              <w:rPr>
                <w:lang w:eastAsia="en-GB"/>
              </w:rPr>
            </w:pPr>
            <w:r w:rsidRPr="00610761">
              <w:rPr>
                <w:lang w:eastAsia="en-GB"/>
              </w:rPr>
              <w:t xml:space="preserve">TPM </w:t>
            </w:r>
            <w:r w:rsidR="00C44F60">
              <w:rPr>
                <w:lang w:eastAsia="en-GB"/>
              </w:rPr>
              <w:t>section</w:t>
            </w:r>
          </w:p>
        </w:tc>
      </w:tr>
      <w:tr w:rsidR="002D2C10" w:rsidRPr="00610761" w:rsidTr="002D2C10">
        <w:trPr>
          <w:trHeight w:val="333"/>
        </w:trPr>
        <w:tc>
          <w:tcPr>
            <w:tcW w:w="6981" w:type="dxa"/>
            <w:gridSpan w:val="2"/>
            <w:tcBorders>
              <w:bottom w:val="single" w:sz="4" w:space="0" w:color="auto"/>
            </w:tcBorders>
            <w:shd w:val="clear" w:color="auto" w:fill="auto"/>
            <w:noWrap/>
            <w:vAlign w:val="center"/>
            <w:hideMark/>
          </w:tcPr>
          <w:p w:rsidR="00610761" w:rsidRPr="00610761" w:rsidRDefault="00610761" w:rsidP="00610761">
            <w:pPr>
              <w:pStyle w:val="AloneTable"/>
              <w:rPr>
                <w:lang w:eastAsia="en-GB"/>
              </w:rPr>
            </w:pPr>
            <w:r w:rsidRPr="00610761">
              <w:rPr>
                <w:lang w:eastAsia="en-GB"/>
              </w:rPr>
              <w:t xml:space="preserve">PART 1: </w:t>
            </w:r>
            <w:r w:rsidRPr="00610761">
              <w:rPr>
                <w:i/>
                <w:iCs/>
                <w:lang w:eastAsia="en-GB"/>
              </w:rPr>
              <w:t>General aspects</w:t>
            </w:r>
            <w:r w:rsidRPr="00610761">
              <w:rPr>
                <w:lang w:eastAsia="en-GB"/>
              </w:rPr>
              <w:t>,</w:t>
            </w:r>
          </w:p>
        </w:tc>
        <w:tc>
          <w:tcPr>
            <w:tcW w:w="1078" w:type="dxa"/>
            <w:shd w:val="clear" w:color="auto" w:fill="auto"/>
            <w:noWrap/>
            <w:vAlign w:val="bottom"/>
            <w:hideMark/>
          </w:tcPr>
          <w:p w:rsidR="00610761" w:rsidRPr="00610761" w:rsidRDefault="00610761" w:rsidP="00BC22AB">
            <w:pPr>
              <w:pStyle w:val="AloneTable"/>
              <w:tabs>
                <w:tab w:val="clear" w:pos="993"/>
              </w:tabs>
              <w:rPr>
                <w:lang w:eastAsia="en-GB"/>
              </w:rPr>
            </w:pPr>
          </w:p>
        </w:tc>
        <w:tc>
          <w:tcPr>
            <w:tcW w:w="1696" w:type="dxa"/>
            <w:shd w:val="clear" w:color="auto" w:fill="auto"/>
            <w:noWrap/>
            <w:vAlign w:val="bottom"/>
            <w:hideMark/>
          </w:tcPr>
          <w:p w:rsidR="00610761" w:rsidRPr="00610761" w:rsidRDefault="00610761" w:rsidP="00BC22AB">
            <w:pPr>
              <w:pStyle w:val="AloneTable"/>
              <w:tabs>
                <w:tab w:val="clear" w:pos="0"/>
                <w:tab w:val="clear" w:pos="993"/>
              </w:tabs>
              <w:rPr>
                <w:b/>
                <w:bCs/>
                <w:lang w:eastAsia="en-GB"/>
              </w:rPr>
            </w:pPr>
          </w:p>
        </w:tc>
      </w:tr>
      <w:tr w:rsidR="00BC22AB" w:rsidRPr="00610761" w:rsidTr="002D2C10">
        <w:trPr>
          <w:trHeight w:val="864"/>
        </w:trPr>
        <w:tc>
          <w:tcPr>
            <w:tcW w:w="263" w:type="dxa"/>
            <w:tcBorders>
              <w:right w:val="nil"/>
            </w:tcBorders>
            <w:shd w:val="clear" w:color="auto" w:fill="auto"/>
            <w:noWrap/>
            <w:vAlign w:val="bottom"/>
            <w:hideMark/>
          </w:tcPr>
          <w:p w:rsidR="00610761" w:rsidRPr="00610761" w:rsidRDefault="00610761" w:rsidP="00610761">
            <w:pPr>
              <w:pStyle w:val="AloneTable"/>
              <w:rPr>
                <w:lang w:eastAsia="en-GB"/>
              </w:rPr>
            </w:pPr>
          </w:p>
        </w:tc>
        <w:tc>
          <w:tcPr>
            <w:tcW w:w="6718" w:type="dxa"/>
            <w:tcBorders>
              <w:left w:val="nil"/>
            </w:tcBorders>
            <w:shd w:val="clear" w:color="auto" w:fill="auto"/>
            <w:noWrap/>
            <w:vAlign w:val="center"/>
            <w:hideMark/>
          </w:tcPr>
          <w:p w:rsidR="00610761" w:rsidRPr="00610761" w:rsidRDefault="00610761" w:rsidP="00610761">
            <w:pPr>
              <w:pStyle w:val="AloneTable"/>
              <w:rPr>
                <w:lang w:eastAsia="en-GB"/>
              </w:rPr>
            </w:pPr>
            <w:r w:rsidRPr="00610761">
              <w:rPr>
                <w:lang w:eastAsia="en-GB"/>
              </w:rPr>
              <w:t>information relating to the use and applicability of the TPM, aspects for its understanding such as description, glossary, acronyms, index of content, and processes for its amendment, revision and distribution;</w:t>
            </w:r>
          </w:p>
        </w:tc>
        <w:tc>
          <w:tcPr>
            <w:tcW w:w="1078" w:type="dxa"/>
            <w:shd w:val="clear" w:color="auto" w:fill="auto"/>
            <w:noWrap/>
            <w:vAlign w:val="bottom"/>
            <w:hideMark/>
          </w:tcPr>
          <w:p w:rsidR="00610761" w:rsidRPr="00610761" w:rsidRDefault="00610761" w:rsidP="00BC22AB">
            <w:pPr>
              <w:pStyle w:val="AloneTable"/>
              <w:tabs>
                <w:tab w:val="clear" w:pos="993"/>
              </w:tabs>
              <w:rPr>
                <w:lang w:eastAsia="en-GB"/>
              </w:rPr>
            </w:pPr>
            <w:r w:rsidRPr="00610761">
              <w:rPr>
                <w:lang w:eastAsia="en-GB"/>
              </w:rPr>
              <w:t>Jose</w:t>
            </w:r>
          </w:p>
        </w:tc>
        <w:tc>
          <w:tcPr>
            <w:tcW w:w="1696" w:type="dxa"/>
            <w:shd w:val="clear" w:color="auto" w:fill="auto"/>
            <w:noWrap/>
            <w:vAlign w:val="bottom"/>
            <w:hideMark/>
          </w:tcPr>
          <w:p w:rsidR="00A02066" w:rsidRDefault="00D016B0" w:rsidP="00872D12">
            <w:pPr>
              <w:pStyle w:val="AloneTable"/>
              <w:tabs>
                <w:tab w:val="clear" w:pos="0"/>
                <w:tab w:val="clear" w:pos="993"/>
              </w:tabs>
              <w:rPr>
                <w:b/>
                <w:bCs/>
                <w:lang w:eastAsia="en-GB"/>
              </w:rPr>
            </w:pPr>
            <w:r>
              <w:rPr>
                <w:b/>
                <w:bCs/>
                <w:lang w:eastAsia="en-GB"/>
              </w:rPr>
              <w:fldChar w:fldCharType="begin"/>
            </w:r>
            <w:r>
              <w:rPr>
                <w:b/>
                <w:bCs/>
                <w:lang w:eastAsia="en-GB"/>
              </w:rPr>
              <w:instrText xml:space="preserve"> REF _Ref483813935 \r \h </w:instrText>
            </w:r>
            <w:r w:rsidR="00BC22AB">
              <w:rPr>
                <w:b/>
                <w:bCs/>
                <w:lang w:eastAsia="en-GB"/>
              </w:rPr>
              <w:instrText xml:space="preserve"> \* MERGEFORMAT </w:instrText>
            </w:r>
            <w:r>
              <w:rPr>
                <w:b/>
                <w:bCs/>
                <w:lang w:eastAsia="en-GB"/>
              </w:rPr>
            </w:r>
            <w:r>
              <w:rPr>
                <w:b/>
                <w:bCs/>
                <w:lang w:eastAsia="en-GB"/>
              </w:rPr>
              <w:fldChar w:fldCharType="separate"/>
            </w:r>
            <w:r w:rsidR="009D139E">
              <w:rPr>
                <w:rFonts w:hint="cs"/>
                <w:b/>
                <w:bCs/>
                <w:cs/>
                <w:lang w:eastAsia="en-GB"/>
              </w:rPr>
              <w:t>‎</w:t>
            </w:r>
            <w:r w:rsidR="009D139E">
              <w:rPr>
                <w:b/>
                <w:bCs/>
                <w:lang w:eastAsia="en-GB"/>
              </w:rPr>
              <w:t>1.1</w:t>
            </w:r>
            <w:r>
              <w:rPr>
                <w:b/>
                <w:bCs/>
                <w:lang w:eastAsia="en-GB"/>
              </w:rPr>
              <w:fldChar w:fldCharType="end"/>
            </w:r>
            <w:r w:rsidR="001834B4">
              <w:rPr>
                <w:b/>
                <w:bCs/>
                <w:lang w:eastAsia="en-GB"/>
              </w:rPr>
              <w:t xml:space="preserve">, </w:t>
            </w:r>
            <w:r w:rsidR="00872D12">
              <w:rPr>
                <w:b/>
                <w:bCs/>
                <w:lang w:eastAsia="en-GB"/>
              </w:rPr>
              <w:fldChar w:fldCharType="begin"/>
            </w:r>
            <w:r w:rsidR="00872D12">
              <w:rPr>
                <w:b/>
                <w:bCs/>
                <w:lang w:eastAsia="en-GB"/>
              </w:rPr>
              <w:instrText xml:space="preserve"> REF _Ref484183639 \r \h </w:instrText>
            </w:r>
            <w:r w:rsidR="00872D12">
              <w:rPr>
                <w:b/>
                <w:bCs/>
                <w:lang w:eastAsia="en-GB"/>
              </w:rPr>
            </w:r>
            <w:r w:rsidR="00872D12">
              <w:rPr>
                <w:b/>
                <w:bCs/>
                <w:lang w:eastAsia="en-GB"/>
              </w:rPr>
              <w:fldChar w:fldCharType="separate"/>
            </w:r>
            <w:r w:rsidR="009D139E">
              <w:rPr>
                <w:rFonts w:hint="cs"/>
                <w:b/>
                <w:bCs/>
                <w:cs/>
                <w:lang w:eastAsia="en-GB"/>
              </w:rPr>
              <w:t>‎</w:t>
            </w:r>
            <w:r w:rsidR="009D139E">
              <w:rPr>
                <w:b/>
                <w:bCs/>
                <w:lang w:eastAsia="en-GB"/>
              </w:rPr>
              <w:t>1.7</w:t>
            </w:r>
            <w:r w:rsidR="00872D12">
              <w:rPr>
                <w:b/>
                <w:bCs/>
                <w:lang w:eastAsia="en-GB"/>
              </w:rPr>
              <w:fldChar w:fldCharType="end"/>
            </w:r>
            <w:r w:rsidR="001834B4">
              <w:rPr>
                <w:b/>
                <w:bCs/>
                <w:lang w:eastAsia="en-GB"/>
              </w:rPr>
              <w:t xml:space="preserve">, </w:t>
            </w:r>
            <w:r>
              <w:rPr>
                <w:b/>
                <w:bCs/>
                <w:lang w:eastAsia="en-GB"/>
              </w:rPr>
              <w:fldChar w:fldCharType="begin"/>
            </w:r>
            <w:r>
              <w:rPr>
                <w:b/>
                <w:bCs/>
                <w:lang w:eastAsia="en-GB"/>
              </w:rPr>
              <w:instrText xml:space="preserve"> REF _Ref483813950 \r \h </w:instrText>
            </w:r>
            <w:r w:rsidR="00BC22AB">
              <w:rPr>
                <w:b/>
                <w:bCs/>
                <w:lang w:eastAsia="en-GB"/>
              </w:rPr>
              <w:instrText xml:space="preserve"> \* MERGEFORMAT </w:instrText>
            </w:r>
            <w:r>
              <w:rPr>
                <w:b/>
                <w:bCs/>
                <w:lang w:eastAsia="en-GB"/>
              </w:rPr>
            </w:r>
            <w:r>
              <w:rPr>
                <w:b/>
                <w:bCs/>
                <w:lang w:eastAsia="en-GB"/>
              </w:rPr>
              <w:fldChar w:fldCharType="separate"/>
            </w:r>
            <w:r w:rsidR="009D139E">
              <w:rPr>
                <w:rFonts w:hint="cs"/>
                <w:b/>
                <w:bCs/>
                <w:cs/>
                <w:lang w:eastAsia="en-GB"/>
              </w:rPr>
              <w:t>‎</w:t>
            </w:r>
            <w:r w:rsidR="009D139E">
              <w:rPr>
                <w:b/>
                <w:bCs/>
                <w:lang w:eastAsia="en-GB"/>
              </w:rPr>
              <w:t>1.8</w:t>
            </w:r>
            <w:r>
              <w:rPr>
                <w:b/>
                <w:bCs/>
                <w:lang w:eastAsia="en-GB"/>
              </w:rPr>
              <w:fldChar w:fldCharType="end"/>
            </w:r>
            <w:r w:rsidR="001834B4">
              <w:rPr>
                <w:b/>
                <w:bCs/>
                <w:lang w:eastAsia="en-GB"/>
              </w:rPr>
              <w:t xml:space="preserve">, </w:t>
            </w:r>
          </w:p>
          <w:p w:rsidR="00610761" w:rsidRPr="00610761" w:rsidRDefault="00D016B0" w:rsidP="00BC22AB">
            <w:pPr>
              <w:pStyle w:val="AloneTable"/>
              <w:tabs>
                <w:tab w:val="clear" w:pos="0"/>
                <w:tab w:val="clear" w:pos="993"/>
              </w:tabs>
              <w:rPr>
                <w:b/>
                <w:bCs/>
                <w:lang w:eastAsia="en-GB"/>
              </w:rPr>
            </w:pPr>
            <w:r>
              <w:rPr>
                <w:b/>
                <w:bCs/>
                <w:lang w:eastAsia="en-GB"/>
              </w:rPr>
              <w:fldChar w:fldCharType="begin"/>
            </w:r>
            <w:r>
              <w:rPr>
                <w:b/>
                <w:bCs/>
                <w:lang w:eastAsia="en-GB"/>
              </w:rPr>
              <w:instrText xml:space="preserve"> REF _Ref483813953 \r \h </w:instrText>
            </w:r>
            <w:r w:rsidR="00BC22AB">
              <w:rPr>
                <w:b/>
                <w:bCs/>
                <w:lang w:eastAsia="en-GB"/>
              </w:rPr>
              <w:instrText xml:space="preserve"> \* MERGEFORMAT </w:instrText>
            </w:r>
            <w:r>
              <w:rPr>
                <w:b/>
                <w:bCs/>
                <w:lang w:eastAsia="en-GB"/>
              </w:rPr>
            </w:r>
            <w:r>
              <w:rPr>
                <w:b/>
                <w:bCs/>
                <w:lang w:eastAsia="en-GB"/>
              </w:rPr>
              <w:fldChar w:fldCharType="separate"/>
            </w:r>
            <w:r w:rsidR="009D139E">
              <w:rPr>
                <w:rFonts w:hint="cs"/>
                <w:b/>
                <w:bCs/>
                <w:cs/>
                <w:lang w:eastAsia="en-GB"/>
              </w:rPr>
              <w:t>‎</w:t>
            </w:r>
            <w:r w:rsidR="009D139E">
              <w:rPr>
                <w:b/>
                <w:bCs/>
                <w:lang w:eastAsia="en-GB"/>
              </w:rPr>
              <w:t>1.9</w:t>
            </w:r>
            <w:r>
              <w:rPr>
                <w:b/>
                <w:bCs/>
                <w:lang w:eastAsia="en-GB"/>
              </w:rPr>
              <w:fldChar w:fldCharType="end"/>
            </w:r>
            <w:r w:rsidR="001834B4">
              <w:rPr>
                <w:b/>
                <w:bCs/>
                <w:lang w:eastAsia="en-GB"/>
              </w:rPr>
              <w:t xml:space="preserve">, </w:t>
            </w:r>
            <w:r>
              <w:rPr>
                <w:b/>
                <w:bCs/>
                <w:lang w:eastAsia="en-GB"/>
              </w:rPr>
              <w:fldChar w:fldCharType="begin"/>
            </w:r>
            <w:r>
              <w:rPr>
                <w:b/>
                <w:bCs/>
                <w:lang w:eastAsia="en-GB"/>
              </w:rPr>
              <w:instrText xml:space="preserve"> REF _Ref483813964 \r \h </w:instrText>
            </w:r>
            <w:r w:rsidR="00BC22AB">
              <w:rPr>
                <w:b/>
                <w:bCs/>
                <w:lang w:eastAsia="en-GB"/>
              </w:rPr>
              <w:instrText xml:space="preserve"> \* MERGEFORMAT </w:instrText>
            </w:r>
            <w:r>
              <w:rPr>
                <w:b/>
                <w:bCs/>
                <w:lang w:eastAsia="en-GB"/>
              </w:rPr>
            </w:r>
            <w:r>
              <w:rPr>
                <w:b/>
                <w:bCs/>
                <w:lang w:eastAsia="en-GB"/>
              </w:rPr>
              <w:fldChar w:fldCharType="separate"/>
            </w:r>
            <w:r w:rsidR="009D139E">
              <w:rPr>
                <w:rFonts w:hint="cs"/>
                <w:b/>
                <w:bCs/>
                <w:cs/>
                <w:lang w:eastAsia="en-GB"/>
              </w:rPr>
              <w:t>‎</w:t>
            </w:r>
            <w:r w:rsidR="009D139E">
              <w:rPr>
                <w:b/>
                <w:bCs/>
                <w:lang w:eastAsia="en-GB"/>
              </w:rPr>
              <w:t>1.10</w:t>
            </w:r>
            <w:r>
              <w:rPr>
                <w:b/>
                <w:bCs/>
                <w:lang w:eastAsia="en-GB"/>
              </w:rPr>
              <w:fldChar w:fldCharType="end"/>
            </w:r>
          </w:p>
        </w:tc>
      </w:tr>
      <w:tr w:rsidR="00BC22AB" w:rsidRPr="00610761" w:rsidTr="002D2C10">
        <w:trPr>
          <w:trHeight w:val="864"/>
        </w:trPr>
        <w:tc>
          <w:tcPr>
            <w:tcW w:w="263" w:type="dxa"/>
            <w:tcBorders>
              <w:right w:val="nil"/>
            </w:tcBorders>
            <w:shd w:val="clear" w:color="auto" w:fill="auto"/>
            <w:noWrap/>
            <w:vAlign w:val="bottom"/>
            <w:hideMark/>
          </w:tcPr>
          <w:p w:rsidR="00610761" w:rsidRPr="00610761" w:rsidRDefault="00610761" w:rsidP="00610761">
            <w:pPr>
              <w:pStyle w:val="AloneTable"/>
              <w:rPr>
                <w:lang w:eastAsia="en-GB"/>
              </w:rPr>
            </w:pPr>
          </w:p>
        </w:tc>
        <w:tc>
          <w:tcPr>
            <w:tcW w:w="6718" w:type="dxa"/>
            <w:tcBorders>
              <w:left w:val="nil"/>
            </w:tcBorders>
            <w:shd w:val="clear" w:color="auto" w:fill="auto"/>
            <w:noWrap/>
            <w:vAlign w:val="center"/>
            <w:hideMark/>
          </w:tcPr>
          <w:p w:rsidR="00610761" w:rsidRPr="00610761" w:rsidRDefault="00610761" w:rsidP="00610761">
            <w:pPr>
              <w:pStyle w:val="AloneTable"/>
              <w:rPr>
                <w:lang w:eastAsia="en-GB"/>
              </w:rPr>
            </w:pPr>
            <w:r w:rsidRPr="00610761">
              <w:rPr>
                <w:lang w:eastAsia="en-GB"/>
              </w:rPr>
              <w:t>general aspects of the GAT office and the TPP programme including vision, mission, objectives, and the scope of the authorized training as established by the ICAO Training Policy;</w:t>
            </w:r>
          </w:p>
        </w:tc>
        <w:tc>
          <w:tcPr>
            <w:tcW w:w="1078" w:type="dxa"/>
            <w:shd w:val="clear" w:color="auto" w:fill="auto"/>
            <w:noWrap/>
            <w:vAlign w:val="bottom"/>
            <w:hideMark/>
          </w:tcPr>
          <w:p w:rsidR="00610761" w:rsidRPr="00610761" w:rsidRDefault="00610761" w:rsidP="00BC22AB">
            <w:pPr>
              <w:pStyle w:val="AloneTable"/>
              <w:tabs>
                <w:tab w:val="clear" w:pos="993"/>
              </w:tabs>
              <w:rPr>
                <w:lang w:eastAsia="en-GB"/>
              </w:rPr>
            </w:pPr>
            <w:r w:rsidRPr="00610761">
              <w:rPr>
                <w:lang w:eastAsia="en-GB"/>
              </w:rPr>
              <w:t xml:space="preserve">Mekki </w:t>
            </w:r>
          </w:p>
        </w:tc>
        <w:tc>
          <w:tcPr>
            <w:tcW w:w="1696" w:type="dxa"/>
            <w:shd w:val="clear" w:color="auto" w:fill="auto"/>
            <w:noWrap/>
            <w:vAlign w:val="bottom"/>
            <w:hideMark/>
          </w:tcPr>
          <w:p w:rsidR="00610761" w:rsidRPr="00610761" w:rsidRDefault="00D016B0" w:rsidP="00BC22AB">
            <w:pPr>
              <w:pStyle w:val="AloneTable"/>
              <w:tabs>
                <w:tab w:val="clear" w:pos="0"/>
                <w:tab w:val="clear" w:pos="993"/>
              </w:tabs>
              <w:rPr>
                <w:b/>
                <w:bCs/>
                <w:lang w:eastAsia="en-GB"/>
              </w:rPr>
            </w:pPr>
            <w:r>
              <w:rPr>
                <w:b/>
                <w:bCs/>
                <w:lang w:eastAsia="en-GB"/>
              </w:rPr>
              <w:fldChar w:fldCharType="begin"/>
            </w:r>
            <w:r>
              <w:rPr>
                <w:b/>
                <w:bCs/>
                <w:lang w:eastAsia="en-GB"/>
              </w:rPr>
              <w:instrText xml:space="preserve"> REF _Ref483813979 \r \h </w:instrText>
            </w:r>
            <w:r>
              <w:rPr>
                <w:b/>
                <w:bCs/>
                <w:lang w:eastAsia="en-GB"/>
              </w:rPr>
            </w:r>
            <w:r>
              <w:rPr>
                <w:b/>
                <w:bCs/>
                <w:lang w:eastAsia="en-GB"/>
              </w:rPr>
              <w:fldChar w:fldCharType="separate"/>
            </w:r>
            <w:r w:rsidR="009D139E">
              <w:rPr>
                <w:rFonts w:hint="cs"/>
                <w:b/>
                <w:bCs/>
                <w:cs/>
                <w:lang w:eastAsia="en-GB"/>
              </w:rPr>
              <w:t>‎</w:t>
            </w:r>
            <w:r w:rsidR="009D139E">
              <w:rPr>
                <w:b/>
                <w:bCs/>
                <w:lang w:eastAsia="en-GB"/>
              </w:rPr>
              <w:t>1.11</w:t>
            </w:r>
            <w:r>
              <w:rPr>
                <w:b/>
                <w:bCs/>
                <w:lang w:eastAsia="en-GB"/>
              </w:rPr>
              <w:fldChar w:fldCharType="end"/>
            </w:r>
            <w:r w:rsidR="001834B4">
              <w:rPr>
                <w:b/>
                <w:bCs/>
                <w:lang w:eastAsia="en-GB"/>
              </w:rPr>
              <w:t xml:space="preserve">, </w:t>
            </w:r>
            <w:r>
              <w:rPr>
                <w:b/>
                <w:bCs/>
                <w:lang w:eastAsia="en-GB"/>
              </w:rPr>
              <w:fldChar w:fldCharType="begin"/>
            </w:r>
            <w:r>
              <w:rPr>
                <w:b/>
                <w:bCs/>
                <w:lang w:eastAsia="en-GB"/>
              </w:rPr>
              <w:instrText xml:space="preserve"> REF _Ref483813982 \r \h </w:instrText>
            </w:r>
            <w:r>
              <w:rPr>
                <w:b/>
                <w:bCs/>
                <w:lang w:eastAsia="en-GB"/>
              </w:rPr>
            </w:r>
            <w:r>
              <w:rPr>
                <w:b/>
                <w:bCs/>
                <w:lang w:eastAsia="en-GB"/>
              </w:rPr>
              <w:fldChar w:fldCharType="separate"/>
            </w:r>
            <w:r w:rsidR="009D139E">
              <w:rPr>
                <w:rFonts w:hint="cs"/>
                <w:b/>
                <w:bCs/>
                <w:cs/>
                <w:lang w:eastAsia="en-GB"/>
              </w:rPr>
              <w:t>‎</w:t>
            </w:r>
            <w:r w:rsidR="009D139E">
              <w:rPr>
                <w:b/>
                <w:bCs/>
                <w:lang w:eastAsia="en-GB"/>
              </w:rPr>
              <w:t>1.12</w:t>
            </w:r>
            <w:r>
              <w:rPr>
                <w:b/>
                <w:bCs/>
                <w:lang w:eastAsia="en-GB"/>
              </w:rPr>
              <w:fldChar w:fldCharType="end"/>
            </w:r>
            <w:r w:rsidR="00610761" w:rsidRPr="00610761">
              <w:rPr>
                <w:b/>
                <w:bCs/>
                <w:lang w:eastAsia="en-GB"/>
              </w:rPr>
              <w:t xml:space="preserve"> </w:t>
            </w:r>
          </w:p>
        </w:tc>
      </w:tr>
      <w:tr w:rsidR="00E31A36" w:rsidRPr="00610761" w:rsidTr="002D2C10">
        <w:trPr>
          <w:trHeight w:val="864"/>
        </w:trPr>
        <w:tc>
          <w:tcPr>
            <w:tcW w:w="263" w:type="dxa"/>
            <w:tcBorders>
              <w:right w:val="nil"/>
            </w:tcBorders>
            <w:shd w:val="clear" w:color="auto" w:fill="auto"/>
            <w:noWrap/>
            <w:vAlign w:val="bottom"/>
          </w:tcPr>
          <w:p w:rsidR="00E31A36" w:rsidRPr="00610761" w:rsidRDefault="00E31A36" w:rsidP="00610761">
            <w:pPr>
              <w:pStyle w:val="AloneTable"/>
              <w:rPr>
                <w:lang w:eastAsia="en-GB"/>
              </w:rPr>
            </w:pPr>
          </w:p>
        </w:tc>
        <w:tc>
          <w:tcPr>
            <w:tcW w:w="6718" w:type="dxa"/>
            <w:tcBorders>
              <w:left w:val="nil"/>
            </w:tcBorders>
            <w:shd w:val="clear" w:color="auto" w:fill="auto"/>
            <w:noWrap/>
            <w:vAlign w:val="center"/>
          </w:tcPr>
          <w:p w:rsidR="00E31A36" w:rsidRPr="00610761" w:rsidRDefault="00E31A36" w:rsidP="00610761">
            <w:pPr>
              <w:pStyle w:val="AloneTable"/>
              <w:rPr>
                <w:lang w:eastAsia="en-GB"/>
              </w:rPr>
            </w:pPr>
            <w:r w:rsidRPr="00E31A36">
              <w:rPr>
                <w:lang w:eastAsia="en-GB"/>
              </w:rPr>
              <w:t>describes the Training Needs Assessment web-based tool developed by GAT, defines the procedure for registration, evaluation and acceptance of request for using the tool, as well as the procedure to follow for executing the TNA</w:t>
            </w:r>
          </w:p>
        </w:tc>
        <w:tc>
          <w:tcPr>
            <w:tcW w:w="1078" w:type="dxa"/>
            <w:shd w:val="clear" w:color="auto" w:fill="auto"/>
            <w:noWrap/>
            <w:vAlign w:val="bottom"/>
          </w:tcPr>
          <w:p w:rsidR="00E31A36" w:rsidRPr="00610761" w:rsidRDefault="00E31A36" w:rsidP="00BC22AB">
            <w:pPr>
              <w:pStyle w:val="AloneTable"/>
              <w:tabs>
                <w:tab w:val="clear" w:pos="993"/>
              </w:tabs>
              <w:rPr>
                <w:lang w:eastAsia="en-GB"/>
              </w:rPr>
            </w:pPr>
            <w:r>
              <w:rPr>
                <w:lang w:eastAsia="en-GB"/>
              </w:rPr>
              <w:t>Jose</w:t>
            </w:r>
          </w:p>
        </w:tc>
        <w:tc>
          <w:tcPr>
            <w:tcW w:w="1696" w:type="dxa"/>
            <w:shd w:val="clear" w:color="auto" w:fill="auto"/>
            <w:noWrap/>
            <w:vAlign w:val="bottom"/>
          </w:tcPr>
          <w:p w:rsidR="00E31A36" w:rsidRDefault="00E31A36" w:rsidP="00BC22AB">
            <w:pPr>
              <w:pStyle w:val="AloneTable"/>
              <w:tabs>
                <w:tab w:val="clear" w:pos="0"/>
                <w:tab w:val="clear" w:pos="993"/>
              </w:tabs>
              <w:rPr>
                <w:b/>
                <w:bCs/>
                <w:lang w:eastAsia="en-GB"/>
              </w:rPr>
            </w:pPr>
            <w:r>
              <w:rPr>
                <w:b/>
                <w:bCs/>
                <w:lang w:eastAsia="en-GB"/>
              </w:rPr>
              <w:fldChar w:fldCharType="begin"/>
            </w:r>
            <w:r>
              <w:rPr>
                <w:b/>
                <w:bCs/>
                <w:lang w:eastAsia="en-GB"/>
              </w:rPr>
              <w:instrText xml:space="preserve"> REF _Ref484087480 \r \h </w:instrText>
            </w:r>
            <w:r>
              <w:rPr>
                <w:b/>
                <w:bCs/>
                <w:lang w:eastAsia="en-GB"/>
              </w:rPr>
            </w:r>
            <w:r>
              <w:rPr>
                <w:b/>
                <w:bCs/>
                <w:lang w:eastAsia="en-GB"/>
              </w:rPr>
              <w:fldChar w:fldCharType="separate"/>
            </w:r>
            <w:r w:rsidR="009D139E">
              <w:rPr>
                <w:rFonts w:hint="cs"/>
                <w:b/>
                <w:bCs/>
                <w:cs/>
                <w:lang w:eastAsia="en-GB"/>
              </w:rPr>
              <w:t>‎</w:t>
            </w:r>
            <w:r w:rsidR="009D139E">
              <w:rPr>
                <w:b/>
                <w:bCs/>
                <w:lang w:eastAsia="en-GB"/>
              </w:rPr>
              <w:t>1.13</w:t>
            </w:r>
            <w:r>
              <w:rPr>
                <w:b/>
                <w:bCs/>
                <w:lang w:eastAsia="en-GB"/>
              </w:rPr>
              <w:fldChar w:fldCharType="end"/>
            </w:r>
          </w:p>
        </w:tc>
      </w:tr>
      <w:tr w:rsidR="00BC22AB" w:rsidRPr="00610761" w:rsidTr="002D2C10">
        <w:trPr>
          <w:trHeight w:val="864"/>
        </w:trPr>
        <w:tc>
          <w:tcPr>
            <w:tcW w:w="263" w:type="dxa"/>
            <w:tcBorders>
              <w:right w:val="nil"/>
            </w:tcBorders>
            <w:shd w:val="clear" w:color="auto" w:fill="auto"/>
            <w:noWrap/>
            <w:vAlign w:val="bottom"/>
            <w:hideMark/>
          </w:tcPr>
          <w:p w:rsidR="00610761" w:rsidRPr="00610761" w:rsidRDefault="00610761" w:rsidP="00610761">
            <w:pPr>
              <w:pStyle w:val="AloneTable"/>
              <w:rPr>
                <w:lang w:eastAsia="en-GB"/>
              </w:rPr>
            </w:pPr>
          </w:p>
        </w:tc>
        <w:tc>
          <w:tcPr>
            <w:tcW w:w="6718" w:type="dxa"/>
            <w:tcBorders>
              <w:left w:val="nil"/>
            </w:tcBorders>
            <w:shd w:val="clear" w:color="auto" w:fill="auto"/>
            <w:noWrap/>
            <w:vAlign w:val="center"/>
            <w:hideMark/>
          </w:tcPr>
          <w:p w:rsidR="00610761" w:rsidRPr="00610761" w:rsidRDefault="00610761" w:rsidP="00610761">
            <w:pPr>
              <w:pStyle w:val="AloneTable"/>
              <w:rPr>
                <w:lang w:eastAsia="en-GB"/>
              </w:rPr>
            </w:pPr>
            <w:r w:rsidRPr="00610761">
              <w:rPr>
                <w:lang w:eastAsia="en-GB"/>
              </w:rPr>
              <w:t>the organization of the GAT office and information about the qualifications, responsibilities and succession of command of management and the key operational personnel;</w:t>
            </w:r>
          </w:p>
        </w:tc>
        <w:tc>
          <w:tcPr>
            <w:tcW w:w="1078" w:type="dxa"/>
            <w:shd w:val="clear" w:color="auto" w:fill="auto"/>
            <w:noWrap/>
            <w:vAlign w:val="bottom"/>
            <w:hideMark/>
          </w:tcPr>
          <w:p w:rsidR="00610761" w:rsidRPr="00610761" w:rsidRDefault="00610761" w:rsidP="00BC22AB">
            <w:pPr>
              <w:pStyle w:val="AloneTable"/>
              <w:tabs>
                <w:tab w:val="clear" w:pos="993"/>
              </w:tabs>
              <w:rPr>
                <w:lang w:eastAsia="en-GB"/>
              </w:rPr>
            </w:pPr>
            <w:r w:rsidRPr="00610761">
              <w:rPr>
                <w:lang w:eastAsia="en-GB"/>
              </w:rPr>
              <w:t>Sylvie</w:t>
            </w:r>
          </w:p>
        </w:tc>
        <w:tc>
          <w:tcPr>
            <w:tcW w:w="1696" w:type="dxa"/>
            <w:shd w:val="clear" w:color="auto" w:fill="auto"/>
            <w:noWrap/>
            <w:vAlign w:val="bottom"/>
            <w:hideMark/>
          </w:tcPr>
          <w:p w:rsidR="00610761" w:rsidRPr="00610761" w:rsidRDefault="00D016B0" w:rsidP="00BC22AB">
            <w:pPr>
              <w:pStyle w:val="AloneTable"/>
              <w:tabs>
                <w:tab w:val="clear" w:pos="0"/>
                <w:tab w:val="clear" w:pos="993"/>
              </w:tabs>
              <w:rPr>
                <w:b/>
                <w:bCs/>
                <w:lang w:eastAsia="en-GB"/>
              </w:rPr>
            </w:pPr>
            <w:r>
              <w:rPr>
                <w:b/>
                <w:bCs/>
                <w:lang w:eastAsia="en-GB"/>
              </w:rPr>
              <w:fldChar w:fldCharType="begin"/>
            </w:r>
            <w:r>
              <w:rPr>
                <w:b/>
                <w:bCs/>
                <w:lang w:eastAsia="en-GB"/>
              </w:rPr>
              <w:instrText xml:space="preserve"> REF _Ref483813996 \r \h </w:instrText>
            </w:r>
            <w:r>
              <w:rPr>
                <w:b/>
                <w:bCs/>
                <w:lang w:eastAsia="en-GB"/>
              </w:rPr>
            </w:r>
            <w:r>
              <w:rPr>
                <w:b/>
                <w:bCs/>
                <w:lang w:eastAsia="en-GB"/>
              </w:rPr>
              <w:fldChar w:fldCharType="separate"/>
            </w:r>
            <w:r w:rsidR="009D139E">
              <w:rPr>
                <w:rFonts w:hint="cs"/>
                <w:b/>
                <w:bCs/>
                <w:cs/>
                <w:lang w:eastAsia="en-GB"/>
              </w:rPr>
              <w:t>‎</w:t>
            </w:r>
            <w:r w:rsidR="009D139E">
              <w:rPr>
                <w:b/>
                <w:bCs/>
                <w:lang w:eastAsia="en-GB"/>
              </w:rPr>
              <w:t>1.14</w:t>
            </w:r>
            <w:r>
              <w:rPr>
                <w:b/>
                <w:bCs/>
                <w:lang w:eastAsia="en-GB"/>
              </w:rPr>
              <w:fldChar w:fldCharType="end"/>
            </w:r>
            <w:r w:rsidR="001834B4">
              <w:rPr>
                <w:b/>
                <w:bCs/>
                <w:lang w:eastAsia="en-GB"/>
              </w:rPr>
              <w:t xml:space="preserve">, </w:t>
            </w:r>
            <w:r>
              <w:rPr>
                <w:b/>
                <w:bCs/>
                <w:lang w:eastAsia="en-GB"/>
              </w:rPr>
              <w:fldChar w:fldCharType="begin"/>
            </w:r>
            <w:r>
              <w:rPr>
                <w:b/>
                <w:bCs/>
                <w:lang w:eastAsia="en-GB"/>
              </w:rPr>
              <w:instrText xml:space="preserve"> REF _Ref483814002 \r \h </w:instrText>
            </w:r>
            <w:r>
              <w:rPr>
                <w:b/>
                <w:bCs/>
                <w:lang w:eastAsia="en-GB"/>
              </w:rPr>
            </w:r>
            <w:r>
              <w:rPr>
                <w:b/>
                <w:bCs/>
                <w:lang w:eastAsia="en-GB"/>
              </w:rPr>
              <w:fldChar w:fldCharType="separate"/>
            </w:r>
            <w:r w:rsidR="009D139E">
              <w:rPr>
                <w:rFonts w:hint="cs"/>
                <w:b/>
                <w:bCs/>
                <w:cs/>
                <w:lang w:eastAsia="en-GB"/>
              </w:rPr>
              <w:t>‎</w:t>
            </w:r>
            <w:r w:rsidR="009D139E">
              <w:rPr>
                <w:b/>
                <w:bCs/>
                <w:lang w:eastAsia="en-GB"/>
              </w:rPr>
              <w:t>1.15</w:t>
            </w:r>
            <w:r>
              <w:rPr>
                <w:b/>
                <w:bCs/>
                <w:lang w:eastAsia="en-GB"/>
              </w:rPr>
              <w:fldChar w:fldCharType="end"/>
            </w:r>
          </w:p>
        </w:tc>
      </w:tr>
      <w:tr w:rsidR="00BC22AB" w:rsidRPr="00610761" w:rsidTr="002D2C10">
        <w:trPr>
          <w:trHeight w:val="864"/>
        </w:trPr>
        <w:tc>
          <w:tcPr>
            <w:tcW w:w="263" w:type="dxa"/>
            <w:tcBorders>
              <w:right w:val="nil"/>
            </w:tcBorders>
            <w:shd w:val="clear" w:color="auto" w:fill="auto"/>
            <w:noWrap/>
            <w:vAlign w:val="bottom"/>
            <w:hideMark/>
          </w:tcPr>
          <w:p w:rsidR="00610761" w:rsidRPr="00610761" w:rsidRDefault="00610761" w:rsidP="00610761">
            <w:pPr>
              <w:pStyle w:val="AloneTable"/>
              <w:rPr>
                <w:lang w:eastAsia="en-GB"/>
              </w:rPr>
            </w:pPr>
          </w:p>
        </w:tc>
        <w:tc>
          <w:tcPr>
            <w:tcW w:w="6718" w:type="dxa"/>
            <w:tcBorders>
              <w:left w:val="nil"/>
            </w:tcBorders>
            <w:shd w:val="clear" w:color="auto" w:fill="auto"/>
            <w:noWrap/>
            <w:vAlign w:val="center"/>
            <w:hideMark/>
          </w:tcPr>
          <w:p w:rsidR="00610761" w:rsidRPr="00610761" w:rsidRDefault="00610761" w:rsidP="00610761">
            <w:pPr>
              <w:pStyle w:val="AloneTable"/>
              <w:rPr>
                <w:lang w:eastAsia="en-GB"/>
              </w:rPr>
            </w:pPr>
            <w:r w:rsidRPr="00610761">
              <w:rPr>
                <w:lang w:eastAsia="en-GB"/>
              </w:rPr>
              <w:t>existing GAT’s internal and external liaison procedures, and existing documents between GAT and other ICAO Bureau/Offices related with training development and delivery  which shall be considered and followed in the operation;</w:t>
            </w:r>
          </w:p>
        </w:tc>
        <w:tc>
          <w:tcPr>
            <w:tcW w:w="1078" w:type="dxa"/>
            <w:shd w:val="clear" w:color="auto" w:fill="auto"/>
            <w:noWrap/>
            <w:vAlign w:val="bottom"/>
            <w:hideMark/>
          </w:tcPr>
          <w:p w:rsidR="00610761" w:rsidRPr="00610761" w:rsidRDefault="00610761" w:rsidP="00BC22AB">
            <w:pPr>
              <w:pStyle w:val="AloneTable"/>
              <w:tabs>
                <w:tab w:val="clear" w:pos="993"/>
              </w:tabs>
              <w:rPr>
                <w:lang w:eastAsia="en-GB"/>
              </w:rPr>
            </w:pPr>
            <w:r w:rsidRPr="00610761">
              <w:rPr>
                <w:lang w:eastAsia="en-GB"/>
              </w:rPr>
              <w:t>Mekki</w:t>
            </w:r>
          </w:p>
        </w:tc>
        <w:tc>
          <w:tcPr>
            <w:tcW w:w="1696" w:type="dxa"/>
            <w:shd w:val="clear" w:color="auto" w:fill="auto"/>
            <w:noWrap/>
            <w:vAlign w:val="bottom"/>
            <w:hideMark/>
          </w:tcPr>
          <w:p w:rsidR="00610761" w:rsidRPr="00610761" w:rsidRDefault="00D016B0" w:rsidP="00BC22AB">
            <w:pPr>
              <w:pStyle w:val="AloneTable"/>
              <w:tabs>
                <w:tab w:val="clear" w:pos="0"/>
                <w:tab w:val="clear" w:pos="993"/>
              </w:tabs>
              <w:rPr>
                <w:b/>
                <w:bCs/>
                <w:lang w:eastAsia="en-GB"/>
              </w:rPr>
            </w:pPr>
            <w:r>
              <w:rPr>
                <w:b/>
                <w:bCs/>
                <w:lang w:eastAsia="en-GB"/>
              </w:rPr>
              <w:fldChar w:fldCharType="begin"/>
            </w:r>
            <w:r>
              <w:rPr>
                <w:b/>
                <w:bCs/>
                <w:lang w:eastAsia="en-GB"/>
              </w:rPr>
              <w:instrText xml:space="preserve"> REF _Ref483814012 \r \h </w:instrText>
            </w:r>
            <w:r>
              <w:rPr>
                <w:b/>
                <w:bCs/>
                <w:lang w:eastAsia="en-GB"/>
              </w:rPr>
            </w:r>
            <w:r>
              <w:rPr>
                <w:b/>
                <w:bCs/>
                <w:lang w:eastAsia="en-GB"/>
              </w:rPr>
              <w:fldChar w:fldCharType="separate"/>
            </w:r>
            <w:r w:rsidR="009D139E">
              <w:rPr>
                <w:rFonts w:hint="cs"/>
                <w:b/>
                <w:bCs/>
                <w:cs/>
                <w:lang w:eastAsia="en-GB"/>
              </w:rPr>
              <w:t>‎</w:t>
            </w:r>
            <w:r w:rsidR="009D139E">
              <w:rPr>
                <w:b/>
                <w:bCs/>
                <w:lang w:eastAsia="en-GB"/>
              </w:rPr>
              <w:t>1.16</w:t>
            </w:r>
            <w:r>
              <w:rPr>
                <w:b/>
                <w:bCs/>
                <w:lang w:eastAsia="en-GB"/>
              </w:rPr>
              <w:fldChar w:fldCharType="end"/>
            </w:r>
          </w:p>
        </w:tc>
      </w:tr>
      <w:tr w:rsidR="00BC22AB" w:rsidRPr="00610761" w:rsidTr="002D2C10">
        <w:trPr>
          <w:trHeight w:val="576"/>
        </w:trPr>
        <w:tc>
          <w:tcPr>
            <w:tcW w:w="263" w:type="dxa"/>
            <w:tcBorders>
              <w:right w:val="nil"/>
            </w:tcBorders>
            <w:shd w:val="clear" w:color="auto" w:fill="auto"/>
            <w:noWrap/>
            <w:vAlign w:val="bottom"/>
            <w:hideMark/>
          </w:tcPr>
          <w:p w:rsidR="00610761" w:rsidRPr="00610761" w:rsidRDefault="00610761" w:rsidP="00610761">
            <w:pPr>
              <w:pStyle w:val="AloneTable"/>
              <w:rPr>
                <w:lang w:eastAsia="en-GB"/>
              </w:rPr>
            </w:pPr>
          </w:p>
        </w:tc>
        <w:tc>
          <w:tcPr>
            <w:tcW w:w="6718" w:type="dxa"/>
            <w:tcBorders>
              <w:left w:val="nil"/>
            </w:tcBorders>
            <w:shd w:val="clear" w:color="auto" w:fill="auto"/>
            <w:noWrap/>
            <w:vAlign w:val="center"/>
            <w:hideMark/>
          </w:tcPr>
          <w:p w:rsidR="00610761" w:rsidRPr="00610761" w:rsidRDefault="00610761" w:rsidP="00610761">
            <w:pPr>
              <w:pStyle w:val="AloneTable"/>
              <w:rPr>
                <w:lang w:eastAsia="en-GB"/>
              </w:rPr>
            </w:pPr>
            <w:r w:rsidRPr="00610761">
              <w:rPr>
                <w:lang w:eastAsia="en-GB"/>
              </w:rPr>
              <w:t xml:space="preserve">ICAO ethics and values that all GAT staff must abide, the principles that govern the TRAINAIR PLUS Programme and the GAT quality system governance model </w:t>
            </w:r>
          </w:p>
        </w:tc>
        <w:tc>
          <w:tcPr>
            <w:tcW w:w="1078" w:type="dxa"/>
            <w:shd w:val="clear" w:color="auto" w:fill="auto"/>
            <w:noWrap/>
            <w:vAlign w:val="bottom"/>
            <w:hideMark/>
          </w:tcPr>
          <w:p w:rsidR="00610761" w:rsidRPr="00610761" w:rsidRDefault="00610761" w:rsidP="00BC22AB">
            <w:pPr>
              <w:pStyle w:val="AloneTable"/>
              <w:tabs>
                <w:tab w:val="clear" w:pos="993"/>
              </w:tabs>
              <w:rPr>
                <w:lang w:eastAsia="en-GB"/>
              </w:rPr>
            </w:pPr>
            <w:r w:rsidRPr="00610761">
              <w:rPr>
                <w:lang w:eastAsia="en-GB"/>
              </w:rPr>
              <w:t>Jose</w:t>
            </w:r>
          </w:p>
        </w:tc>
        <w:tc>
          <w:tcPr>
            <w:tcW w:w="1696" w:type="dxa"/>
            <w:shd w:val="clear" w:color="auto" w:fill="auto"/>
            <w:noWrap/>
            <w:vAlign w:val="bottom"/>
            <w:hideMark/>
          </w:tcPr>
          <w:p w:rsidR="00610761" w:rsidRPr="00610761" w:rsidRDefault="00D016B0" w:rsidP="00BC22AB">
            <w:pPr>
              <w:pStyle w:val="AloneTable"/>
              <w:tabs>
                <w:tab w:val="clear" w:pos="0"/>
                <w:tab w:val="clear" w:pos="993"/>
              </w:tabs>
              <w:rPr>
                <w:b/>
                <w:bCs/>
                <w:lang w:eastAsia="en-GB"/>
              </w:rPr>
            </w:pPr>
            <w:r>
              <w:rPr>
                <w:b/>
                <w:bCs/>
                <w:lang w:eastAsia="en-GB"/>
              </w:rPr>
              <w:fldChar w:fldCharType="begin"/>
            </w:r>
            <w:r>
              <w:rPr>
                <w:b/>
                <w:bCs/>
                <w:lang w:eastAsia="en-GB"/>
              </w:rPr>
              <w:instrText xml:space="preserve"> REF _Ref483814024 \r \h </w:instrText>
            </w:r>
            <w:r>
              <w:rPr>
                <w:b/>
                <w:bCs/>
                <w:lang w:eastAsia="en-GB"/>
              </w:rPr>
            </w:r>
            <w:r>
              <w:rPr>
                <w:b/>
                <w:bCs/>
                <w:lang w:eastAsia="en-GB"/>
              </w:rPr>
              <w:fldChar w:fldCharType="separate"/>
            </w:r>
            <w:r w:rsidR="009D139E">
              <w:rPr>
                <w:rFonts w:hint="cs"/>
                <w:b/>
                <w:bCs/>
                <w:cs/>
                <w:lang w:eastAsia="en-GB"/>
              </w:rPr>
              <w:t>‎</w:t>
            </w:r>
            <w:r w:rsidR="009D139E">
              <w:rPr>
                <w:b/>
                <w:bCs/>
                <w:lang w:eastAsia="en-GB"/>
              </w:rPr>
              <w:t>1.17</w:t>
            </w:r>
            <w:r>
              <w:rPr>
                <w:b/>
                <w:bCs/>
                <w:lang w:eastAsia="en-GB"/>
              </w:rPr>
              <w:fldChar w:fldCharType="end"/>
            </w:r>
            <w:r w:rsidR="001834B4">
              <w:rPr>
                <w:b/>
                <w:bCs/>
                <w:lang w:eastAsia="en-GB"/>
              </w:rPr>
              <w:t xml:space="preserve">, </w:t>
            </w:r>
            <w:r>
              <w:rPr>
                <w:b/>
                <w:bCs/>
                <w:lang w:eastAsia="en-GB"/>
              </w:rPr>
              <w:fldChar w:fldCharType="begin"/>
            </w:r>
            <w:r>
              <w:rPr>
                <w:b/>
                <w:bCs/>
                <w:lang w:eastAsia="en-GB"/>
              </w:rPr>
              <w:instrText xml:space="preserve"> REF _Ref483814026 \r \h </w:instrText>
            </w:r>
            <w:r>
              <w:rPr>
                <w:b/>
                <w:bCs/>
                <w:lang w:eastAsia="en-GB"/>
              </w:rPr>
            </w:r>
            <w:r>
              <w:rPr>
                <w:b/>
                <w:bCs/>
                <w:lang w:eastAsia="en-GB"/>
              </w:rPr>
              <w:fldChar w:fldCharType="separate"/>
            </w:r>
            <w:r w:rsidR="009D139E">
              <w:rPr>
                <w:rFonts w:hint="cs"/>
                <w:b/>
                <w:bCs/>
                <w:cs/>
                <w:lang w:eastAsia="en-GB"/>
              </w:rPr>
              <w:t>‎</w:t>
            </w:r>
            <w:r w:rsidR="009D139E">
              <w:rPr>
                <w:b/>
                <w:bCs/>
                <w:lang w:eastAsia="en-GB"/>
              </w:rPr>
              <w:t>1.18</w:t>
            </w:r>
            <w:r>
              <w:rPr>
                <w:b/>
                <w:bCs/>
                <w:lang w:eastAsia="en-GB"/>
              </w:rPr>
              <w:fldChar w:fldCharType="end"/>
            </w:r>
            <w:r w:rsidR="001834B4">
              <w:rPr>
                <w:b/>
                <w:bCs/>
                <w:lang w:eastAsia="en-GB"/>
              </w:rPr>
              <w:t xml:space="preserve">, </w:t>
            </w:r>
            <w:r>
              <w:rPr>
                <w:b/>
                <w:bCs/>
                <w:lang w:eastAsia="en-GB"/>
              </w:rPr>
              <w:fldChar w:fldCharType="begin"/>
            </w:r>
            <w:r>
              <w:rPr>
                <w:b/>
                <w:bCs/>
                <w:lang w:eastAsia="en-GB"/>
              </w:rPr>
              <w:instrText xml:space="preserve"> REF _Ref483814031 \r \h </w:instrText>
            </w:r>
            <w:r>
              <w:rPr>
                <w:b/>
                <w:bCs/>
                <w:lang w:eastAsia="en-GB"/>
              </w:rPr>
            </w:r>
            <w:r>
              <w:rPr>
                <w:b/>
                <w:bCs/>
                <w:lang w:eastAsia="en-GB"/>
              </w:rPr>
              <w:fldChar w:fldCharType="separate"/>
            </w:r>
            <w:r w:rsidR="009D139E">
              <w:rPr>
                <w:rFonts w:hint="cs"/>
                <w:b/>
                <w:bCs/>
                <w:cs/>
                <w:lang w:eastAsia="en-GB"/>
              </w:rPr>
              <w:t>‎</w:t>
            </w:r>
            <w:r w:rsidR="009D139E">
              <w:rPr>
                <w:b/>
                <w:bCs/>
                <w:lang w:eastAsia="en-GB"/>
              </w:rPr>
              <w:t>1.19</w:t>
            </w:r>
            <w:r>
              <w:rPr>
                <w:b/>
                <w:bCs/>
                <w:lang w:eastAsia="en-GB"/>
              </w:rPr>
              <w:fldChar w:fldCharType="end"/>
            </w:r>
          </w:p>
        </w:tc>
      </w:tr>
      <w:tr w:rsidR="002D2C10" w:rsidRPr="00610761" w:rsidTr="002D2C10">
        <w:trPr>
          <w:trHeight w:val="288"/>
        </w:trPr>
        <w:tc>
          <w:tcPr>
            <w:tcW w:w="6981" w:type="dxa"/>
            <w:gridSpan w:val="2"/>
            <w:shd w:val="clear" w:color="auto" w:fill="auto"/>
            <w:noWrap/>
            <w:vAlign w:val="center"/>
            <w:hideMark/>
          </w:tcPr>
          <w:p w:rsidR="00610761" w:rsidRPr="00610761" w:rsidRDefault="00610761" w:rsidP="00610761">
            <w:pPr>
              <w:pStyle w:val="AloneTable"/>
              <w:rPr>
                <w:lang w:eastAsia="en-GB"/>
              </w:rPr>
            </w:pPr>
            <w:r w:rsidRPr="00610761">
              <w:rPr>
                <w:lang w:eastAsia="en-GB"/>
              </w:rPr>
              <w:t xml:space="preserve">PART 2: </w:t>
            </w:r>
            <w:r w:rsidRPr="00610761">
              <w:rPr>
                <w:i/>
                <w:iCs/>
                <w:lang w:eastAsia="en-GB"/>
              </w:rPr>
              <w:t>Staff training and qualification</w:t>
            </w:r>
            <w:r w:rsidRPr="00610761">
              <w:rPr>
                <w:lang w:eastAsia="en-GB"/>
              </w:rPr>
              <w:t>,</w:t>
            </w:r>
          </w:p>
        </w:tc>
        <w:tc>
          <w:tcPr>
            <w:tcW w:w="1078" w:type="dxa"/>
            <w:shd w:val="clear" w:color="auto" w:fill="auto"/>
            <w:noWrap/>
            <w:vAlign w:val="bottom"/>
            <w:hideMark/>
          </w:tcPr>
          <w:p w:rsidR="00610761" w:rsidRPr="00610761" w:rsidRDefault="00610761" w:rsidP="00BC22AB">
            <w:pPr>
              <w:pStyle w:val="AloneTable"/>
              <w:tabs>
                <w:tab w:val="clear" w:pos="993"/>
              </w:tabs>
              <w:rPr>
                <w:lang w:eastAsia="en-GB"/>
              </w:rPr>
            </w:pPr>
          </w:p>
        </w:tc>
        <w:tc>
          <w:tcPr>
            <w:tcW w:w="1696" w:type="dxa"/>
            <w:shd w:val="clear" w:color="auto" w:fill="auto"/>
            <w:noWrap/>
            <w:vAlign w:val="bottom"/>
            <w:hideMark/>
          </w:tcPr>
          <w:p w:rsidR="00610761" w:rsidRPr="00610761" w:rsidRDefault="00610761" w:rsidP="00BC22AB">
            <w:pPr>
              <w:pStyle w:val="AloneTable"/>
              <w:tabs>
                <w:tab w:val="clear" w:pos="0"/>
                <w:tab w:val="clear" w:pos="993"/>
              </w:tabs>
              <w:rPr>
                <w:b/>
                <w:bCs/>
                <w:lang w:eastAsia="en-GB"/>
              </w:rPr>
            </w:pPr>
          </w:p>
        </w:tc>
      </w:tr>
      <w:tr w:rsidR="00BC22AB" w:rsidRPr="00610761" w:rsidTr="002D2C10">
        <w:trPr>
          <w:trHeight w:val="576"/>
        </w:trPr>
        <w:tc>
          <w:tcPr>
            <w:tcW w:w="263" w:type="dxa"/>
            <w:tcBorders>
              <w:right w:val="nil"/>
            </w:tcBorders>
            <w:shd w:val="clear" w:color="auto" w:fill="auto"/>
            <w:noWrap/>
            <w:vAlign w:val="bottom"/>
            <w:hideMark/>
          </w:tcPr>
          <w:p w:rsidR="00610761" w:rsidRPr="00610761" w:rsidRDefault="00610761" w:rsidP="00610761">
            <w:pPr>
              <w:pStyle w:val="AloneTable"/>
              <w:rPr>
                <w:lang w:eastAsia="en-GB"/>
              </w:rPr>
            </w:pPr>
          </w:p>
        </w:tc>
        <w:tc>
          <w:tcPr>
            <w:tcW w:w="6718" w:type="dxa"/>
            <w:tcBorders>
              <w:left w:val="nil"/>
            </w:tcBorders>
            <w:shd w:val="clear" w:color="auto" w:fill="auto"/>
            <w:noWrap/>
            <w:vAlign w:val="center"/>
            <w:hideMark/>
          </w:tcPr>
          <w:p w:rsidR="00610761" w:rsidRPr="00610761" w:rsidRDefault="00610761" w:rsidP="00610761">
            <w:pPr>
              <w:pStyle w:val="AloneTable"/>
              <w:rPr>
                <w:lang w:eastAsia="en-GB"/>
              </w:rPr>
            </w:pPr>
            <w:r w:rsidRPr="00610761">
              <w:rPr>
                <w:lang w:eastAsia="en-GB"/>
              </w:rPr>
              <w:t>information and procedure relating to the maintenance of performance standards of the GAT staff;</w:t>
            </w:r>
          </w:p>
        </w:tc>
        <w:tc>
          <w:tcPr>
            <w:tcW w:w="1078" w:type="dxa"/>
            <w:shd w:val="clear" w:color="auto" w:fill="auto"/>
            <w:noWrap/>
            <w:vAlign w:val="bottom"/>
            <w:hideMark/>
          </w:tcPr>
          <w:p w:rsidR="00610761" w:rsidRPr="00610761" w:rsidRDefault="00610761" w:rsidP="00BC22AB">
            <w:pPr>
              <w:pStyle w:val="AloneTable"/>
              <w:tabs>
                <w:tab w:val="clear" w:pos="993"/>
              </w:tabs>
              <w:rPr>
                <w:lang w:eastAsia="en-GB"/>
              </w:rPr>
            </w:pPr>
            <w:r w:rsidRPr="00610761">
              <w:rPr>
                <w:lang w:eastAsia="en-GB"/>
              </w:rPr>
              <w:t>Rasha</w:t>
            </w:r>
          </w:p>
        </w:tc>
        <w:tc>
          <w:tcPr>
            <w:tcW w:w="1696" w:type="dxa"/>
            <w:shd w:val="clear" w:color="auto" w:fill="auto"/>
            <w:noWrap/>
            <w:vAlign w:val="bottom"/>
            <w:hideMark/>
          </w:tcPr>
          <w:p w:rsidR="00610761" w:rsidRPr="00610761" w:rsidRDefault="00D016B0" w:rsidP="00BC22AB">
            <w:pPr>
              <w:pStyle w:val="AloneTable"/>
              <w:tabs>
                <w:tab w:val="clear" w:pos="0"/>
                <w:tab w:val="clear" w:pos="993"/>
              </w:tabs>
              <w:rPr>
                <w:b/>
                <w:bCs/>
                <w:lang w:eastAsia="en-GB"/>
              </w:rPr>
            </w:pPr>
            <w:r>
              <w:rPr>
                <w:b/>
                <w:bCs/>
                <w:lang w:eastAsia="en-GB"/>
              </w:rPr>
              <w:fldChar w:fldCharType="begin"/>
            </w:r>
            <w:r>
              <w:rPr>
                <w:b/>
                <w:bCs/>
                <w:lang w:eastAsia="en-GB"/>
              </w:rPr>
              <w:instrText xml:space="preserve"> REF _Ref483814045 \r \h </w:instrText>
            </w:r>
            <w:r>
              <w:rPr>
                <w:b/>
                <w:bCs/>
                <w:lang w:eastAsia="en-GB"/>
              </w:rPr>
            </w:r>
            <w:r>
              <w:rPr>
                <w:b/>
                <w:bCs/>
                <w:lang w:eastAsia="en-GB"/>
              </w:rPr>
              <w:fldChar w:fldCharType="separate"/>
            </w:r>
            <w:r w:rsidR="009D139E">
              <w:rPr>
                <w:rFonts w:hint="cs"/>
                <w:b/>
                <w:bCs/>
                <w:cs/>
                <w:lang w:eastAsia="en-GB"/>
              </w:rPr>
              <w:t>‎</w:t>
            </w:r>
            <w:r w:rsidR="009D139E">
              <w:rPr>
                <w:b/>
                <w:bCs/>
                <w:lang w:eastAsia="en-GB"/>
              </w:rPr>
              <w:t>2.1</w:t>
            </w:r>
            <w:r>
              <w:rPr>
                <w:b/>
                <w:bCs/>
                <w:lang w:eastAsia="en-GB"/>
              </w:rPr>
              <w:fldChar w:fldCharType="end"/>
            </w:r>
            <w:r w:rsidR="001834B4">
              <w:rPr>
                <w:b/>
                <w:bCs/>
                <w:lang w:eastAsia="en-GB"/>
              </w:rPr>
              <w:t xml:space="preserve">, </w:t>
            </w:r>
            <w:r>
              <w:rPr>
                <w:b/>
                <w:bCs/>
                <w:lang w:eastAsia="en-GB"/>
              </w:rPr>
              <w:fldChar w:fldCharType="begin"/>
            </w:r>
            <w:r>
              <w:rPr>
                <w:b/>
                <w:bCs/>
                <w:lang w:eastAsia="en-GB"/>
              </w:rPr>
              <w:instrText xml:space="preserve"> REF _Ref483814056 \r \h </w:instrText>
            </w:r>
            <w:r>
              <w:rPr>
                <w:b/>
                <w:bCs/>
                <w:lang w:eastAsia="en-GB"/>
              </w:rPr>
            </w:r>
            <w:r>
              <w:rPr>
                <w:b/>
                <w:bCs/>
                <w:lang w:eastAsia="en-GB"/>
              </w:rPr>
              <w:fldChar w:fldCharType="separate"/>
            </w:r>
            <w:r w:rsidR="009D139E">
              <w:rPr>
                <w:rFonts w:hint="cs"/>
                <w:b/>
                <w:bCs/>
                <w:cs/>
                <w:lang w:eastAsia="en-GB"/>
              </w:rPr>
              <w:t>‎</w:t>
            </w:r>
            <w:r w:rsidR="009D139E">
              <w:rPr>
                <w:b/>
                <w:bCs/>
                <w:lang w:eastAsia="en-GB"/>
              </w:rPr>
              <w:t>2.2</w:t>
            </w:r>
            <w:r>
              <w:rPr>
                <w:b/>
                <w:bCs/>
                <w:lang w:eastAsia="en-GB"/>
              </w:rPr>
              <w:fldChar w:fldCharType="end"/>
            </w:r>
            <w:r w:rsidR="001834B4">
              <w:rPr>
                <w:b/>
                <w:bCs/>
                <w:lang w:eastAsia="en-GB"/>
              </w:rPr>
              <w:t xml:space="preserve">, </w:t>
            </w:r>
            <w:r>
              <w:rPr>
                <w:b/>
                <w:bCs/>
                <w:lang w:eastAsia="en-GB"/>
              </w:rPr>
              <w:fldChar w:fldCharType="begin"/>
            </w:r>
            <w:r>
              <w:rPr>
                <w:b/>
                <w:bCs/>
                <w:lang w:eastAsia="en-GB"/>
              </w:rPr>
              <w:instrText xml:space="preserve"> REF _Ref481159585 \r \h </w:instrText>
            </w:r>
            <w:r>
              <w:rPr>
                <w:b/>
                <w:bCs/>
                <w:lang w:eastAsia="en-GB"/>
              </w:rPr>
            </w:r>
            <w:r>
              <w:rPr>
                <w:b/>
                <w:bCs/>
                <w:lang w:eastAsia="en-GB"/>
              </w:rPr>
              <w:fldChar w:fldCharType="separate"/>
            </w:r>
            <w:r w:rsidR="009D139E">
              <w:rPr>
                <w:rFonts w:hint="cs"/>
                <w:b/>
                <w:bCs/>
                <w:cs/>
                <w:lang w:eastAsia="en-GB"/>
              </w:rPr>
              <w:t>‎</w:t>
            </w:r>
            <w:r w:rsidR="009D139E">
              <w:rPr>
                <w:b/>
                <w:bCs/>
                <w:lang w:eastAsia="en-GB"/>
              </w:rPr>
              <w:t>2.3</w:t>
            </w:r>
            <w:r>
              <w:rPr>
                <w:b/>
                <w:bCs/>
                <w:lang w:eastAsia="en-GB"/>
              </w:rPr>
              <w:fldChar w:fldCharType="end"/>
            </w:r>
          </w:p>
        </w:tc>
      </w:tr>
      <w:tr w:rsidR="00BC22AB" w:rsidRPr="00610761" w:rsidTr="002D2C10">
        <w:trPr>
          <w:trHeight w:val="864"/>
        </w:trPr>
        <w:tc>
          <w:tcPr>
            <w:tcW w:w="263" w:type="dxa"/>
            <w:tcBorders>
              <w:right w:val="nil"/>
            </w:tcBorders>
            <w:shd w:val="clear" w:color="auto" w:fill="auto"/>
            <w:noWrap/>
            <w:vAlign w:val="bottom"/>
            <w:hideMark/>
          </w:tcPr>
          <w:p w:rsidR="00610761" w:rsidRPr="00610761" w:rsidRDefault="00610761" w:rsidP="00610761">
            <w:pPr>
              <w:pStyle w:val="AloneTable"/>
              <w:rPr>
                <w:lang w:eastAsia="en-GB"/>
              </w:rPr>
            </w:pPr>
          </w:p>
        </w:tc>
        <w:tc>
          <w:tcPr>
            <w:tcW w:w="6718" w:type="dxa"/>
            <w:tcBorders>
              <w:left w:val="nil"/>
            </w:tcBorders>
            <w:shd w:val="clear" w:color="auto" w:fill="auto"/>
            <w:noWrap/>
            <w:vAlign w:val="center"/>
            <w:hideMark/>
          </w:tcPr>
          <w:p w:rsidR="00610761" w:rsidRPr="00610761" w:rsidRDefault="00610761" w:rsidP="00610761">
            <w:pPr>
              <w:pStyle w:val="AloneTable"/>
              <w:rPr>
                <w:lang w:eastAsia="en-GB"/>
              </w:rPr>
            </w:pPr>
            <w:r w:rsidRPr="00610761">
              <w:rPr>
                <w:lang w:eastAsia="en-GB"/>
              </w:rPr>
              <w:t>processes and procedures for the qualification of instructors, developers and validators, which are the main experts supporting the GAT office in development and delivery of ICAO training.</w:t>
            </w:r>
          </w:p>
        </w:tc>
        <w:tc>
          <w:tcPr>
            <w:tcW w:w="1078" w:type="dxa"/>
            <w:shd w:val="clear" w:color="auto" w:fill="auto"/>
            <w:noWrap/>
            <w:vAlign w:val="bottom"/>
            <w:hideMark/>
          </w:tcPr>
          <w:p w:rsidR="00610761" w:rsidRPr="00610761" w:rsidRDefault="00610761" w:rsidP="00BC22AB">
            <w:pPr>
              <w:pStyle w:val="AloneTable"/>
              <w:tabs>
                <w:tab w:val="clear" w:pos="993"/>
              </w:tabs>
              <w:rPr>
                <w:lang w:eastAsia="en-GB"/>
              </w:rPr>
            </w:pPr>
            <w:r w:rsidRPr="00610761">
              <w:rPr>
                <w:lang w:eastAsia="en-GB"/>
              </w:rPr>
              <w:t>TDD</w:t>
            </w:r>
          </w:p>
        </w:tc>
        <w:tc>
          <w:tcPr>
            <w:tcW w:w="1696" w:type="dxa"/>
            <w:shd w:val="clear" w:color="auto" w:fill="auto"/>
            <w:noWrap/>
            <w:vAlign w:val="bottom"/>
            <w:hideMark/>
          </w:tcPr>
          <w:p w:rsidR="00610761" w:rsidRPr="00610761" w:rsidRDefault="00D016B0" w:rsidP="006D7B0A">
            <w:pPr>
              <w:pStyle w:val="AloneTable"/>
              <w:tabs>
                <w:tab w:val="clear" w:pos="0"/>
                <w:tab w:val="clear" w:pos="993"/>
              </w:tabs>
              <w:rPr>
                <w:b/>
                <w:bCs/>
                <w:lang w:eastAsia="en-GB"/>
              </w:rPr>
            </w:pPr>
            <w:r>
              <w:rPr>
                <w:b/>
                <w:bCs/>
                <w:lang w:eastAsia="en-GB"/>
              </w:rPr>
              <w:fldChar w:fldCharType="begin"/>
            </w:r>
            <w:r>
              <w:rPr>
                <w:b/>
                <w:bCs/>
                <w:lang w:eastAsia="en-GB"/>
              </w:rPr>
              <w:instrText xml:space="preserve"> REF _Ref483814074 \r \h </w:instrText>
            </w:r>
            <w:r>
              <w:rPr>
                <w:b/>
                <w:bCs/>
                <w:lang w:eastAsia="en-GB"/>
              </w:rPr>
            </w:r>
            <w:r>
              <w:rPr>
                <w:b/>
                <w:bCs/>
                <w:lang w:eastAsia="en-GB"/>
              </w:rPr>
              <w:fldChar w:fldCharType="separate"/>
            </w:r>
            <w:r w:rsidR="009D139E">
              <w:rPr>
                <w:rFonts w:hint="cs"/>
                <w:b/>
                <w:bCs/>
                <w:cs/>
                <w:lang w:eastAsia="en-GB"/>
              </w:rPr>
              <w:t>‎</w:t>
            </w:r>
            <w:r w:rsidR="009D139E">
              <w:rPr>
                <w:b/>
                <w:bCs/>
                <w:lang w:eastAsia="en-GB"/>
              </w:rPr>
              <w:t>2.4</w:t>
            </w:r>
            <w:r>
              <w:rPr>
                <w:b/>
                <w:bCs/>
                <w:lang w:eastAsia="en-GB"/>
              </w:rPr>
              <w:fldChar w:fldCharType="end"/>
            </w:r>
            <w:r w:rsidR="001834B4">
              <w:rPr>
                <w:b/>
                <w:bCs/>
                <w:lang w:eastAsia="en-GB"/>
              </w:rPr>
              <w:t xml:space="preserve">, </w:t>
            </w:r>
            <w:r w:rsidR="006D7B0A">
              <w:rPr>
                <w:b/>
                <w:bCs/>
                <w:lang w:eastAsia="en-GB"/>
              </w:rPr>
              <w:fldChar w:fldCharType="begin"/>
            </w:r>
            <w:r w:rsidR="006D7B0A">
              <w:rPr>
                <w:b/>
                <w:bCs/>
                <w:lang w:eastAsia="en-GB"/>
              </w:rPr>
              <w:instrText xml:space="preserve"> REF _Ref484099083 \r \h </w:instrText>
            </w:r>
            <w:r w:rsidR="006D7B0A">
              <w:rPr>
                <w:b/>
                <w:bCs/>
                <w:lang w:eastAsia="en-GB"/>
              </w:rPr>
            </w:r>
            <w:r w:rsidR="006D7B0A">
              <w:rPr>
                <w:b/>
                <w:bCs/>
                <w:lang w:eastAsia="en-GB"/>
              </w:rPr>
              <w:fldChar w:fldCharType="separate"/>
            </w:r>
            <w:r w:rsidR="009D139E">
              <w:rPr>
                <w:rFonts w:hint="cs"/>
                <w:b/>
                <w:bCs/>
                <w:cs/>
                <w:lang w:eastAsia="en-GB"/>
              </w:rPr>
              <w:t>‎</w:t>
            </w:r>
            <w:r w:rsidR="009D139E">
              <w:rPr>
                <w:b/>
                <w:bCs/>
                <w:lang w:eastAsia="en-GB"/>
              </w:rPr>
              <w:t>2.5</w:t>
            </w:r>
            <w:r w:rsidR="006D7B0A">
              <w:rPr>
                <w:b/>
                <w:bCs/>
                <w:lang w:eastAsia="en-GB"/>
              </w:rPr>
              <w:fldChar w:fldCharType="end"/>
            </w:r>
          </w:p>
        </w:tc>
      </w:tr>
      <w:tr w:rsidR="002D2C10" w:rsidRPr="00610761" w:rsidTr="002D2C10">
        <w:trPr>
          <w:trHeight w:val="288"/>
        </w:trPr>
        <w:tc>
          <w:tcPr>
            <w:tcW w:w="6981" w:type="dxa"/>
            <w:gridSpan w:val="2"/>
            <w:shd w:val="clear" w:color="auto" w:fill="auto"/>
            <w:noWrap/>
            <w:vAlign w:val="center"/>
            <w:hideMark/>
          </w:tcPr>
          <w:p w:rsidR="00610761" w:rsidRPr="00610761" w:rsidRDefault="00610761" w:rsidP="00610761">
            <w:pPr>
              <w:pStyle w:val="AloneTable"/>
              <w:rPr>
                <w:lang w:eastAsia="en-GB"/>
              </w:rPr>
            </w:pPr>
            <w:r w:rsidRPr="00610761">
              <w:rPr>
                <w:lang w:eastAsia="en-GB"/>
              </w:rPr>
              <w:t xml:space="preserve">PART 3: </w:t>
            </w:r>
            <w:r w:rsidRPr="00610761">
              <w:rPr>
                <w:i/>
                <w:iCs/>
                <w:lang w:eastAsia="en-GB"/>
              </w:rPr>
              <w:t>Training plan for ICAO harmonize training programmes (client training programmes),</w:t>
            </w:r>
          </w:p>
        </w:tc>
        <w:tc>
          <w:tcPr>
            <w:tcW w:w="1078" w:type="dxa"/>
            <w:shd w:val="clear" w:color="auto" w:fill="auto"/>
            <w:noWrap/>
            <w:vAlign w:val="bottom"/>
            <w:hideMark/>
          </w:tcPr>
          <w:p w:rsidR="00610761" w:rsidRPr="00610761" w:rsidRDefault="00610761" w:rsidP="00BC22AB">
            <w:pPr>
              <w:pStyle w:val="AloneTable"/>
              <w:tabs>
                <w:tab w:val="clear" w:pos="993"/>
              </w:tabs>
              <w:rPr>
                <w:lang w:eastAsia="en-GB"/>
              </w:rPr>
            </w:pPr>
          </w:p>
        </w:tc>
        <w:tc>
          <w:tcPr>
            <w:tcW w:w="1696" w:type="dxa"/>
            <w:shd w:val="clear" w:color="auto" w:fill="auto"/>
            <w:noWrap/>
            <w:vAlign w:val="bottom"/>
            <w:hideMark/>
          </w:tcPr>
          <w:p w:rsidR="00610761" w:rsidRPr="00610761" w:rsidRDefault="00610761" w:rsidP="00BC22AB">
            <w:pPr>
              <w:pStyle w:val="AloneTable"/>
              <w:tabs>
                <w:tab w:val="clear" w:pos="0"/>
                <w:tab w:val="clear" w:pos="993"/>
              </w:tabs>
              <w:rPr>
                <w:b/>
                <w:bCs/>
                <w:lang w:eastAsia="en-GB"/>
              </w:rPr>
            </w:pPr>
          </w:p>
        </w:tc>
      </w:tr>
      <w:tr w:rsidR="006D7B0A" w:rsidRPr="00610761" w:rsidTr="002D2C10">
        <w:trPr>
          <w:trHeight w:val="576"/>
        </w:trPr>
        <w:tc>
          <w:tcPr>
            <w:tcW w:w="263" w:type="dxa"/>
            <w:tcBorders>
              <w:right w:val="nil"/>
            </w:tcBorders>
            <w:shd w:val="clear" w:color="auto" w:fill="auto"/>
            <w:noWrap/>
            <w:vAlign w:val="bottom"/>
            <w:hideMark/>
          </w:tcPr>
          <w:p w:rsidR="006D7B0A" w:rsidRPr="00610761" w:rsidRDefault="006D7B0A" w:rsidP="00F628B2">
            <w:pPr>
              <w:pStyle w:val="AloneTable"/>
              <w:rPr>
                <w:lang w:eastAsia="en-GB"/>
              </w:rPr>
            </w:pPr>
          </w:p>
        </w:tc>
        <w:tc>
          <w:tcPr>
            <w:tcW w:w="6718" w:type="dxa"/>
            <w:tcBorders>
              <w:left w:val="nil"/>
            </w:tcBorders>
            <w:shd w:val="clear" w:color="auto" w:fill="auto"/>
            <w:noWrap/>
            <w:vAlign w:val="center"/>
            <w:hideMark/>
          </w:tcPr>
          <w:p w:rsidR="006D7B0A" w:rsidRPr="00610761" w:rsidRDefault="006D7B0A" w:rsidP="00F628B2">
            <w:pPr>
              <w:pStyle w:val="AloneTable"/>
              <w:rPr>
                <w:lang w:eastAsia="en-GB"/>
              </w:rPr>
            </w:pPr>
            <w:r w:rsidRPr="00610761">
              <w:rPr>
                <w:lang w:eastAsia="en-GB"/>
              </w:rPr>
              <w:t>Instructions and procedures to apply for design, development and recognition of ICAO-harmonized training packages.</w:t>
            </w:r>
          </w:p>
        </w:tc>
        <w:tc>
          <w:tcPr>
            <w:tcW w:w="1078" w:type="dxa"/>
            <w:shd w:val="clear" w:color="auto" w:fill="auto"/>
            <w:noWrap/>
            <w:vAlign w:val="bottom"/>
            <w:hideMark/>
          </w:tcPr>
          <w:p w:rsidR="006D7B0A" w:rsidRPr="00610761" w:rsidRDefault="006D7B0A" w:rsidP="00F628B2">
            <w:pPr>
              <w:pStyle w:val="AloneTable"/>
              <w:tabs>
                <w:tab w:val="clear" w:pos="993"/>
              </w:tabs>
              <w:rPr>
                <w:lang w:eastAsia="en-GB"/>
              </w:rPr>
            </w:pPr>
            <w:r w:rsidRPr="00610761">
              <w:rPr>
                <w:lang w:eastAsia="en-GB"/>
              </w:rPr>
              <w:t>TDD</w:t>
            </w:r>
          </w:p>
        </w:tc>
        <w:tc>
          <w:tcPr>
            <w:tcW w:w="1696" w:type="dxa"/>
            <w:shd w:val="clear" w:color="auto" w:fill="auto"/>
            <w:noWrap/>
            <w:vAlign w:val="bottom"/>
            <w:hideMark/>
          </w:tcPr>
          <w:p w:rsidR="006D7B0A" w:rsidRPr="00610761" w:rsidRDefault="006D7B0A" w:rsidP="00F628B2">
            <w:pPr>
              <w:pStyle w:val="AloneTable"/>
              <w:tabs>
                <w:tab w:val="clear" w:pos="0"/>
                <w:tab w:val="clear" w:pos="993"/>
              </w:tabs>
              <w:rPr>
                <w:b/>
                <w:bCs/>
                <w:lang w:eastAsia="en-GB"/>
              </w:rPr>
            </w:pPr>
            <w:r>
              <w:rPr>
                <w:b/>
                <w:bCs/>
                <w:lang w:eastAsia="en-GB"/>
              </w:rPr>
              <w:fldChar w:fldCharType="begin"/>
            </w:r>
            <w:r>
              <w:rPr>
                <w:b/>
                <w:bCs/>
                <w:lang w:eastAsia="en-GB"/>
              </w:rPr>
              <w:instrText xml:space="preserve"> REF _Ref480472362 \r \h </w:instrText>
            </w:r>
            <w:r>
              <w:rPr>
                <w:b/>
                <w:bCs/>
                <w:lang w:eastAsia="en-GB"/>
              </w:rPr>
            </w:r>
            <w:r>
              <w:rPr>
                <w:b/>
                <w:bCs/>
                <w:lang w:eastAsia="en-GB"/>
              </w:rPr>
              <w:fldChar w:fldCharType="separate"/>
            </w:r>
            <w:r w:rsidR="009D139E">
              <w:rPr>
                <w:rFonts w:hint="cs"/>
                <w:b/>
                <w:bCs/>
                <w:cs/>
                <w:lang w:eastAsia="en-GB"/>
              </w:rPr>
              <w:t>‎</w:t>
            </w:r>
            <w:r w:rsidR="009D139E">
              <w:rPr>
                <w:b/>
                <w:bCs/>
                <w:lang w:eastAsia="en-GB"/>
              </w:rPr>
              <w:t>3.1</w:t>
            </w:r>
            <w:r>
              <w:rPr>
                <w:b/>
                <w:bCs/>
                <w:lang w:eastAsia="en-GB"/>
              </w:rPr>
              <w:fldChar w:fldCharType="end"/>
            </w:r>
            <w:r>
              <w:rPr>
                <w:b/>
                <w:bCs/>
                <w:lang w:eastAsia="en-GB"/>
              </w:rPr>
              <w:t xml:space="preserve">, </w:t>
            </w:r>
            <w:r>
              <w:rPr>
                <w:b/>
                <w:bCs/>
                <w:lang w:eastAsia="en-GB"/>
              </w:rPr>
              <w:fldChar w:fldCharType="begin"/>
            </w:r>
            <w:r>
              <w:rPr>
                <w:b/>
                <w:bCs/>
                <w:lang w:eastAsia="en-GB"/>
              </w:rPr>
              <w:instrText xml:space="preserve"> REF _Ref483816760 \r \h </w:instrText>
            </w:r>
            <w:r>
              <w:rPr>
                <w:b/>
                <w:bCs/>
                <w:lang w:eastAsia="en-GB"/>
              </w:rPr>
            </w:r>
            <w:r>
              <w:rPr>
                <w:b/>
                <w:bCs/>
                <w:lang w:eastAsia="en-GB"/>
              </w:rPr>
              <w:fldChar w:fldCharType="separate"/>
            </w:r>
            <w:r w:rsidR="009D139E">
              <w:rPr>
                <w:rFonts w:hint="cs"/>
                <w:b/>
                <w:bCs/>
                <w:cs/>
                <w:lang w:eastAsia="en-GB"/>
              </w:rPr>
              <w:t>‎</w:t>
            </w:r>
            <w:r w:rsidR="009D139E">
              <w:rPr>
                <w:b/>
                <w:bCs/>
                <w:lang w:eastAsia="en-GB"/>
              </w:rPr>
              <w:t>3.2</w:t>
            </w:r>
            <w:r>
              <w:rPr>
                <w:b/>
                <w:bCs/>
                <w:lang w:eastAsia="en-GB"/>
              </w:rPr>
              <w:fldChar w:fldCharType="end"/>
            </w:r>
          </w:p>
        </w:tc>
      </w:tr>
      <w:tr w:rsidR="006D7B0A" w:rsidRPr="00610761" w:rsidTr="002D2C10">
        <w:trPr>
          <w:trHeight w:val="612"/>
        </w:trPr>
        <w:tc>
          <w:tcPr>
            <w:tcW w:w="263" w:type="dxa"/>
            <w:tcBorders>
              <w:right w:val="nil"/>
            </w:tcBorders>
            <w:shd w:val="clear" w:color="auto" w:fill="auto"/>
            <w:noWrap/>
            <w:vAlign w:val="bottom"/>
            <w:hideMark/>
          </w:tcPr>
          <w:p w:rsidR="006D7B0A" w:rsidRPr="00610761" w:rsidRDefault="006D7B0A" w:rsidP="00124962">
            <w:pPr>
              <w:pStyle w:val="AloneTable"/>
              <w:rPr>
                <w:lang w:eastAsia="en-GB"/>
              </w:rPr>
            </w:pPr>
          </w:p>
        </w:tc>
        <w:tc>
          <w:tcPr>
            <w:tcW w:w="6718" w:type="dxa"/>
            <w:tcBorders>
              <w:left w:val="nil"/>
            </w:tcBorders>
            <w:shd w:val="clear" w:color="auto" w:fill="auto"/>
            <w:noWrap/>
            <w:vAlign w:val="center"/>
            <w:hideMark/>
          </w:tcPr>
          <w:p w:rsidR="006D7B0A" w:rsidRPr="00610761" w:rsidRDefault="006D7B0A" w:rsidP="00124962">
            <w:pPr>
              <w:pStyle w:val="AloneTable"/>
              <w:rPr>
                <w:lang w:eastAsia="en-GB"/>
              </w:rPr>
            </w:pPr>
            <w:r w:rsidRPr="00610761">
              <w:rPr>
                <w:lang w:eastAsia="en-GB"/>
              </w:rPr>
              <w:t>Organization and code of conduct during course delivery, discipline rules and disciplinary actions.</w:t>
            </w:r>
          </w:p>
        </w:tc>
        <w:tc>
          <w:tcPr>
            <w:tcW w:w="1078" w:type="dxa"/>
            <w:shd w:val="clear" w:color="auto" w:fill="auto"/>
            <w:noWrap/>
            <w:vAlign w:val="bottom"/>
            <w:hideMark/>
          </w:tcPr>
          <w:p w:rsidR="006D7B0A" w:rsidRPr="00610761" w:rsidRDefault="006D7B0A" w:rsidP="00124962">
            <w:pPr>
              <w:pStyle w:val="AloneTable"/>
              <w:tabs>
                <w:tab w:val="clear" w:pos="993"/>
              </w:tabs>
              <w:rPr>
                <w:lang w:eastAsia="en-GB"/>
              </w:rPr>
            </w:pPr>
            <w:r w:rsidRPr="00610761">
              <w:rPr>
                <w:lang w:eastAsia="en-GB"/>
              </w:rPr>
              <w:t>Jose</w:t>
            </w:r>
          </w:p>
        </w:tc>
        <w:tc>
          <w:tcPr>
            <w:tcW w:w="1696" w:type="dxa"/>
            <w:shd w:val="clear" w:color="auto" w:fill="auto"/>
            <w:noWrap/>
            <w:vAlign w:val="bottom"/>
            <w:hideMark/>
          </w:tcPr>
          <w:p w:rsidR="006D7B0A" w:rsidRPr="00610761" w:rsidRDefault="006D7B0A" w:rsidP="00124962">
            <w:pPr>
              <w:pStyle w:val="AloneTable"/>
              <w:tabs>
                <w:tab w:val="clear" w:pos="0"/>
                <w:tab w:val="clear" w:pos="993"/>
              </w:tabs>
              <w:rPr>
                <w:b/>
                <w:bCs/>
                <w:lang w:eastAsia="en-GB"/>
              </w:rPr>
            </w:pPr>
            <w:r>
              <w:rPr>
                <w:b/>
                <w:bCs/>
                <w:lang w:eastAsia="en-GB"/>
              </w:rPr>
              <w:fldChar w:fldCharType="begin"/>
            </w:r>
            <w:r>
              <w:rPr>
                <w:b/>
                <w:bCs/>
                <w:lang w:eastAsia="en-GB"/>
              </w:rPr>
              <w:instrText xml:space="preserve"> REF _Ref483814105 \r \h </w:instrText>
            </w:r>
            <w:r>
              <w:rPr>
                <w:b/>
                <w:bCs/>
                <w:lang w:eastAsia="en-GB"/>
              </w:rPr>
            </w:r>
            <w:r>
              <w:rPr>
                <w:b/>
                <w:bCs/>
                <w:lang w:eastAsia="en-GB"/>
              </w:rPr>
              <w:fldChar w:fldCharType="separate"/>
            </w:r>
            <w:r w:rsidR="009D139E">
              <w:rPr>
                <w:rFonts w:hint="cs"/>
                <w:b/>
                <w:bCs/>
                <w:cs/>
                <w:lang w:eastAsia="en-GB"/>
              </w:rPr>
              <w:t>‎</w:t>
            </w:r>
            <w:r w:rsidR="009D139E">
              <w:rPr>
                <w:b/>
                <w:bCs/>
                <w:lang w:eastAsia="en-GB"/>
              </w:rPr>
              <w:t>3.3</w:t>
            </w:r>
            <w:r>
              <w:rPr>
                <w:b/>
                <w:bCs/>
                <w:lang w:eastAsia="en-GB"/>
              </w:rPr>
              <w:fldChar w:fldCharType="end"/>
            </w:r>
          </w:p>
        </w:tc>
      </w:tr>
      <w:tr w:rsidR="00BC22AB" w:rsidRPr="00610761" w:rsidTr="002D2C10">
        <w:trPr>
          <w:trHeight w:val="576"/>
        </w:trPr>
        <w:tc>
          <w:tcPr>
            <w:tcW w:w="263" w:type="dxa"/>
            <w:tcBorders>
              <w:right w:val="nil"/>
            </w:tcBorders>
            <w:shd w:val="clear" w:color="auto" w:fill="auto"/>
            <w:noWrap/>
            <w:vAlign w:val="bottom"/>
            <w:hideMark/>
          </w:tcPr>
          <w:p w:rsidR="00610761" w:rsidRPr="00610761" w:rsidRDefault="00610761" w:rsidP="00610761">
            <w:pPr>
              <w:pStyle w:val="AloneTable"/>
              <w:rPr>
                <w:lang w:eastAsia="en-GB"/>
              </w:rPr>
            </w:pPr>
          </w:p>
        </w:tc>
        <w:tc>
          <w:tcPr>
            <w:tcW w:w="6718" w:type="dxa"/>
            <w:tcBorders>
              <w:left w:val="nil"/>
            </w:tcBorders>
            <w:shd w:val="clear" w:color="auto" w:fill="auto"/>
            <w:noWrap/>
            <w:vAlign w:val="center"/>
            <w:hideMark/>
          </w:tcPr>
          <w:p w:rsidR="00610761" w:rsidRPr="00610761" w:rsidRDefault="00610761" w:rsidP="00610761">
            <w:pPr>
              <w:pStyle w:val="AloneTable"/>
              <w:rPr>
                <w:lang w:eastAsia="en-GB"/>
              </w:rPr>
            </w:pPr>
            <w:r w:rsidRPr="00610761">
              <w:rPr>
                <w:lang w:eastAsia="en-GB"/>
              </w:rPr>
              <w:t>Evaluation of the training effectiveness including rules and processes for authorization of test, progress and mastery tests, remediation training, retest and test reports .</w:t>
            </w:r>
          </w:p>
        </w:tc>
        <w:tc>
          <w:tcPr>
            <w:tcW w:w="1078" w:type="dxa"/>
            <w:shd w:val="clear" w:color="auto" w:fill="auto"/>
            <w:noWrap/>
            <w:vAlign w:val="bottom"/>
            <w:hideMark/>
          </w:tcPr>
          <w:p w:rsidR="00610761" w:rsidRPr="00610761" w:rsidRDefault="00610761" w:rsidP="00BC22AB">
            <w:pPr>
              <w:pStyle w:val="AloneTable"/>
              <w:tabs>
                <w:tab w:val="clear" w:pos="993"/>
              </w:tabs>
              <w:rPr>
                <w:lang w:eastAsia="en-GB"/>
              </w:rPr>
            </w:pPr>
            <w:r w:rsidRPr="00610761">
              <w:rPr>
                <w:lang w:eastAsia="en-GB"/>
              </w:rPr>
              <w:t>TDD</w:t>
            </w:r>
          </w:p>
        </w:tc>
        <w:tc>
          <w:tcPr>
            <w:tcW w:w="1696" w:type="dxa"/>
            <w:shd w:val="clear" w:color="auto" w:fill="auto"/>
            <w:noWrap/>
            <w:vAlign w:val="bottom"/>
            <w:hideMark/>
          </w:tcPr>
          <w:p w:rsidR="00610761" w:rsidRPr="00610761" w:rsidRDefault="00D016B0" w:rsidP="002D2C10">
            <w:pPr>
              <w:pStyle w:val="AloneTable"/>
              <w:tabs>
                <w:tab w:val="clear" w:pos="0"/>
                <w:tab w:val="clear" w:pos="993"/>
              </w:tabs>
              <w:rPr>
                <w:b/>
                <w:bCs/>
                <w:lang w:eastAsia="en-GB"/>
              </w:rPr>
            </w:pPr>
            <w:r>
              <w:rPr>
                <w:b/>
                <w:bCs/>
                <w:lang w:eastAsia="en-GB"/>
              </w:rPr>
              <w:fldChar w:fldCharType="begin"/>
            </w:r>
            <w:r>
              <w:rPr>
                <w:b/>
                <w:bCs/>
                <w:lang w:eastAsia="en-GB"/>
              </w:rPr>
              <w:instrText xml:space="preserve"> REF _Ref483814093 \r \h </w:instrText>
            </w:r>
            <w:r>
              <w:rPr>
                <w:b/>
                <w:bCs/>
                <w:lang w:eastAsia="en-GB"/>
              </w:rPr>
            </w:r>
            <w:r>
              <w:rPr>
                <w:b/>
                <w:bCs/>
                <w:lang w:eastAsia="en-GB"/>
              </w:rPr>
              <w:fldChar w:fldCharType="separate"/>
            </w:r>
            <w:r w:rsidR="009D139E">
              <w:rPr>
                <w:rFonts w:hint="cs"/>
                <w:b/>
                <w:bCs/>
                <w:cs/>
                <w:lang w:eastAsia="en-GB"/>
              </w:rPr>
              <w:t>‎</w:t>
            </w:r>
            <w:r w:rsidR="009D139E">
              <w:rPr>
                <w:b/>
                <w:bCs/>
                <w:lang w:eastAsia="en-GB"/>
              </w:rPr>
              <w:t>3.2</w:t>
            </w:r>
            <w:r>
              <w:rPr>
                <w:b/>
                <w:bCs/>
                <w:lang w:eastAsia="en-GB"/>
              </w:rPr>
              <w:fldChar w:fldCharType="end"/>
            </w:r>
          </w:p>
        </w:tc>
      </w:tr>
      <w:tr w:rsidR="00D2744A" w:rsidRPr="00610761" w:rsidTr="002D2C10">
        <w:trPr>
          <w:trHeight w:val="864"/>
        </w:trPr>
        <w:tc>
          <w:tcPr>
            <w:tcW w:w="263" w:type="dxa"/>
            <w:tcBorders>
              <w:right w:val="nil"/>
            </w:tcBorders>
            <w:shd w:val="clear" w:color="auto" w:fill="auto"/>
            <w:noWrap/>
            <w:vAlign w:val="bottom"/>
          </w:tcPr>
          <w:p w:rsidR="00D2744A" w:rsidRPr="00610761" w:rsidRDefault="00D2744A" w:rsidP="004930DE">
            <w:pPr>
              <w:pStyle w:val="AloneTable"/>
              <w:rPr>
                <w:lang w:eastAsia="en-GB"/>
              </w:rPr>
            </w:pPr>
          </w:p>
        </w:tc>
        <w:tc>
          <w:tcPr>
            <w:tcW w:w="6718" w:type="dxa"/>
            <w:tcBorders>
              <w:left w:val="nil"/>
            </w:tcBorders>
            <w:shd w:val="clear" w:color="auto" w:fill="auto"/>
            <w:noWrap/>
            <w:vAlign w:val="center"/>
          </w:tcPr>
          <w:p w:rsidR="00D2744A" w:rsidRPr="00610761" w:rsidRDefault="00D2744A" w:rsidP="004930DE">
            <w:pPr>
              <w:pStyle w:val="AloneTable"/>
              <w:rPr>
                <w:lang w:eastAsia="en-GB"/>
              </w:rPr>
            </w:pPr>
            <w:r w:rsidRPr="00D2744A">
              <w:rPr>
                <w:lang w:eastAsia="en-GB"/>
              </w:rPr>
              <w:t>Post training evaluation resources, tools developed and implement</w:t>
            </w:r>
            <w:r>
              <w:rPr>
                <w:lang w:eastAsia="en-GB"/>
              </w:rPr>
              <w:t>ed</w:t>
            </w:r>
            <w:r w:rsidRPr="00D2744A">
              <w:rPr>
                <w:lang w:eastAsia="en-GB"/>
              </w:rPr>
              <w:t xml:space="preserve"> by the TRAINAIR PLUS programme and the procedure to follow for conducting and submitting to GAT.</w:t>
            </w:r>
          </w:p>
        </w:tc>
        <w:tc>
          <w:tcPr>
            <w:tcW w:w="1078" w:type="dxa"/>
            <w:shd w:val="clear" w:color="auto" w:fill="auto"/>
            <w:noWrap/>
            <w:vAlign w:val="bottom"/>
          </w:tcPr>
          <w:p w:rsidR="00D2744A" w:rsidRPr="00610761" w:rsidRDefault="00D2744A" w:rsidP="004930DE">
            <w:pPr>
              <w:pStyle w:val="AloneTable"/>
              <w:tabs>
                <w:tab w:val="clear" w:pos="993"/>
              </w:tabs>
              <w:rPr>
                <w:lang w:eastAsia="en-GB"/>
              </w:rPr>
            </w:pPr>
            <w:r>
              <w:rPr>
                <w:lang w:eastAsia="en-GB"/>
              </w:rPr>
              <w:t>TDD</w:t>
            </w:r>
          </w:p>
        </w:tc>
        <w:tc>
          <w:tcPr>
            <w:tcW w:w="1696" w:type="dxa"/>
            <w:shd w:val="clear" w:color="auto" w:fill="auto"/>
            <w:noWrap/>
            <w:vAlign w:val="bottom"/>
          </w:tcPr>
          <w:p w:rsidR="00D2744A" w:rsidRDefault="00D2744A" w:rsidP="004930DE">
            <w:pPr>
              <w:pStyle w:val="AloneTable"/>
              <w:tabs>
                <w:tab w:val="clear" w:pos="0"/>
                <w:tab w:val="clear" w:pos="993"/>
              </w:tabs>
              <w:rPr>
                <w:b/>
                <w:bCs/>
                <w:lang w:eastAsia="en-GB"/>
              </w:rPr>
            </w:pPr>
            <w:r>
              <w:rPr>
                <w:b/>
                <w:bCs/>
                <w:lang w:eastAsia="en-GB"/>
              </w:rPr>
              <w:fldChar w:fldCharType="begin"/>
            </w:r>
            <w:r>
              <w:rPr>
                <w:b/>
                <w:bCs/>
                <w:lang w:eastAsia="en-GB"/>
              </w:rPr>
              <w:instrText xml:space="preserve"> REF _Ref484078616 \r \h </w:instrText>
            </w:r>
            <w:r>
              <w:rPr>
                <w:b/>
                <w:bCs/>
                <w:lang w:eastAsia="en-GB"/>
              </w:rPr>
            </w:r>
            <w:r>
              <w:rPr>
                <w:b/>
                <w:bCs/>
                <w:lang w:eastAsia="en-GB"/>
              </w:rPr>
              <w:fldChar w:fldCharType="separate"/>
            </w:r>
            <w:r w:rsidR="009D139E">
              <w:rPr>
                <w:rFonts w:hint="cs"/>
                <w:b/>
                <w:bCs/>
                <w:cs/>
                <w:lang w:eastAsia="en-GB"/>
              </w:rPr>
              <w:t>‎</w:t>
            </w:r>
            <w:r w:rsidR="009D139E">
              <w:rPr>
                <w:b/>
                <w:bCs/>
                <w:lang w:eastAsia="en-GB"/>
              </w:rPr>
              <w:t>3.5</w:t>
            </w:r>
            <w:r>
              <w:rPr>
                <w:b/>
                <w:bCs/>
                <w:lang w:eastAsia="en-GB"/>
              </w:rPr>
              <w:fldChar w:fldCharType="end"/>
            </w:r>
          </w:p>
        </w:tc>
      </w:tr>
      <w:tr w:rsidR="00BC22AB" w:rsidRPr="00610761" w:rsidTr="002D2C10">
        <w:trPr>
          <w:trHeight w:val="864"/>
        </w:trPr>
        <w:tc>
          <w:tcPr>
            <w:tcW w:w="263" w:type="dxa"/>
            <w:tcBorders>
              <w:right w:val="nil"/>
            </w:tcBorders>
            <w:shd w:val="clear" w:color="auto" w:fill="auto"/>
            <w:noWrap/>
            <w:vAlign w:val="bottom"/>
            <w:hideMark/>
          </w:tcPr>
          <w:p w:rsidR="00610761" w:rsidRPr="00610761" w:rsidRDefault="00610761" w:rsidP="00610761">
            <w:pPr>
              <w:pStyle w:val="AloneTable"/>
              <w:rPr>
                <w:lang w:eastAsia="en-GB"/>
              </w:rPr>
            </w:pPr>
          </w:p>
        </w:tc>
        <w:tc>
          <w:tcPr>
            <w:tcW w:w="6718" w:type="dxa"/>
            <w:tcBorders>
              <w:left w:val="nil"/>
            </w:tcBorders>
            <w:shd w:val="clear" w:color="auto" w:fill="auto"/>
            <w:noWrap/>
            <w:vAlign w:val="center"/>
            <w:hideMark/>
          </w:tcPr>
          <w:p w:rsidR="00610761" w:rsidRPr="00610761" w:rsidRDefault="00610761" w:rsidP="00610761">
            <w:pPr>
              <w:pStyle w:val="AloneTable"/>
              <w:rPr>
                <w:lang w:eastAsia="en-GB"/>
              </w:rPr>
            </w:pPr>
            <w:r w:rsidRPr="00610761">
              <w:rPr>
                <w:lang w:eastAsia="en-GB"/>
              </w:rPr>
              <w:t>Definition of other aspects to include in the standard content of training plans which shall be defined and outlined in the TPeMS course profile and in the Working Arrangements of each course.</w:t>
            </w:r>
          </w:p>
        </w:tc>
        <w:tc>
          <w:tcPr>
            <w:tcW w:w="1078" w:type="dxa"/>
            <w:shd w:val="clear" w:color="auto" w:fill="auto"/>
            <w:noWrap/>
            <w:vAlign w:val="bottom"/>
            <w:hideMark/>
          </w:tcPr>
          <w:p w:rsidR="00610761" w:rsidRPr="00610761" w:rsidRDefault="00610761" w:rsidP="00BC22AB">
            <w:pPr>
              <w:pStyle w:val="AloneTable"/>
              <w:tabs>
                <w:tab w:val="clear" w:pos="993"/>
              </w:tabs>
              <w:rPr>
                <w:lang w:eastAsia="en-GB"/>
              </w:rPr>
            </w:pPr>
            <w:r w:rsidRPr="00610761">
              <w:rPr>
                <w:lang w:eastAsia="en-GB"/>
              </w:rPr>
              <w:t>TDD</w:t>
            </w:r>
          </w:p>
        </w:tc>
        <w:tc>
          <w:tcPr>
            <w:tcW w:w="1696" w:type="dxa"/>
            <w:shd w:val="clear" w:color="auto" w:fill="auto"/>
            <w:noWrap/>
            <w:vAlign w:val="bottom"/>
            <w:hideMark/>
          </w:tcPr>
          <w:p w:rsidR="00610761" w:rsidRPr="00610761" w:rsidRDefault="00D016B0" w:rsidP="00BC22AB">
            <w:pPr>
              <w:pStyle w:val="AloneTable"/>
              <w:tabs>
                <w:tab w:val="clear" w:pos="0"/>
                <w:tab w:val="clear" w:pos="993"/>
              </w:tabs>
              <w:rPr>
                <w:b/>
                <w:bCs/>
                <w:lang w:eastAsia="en-GB"/>
              </w:rPr>
            </w:pPr>
            <w:r>
              <w:rPr>
                <w:b/>
                <w:bCs/>
                <w:lang w:eastAsia="en-GB"/>
              </w:rPr>
              <w:fldChar w:fldCharType="begin"/>
            </w:r>
            <w:r>
              <w:rPr>
                <w:b/>
                <w:bCs/>
                <w:lang w:eastAsia="en-GB"/>
              </w:rPr>
              <w:instrText xml:space="preserve"> REF _Ref483814114 \r \h </w:instrText>
            </w:r>
            <w:r>
              <w:rPr>
                <w:b/>
                <w:bCs/>
                <w:lang w:eastAsia="en-GB"/>
              </w:rPr>
            </w:r>
            <w:r>
              <w:rPr>
                <w:b/>
                <w:bCs/>
                <w:lang w:eastAsia="en-GB"/>
              </w:rPr>
              <w:fldChar w:fldCharType="separate"/>
            </w:r>
            <w:r w:rsidR="009D139E">
              <w:rPr>
                <w:rFonts w:hint="cs"/>
                <w:b/>
                <w:bCs/>
                <w:cs/>
                <w:lang w:eastAsia="en-GB"/>
              </w:rPr>
              <w:t>‎</w:t>
            </w:r>
            <w:r w:rsidR="009D139E">
              <w:rPr>
                <w:b/>
                <w:bCs/>
                <w:lang w:eastAsia="en-GB"/>
              </w:rPr>
              <w:t>3.6</w:t>
            </w:r>
            <w:r>
              <w:rPr>
                <w:b/>
                <w:bCs/>
                <w:lang w:eastAsia="en-GB"/>
              </w:rPr>
              <w:fldChar w:fldCharType="end"/>
            </w:r>
          </w:p>
        </w:tc>
      </w:tr>
      <w:tr w:rsidR="00BC22AB" w:rsidRPr="00610761" w:rsidTr="002D2C10">
        <w:trPr>
          <w:trHeight w:val="576"/>
        </w:trPr>
        <w:tc>
          <w:tcPr>
            <w:tcW w:w="263" w:type="dxa"/>
            <w:tcBorders>
              <w:right w:val="nil"/>
            </w:tcBorders>
            <w:shd w:val="clear" w:color="auto" w:fill="auto"/>
            <w:noWrap/>
            <w:vAlign w:val="bottom"/>
            <w:hideMark/>
          </w:tcPr>
          <w:p w:rsidR="00610761" w:rsidRPr="00610761" w:rsidRDefault="00610761" w:rsidP="00610761">
            <w:pPr>
              <w:pStyle w:val="AloneTable"/>
              <w:rPr>
                <w:lang w:eastAsia="en-GB"/>
              </w:rPr>
            </w:pPr>
          </w:p>
        </w:tc>
        <w:tc>
          <w:tcPr>
            <w:tcW w:w="6718" w:type="dxa"/>
            <w:tcBorders>
              <w:left w:val="nil"/>
            </w:tcBorders>
            <w:shd w:val="clear" w:color="auto" w:fill="auto"/>
            <w:noWrap/>
            <w:vAlign w:val="center"/>
            <w:hideMark/>
          </w:tcPr>
          <w:p w:rsidR="00610761" w:rsidRPr="00610761" w:rsidRDefault="00610761" w:rsidP="00610761">
            <w:pPr>
              <w:pStyle w:val="AloneTable"/>
              <w:rPr>
                <w:lang w:eastAsia="en-GB"/>
              </w:rPr>
            </w:pPr>
            <w:r w:rsidRPr="00610761">
              <w:rPr>
                <w:lang w:eastAsia="en-GB"/>
              </w:rPr>
              <w:t>Processes, procedures and requirements for reporting and documentation of training deliveries.</w:t>
            </w:r>
          </w:p>
        </w:tc>
        <w:tc>
          <w:tcPr>
            <w:tcW w:w="1078" w:type="dxa"/>
            <w:shd w:val="clear" w:color="auto" w:fill="auto"/>
            <w:noWrap/>
            <w:vAlign w:val="bottom"/>
            <w:hideMark/>
          </w:tcPr>
          <w:p w:rsidR="00610761" w:rsidRPr="00610761" w:rsidRDefault="00610761" w:rsidP="00BC22AB">
            <w:pPr>
              <w:pStyle w:val="AloneTable"/>
              <w:tabs>
                <w:tab w:val="clear" w:pos="993"/>
              </w:tabs>
              <w:rPr>
                <w:lang w:eastAsia="en-GB"/>
              </w:rPr>
            </w:pPr>
            <w:r w:rsidRPr="00610761">
              <w:rPr>
                <w:lang w:eastAsia="en-GB"/>
              </w:rPr>
              <w:t>TDD</w:t>
            </w:r>
          </w:p>
        </w:tc>
        <w:tc>
          <w:tcPr>
            <w:tcW w:w="1696" w:type="dxa"/>
            <w:shd w:val="clear" w:color="auto" w:fill="auto"/>
            <w:noWrap/>
            <w:vAlign w:val="bottom"/>
            <w:hideMark/>
          </w:tcPr>
          <w:p w:rsidR="00610761" w:rsidRPr="00610761" w:rsidRDefault="00D016B0" w:rsidP="00BC22AB">
            <w:pPr>
              <w:pStyle w:val="AloneTable"/>
              <w:tabs>
                <w:tab w:val="clear" w:pos="0"/>
                <w:tab w:val="clear" w:pos="993"/>
              </w:tabs>
              <w:rPr>
                <w:b/>
                <w:bCs/>
                <w:lang w:eastAsia="en-GB"/>
              </w:rPr>
            </w:pPr>
            <w:r>
              <w:rPr>
                <w:b/>
                <w:bCs/>
                <w:lang w:eastAsia="en-GB"/>
              </w:rPr>
              <w:fldChar w:fldCharType="begin"/>
            </w:r>
            <w:r>
              <w:rPr>
                <w:b/>
                <w:bCs/>
                <w:lang w:eastAsia="en-GB"/>
              </w:rPr>
              <w:instrText xml:space="preserve"> REF _Ref483814124 \r \h </w:instrText>
            </w:r>
            <w:r>
              <w:rPr>
                <w:b/>
                <w:bCs/>
                <w:lang w:eastAsia="en-GB"/>
              </w:rPr>
            </w:r>
            <w:r>
              <w:rPr>
                <w:b/>
                <w:bCs/>
                <w:lang w:eastAsia="en-GB"/>
              </w:rPr>
              <w:fldChar w:fldCharType="separate"/>
            </w:r>
            <w:r w:rsidR="009D139E">
              <w:rPr>
                <w:rFonts w:hint="cs"/>
                <w:b/>
                <w:bCs/>
                <w:cs/>
                <w:lang w:eastAsia="en-GB"/>
              </w:rPr>
              <w:t>‎</w:t>
            </w:r>
            <w:r w:rsidR="009D139E">
              <w:rPr>
                <w:b/>
                <w:bCs/>
                <w:lang w:eastAsia="en-GB"/>
              </w:rPr>
              <w:t>3.7</w:t>
            </w:r>
            <w:r>
              <w:rPr>
                <w:b/>
                <w:bCs/>
                <w:lang w:eastAsia="en-GB"/>
              </w:rPr>
              <w:fldChar w:fldCharType="end"/>
            </w:r>
          </w:p>
        </w:tc>
      </w:tr>
      <w:tr w:rsidR="00BC22AB" w:rsidRPr="00610761" w:rsidTr="002D2C10">
        <w:trPr>
          <w:trHeight w:val="288"/>
        </w:trPr>
        <w:tc>
          <w:tcPr>
            <w:tcW w:w="263" w:type="dxa"/>
            <w:tcBorders>
              <w:right w:val="nil"/>
            </w:tcBorders>
            <w:shd w:val="clear" w:color="auto" w:fill="auto"/>
            <w:noWrap/>
            <w:vAlign w:val="bottom"/>
          </w:tcPr>
          <w:p w:rsidR="00D016B0" w:rsidRPr="00610761" w:rsidRDefault="00D016B0" w:rsidP="00610761">
            <w:pPr>
              <w:pStyle w:val="AloneTable"/>
              <w:rPr>
                <w:lang w:eastAsia="en-GB"/>
              </w:rPr>
            </w:pPr>
          </w:p>
        </w:tc>
        <w:tc>
          <w:tcPr>
            <w:tcW w:w="6718" w:type="dxa"/>
            <w:tcBorders>
              <w:left w:val="nil"/>
            </w:tcBorders>
            <w:shd w:val="clear" w:color="auto" w:fill="auto"/>
            <w:noWrap/>
            <w:vAlign w:val="center"/>
          </w:tcPr>
          <w:p w:rsidR="00D016B0" w:rsidRPr="00610761" w:rsidRDefault="00D016B0" w:rsidP="00610761">
            <w:pPr>
              <w:pStyle w:val="AloneTable"/>
              <w:rPr>
                <w:lang w:eastAsia="en-GB"/>
              </w:rPr>
            </w:pPr>
            <w:r w:rsidRPr="00D016B0">
              <w:rPr>
                <w:lang w:eastAsia="en-GB"/>
              </w:rPr>
              <w:t>Control of Nonconformities, Corrective and Preventive Action Procedure</w:t>
            </w:r>
          </w:p>
        </w:tc>
        <w:tc>
          <w:tcPr>
            <w:tcW w:w="1078" w:type="dxa"/>
            <w:shd w:val="clear" w:color="auto" w:fill="auto"/>
            <w:noWrap/>
            <w:vAlign w:val="bottom"/>
          </w:tcPr>
          <w:p w:rsidR="00D016B0" w:rsidRPr="00610761" w:rsidRDefault="00D016B0" w:rsidP="00BC22AB">
            <w:pPr>
              <w:pStyle w:val="AloneTable"/>
              <w:tabs>
                <w:tab w:val="clear" w:pos="993"/>
              </w:tabs>
              <w:rPr>
                <w:lang w:eastAsia="en-GB"/>
              </w:rPr>
            </w:pPr>
            <w:r>
              <w:rPr>
                <w:lang w:eastAsia="en-GB"/>
              </w:rPr>
              <w:t>Jose</w:t>
            </w:r>
          </w:p>
        </w:tc>
        <w:tc>
          <w:tcPr>
            <w:tcW w:w="1696" w:type="dxa"/>
            <w:shd w:val="clear" w:color="auto" w:fill="auto"/>
            <w:noWrap/>
            <w:vAlign w:val="bottom"/>
          </w:tcPr>
          <w:p w:rsidR="00D016B0" w:rsidRDefault="00D016B0" w:rsidP="00BC22AB">
            <w:pPr>
              <w:pStyle w:val="AloneTable"/>
              <w:tabs>
                <w:tab w:val="clear" w:pos="0"/>
                <w:tab w:val="clear" w:pos="993"/>
              </w:tabs>
              <w:rPr>
                <w:b/>
                <w:bCs/>
                <w:lang w:eastAsia="en-GB"/>
              </w:rPr>
            </w:pPr>
            <w:r>
              <w:rPr>
                <w:b/>
                <w:bCs/>
                <w:lang w:eastAsia="en-GB"/>
              </w:rPr>
              <w:fldChar w:fldCharType="begin"/>
            </w:r>
            <w:r>
              <w:rPr>
                <w:b/>
                <w:bCs/>
                <w:lang w:eastAsia="en-GB"/>
              </w:rPr>
              <w:instrText xml:space="preserve"> REF _Ref483814131 \r \h </w:instrText>
            </w:r>
            <w:r>
              <w:rPr>
                <w:b/>
                <w:bCs/>
                <w:lang w:eastAsia="en-GB"/>
              </w:rPr>
            </w:r>
            <w:r>
              <w:rPr>
                <w:b/>
                <w:bCs/>
                <w:lang w:eastAsia="en-GB"/>
              </w:rPr>
              <w:fldChar w:fldCharType="separate"/>
            </w:r>
            <w:r w:rsidR="009D139E">
              <w:rPr>
                <w:rFonts w:hint="cs"/>
                <w:b/>
                <w:bCs/>
                <w:cs/>
                <w:lang w:eastAsia="en-GB"/>
              </w:rPr>
              <w:t>‎</w:t>
            </w:r>
            <w:r w:rsidR="009D139E">
              <w:rPr>
                <w:b/>
                <w:bCs/>
                <w:lang w:eastAsia="en-GB"/>
              </w:rPr>
              <w:t>3.8</w:t>
            </w:r>
            <w:r>
              <w:rPr>
                <w:b/>
                <w:bCs/>
                <w:lang w:eastAsia="en-GB"/>
              </w:rPr>
              <w:fldChar w:fldCharType="end"/>
            </w:r>
          </w:p>
        </w:tc>
      </w:tr>
      <w:tr w:rsidR="00BC22AB" w:rsidRPr="00610761" w:rsidTr="002D2C10">
        <w:trPr>
          <w:trHeight w:val="288"/>
        </w:trPr>
        <w:tc>
          <w:tcPr>
            <w:tcW w:w="263" w:type="dxa"/>
            <w:tcBorders>
              <w:right w:val="nil"/>
            </w:tcBorders>
            <w:shd w:val="clear" w:color="auto" w:fill="auto"/>
            <w:noWrap/>
            <w:vAlign w:val="bottom"/>
            <w:hideMark/>
          </w:tcPr>
          <w:p w:rsidR="00610761" w:rsidRPr="00610761" w:rsidRDefault="00610761" w:rsidP="00610761">
            <w:pPr>
              <w:pStyle w:val="AloneTable"/>
              <w:rPr>
                <w:lang w:eastAsia="en-GB"/>
              </w:rPr>
            </w:pPr>
          </w:p>
        </w:tc>
        <w:tc>
          <w:tcPr>
            <w:tcW w:w="6718" w:type="dxa"/>
            <w:tcBorders>
              <w:left w:val="nil"/>
            </w:tcBorders>
            <w:shd w:val="clear" w:color="auto" w:fill="auto"/>
            <w:noWrap/>
            <w:vAlign w:val="center"/>
            <w:hideMark/>
          </w:tcPr>
          <w:p w:rsidR="00610761" w:rsidRPr="00610761" w:rsidRDefault="00610761" w:rsidP="00610761">
            <w:pPr>
              <w:pStyle w:val="AloneTable"/>
              <w:rPr>
                <w:lang w:eastAsia="en-GB"/>
              </w:rPr>
            </w:pPr>
            <w:r w:rsidRPr="00610761">
              <w:rPr>
                <w:lang w:eastAsia="en-GB"/>
              </w:rPr>
              <w:t>Reporting data management and data warehouse.</w:t>
            </w:r>
          </w:p>
        </w:tc>
        <w:tc>
          <w:tcPr>
            <w:tcW w:w="1078" w:type="dxa"/>
            <w:shd w:val="clear" w:color="auto" w:fill="auto"/>
            <w:noWrap/>
            <w:vAlign w:val="bottom"/>
            <w:hideMark/>
          </w:tcPr>
          <w:p w:rsidR="00610761" w:rsidRPr="00610761" w:rsidRDefault="00610761" w:rsidP="00BC22AB">
            <w:pPr>
              <w:pStyle w:val="AloneTable"/>
              <w:tabs>
                <w:tab w:val="clear" w:pos="993"/>
              </w:tabs>
              <w:rPr>
                <w:lang w:eastAsia="en-GB"/>
              </w:rPr>
            </w:pPr>
            <w:r w:rsidRPr="00610761">
              <w:rPr>
                <w:lang w:eastAsia="en-GB"/>
              </w:rPr>
              <w:t>Mekki</w:t>
            </w:r>
          </w:p>
        </w:tc>
        <w:tc>
          <w:tcPr>
            <w:tcW w:w="1696" w:type="dxa"/>
            <w:shd w:val="clear" w:color="auto" w:fill="auto"/>
            <w:noWrap/>
            <w:vAlign w:val="bottom"/>
            <w:hideMark/>
          </w:tcPr>
          <w:p w:rsidR="00610761" w:rsidRPr="00610761" w:rsidRDefault="00D016B0" w:rsidP="00BC22AB">
            <w:pPr>
              <w:pStyle w:val="AloneTable"/>
              <w:tabs>
                <w:tab w:val="clear" w:pos="0"/>
                <w:tab w:val="clear" w:pos="993"/>
              </w:tabs>
              <w:ind w:left="0"/>
              <w:rPr>
                <w:b/>
                <w:bCs/>
                <w:lang w:eastAsia="en-GB"/>
              </w:rPr>
            </w:pPr>
            <w:r>
              <w:rPr>
                <w:b/>
                <w:bCs/>
                <w:lang w:eastAsia="en-GB"/>
              </w:rPr>
              <w:fldChar w:fldCharType="begin"/>
            </w:r>
            <w:r>
              <w:rPr>
                <w:b/>
                <w:bCs/>
                <w:lang w:eastAsia="en-GB"/>
              </w:rPr>
              <w:instrText xml:space="preserve"> REF _Ref483814141 \r \h </w:instrText>
            </w:r>
            <w:r>
              <w:rPr>
                <w:b/>
                <w:bCs/>
                <w:lang w:eastAsia="en-GB"/>
              </w:rPr>
            </w:r>
            <w:r>
              <w:rPr>
                <w:b/>
                <w:bCs/>
                <w:lang w:eastAsia="en-GB"/>
              </w:rPr>
              <w:fldChar w:fldCharType="separate"/>
            </w:r>
            <w:r w:rsidR="009D139E">
              <w:rPr>
                <w:rFonts w:hint="cs"/>
                <w:b/>
                <w:bCs/>
                <w:cs/>
                <w:lang w:eastAsia="en-GB"/>
              </w:rPr>
              <w:t>‎</w:t>
            </w:r>
            <w:r w:rsidR="009D139E">
              <w:rPr>
                <w:b/>
                <w:bCs/>
                <w:lang w:eastAsia="en-GB"/>
              </w:rPr>
              <w:t>3.9</w:t>
            </w:r>
            <w:r>
              <w:rPr>
                <w:b/>
                <w:bCs/>
                <w:lang w:eastAsia="en-GB"/>
              </w:rPr>
              <w:fldChar w:fldCharType="end"/>
            </w:r>
          </w:p>
        </w:tc>
      </w:tr>
      <w:tr w:rsidR="00BC22AB" w:rsidRPr="00610761" w:rsidTr="002D2C10">
        <w:trPr>
          <w:trHeight w:val="576"/>
        </w:trPr>
        <w:tc>
          <w:tcPr>
            <w:tcW w:w="263" w:type="dxa"/>
            <w:tcBorders>
              <w:right w:val="nil"/>
            </w:tcBorders>
            <w:shd w:val="clear" w:color="auto" w:fill="auto"/>
            <w:noWrap/>
            <w:vAlign w:val="bottom"/>
            <w:hideMark/>
          </w:tcPr>
          <w:p w:rsidR="00610761" w:rsidRPr="00610761" w:rsidRDefault="00610761" w:rsidP="00610761">
            <w:pPr>
              <w:pStyle w:val="AloneTable"/>
              <w:rPr>
                <w:lang w:eastAsia="en-GB"/>
              </w:rPr>
            </w:pPr>
          </w:p>
        </w:tc>
        <w:tc>
          <w:tcPr>
            <w:tcW w:w="6718" w:type="dxa"/>
            <w:tcBorders>
              <w:left w:val="nil"/>
            </w:tcBorders>
            <w:shd w:val="clear" w:color="auto" w:fill="auto"/>
            <w:noWrap/>
            <w:vAlign w:val="center"/>
            <w:hideMark/>
          </w:tcPr>
          <w:p w:rsidR="00610761" w:rsidRPr="00610761" w:rsidRDefault="00610761" w:rsidP="00610761">
            <w:pPr>
              <w:pStyle w:val="AloneTable"/>
              <w:rPr>
                <w:lang w:eastAsia="en-GB"/>
              </w:rPr>
            </w:pPr>
            <w:r w:rsidRPr="00610761">
              <w:rPr>
                <w:lang w:eastAsia="en-GB"/>
              </w:rPr>
              <w:t>Information about different Learning Management Systems (LMS) used by GAT and the procedure for the delivery and management of online courses.</w:t>
            </w:r>
          </w:p>
        </w:tc>
        <w:tc>
          <w:tcPr>
            <w:tcW w:w="1078" w:type="dxa"/>
            <w:shd w:val="clear" w:color="auto" w:fill="auto"/>
            <w:noWrap/>
            <w:vAlign w:val="bottom"/>
            <w:hideMark/>
          </w:tcPr>
          <w:p w:rsidR="00610761" w:rsidRPr="00610761" w:rsidRDefault="00610761" w:rsidP="00BC22AB">
            <w:pPr>
              <w:pStyle w:val="AloneTable"/>
              <w:tabs>
                <w:tab w:val="clear" w:pos="993"/>
              </w:tabs>
              <w:rPr>
                <w:lang w:eastAsia="en-GB"/>
              </w:rPr>
            </w:pPr>
            <w:r w:rsidRPr="00610761">
              <w:rPr>
                <w:lang w:eastAsia="en-GB"/>
              </w:rPr>
              <w:t>Elena</w:t>
            </w:r>
          </w:p>
        </w:tc>
        <w:tc>
          <w:tcPr>
            <w:tcW w:w="1696" w:type="dxa"/>
            <w:shd w:val="clear" w:color="auto" w:fill="auto"/>
            <w:noWrap/>
            <w:vAlign w:val="bottom"/>
            <w:hideMark/>
          </w:tcPr>
          <w:p w:rsidR="00610761" w:rsidRPr="00610761" w:rsidRDefault="00D016B0" w:rsidP="00BC22AB">
            <w:pPr>
              <w:pStyle w:val="AloneTable"/>
              <w:tabs>
                <w:tab w:val="clear" w:pos="0"/>
                <w:tab w:val="clear" w:pos="993"/>
              </w:tabs>
              <w:rPr>
                <w:b/>
                <w:bCs/>
                <w:lang w:eastAsia="en-GB"/>
              </w:rPr>
            </w:pPr>
            <w:r>
              <w:rPr>
                <w:b/>
                <w:bCs/>
                <w:lang w:eastAsia="en-GB"/>
              </w:rPr>
              <w:fldChar w:fldCharType="begin"/>
            </w:r>
            <w:r>
              <w:rPr>
                <w:b/>
                <w:bCs/>
                <w:lang w:eastAsia="en-GB"/>
              </w:rPr>
              <w:instrText xml:space="preserve"> REF _Ref483816777 \r \h </w:instrText>
            </w:r>
            <w:r>
              <w:rPr>
                <w:b/>
                <w:bCs/>
                <w:lang w:eastAsia="en-GB"/>
              </w:rPr>
            </w:r>
            <w:r>
              <w:rPr>
                <w:b/>
                <w:bCs/>
                <w:lang w:eastAsia="en-GB"/>
              </w:rPr>
              <w:fldChar w:fldCharType="separate"/>
            </w:r>
            <w:r w:rsidR="009D139E">
              <w:rPr>
                <w:rFonts w:hint="cs"/>
                <w:b/>
                <w:bCs/>
                <w:cs/>
                <w:lang w:eastAsia="en-GB"/>
              </w:rPr>
              <w:t>‎</w:t>
            </w:r>
            <w:r w:rsidR="009D139E">
              <w:rPr>
                <w:b/>
                <w:bCs/>
                <w:lang w:eastAsia="en-GB"/>
              </w:rPr>
              <w:t>3.10</w:t>
            </w:r>
            <w:r>
              <w:rPr>
                <w:b/>
                <w:bCs/>
                <w:lang w:eastAsia="en-GB"/>
              </w:rPr>
              <w:fldChar w:fldCharType="end"/>
            </w:r>
          </w:p>
        </w:tc>
      </w:tr>
      <w:tr w:rsidR="002D2C10" w:rsidRPr="00610761" w:rsidTr="002D2C10">
        <w:trPr>
          <w:trHeight w:val="288"/>
        </w:trPr>
        <w:tc>
          <w:tcPr>
            <w:tcW w:w="6981" w:type="dxa"/>
            <w:gridSpan w:val="2"/>
            <w:shd w:val="clear" w:color="auto" w:fill="auto"/>
            <w:noWrap/>
            <w:vAlign w:val="center"/>
            <w:hideMark/>
          </w:tcPr>
          <w:p w:rsidR="00610761" w:rsidRPr="00610761" w:rsidRDefault="00610761" w:rsidP="00610761">
            <w:pPr>
              <w:pStyle w:val="AloneTable"/>
              <w:rPr>
                <w:lang w:eastAsia="en-GB"/>
              </w:rPr>
            </w:pPr>
            <w:r w:rsidRPr="00610761">
              <w:rPr>
                <w:lang w:eastAsia="en-GB"/>
              </w:rPr>
              <w:t xml:space="preserve">PART 4: </w:t>
            </w:r>
            <w:r w:rsidRPr="00610761">
              <w:rPr>
                <w:i/>
                <w:iCs/>
                <w:lang w:eastAsia="en-GB"/>
              </w:rPr>
              <w:t>Hosting and delivery of ICAO training,</w:t>
            </w:r>
          </w:p>
        </w:tc>
        <w:tc>
          <w:tcPr>
            <w:tcW w:w="1078" w:type="dxa"/>
            <w:shd w:val="clear" w:color="auto" w:fill="auto"/>
            <w:noWrap/>
            <w:vAlign w:val="bottom"/>
            <w:hideMark/>
          </w:tcPr>
          <w:p w:rsidR="00610761" w:rsidRPr="00610761" w:rsidRDefault="00610761" w:rsidP="00BC22AB">
            <w:pPr>
              <w:pStyle w:val="AloneTable"/>
              <w:tabs>
                <w:tab w:val="clear" w:pos="993"/>
              </w:tabs>
              <w:rPr>
                <w:lang w:eastAsia="en-GB"/>
              </w:rPr>
            </w:pPr>
          </w:p>
        </w:tc>
        <w:tc>
          <w:tcPr>
            <w:tcW w:w="1696" w:type="dxa"/>
            <w:shd w:val="clear" w:color="auto" w:fill="auto"/>
            <w:noWrap/>
            <w:vAlign w:val="bottom"/>
            <w:hideMark/>
          </w:tcPr>
          <w:p w:rsidR="00610761" w:rsidRPr="00610761" w:rsidRDefault="00610761" w:rsidP="00BC22AB">
            <w:pPr>
              <w:pStyle w:val="AloneTable"/>
              <w:tabs>
                <w:tab w:val="clear" w:pos="0"/>
                <w:tab w:val="clear" w:pos="993"/>
              </w:tabs>
              <w:rPr>
                <w:b/>
                <w:bCs/>
                <w:lang w:eastAsia="en-GB"/>
              </w:rPr>
            </w:pPr>
          </w:p>
        </w:tc>
      </w:tr>
      <w:tr w:rsidR="00BC22AB" w:rsidRPr="00610761" w:rsidTr="002D2C10">
        <w:trPr>
          <w:trHeight w:val="864"/>
        </w:trPr>
        <w:tc>
          <w:tcPr>
            <w:tcW w:w="263" w:type="dxa"/>
            <w:tcBorders>
              <w:right w:val="nil"/>
            </w:tcBorders>
            <w:shd w:val="clear" w:color="auto" w:fill="auto"/>
            <w:noWrap/>
            <w:vAlign w:val="bottom"/>
            <w:hideMark/>
          </w:tcPr>
          <w:p w:rsidR="00610761" w:rsidRPr="00610761" w:rsidRDefault="00610761" w:rsidP="00610761">
            <w:pPr>
              <w:pStyle w:val="AloneTable"/>
              <w:rPr>
                <w:lang w:eastAsia="en-GB"/>
              </w:rPr>
            </w:pPr>
          </w:p>
        </w:tc>
        <w:tc>
          <w:tcPr>
            <w:tcW w:w="6718" w:type="dxa"/>
            <w:tcBorders>
              <w:left w:val="nil"/>
            </w:tcBorders>
            <w:shd w:val="clear" w:color="auto" w:fill="auto"/>
            <w:noWrap/>
            <w:vAlign w:val="center"/>
            <w:hideMark/>
          </w:tcPr>
          <w:p w:rsidR="00610761" w:rsidRPr="00610761" w:rsidRDefault="00610761" w:rsidP="00610761">
            <w:pPr>
              <w:pStyle w:val="AloneTable"/>
              <w:rPr>
                <w:lang w:eastAsia="en-GB"/>
              </w:rPr>
            </w:pPr>
            <w:r w:rsidRPr="00610761">
              <w:rPr>
                <w:lang w:eastAsia="en-GB"/>
              </w:rPr>
              <w:t>rules, instructions, procedures and requirements related to the hosting and delivery of ITP courses to both TRAINAIR PLUS (TPP) and non-TPP Members, including the statement of client responsibilities.</w:t>
            </w:r>
          </w:p>
        </w:tc>
        <w:tc>
          <w:tcPr>
            <w:tcW w:w="1078" w:type="dxa"/>
            <w:shd w:val="clear" w:color="auto" w:fill="auto"/>
            <w:noWrap/>
            <w:vAlign w:val="bottom"/>
            <w:hideMark/>
          </w:tcPr>
          <w:p w:rsidR="00610761" w:rsidRPr="00610761" w:rsidRDefault="00610761" w:rsidP="00BC22AB">
            <w:pPr>
              <w:pStyle w:val="AloneTable"/>
              <w:tabs>
                <w:tab w:val="clear" w:pos="993"/>
              </w:tabs>
              <w:rPr>
                <w:lang w:eastAsia="en-GB"/>
              </w:rPr>
            </w:pPr>
            <w:r w:rsidRPr="00610761">
              <w:rPr>
                <w:lang w:eastAsia="en-GB"/>
              </w:rPr>
              <w:t>Jose</w:t>
            </w:r>
          </w:p>
        </w:tc>
        <w:tc>
          <w:tcPr>
            <w:tcW w:w="1696" w:type="dxa"/>
            <w:shd w:val="clear" w:color="auto" w:fill="auto"/>
            <w:noWrap/>
            <w:vAlign w:val="bottom"/>
            <w:hideMark/>
          </w:tcPr>
          <w:p w:rsidR="00114099" w:rsidRDefault="00D016B0" w:rsidP="00BC22AB">
            <w:pPr>
              <w:pStyle w:val="AloneTable"/>
              <w:tabs>
                <w:tab w:val="clear" w:pos="0"/>
                <w:tab w:val="clear" w:pos="993"/>
              </w:tabs>
              <w:rPr>
                <w:b/>
                <w:bCs/>
                <w:lang w:eastAsia="en-GB"/>
              </w:rPr>
            </w:pPr>
            <w:r>
              <w:rPr>
                <w:b/>
                <w:bCs/>
                <w:lang w:eastAsia="en-GB"/>
              </w:rPr>
              <w:fldChar w:fldCharType="begin"/>
            </w:r>
            <w:r>
              <w:rPr>
                <w:b/>
                <w:bCs/>
                <w:lang w:eastAsia="en-GB"/>
              </w:rPr>
              <w:instrText xml:space="preserve"> REF _Ref483816792 \r \h </w:instrText>
            </w:r>
            <w:r>
              <w:rPr>
                <w:b/>
                <w:bCs/>
                <w:lang w:eastAsia="en-GB"/>
              </w:rPr>
            </w:r>
            <w:r>
              <w:rPr>
                <w:b/>
                <w:bCs/>
                <w:lang w:eastAsia="en-GB"/>
              </w:rPr>
              <w:fldChar w:fldCharType="separate"/>
            </w:r>
            <w:r w:rsidR="009D139E">
              <w:rPr>
                <w:rFonts w:hint="cs"/>
                <w:b/>
                <w:bCs/>
                <w:cs/>
                <w:lang w:eastAsia="en-GB"/>
              </w:rPr>
              <w:t>‎</w:t>
            </w:r>
            <w:r w:rsidR="009D139E">
              <w:rPr>
                <w:b/>
                <w:bCs/>
                <w:lang w:eastAsia="en-GB"/>
              </w:rPr>
              <w:t>4.1</w:t>
            </w:r>
            <w:r>
              <w:rPr>
                <w:b/>
                <w:bCs/>
                <w:lang w:eastAsia="en-GB"/>
              </w:rPr>
              <w:fldChar w:fldCharType="end"/>
            </w:r>
            <w:r w:rsidR="001834B4">
              <w:rPr>
                <w:b/>
                <w:bCs/>
                <w:lang w:eastAsia="en-GB"/>
              </w:rPr>
              <w:t xml:space="preserve">, </w:t>
            </w:r>
            <w:r>
              <w:rPr>
                <w:b/>
                <w:bCs/>
                <w:lang w:eastAsia="en-GB"/>
              </w:rPr>
              <w:fldChar w:fldCharType="begin"/>
            </w:r>
            <w:r>
              <w:rPr>
                <w:b/>
                <w:bCs/>
                <w:lang w:eastAsia="en-GB"/>
              </w:rPr>
              <w:instrText xml:space="preserve"> REF _Ref478653458 \r \h </w:instrText>
            </w:r>
            <w:r>
              <w:rPr>
                <w:b/>
                <w:bCs/>
                <w:lang w:eastAsia="en-GB"/>
              </w:rPr>
            </w:r>
            <w:r>
              <w:rPr>
                <w:b/>
                <w:bCs/>
                <w:lang w:eastAsia="en-GB"/>
              </w:rPr>
              <w:fldChar w:fldCharType="separate"/>
            </w:r>
            <w:r w:rsidR="009D139E">
              <w:rPr>
                <w:rFonts w:hint="cs"/>
                <w:b/>
                <w:bCs/>
                <w:cs/>
                <w:lang w:eastAsia="en-GB"/>
              </w:rPr>
              <w:t>‎</w:t>
            </w:r>
            <w:r w:rsidR="009D139E">
              <w:rPr>
                <w:b/>
                <w:bCs/>
                <w:lang w:eastAsia="en-GB"/>
              </w:rPr>
              <w:t>4.2</w:t>
            </w:r>
            <w:r>
              <w:rPr>
                <w:b/>
                <w:bCs/>
                <w:lang w:eastAsia="en-GB"/>
              </w:rPr>
              <w:fldChar w:fldCharType="end"/>
            </w:r>
            <w:r w:rsidR="001834B4">
              <w:rPr>
                <w:b/>
                <w:bCs/>
                <w:lang w:eastAsia="en-GB"/>
              </w:rPr>
              <w:t xml:space="preserve">, </w:t>
            </w:r>
            <w:r>
              <w:rPr>
                <w:b/>
                <w:bCs/>
                <w:lang w:eastAsia="en-GB"/>
              </w:rPr>
              <w:fldChar w:fldCharType="begin"/>
            </w:r>
            <w:r>
              <w:rPr>
                <w:b/>
                <w:bCs/>
                <w:lang w:eastAsia="en-GB"/>
              </w:rPr>
              <w:instrText xml:space="preserve"> REF _Ref481159854 \r \h </w:instrText>
            </w:r>
            <w:r>
              <w:rPr>
                <w:b/>
                <w:bCs/>
                <w:lang w:eastAsia="en-GB"/>
              </w:rPr>
            </w:r>
            <w:r>
              <w:rPr>
                <w:b/>
                <w:bCs/>
                <w:lang w:eastAsia="en-GB"/>
              </w:rPr>
              <w:fldChar w:fldCharType="separate"/>
            </w:r>
            <w:r w:rsidR="009D139E">
              <w:rPr>
                <w:rFonts w:hint="cs"/>
                <w:b/>
                <w:bCs/>
                <w:cs/>
                <w:lang w:eastAsia="en-GB"/>
              </w:rPr>
              <w:t>‎</w:t>
            </w:r>
            <w:r w:rsidR="009D139E">
              <w:rPr>
                <w:b/>
                <w:bCs/>
                <w:lang w:eastAsia="en-GB"/>
              </w:rPr>
              <w:t>4.3</w:t>
            </w:r>
            <w:r>
              <w:rPr>
                <w:b/>
                <w:bCs/>
                <w:lang w:eastAsia="en-GB"/>
              </w:rPr>
              <w:fldChar w:fldCharType="end"/>
            </w:r>
            <w:r w:rsidR="001834B4">
              <w:rPr>
                <w:b/>
                <w:bCs/>
                <w:lang w:eastAsia="en-GB"/>
              </w:rPr>
              <w:t>,</w:t>
            </w:r>
          </w:p>
          <w:p w:rsidR="00610761" w:rsidRPr="00610761" w:rsidRDefault="00D016B0" w:rsidP="00BC22AB">
            <w:pPr>
              <w:pStyle w:val="AloneTable"/>
              <w:tabs>
                <w:tab w:val="clear" w:pos="0"/>
                <w:tab w:val="clear" w:pos="993"/>
              </w:tabs>
              <w:rPr>
                <w:b/>
                <w:bCs/>
                <w:lang w:eastAsia="en-GB"/>
              </w:rPr>
            </w:pPr>
            <w:r>
              <w:rPr>
                <w:b/>
                <w:bCs/>
                <w:lang w:eastAsia="en-GB"/>
              </w:rPr>
              <w:fldChar w:fldCharType="begin"/>
            </w:r>
            <w:r>
              <w:rPr>
                <w:b/>
                <w:bCs/>
                <w:lang w:eastAsia="en-GB"/>
              </w:rPr>
              <w:instrText xml:space="preserve"> REF _Ref481159814 \r \h </w:instrText>
            </w:r>
            <w:r>
              <w:rPr>
                <w:b/>
                <w:bCs/>
                <w:lang w:eastAsia="en-GB"/>
              </w:rPr>
            </w:r>
            <w:r>
              <w:rPr>
                <w:b/>
                <w:bCs/>
                <w:lang w:eastAsia="en-GB"/>
              </w:rPr>
              <w:fldChar w:fldCharType="separate"/>
            </w:r>
            <w:r w:rsidR="009D139E">
              <w:rPr>
                <w:rFonts w:hint="cs"/>
                <w:b/>
                <w:bCs/>
                <w:cs/>
                <w:lang w:eastAsia="en-GB"/>
              </w:rPr>
              <w:t>‎</w:t>
            </w:r>
            <w:r w:rsidR="009D139E">
              <w:rPr>
                <w:b/>
                <w:bCs/>
                <w:lang w:eastAsia="en-GB"/>
              </w:rPr>
              <w:t>4.5</w:t>
            </w:r>
            <w:r>
              <w:rPr>
                <w:b/>
                <w:bCs/>
                <w:lang w:eastAsia="en-GB"/>
              </w:rPr>
              <w:fldChar w:fldCharType="end"/>
            </w:r>
          </w:p>
        </w:tc>
      </w:tr>
      <w:tr w:rsidR="002D2C10" w:rsidRPr="00610761" w:rsidTr="002D2C10">
        <w:trPr>
          <w:trHeight w:val="576"/>
        </w:trPr>
        <w:tc>
          <w:tcPr>
            <w:tcW w:w="263" w:type="dxa"/>
            <w:tcBorders>
              <w:right w:val="nil"/>
            </w:tcBorders>
            <w:shd w:val="clear" w:color="auto" w:fill="auto"/>
            <w:noWrap/>
            <w:vAlign w:val="bottom"/>
          </w:tcPr>
          <w:p w:rsidR="002D2C10" w:rsidRPr="00610761" w:rsidRDefault="002D2C10" w:rsidP="00CA7063">
            <w:pPr>
              <w:pStyle w:val="AloneTable"/>
              <w:rPr>
                <w:lang w:eastAsia="en-GB"/>
              </w:rPr>
            </w:pPr>
          </w:p>
        </w:tc>
        <w:tc>
          <w:tcPr>
            <w:tcW w:w="6718" w:type="dxa"/>
            <w:tcBorders>
              <w:left w:val="nil"/>
            </w:tcBorders>
            <w:shd w:val="clear" w:color="auto" w:fill="auto"/>
            <w:noWrap/>
            <w:vAlign w:val="center"/>
          </w:tcPr>
          <w:p w:rsidR="002D2C10" w:rsidRPr="00610761" w:rsidRDefault="002D2C10" w:rsidP="00CA7063">
            <w:pPr>
              <w:pStyle w:val="AloneTable"/>
              <w:rPr>
                <w:lang w:eastAsia="en-GB"/>
              </w:rPr>
            </w:pPr>
            <w:r w:rsidRPr="007B1D34">
              <w:rPr>
                <w:lang w:eastAsia="en-GB"/>
              </w:rPr>
              <w:t>procedure for supporting the TPP members in the consecution and recruitment of instructors when TPP Members order other Members’ STPs.</w:t>
            </w:r>
          </w:p>
        </w:tc>
        <w:tc>
          <w:tcPr>
            <w:tcW w:w="1078" w:type="dxa"/>
            <w:shd w:val="clear" w:color="auto" w:fill="auto"/>
            <w:noWrap/>
            <w:vAlign w:val="bottom"/>
          </w:tcPr>
          <w:p w:rsidR="002D2C10" w:rsidRDefault="002D2C10" w:rsidP="00CA7063">
            <w:pPr>
              <w:pStyle w:val="AloneTable"/>
              <w:tabs>
                <w:tab w:val="clear" w:pos="993"/>
              </w:tabs>
              <w:ind w:left="0"/>
              <w:rPr>
                <w:lang w:eastAsia="en-GB"/>
              </w:rPr>
            </w:pPr>
            <w:r>
              <w:rPr>
                <w:lang w:eastAsia="en-GB"/>
              </w:rPr>
              <w:t>Jose</w:t>
            </w:r>
          </w:p>
          <w:p w:rsidR="002D2C10" w:rsidRPr="00610761" w:rsidRDefault="002D2C10" w:rsidP="00CA7063">
            <w:pPr>
              <w:pStyle w:val="AloneTable"/>
              <w:tabs>
                <w:tab w:val="clear" w:pos="993"/>
              </w:tabs>
              <w:ind w:left="0"/>
              <w:rPr>
                <w:lang w:eastAsia="en-GB"/>
              </w:rPr>
            </w:pPr>
          </w:p>
        </w:tc>
        <w:tc>
          <w:tcPr>
            <w:tcW w:w="1696" w:type="dxa"/>
            <w:shd w:val="clear" w:color="auto" w:fill="auto"/>
            <w:noWrap/>
            <w:vAlign w:val="bottom"/>
          </w:tcPr>
          <w:p w:rsidR="002D2C10" w:rsidRDefault="002D2C10" w:rsidP="00CA7063">
            <w:pPr>
              <w:pStyle w:val="AloneTable"/>
              <w:tabs>
                <w:tab w:val="clear" w:pos="0"/>
                <w:tab w:val="clear" w:pos="993"/>
              </w:tabs>
              <w:rPr>
                <w:b/>
                <w:bCs/>
                <w:lang w:eastAsia="en-GB"/>
              </w:rPr>
            </w:pPr>
            <w:r>
              <w:rPr>
                <w:b/>
                <w:bCs/>
                <w:lang w:eastAsia="en-GB"/>
              </w:rPr>
              <w:fldChar w:fldCharType="begin"/>
            </w:r>
            <w:r>
              <w:rPr>
                <w:b/>
                <w:bCs/>
                <w:lang w:eastAsia="en-GB"/>
              </w:rPr>
              <w:instrText xml:space="preserve"> REF _Ref484098502 \r \h </w:instrText>
            </w:r>
            <w:r>
              <w:rPr>
                <w:b/>
                <w:bCs/>
                <w:lang w:eastAsia="en-GB"/>
              </w:rPr>
            </w:r>
            <w:r>
              <w:rPr>
                <w:b/>
                <w:bCs/>
                <w:lang w:eastAsia="en-GB"/>
              </w:rPr>
              <w:fldChar w:fldCharType="separate"/>
            </w:r>
            <w:r w:rsidR="009D139E">
              <w:rPr>
                <w:rFonts w:hint="cs"/>
                <w:b/>
                <w:bCs/>
                <w:cs/>
                <w:lang w:eastAsia="en-GB"/>
              </w:rPr>
              <w:t>‎</w:t>
            </w:r>
            <w:r w:rsidR="009D139E">
              <w:rPr>
                <w:b/>
                <w:bCs/>
                <w:lang w:eastAsia="en-GB"/>
              </w:rPr>
              <w:t>4.4</w:t>
            </w:r>
            <w:r>
              <w:rPr>
                <w:b/>
                <w:bCs/>
                <w:lang w:eastAsia="en-GB"/>
              </w:rPr>
              <w:fldChar w:fldCharType="end"/>
            </w:r>
          </w:p>
        </w:tc>
      </w:tr>
      <w:tr w:rsidR="00114099" w:rsidRPr="00610761" w:rsidTr="002D2C10">
        <w:trPr>
          <w:trHeight w:val="576"/>
        </w:trPr>
        <w:tc>
          <w:tcPr>
            <w:tcW w:w="263" w:type="dxa"/>
            <w:tcBorders>
              <w:right w:val="nil"/>
            </w:tcBorders>
            <w:shd w:val="clear" w:color="auto" w:fill="auto"/>
            <w:noWrap/>
            <w:vAlign w:val="bottom"/>
          </w:tcPr>
          <w:p w:rsidR="00114099" w:rsidRPr="00610761" w:rsidRDefault="00114099" w:rsidP="00610761">
            <w:pPr>
              <w:pStyle w:val="AloneTable"/>
              <w:rPr>
                <w:lang w:eastAsia="en-GB"/>
              </w:rPr>
            </w:pPr>
          </w:p>
        </w:tc>
        <w:tc>
          <w:tcPr>
            <w:tcW w:w="6718" w:type="dxa"/>
            <w:tcBorders>
              <w:left w:val="nil"/>
            </w:tcBorders>
            <w:shd w:val="clear" w:color="auto" w:fill="auto"/>
            <w:noWrap/>
            <w:vAlign w:val="center"/>
          </w:tcPr>
          <w:p w:rsidR="00114099" w:rsidRPr="00610761" w:rsidRDefault="00114099" w:rsidP="00610761">
            <w:pPr>
              <w:pStyle w:val="AloneTable"/>
              <w:rPr>
                <w:lang w:eastAsia="en-GB"/>
              </w:rPr>
            </w:pPr>
            <w:r w:rsidRPr="00114099">
              <w:rPr>
                <w:lang w:eastAsia="en-GB"/>
              </w:rPr>
              <w:t>instructions regarding the establishment and use of the Training Service Agreement (TSA) and Annexe(s) to the TSA called Training Project Document(s) (Training Prodoc(s)).</w:t>
            </w:r>
          </w:p>
        </w:tc>
        <w:tc>
          <w:tcPr>
            <w:tcW w:w="1078" w:type="dxa"/>
            <w:shd w:val="clear" w:color="auto" w:fill="auto"/>
            <w:noWrap/>
            <w:vAlign w:val="bottom"/>
          </w:tcPr>
          <w:p w:rsidR="00114099" w:rsidRPr="00610761" w:rsidRDefault="00114099" w:rsidP="00BC22AB">
            <w:pPr>
              <w:pStyle w:val="AloneTable"/>
              <w:tabs>
                <w:tab w:val="clear" w:pos="993"/>
              </w:tabs>
              <w:rPr>
                <w:lang w:eastAsia="en-GB"/>
              </w:rPr>
            </w:pPr>
            <w:r>
              <w:rPr>
                <w:lang w:eastAsia="en-GB"/>
              </w:rPr>
              <w:t>Jose</w:t>
            </w:r>
          </w:p>
        </w:tc>
        <w:tc>
          <w:tcPr>
            <w:tcW w:w="1696" w:type="dxa"/>
            <w:shd w:val="clear" w:color="auto" w:fill="auto"/>
            <w:noWrap/>
            <w:vAlign w:val="bottom"/>
          </w:tcPr>
          <w:p w:rsidR="00114099" w:rsidRDefault="00114099" w:rsidP="00BC22AB">
            <w:pPr>
              <w:pStyle w:val="AloneTable"/>
              <w:tabs>
                <w:tab w:val="clear" w:pos="0"/>
                <w:tab w:val="clear" w:pos="993"/>
              </w:tabs>
              <w:rPr>
                <w:b/>
                <w:bCs/>
                <w:lang w:eastAsia="en-GB"/>
              </w:rPr>
            </w:pPr>
            <w:r>
              <w:rPr>
                <w:b/>
                <w:bCs/>
                <w:lang w:eastAsia="en-GB"/>
              </w:rPr>
              <w:fldChar w:fldCharType="begin"/>
            </w:r>
            <w:r>
              <w:rPr>
                <w:b/>
                <w:bCs/>
                <w:lang w:eastAsia="en-GB"/>
              </w:rPr>
              <w:instrText xml:space="preserve"> REF _Ref483922908 \r \h </w:instrText>
            </w:r>
            <w:r>
              <w:rPr>
                <w:b/>
                <w:bCs/>
                <w:lang w:eastAsia="en-GB"/>
              </w:rPr>
            </w:r>
            <w:r>
              <w:rPr>
                <w:b/>
                <w:bCs/>
                <w:lang w:eastAsia="en-GB"/>
              </w:rPr>
              <w:fldChar w:fldCharType="separate"/>
            </w:r>
            <w:r w:rsidR="009D139E">
              <w:rPr>
                <w:rFonts w:hint="cs"/>
                <w:b/>
                <w:bCs/>
                <w:cs/>
                <w:lang w:eastAsia="en-GB"/>
              </w:rPr>
              <w:t>‎</w:t>
            </w:r>
            <w:r w:rsidR="009D139E">
              <w:rPr>
                <w:b/>
                <w:bCs/>
                <w:lang w:eastAsia="en-GB"/>
              </w:rPr>
              <w:t>4.3.3</w:t>
            </w:r>
            <w:r>
              <w:rPr>
                <w:b/>
                <w:bCs/>
                <w:lang w:eastAsia="en-GB"/>
              </w:rPr>
              <w:fldChar w:fldCharType="end"/>
            </w:r>
            <w:r>
              <w:rPr>
                <w:b/>
                <w:bCs/>
                <w:lang w:eastAsia="en-GB"/>
              </w:rPr>
              <w:t xml:space="preserve">, </w:t>
            </w:r>
            <w:r>
              <w:rPr>
                <w:b/>
                <w:bCs/>
                <w:lang w:eastAsia="en-GB"/>
              </w:rPr>
              <w:fldChar w:fldCharType="begin"/>
            </w:r>
            <w:r>
              <w:rPr>
                <w:b/>
                <w:bCs/>
                <w:lang w:eastAsia="en-GB"/>
              </w:rPr>
              <w:instrText xml:space="preserve"> REF _Ref483923261 \r \h </w:instrText>
            </w:r>
            <w:r>
              <w:rPr>
                <w:b/>
                <w:bCs/>
                <w:lang w:eastAsia="en-GB"/>
              </w:rPr>
            </w:r>
            <w:r>
              <w:rPr>
                <w:b/>
                <w:bCs/>
                <w:lang w:eastAsia="en-GB"/>
              </w:rPr>
              <w:fldChar w:fldCharType="separate"/>
            </w:r>
            <w:r w:rsidR="009D139E">
              <w:rPr>
                <w:rFonts w:hint="cs"/>
                <w:b/>
                <w:bCs/>
                <w:cs/>
                <w:lang w:eastAsia="en-GB"/>
              </w:rPr>
              <w:t>‎</w:t>
            </w:r>
            <w:r w:rsidR="009D139E">
              <w:rPr>
                <w:b/>
                <w:bCs/>
                <w:lang w:eastAsia="en-GB"/>
              </w:rPr>
              <w:t>4.5.2.5</w:t>
            </w:r>
            <w:r>
              <w:rPr>
                <w:b/>
                <w:bCs/>
                <w:lang w:eastAsia="en-GB"/>
              </w:rPr>
              <w:fldChar w:fldCharType="end"/>
            </w:r>
          </w:p>
          <w:p w:rsidR="00114099" w:rsidRDefault="00114099" w:rsidP="00BC22AB">
            <w:pPr>
              <w:pStyle w:val="AloneTable"/>
              <w:tabs>
                <w:tab w:val="clear" w:pos="0"/>
                <w:tab w:val="clear" w:pos="993"/>
              </w:tabs>
              <w:rPr>
                <w:b/>
                <w:bCs/>
                <w:lang w:eastAsia="en-GB"/>
              </w:rPr>
            </w:pPr>
            <w:r>
              <w:rPr>
                <w:b/>
                <w:bCs/>
                <w:lang w:eastAsia="en-GB"/>
              </w:rPr>
              <w:fldChar w:fldCharType="begin"/>
            </w:r>
            <w:r>
              <w:rPr>
                <w:b/>
                <w:bCs/>
                <w:lang w:eastAsia="en-GB"/>
              </w:rPr>
              <w:instrText xml:space="preserve"> REF _Ref483923264 \r \h </w:instrText>
            </w:r>
            <w:r>
              <w:rPr>
                <w:b/>
                <w:bCs/>
                <w:lang w:eastAsia="en-GB"/>
              </w:rPr>
            </w:r>
            <w:r>
              <w:rPr>
                <w:b/>
                <w:bCs/>
                <w:lang w:eastAsia="en-GB"/>
              </w:rPr>
              <w:fldChar w:fldCharType="separate"/>
            </w:r>
            <w:r w:rsidR="009D139E">
              <w:rPr>
                <w:rFonts w:hint="cs"/>
                <w:b/>
                <w:bCs/>
                <w:cs/>
                <w:lang w:eastAsia="en-GB"/>
              </w:rPr>
              <w:t>‎</w:t>
            </w:r>
            <w:r w:rsidR="009D139E">
              <w:rPr>
                <w:b/>
                <w:bCs/>
                <w:lang w:eastAsia="en-GB"/>
              </w:rPr>
              <w:t>4.5.2.6</w:t>
            </w:r>
            <w:r>
              <w:rPr>
                <w:b/>
                <w:bCs/>
                <w:lang w:eastAsia="en-GB"/>
              </w:rPr>
              <w:fldChar w:fldCharType="end"/>
            </w:r>
          </w:p>
        </w:tc>
      </w:tr>
      <w:tr w:rsidR="00BC22AB" w:rsidRPr="00610761" w:rsidTr="002D2C10">
        <w:trPr>
          <w:trHeight w:val="576"/>
        </w:trPr>
        <w:tc>
          <w:tcPr>
            <w:tcW w:w="263" w:type="dxa"/>
            <w:tcBorders>
              <w:right w:val="nil"/>
            </w:tcBorders>
            <w:shd w:val="clear" w:color="auto" w:fill="auto"/>
            <w:noWrap/>
            <w:vAlign w:val="bottom"/>
            <w:hideMark/>
          </w:tcPr>
          <w:p w:rsidR="00610761" w:rsidRPr="00610761" w:rsidRDefault="00610761" w:rsidP="00610761">
            <w:pPr>
              <w:pStyle w:val="AloneTable"/>
              <w:rPr>
                <w:lang w:eastAsia="en-GB"/>
              </w:rPr>
            </w:pPr>
          </w:p>
        </w:tc>
        <w:tc>
          <w:tcPr>
            <w:tcW w:w="6718" w:type="dxa"/>
            <w:tcBorders>
              <w:left w:val="nil"/>
            </w:tcBorders>
            <w:shd w:val="clear" w:color="auto" w:fill="auto"/>
            <w:noWrap/>
            <w:vAlign w:val="center"/>
            <w:hideMark/>
          </w:tcPr>
          <w:p w:rsidR="00610761" w:rsidRPr="00610761" w:rsidRDefault="00610761" w:rsidP="00610761">
            <w:pPr>
              <w:pStyle w:val="AloneTable"/>
              <w:rPr>
                <w:lang w:eastAsia="en-GB"/>
              </w:rPr>
            </w:pPr>
            <w:r w:rsidRPr="00610761">
              <w:rPr>
                <w:lang w:eastAsia="en-GB"/>
              </w:rPr>
              <w:t>procedures for hosting and delivery of training by GAT alone and when is conducted  jointly with the Regional Offices or other ICAO Bureaus.</w:t>
            </w:r>
          </w:p>
        </w:tc>
        <w:tc>
          <w:tcPr>
            <w:tcW w:w="1078" w:type="dxa"/>
            <w:shd w:val="clear" w:color="auto" w:fill="auto"/>
            <w:noWrap/>
            <w:vAlign w:val="bottom"/>
            <w:hideMark/>
          </w:tcPr>
          <w:p w:rsidR="00610761" w:rsidRPr="00610761" w:rsidRDefault="00610761" w:rsidP="00BC22AB">
            <w:pPr>
              <w:pStyle w:val="AloneTable"/>
              <w:tabs>
                <w:tab w:val="clear" w:pos="993"/>
              </w:tabs>
              <w:rPr>
                <w:lang w:eastAsia="en-GB"/>
              </w:rPr>
            </w:pPr>
            <w:r w:rsidRPr="00610761">
              <w:rPr>
                <w:lang w:eastAsia="en-GB"/>
              </w:rPr>
              <w:t>Jose</w:t>
            </w:r>
          </w:p>
        </w:tc>
        <w:tc>
          <w:tcPr>
            <w:tcW w:w="1696" w:type="dxa"/>
            <w:shd w:val="clear" w:color="auto" w:fill="auto"/>
            <w:noWrap/>
            <w:vAlign w:val="bottom"/>
            <w:hideMark/>
          </w:tcPr>
          <w:p w:rsidR="00610761" w:rsidRPr="00610761" w:rsidRDefault="00D016B0" w:rsidP="00BC22AB">
            <w:pPr>
              <w:pStyle w:val="AloneTable"/>
              <w:tabs>
                <w:tab w:val="clear" w:pos="0"/>
                <w:tab w:val="clear" w:pos="993"/>
              </w:tabs>
              <w:rPr>
                <w:b/>
                <w:bCs/>
                <w:lang w:eastAsia="en-GB"/>
              </w:rPr>
            </w:pPr>
            <w:r>
              <w:rPr>
                <w:b/>
                <w:bCs/>
                <w:lang w:eastAsia="en-GB"/>
              </w:rPr>
              <w:fldChar w:fldCharType="begin"/>
            </w:r>
            <w:r>
              <w:rPr>
                <w:b/>
                <w:bCs/>
                <w:lang w:eastAsia="en-GB"/>
              </w:rPr>
              <w:instrText xml:space="preserve"> REF _Ref481159873 \r \h </w:instrText>
            </w:r>
            <w:r>
              <w:rPr>
                <w:b/>
                <w:bCs/>
                <w:lang w:eastAsia="en-GB"/>
              </w:rPr>
            </w:r>
            <w:r>
              <w:rPr>
                <w:b/>
                <w:bCs/>
                <w:lang w:eastAsia="en-GB"/>
              </w:rPr>
              <w:fldChar w:fldCharType="separate"/>
            </w:r>
            <w:r w:rsidR="009D139E">
              <w:rPr>
                <w:rFonts w:hint="cs"/>
                <w:b/>
                <w:bCs/>
                <w:cs/>
                <w:lang w:eastAsia="en-GB"/>
              </w:rPr>
              <w:t>‎</w:t>
            </w:r>
            <w:r w:rsidR="009D139E">
              <w:rPr>
                <w:b/>
                <w:bCs/>
                <w:lang w:eastAsia="en-GB"/>
              </w:rPr>
              <w:t>4.6</w:t>
            </w:r>
            <w:r>
              <w:rPr>
                <w:b/>
                <w:bCs/>
                <w:lang w:eastAsia="en-GB"/>
              </w:rPr>
              <w:fldChar w:fldCharType="end"/>
            </w:r>
            <w:r w:rsidR="001834B4">
              <w:rPr>
                <w:b/>
                <w:bCs/>
                <w:lang w:eastAsia="en-GB"/>
              </w:rPr>
              <w:t xml:space="preserve">, </w:t>
            </w:r>
            <w:r>
              <w:rPr>
                <w:b/>
                <w:bCs/>
                <w:lang w:eastAsia="en-GB"/>
              </w:rPr>
              <w:fldChar w:fldCharType="begin"/>
            </w:r>
            <w:r>
              <w:rPr>
                <w:b/>
                <w:bCs/>
                <w:lang w:eastAsia="en-GB"/>
              </w:rPr>
              <w:instrText xml:space="preserve"> REF _Ref481159972 \r \h </w:instrText>
            </w:r>
            <w:r>
              <w:rPr>
                <w:b/>
                <w:bCs/>
                <w:lang w:eastAsia="en-GB"/>
              </w:rPr>
            </w:r>
            <w:r>
              <w:rPr>
                <w:b/>
                <w:bCs/>
                <w:lang w:eastAsia="en-GB"/>
              </w:rPr>
              <w:fldChar w:fldCharType="separate"/>
            </w:r>
            <w:r w:rsidR="009D139E">
              <w:rPr>
                <w:rFonts w:hint="cs"/>
                <w:b/>
                <w:bCs/>
                <w:cs/>
                <w:lang w:eastAsia="en-GB"/>
              </w:rPr>
              <w:t>‎</w:t>
            </w:r>
            <w:r w:rsidR="009D139E">
              <w:rPr>
                <w:b/>
                <w:bCs/>
                <w:lang w:eastAsia="en-GB"/>
              </w:rPr>
              <w:t>4.7</w:t>
            </w:r>
            <w:r>
              <w:rPr>
                <w:b/>
                <w:bCs/>
                <w:lang w:eastAsia="en-GB"/>
              </w:rPr>
              <w:fldChar w:fldCharType="end"/>
            </w:r>
          </w:p>
        </w:tc>
      </w:tr>
      <w:tr w:rsidR="00BC22AB" w:rsidRPr="00610761" w:rsidTr="002D2C10">
        <w:trPr>
          <w:trHeight w:val="864"/>
        </w:trPr>
        <w:tc>
          <w:tcPr>
            <w:tcW w:w="263" w:type="dxa"/>
            <w:tcBorders>
              <w:right w:val="nil"/>
            </w:tcBorders>
            <w:shd w:val="clear" w:color="auto" w:fill="auto"/>
            <w:noWrap/>
            <w:vAlign w:val="bottom"/>
            <w:hideMark/>
          </w:tcPr>
          <w:p w:rsidR="00610761" w:rsidRPr="00610761" w:rsidRDefault="00610761" w:rsidP="00610761">
            <w:pPr>
              <w:pStyle w:val="AloneTable"/>
              <w:rPr>
                <w:lang w:eastAsia="en-GB"/>
              </w:rPr>
            </w:pPr>
          </w:p>
        </w:tc>
        <w:tc>
          <w:tcPr>
            <w:tcW w:w="6718" w:type="dxa"/>
            <w:tcBorders>
              <w:left w:val="nil"/>
            </w:tcBorders>
            <w:shd w:val="clear" w:color="auto" w:fill="auto"/>
            <w:noWrap/>
            <w:vAlign w:val="center"/>
            <w:hideMark/>
          </w:tcPr>
          <w:p w:rsidR="00610761" w:rsidRPr="00610761" w:rsidRDefault="00610761" w:rsidP="00610761">
            <w:pPr>
              <w:pStyle w:val="AloneTable"/>
              <w:rPr>
                <w:lang w:eastAsia="en-GB"/>
              </w:rPr>
            </w:pPr>
            <w:r w:rsidRPr="00610761">
              <w:rPr>
                <w:lang w:eastAsia="en-GB"/>
              </w:rPr>
              <w:t>language exigencies for delivering and attending ICAO courses, including the case when the course is requested to be conducted in a different language from the language of the course.</w:t>
            </w:r>
          </w:p>
        </w:tc>
        <w:tc>
          <w:tcPr>
            <w:tcW w:w="1078" w:type="dxa"/>
            <w:shd w:val="clear" w:color="auto" w:fill="auto"/>
            <w:noWrap/>
            <w:vAlign w:val="bottom"/>
            <w:hideMark/>
          </w:tcPr>
          <w:p w:rsidR="00610761" w:rsidRPr="00610761" w:rsidRDefault="00610761" w:rsidP="00BC22AB">
            <w:pPr>
              <w:pStyle w:val="AloneTable"/>
              <w:tabs>
                <w:tab w:val="clear" w:pos="993"/>
              </w:tabs>
              <w:rPr>
                <w:lang w:eastAsia="en-GB"/>
              </w:rPr>
            </w:pPr>
            <w:r w:rsidRPr="00610761">
              <w:rPr>
                <w:lang w:eastAsia="en-GB"/>
              </w:rPr>
              <w:t>Jose</w:t>
            </w:r>
          </w:p>
        </w:tc>
        <w:tc>
          <w:tcPr>
            <w:tcW w:w="1696" w:type="dxa"/>
            <w:shd w:val="clear" w:color="auto" w:fill="auto"/>
            <w:noWrap/>
            <w:vAlign w:val="bottom"/>
            <w:hideMark/>
          </w:tcPr>
          <w:p w:rsidR="00610761" w:rsidRPr="00610761" w:rsidRDefault="00D016B0" w:rsidP="00BC22AB">
            <w:pPr>
              <w:pStyle w:val="AloneTable"/>
              <w:tabs>
                <w:tab w:val="clear" w:pos="0"/>
                <w:tab w:val="clear" w:pos="993"/>
              </w:tabs>
              <w:rPr>
                <w:b/>
                <w:bCs/>
                <w:lang w:eastAsia="en-GB"/>
              </w:rPr>
            </w:pPr>
            <w:r>
              <w:rPr>
                <w:b/>
                <w:bCs/>
                <w:lang w:eastAsia="en-GB"/>
              </w:rPr>
              <w:fldChar w:fldCharType="begin"/>
            </w:r>
            <w:r>
              <w:rPr>
                <w:b/>
                <w:bCs/>
                <w:lang w:eastAsia="en-GB"/>
              </w:rPr>
              <w:instrText xml:space="preserve"> REF _Ref483816834 \r \h </w:instrText>
            </w:r>
            <w:r>
              <w:rPr>
                <w:b/>
                <w:bCs/>
                <w:lang w:eastAsia="en-GB"/>
              </w:rPr>
            </w:r>
            <w:r>
              <w:rPr>
                <w:b/>
                <w:bCs/>
                <w:lang w:eastAsia="en-GB"/>
              </w:rPr>
              <w:fldChar w:fldCharType="separate"/>
            </w:r>
            <w:r w:rsidR="009D139E">
              <w:rPr>
                <w:rFonts w:hint="cs"/>
                <w:b/>
                <w:bCs/>
                <w:cs/>
                <w:lang w:eastAsia="en-GB"/>
              </w:rPr>
              <w:t>‎</w:t>
            </w:r>
            <w:r w:rsidR="009D139E">
              <w:rPr>
                <w:b/>
                <w:bCs/>
                <w:lang w:eastAsia="en-GB"/>
              </w:rPr>
              <w:t>4.8</w:t>
            </w:r>
            <w:r>
              <w:rPr>
                <w:b/>
                <w:bCs/>
                <w:lang w:eastAsia="en-GB"/>
              </w:rPr>
              <w:fldChar w:fldCharType="end"/>
            </w:r>
          </w:p>
        </w:tc>
      </w:tr>
      <w:tr w:rsidR="00BC22AB" w:rsidRPr="00610761" w:rsidTr="002D2C10">
        <w:trPr>
          <w:trHeight w:val="576"/>
        </w:trPr>
        <w:tc>
          <w:tcPr>
            <w:tcW w:w="263" w:type="dxa"/>
            <w:tcBorders>
              <w:right w:val="nil"/>
            </w:tcBorders>
            <w:shd w:val="clear" w:color="auto" w:fill="auto"/>
            <w:noWrap/>
            <w:vAlign w:val="bottom"/>
            <w:hideMark/>
          </w:tcPr>
          <w:p w:rsidR="00610761" w:rsidRPr="00610761" w:rsidRDefault="00610761" w:rsidP="00610761">
            <w:pPr>
              <w:pStyle w:val="AloneTable"/>
              <w:rPr>
                <w:lang w:eastAsia="en-GB"/>
              </w:rPr>
            </w:pPr>
          </w:p>
        </w:tc>
        <w:tc>
          <w:tcPr>
            <w:tcW w:w="6718" w:type="dxa"/>
            <w:tcBorders>
              <w:left w:val="nil"/>
            </w:tcBorders>
            <w:shd w:val="clear" w:color="auto" w:fill="auto"/>
            <w:noWrap/>
            <w:vAlign w:val="center"/>
            <w:hideMark/>
          </w:tcPr>
          <w:p w:rsidR="00610761" w:rsidRPr="00610761" w:rsidRDefault="00610761" w:rsidP="00610761">
            <w:pPr>
              <w:pStyle w:val="AloneTable"/>
              <w:rPr>
                <w:lang w:eastAsia="en-GB"/>
              </w:rPr>
            </w:pPr>
            <w:r w:rsidRPr="00610761">
              <w:rPr>
                <w:lang w:eastAsia="en-GB"/>
              </w:rPr>
              <w:t xml:space="preserve">ICAO Policy </w:t>
            </w:r>
            <w:r w:rsidRPr="00610761">
              <w:rPr>
                <w:rFonts w:ascii="Arial" w:hAnsi="Arial" w:cs="Arial"/>
                <w:cs/>
                <w:lang w:eastAsia="en-GB"/>
              </w:rPr>
              <w:t>‎</w:t>
            </w:r>
            <w:r w:rsidRPr="00610761">
              <w:rPr>
                <w:lang w:eastAsia="en-GB"/>
              </w:rPr>
              <w:t>for Publications &amp; Copyrights that shall be obeyed by the clients in the use of the ICAO name, emblem, documents and course material.</w:t>
            </w:r>
          </w:p>
        </w:tc>
        <w:tc>
          <w:tcPr>
            <w:tcW w:w="1078" w:type="dxa"/>
            <w:shd w:val="clear" w:color="auto" w:fill="auto"/>
            <w:noWrap/>
            <w:vAlign w:val="bottom"/>
            <w:hideMark/>
          </w:tcPr>
          <w:p w:rsidR="00610761" w:rsidRPr="00610761" w:rsidRDefault="00610761" w:rsidP="00BC22AB">
            <w:pPr>
              <w:pStyle w:val="AloneTable"/>
              <w:tabs>
                <w:tab w:val="clear" w:pos="993"/>
              </w:tabs>
              <w:rPr>
                <w:lang w:eastAsia="en-GB"/>
              </w:rPr>
            </w:pPr>
            <w:r w:rsidRPr="00610761">
              <w:rPr>
                <w:lang w:eastAsia="en-GB"/>
              </w:rPr>
              <w:t>Elena</w:t>
            </w:r>
          </w:p>
        </w:tc>
        <w:tc>
          <w:tcPr>
            <w:tcW w:w="1696" w:type="dxa"/>
            <w:shd w:val="clear" w:color="auto" w:fill="auto"/>
            <w:noWrap/>
            <w:vAlign w:val="bottom"/>
            <w:hideMark/>
          </w:tcPr>
          <w:p w:rsidR="00610761" w:rsidRPr="00610761" w:rsidRDefault="00D016B0" w:rsidP="00BC22AB">
            <w:pPr>
              <w:pStyle w:val="AloneTable"/>
              <w:tabs>
                <w:tab w:val="clear" w:pos="0"/>
                <w:tab w:val="clear" w:pos="993"/>
              </w:tabs>
              <w:rPr>
                <w:b/>
                <w:bCs/>
                <w:lang w:eastAsia="en-GB"/>
              </w:rPr>
            </w:pPr>
            <w:r>
              <w:rPr>
                <w:b/>
                <w:bCs/>
                <w:lang w:eastAsia="en-GB"/>
              </w:rPr>
              <w:fldChar w:fldCharType="begin"/>
            </w:r>
            <w:r>
              <w:rPr>
                <w:b/>
                <w:bCs/>
                <w:lang w:eastAsia="en-GB"/>
              </w:rPr>
              <w:instrText xml:space="preserve"> REF _Ref483490764 \r \h </w:instrText>
            </w:r>
            <w:r>
              <w:rPr>
                <w:b/>
                <w:bCs/>
                <w:lang w:eastAsia="en-GB"/>
              </w:rPr>
            </w:r>
            <w:r>
              <w:rPr>
                <w:b/>
                <w:bCs/>
                <w:lang w:eastAsia="en-GB"/>
              </w:rPr>
              <w:fldChar w:fldCharType="separate"/>
            </w:r>
            <w:r w:rsidR="009D139E">
              <w:rPr>
                <w:rFonts w:hint="cs"/>
                <w:b/>
                <w:bCs/>
                <w:cs/>
                <w:lang w:eastAsia="en-GB"/>
              </w:rPr>
              <w:t>‎</w:t>
            </w:r>
            <w:r w:rsidR="009D139E">
              <w:rPr>
                <w:b/>
                <w:bCs/>
                <w:lang w:eastAsia="en-GB"/>
              </w:rPr>
              <w:t>4.9</w:t>
            </w:r>
            <w:r>
              <w:rPr>
                <w:b/>
                <w:bCs/>
                <w:lang w:eastAsia="en-GB"/>
              </w:rPr>
              <w:fldChar w:fldCharType="end"/>
            </w:r>
          </w:p>
        </w:tc>
      </w:tr>
      <w:tr w:rsidR="00BC22AB" w:rsidRPr="00610761" w:rsidTr="002D2C10">
        <w:trPr>
          <w:trHeight w:val="576"/>
        </w:trPr>
        <w:tc>
          <w:tcPr>
            <w:tcW w:w="263" w:type="dxa"/>
            <w:tcBorders>
              <w:right w:val="nil"/>
            </w:tcBorders>
            <w:shd w:val="clear" w:color="auto" w:fill="auto"/>
            <w:noWrap/>
            <w:vAlign w:val="bottom"/>
            <w:hideMark/>
          </w:tcPr>
          <w:p w:rsidR="00610761" w:rsidRPr="00610761" w:rsidRDefault="00610761" w:rsidP="00610761">
            <w:pPr>
              <w:pStyle w:val="AloneTable"/>
              <w:rPr>
                <w:lang w:eastAsia="en-GB"/>
              </w:rPr>
            </w:pPr>
          </w:p>
        </w:tc>
        <w:tc>
          <w:tcPr>
            <w:tcW w:w="6718" w:type="dxa"/>
            <w:tcBorders>
              <w:left w:val="nil"/>
            </w:tcBorders>
            <w:shd w:val="clear" w:color="auto" w:fill="auto"/>
            <w:noWrap/>
            <w:vAlign w:val="center"/>
            <w:hideMark/>
          </w:tcPr>
          <w:p w:rsidR="00610761" w:rsidRPr="00610761" w:rsidRDefault="00610761" w:rsidP="00610761">
            <w:pPr>
              <w:pStyle w:val="AloneTable"/>
              <w:rPr>
                <w:lang w:eastAsia="en-GB"/>
              </w:rPr>
            </w:pPr>
            <w:r w:rsidRPr="00610761">
              <w:rPr>
                <w:lang w:eastAsia="en-GB"/>
              </w:rPr>
              <w:t>considerations for the definition of Working Arrangements for the delivery of ICAO recognized training packages.</w:t>
            </w:r>
          </w:p>
        </w:tc>
        <w:tc>
          <w:tcPr>
            <w:tcW w:w="1078" w:type="dxa"/>
            <w:shd w:val="clear" w:color="auto" w:fill="auto"/>
            <w:noWrap/>
            <w:vAlign w:val="bottom"/>
            <w:hideMark/>
          </w:tcPr>
          <w:p w:rsidR="00610761" w:rsidRPr="00610761" w:rsidRDefault="00610761" w:rsidP="00BC22AB">
            <w:pPr>
              <w:pStyle w:val="AloneTable"/>
              <w:tabs>
                <w:tab w:val="clear" w:pos="993"/>
              </w:tabs>
              <w:rPr>
                <w:lang w:eastAsia="en-GB"/>
              </w:rPr>
            </w:pPr>
            <w:r w:rsidRPr="00610761">
              <w:rPr>
                <w:lang w:eastAsia="en-GB"/>
              </w:rPr>
              <w:t>Jose</w:t>
            </w:r>
          </w:p>
        </w:tc>
        <w:tc>
          <w:tcPr>
            <w:tcW w:w="1696" w:type="dxa"/>
            <w:shd w:val="clear" w:color="auto" w:fill="auto"/>
            <w:noWrap/>
            <w:vAlign w:val="bottom"/>
            <w:hideMark/>
          </w:tcPr>
          <w:p w:rsidR="00610761" w:rsidRPr="00610761" w:rsidRDefault="00D016B0" w:rsidP="00BC22AB">
            <w:pPr>
              <w:pStyle w:val="AloneTable"/>
              <w:tabs>
                <w:tab w:val="clear" w:pos="0"/>
                <w:tab w:val="clear" w:pos="993"/>
              </w:tabs>
              <w:rPr>
                <w:b/>
                <w:bCs/>
                <w:lang w:eastAsia="en-GB"/>
              </w:rPr>
            </w:pPr>
            <w:r>
              <w:rPr>
                <w:b/>
                <w:bCs/>
                <w:lang w:eastAsia="en-GB"/>
              </w:rPr>
              <w:fldChar w:fldCharType="begin"/>
            </w:r>
            <w:r>
              <w:rPr>
                <w:b/>
                <w:bCs/>
                <w:lang w:eastAsia="en-GB"/>
              </w:rPr>
              <w:instrText xml:space="preserve"> REF _Ref483816858 \r \h </w:instrText>
            </w:r>
            <w:r>
              <w:rPr>
                <w:b/>
                <w:bCs/>
                <w:lang w:eastAsia="en-GB"/>
              </w:rPr>
            </w:r>
            <w:r>
              <w:rPr>
                <w:b/>
                <w:bCs/>
                <w:lang w:eastAsia="en-GB"/>
              </w:rPr>
              <w:fldChar w:fldCharType="separate"/>
            </w:r>
            <w:r w:rsidR="009D139E">
              <w:rPr>
                <w:rFonts w:hint="cs"/>
                <w:b/>
                <w:bCs/>
                <w:cs/>
                <w:lang w:eastAsia="en-GB"/>
              </w:rPr>
              <w:t>‎</w:t>
            </w:r>
            <w:r w:rsidR="009D139E">
              <w:rPr>
                <w:b/>
                <w:bCs/>
                <w:lang w:eastAsia="en-GB"/>
              </w:rPr>
              <w:t>4.10</w:t>
            </w:r>
            <w:r>
              <w:rPr>
                <w:b/>
                <w:bCs/>
                <w:lang w:eastAsia="en-GB"/>
              </w:rPr>
              <w:fldChar w:fldCharType="end"/>
            </w:r>
          </w:p>
        </w:tc>
      </w:tr>
      <w:tr w:rsidR="002D2C10" w:rsidRPr="00610761" w:rsidTr="002D2C10">
        <w:trPr>
          <w:trHeight w:val="288"/>
        </w:trPr>
        <w:tc>
          <w:tcPr>
            <w:tcW w:w="6981" w:type="dxa"/>
            <w:gridSpan w:val="2"/>
            <w:shd w:val="clear" w:color="auto" w:fill="auto"/>
            <w:noWrap/>
            <w:vAlign w:val="center"/>
            <w:hideMark/>
          </w:tcPr>
          <w:p w:rsidR="00610761" w:rsidRPr="00610761" w:rsidRDefault="00610761" w:rsidP="00610761">
            <w:pPr>
              <w:pStyle w:val="AloneTable"/>
              <w:rPr>
                <w:lang w:eastAsia="en-GB"/>
              </w:rPr>
            </w:pPr>
            <w:r w:rsidRPr="00610761">
              <w:rPr>
                <w:rFonts w:ascii="Times New Roman" w:hAnsi="Times New Roman"/>
                <w:sz w:val="14"/>
                <w:szCs w:val="14"/>
                <w:lang w:eastAsia="en-GB"/>
              </w:rPr>
              <w:t xml:space="preserve"> </w:t>
            </w:r>
            <w:r w:rsidRPr="00610761">
              <w:rPr>
                <w:lang w:eastAsia="en-GB"/>
              </w:rPr>
              <w:t xml:space="preserve">PART 5: </w:t>
            </w:r>
            <w:r w:rsidRPr="00610761">
              <w:rPr>
                <w:i/>
                <w:iCs/>
                <w:lang w:eastAsia="en-GB"/>
              </w:rPr>
              <w:t>Records,</w:t>
            </w:r>
          </w:p>
        </w:tc>
        <w:tc>
          <w:tcPr>
            <w:tcW w:w="1078" w:type="dxa"/>
            <w:shd w:val="clear" w:color="auto" w:fill="auto"/>
            <w:noWrap/>
            <w:vAlign w:val="bottom"/>
            <w:hideMark/>
          </w:tcPr>
          <w:p w:rsidR="00610761" w:rsidRPr="00610761" w:rsidRDefault="00610761" w:rsidP="00BC22AB">
            <w:pPr>
              <w:pStyle w:val="AloneTable"/>
              <w:tabs>
                <w:tab w:val="clear" w:pos="993"/>
              </w:tabs>
              <w:rPr>
                <w:lang w:eastAsia="en-GB"/>
              </w:rPr>
            </w:pPr>
          </w:p>
        </w:tc>
        <w:tc>
          <w:tcPr>
            <w:tcW w:w="1696" w:type="dxa"/>
            <w:shd w:val="clear" w:color="auto" w:fill="auto"/>
            <w:noWrap/>
            <w:vAlign w:val="bottom"/>
            <w:hideMark/>
          </w:tcPr>
          <w:p w:rsidR="00610761" w:rsidRPr="00610761" w:rsidRDefault="00610761" w:rsidP="00BC22AB">
            <w:pPr>
              <w:pStyle w:val="AloneTable"/>
              <w:tabs>
                <w:tab w:val="clear" w:pos="0"/>
                <w:tab w:val="clear" w:pos="993"/>
              </w:tabs>
              <w:rPr>
                <w:b/>
                <w:bCs/>
                <w:lang w:eastAsia="en-GB"/>
              </w:rPr>
            </w:pPr>
          </w:p>
        </w:tc>
      </w:tr>
      <w:tr w:rsidR="00BC22AB" w:rsidRPr="00610761" w:rsidTr="002D2C10">
        <w:trPr>
          <w:trHeight w:val="864"/>
        </w:trPr>
        <w:tc>
          <w:tcPr>
            <w:tcW w:w="263" w:type="dxa"/>
            <w:tcBorders>
              <w:right w:val="nil"/>
            </w:tcBorders>
            <w:shd w:val="clear" w:color="auto" w:fill="auto"/>
            <w:noWrap/>
            <w:vAlign w:val="bottom"/>
            <w:hideMark/>
          </w:tcPr>
          <w:p w:rsidR="00610761" w:rsidRPr="00610761" w:rsidRDefault="00610761" w:rsidP="00610761">
            <w:pPr>
              <w:pStyle w:val="AloneTable"/>
              <w:rPr>
                <w:lang w:eastAsia="en-GB"/>
              </w:rPr>
            </w:pPr>
          </w:p>
        </w:tc>
        <w:tc>
          <w:tcPr>
            <w:tcW w:w="6718" w:type="dxa"/>
            <w:tcBorders>
              <w:left w:val="nil"/>
            </w:tcBorders>
            <w:shd w:val="clear" w:color="auto" w:fill="auto"/>
            <w:noWrap/>
            <w:vAlign w:val="center"/>
            <w:hideMark/>
          </w:tcPr>
          <w:p w:rsidR="00610761" w:rsidRPr="00610761" w:rsidRDefault="00610761" w:rsidP="00610761">
            <w:pPr>
              <w:pStyle w:val="AloneTable"/>
              <w:rPr>
                <w:lang w:eastAsia="en-GB"/>
              </w:rPr>
            </w:pPr>
            <w:r w:rsidRPr="00610761">
              <w:rPr>
                <w:lang w:eastAsia="en-GB"/>
              </w:rPr>
              <w:t>Policy for paperless office environment, categorization of GAT office documents, responsibilities over the records and procedure for control and management of documented information.</w:t>
            </w:r>
          </w:p>
        </w:tc>
        <w:tc>
          <w:tcPr>
            <w:tcW w:w="1078" w:type="dxa"/>
            <w:shd w:val="clear" w:color="auto" w:fill="auto"/>
            <w:noWrap/>
            <w:vAlign w:val="bottom"/>
            <w:hideMark/>
          </w:tcPr>
          <w:p w:rsidR="00610761" w:rsidRPr="00610761" w:rsidRDefault="00610761" w:rsidP="00BC22AB">
            <w:pPr>
              <w:pStyle w:val="AloneTable"/>
              <w:tabs>
                <w:tab w:val="clear" w:pos="993"/>
              </w:tabs>
              <w:rPr>
                <w:lang w:eastAsia="en-GB"/>
              </w:rPr>
            </w:pPr>
            <w:r w:rsidRPr="00610761">
              <w:rPr>
                <w:lang w:eastAsia="en-GB"/>
              </w:rPr>
              <w:t>Elena</w:t>
            </w:r>
          </w:p>
        </w:tc>
        <w:tc>
          <w:tcPr>
            <w:tcW w:w="1696" w:type="dxa"/>
            <w:shd w:val="clear" w:color="auto" w:fill="auto"/>
            <w:noWrap/>
            <w:vAlign w:val="bottom"/>
            <w:hideMark/>
          </w:tcPr>
          <w:p w:rsidR="00610761" w:rsidRPr="00610761" w:rsidRDefault="00D016B0" w:rsidP="00BC22AB">
            <w:pPr>
              <w:pStyle w:val="AloneTable"/>
              <w:tabs>
                <w:tab w:val="clear" w:pos="0"/>
                <w:tab w:val="clear" w:pos="993"/>
              </w:tabs>
              <w:rPr>
                <w:b/>
                <w:bCs/>
                <w:lang w:eastAsia="en-GB"/>
              </w:rPr>
            </w:pPr>
            <w:r>
              <w:rPr>
                <w:b/>
                <w:bCs/>
                <w:lang w:eastAsia="en-GB"/>
              </w:rPr>
              <w:fldChar w:fldCharType="begin"/>
            </w:r>
            <w:r>
              <w:rPr>
                <w:b/>
                <w:bCs/>
                <w:lang w:eastAsia="en-GB"/>
              </w:rPr>
              <w:instrText xml:space="preserve"> REF _Ref483816868 \r \h </w:instrText>
            </w:r>
            <w:r>
              <w:rPr>
                <w:b/>
                <w:bCs/>
                <w:lang w:eastAsia="en-GB"/>
              </w:rPr>
            </w:r>
            <w:r>
              <w:rPr>
                <w:b/>
                <w:bCs/>
                <w:lang w:eastAsia="en-GB"/>
              </w:rPr>
              <w:fldChar w:fldCharType="separate"/>
            </w:r>
            <w:r w:rsidR="009D139E">
              <w:rPr>
                <w:rFonts w:hint="cs"/>
                <w:b/>
                <w:bCs/>
                <w:cs/>
                <w:lang w:eastAsia="en-GB"/>
              </w:rPr>
              <w:t>‎</w:t>
            </w:r>
            <w:r w:rsidR="009D139E">
              <w:rPr>
                <w:b/>
                <w:bCs/>
                <w:lang w:eastAsia="en-GB"/>
              </w:rPr>
              <w:t>5.1</w:t>
            </w:r>
            <w:r>
              <w:rPr>
                <w:b/>
                <w:bCs/>
                <w:lang w:eastAsia="en-GB"/>
              </w:rPr>
              <w:fldChar w:fldCharType="end"/>
            </w:r>
            <w:r w:rsidR="001834B4">
              <w:rPr>
                <w:b/>
                <w:bCs/>
                <w:lang w:eastAsia="en-GB"/>
              </w:rPr>
              <w:t xml:space="preserve">, </w:t>
            </w:r>
            <w:r>
              <w:rPr>
                <w:b/>
                <w:bCs/>
                <w:lang w:eastAsia="en-GB"/>
              </w:rPr>
              <w:fldChar w:fldCharType="begin"/>
            </w:r>
            <w:r>
              <w:rPr>
                <w:b/>
                <w:bCs/>
                <w:lang w:eastAsia="en-GB"/>
              </w:rPr>
              <w:instrText xml:space="preserve"> REF _Ref483816872 \r \h </w:instrText>
            </w:r>
            <w:r>
              <w:rPr>
                <w:b/>
                <w:bCs/>
                <w:lang w:eastAsia="en-GB"/>
              </w:rPr>
            </w:r>
            <w:r>
              <w:rPr>
                <w:b/>
                <w:bCs/>
                <w:lang w:eastAsia="en-GB"/>
              </w:rPr>
              <w:fldChar w:fldCharType="separate"/>
            </w:r>
            <w:r w:rsidR="009D139E">
              <w:rPr>
                <w:rFonts w:hint="cs"/>
                <w:b/>
                <w:bCs/>
                <w:cs/>
                <w:lang w:eastAsia="en-GB"/>
              </w:rPr>
              <w:t>‎</w:t>
            </w:r>
            <w:r w:rsidR="009D139E">
              <w:rPr>
                <w:b/>
                <w:bCs/>
                <w:lang w:eastAsia="en-GB"/>
              </w:rPr>
              <w:t>5.2</w:t>
            </w:r>
            <w:r>
              <w:rPr>
                <w:b/>
                <w:bCs/>
                <w:lang w:eastAsia="en-GB"/>
              </w:rPr>
              <w:fldChar w:fldCharType="end"/>
            </w:r>
            <w:r w:rsidR="001834B4">
              <w:rPr>
                <w:b/>
                <w:bCs/>
                <w:lang w:eastAsia="en-GB"/>
              </w:rPr>
              <w:t xml:space="preserve">, </w:t>
            </w:r>
            <w:r>
              <w:rPr>
                <w:b/>
                <w:bCs/>
                <w:lang w:eastAsia="en-GB"/>
              </w:rPr>
              <w:fldChar w:fldCharType="begin"/>
            </w:r>
            <w:r>
              <w:rPr>
                <w:b/>
                <w:bCs/>
                <w:lang w:eastAsia="en-GB"/>
              </w:rPr>
              <w:instrText xml:space="preserve"> REF _Ref483816877 \r \h </w:instrText>
            </w:r>
            <w:r>
              <w:rPr>
                <w:b/>
                <w:bCs/>
                <w:lang w:eastAsia="en-GB"/>
              </w:rPr>
            </w:r>
            <w:r>
              <w:rPr>
                <w:b/>
                <w:bCs/>
                <w:lang w:eastAsia="en-GB"/>
              </w:rPr>
              <w:fldChar w:fldCharType="separate"/>
            </w:r>
            <w:r w:rsidR="009D139E">
              <w:rPr>
                <w:rFonts w:hint="cs"/>
                <w:b/>
                <w:bCs/>
                <w:cs/>
                <w:lang w:eastAsia="en-GB"/>
              </w:rPr>
              <w:t>‎</w:t>
            </w:r>
            <w:r w:rsidR="009D139E">
              <w:rPr>
                <w:b/>
                <w:bCs/>
                <w:lang w:eastAsia="en-GB"/>
              </w:rPr>
              <w:t>5.3</w:t>
            </w:r>
            <w:r>
              <w:rPr>
                <w:b/>
                <w:bCs/>
                <w:lang w:eastAsia="en-GB"/>
              </w:rPr>
              <w:fldChar w:fldCharType="end"/>
            </w:r>
            <w:r w:rsidR="001834B4">
              <w:rPr>
                <w:b/>
                <w:bCs/>
                <w:lang w:eastAsia="en-GB"/>
              </w:rPr>
              <w:t xml:space="preserve">, </w:t>
            </w:r>
            <w:r>
              <w:rPr>
                <w:b/>
                <w:bCs/>
                <w:lang w:eastAsia="en-GB"/>
              </w:rPr>
              <w:fldChar w:fldCharType="begin"/>
            </w:r>
            <w:r>
              <w:rPr>
                <w:b/>
                <w:bCs/>
                <w:lang w:eastAsia="en-GB"/>
              </w:rPr>
              <w:instrText xml:space="preserve"> REF _Ref481075656 \r \h </w:instrText>
            </w:r>
            <w:r>
              <w:rPr>
                <w:b/>
                <w:bCs/>
                <w:lang w:eastAsia="en-GB"/>
              </w:rPr>
            </w:r>
            <w:r>
              <w:rPr>
                <w:b/>
                <w:bCs/>
                <w:lang w:eastAsia="en-GB"/>
              </w:rPr>
              <w:fldChar w:fldCharType="separate"/>
            </w:r>
            <w:r w:rsidR="009D139E">
              <w:rPr>
                <w:rFonts w:hint="cs"/>
                <w:b/>
                <w:bCs/>
                <w:cs/>
                <w:lang w:eastAsia="en-GB"/>
              </w:rPr>
              <w:t>‎</w:t>
            </w:r>
            <w:r w:rsidR="009D139E">
              <w:rPr>
                <w:b/>
                <w:bCs/>
                <w:lang w:eastAsia="en-GB"/>
              </w:rPr>
              <w:t>5.4</w:t>
            </w:r>
            <w:r>
              <w:rPr>
                <w:b/>
                <w:bCs/>
                <w:lang w:eastAsia="en-GB"/>
              </w:rPr>
              <w:fldChar w:fldCharType="end"/>
            </w:r>
          </w:p>
        </w:tc>
      </w:tr>
      <w:tr w:rsidR="00BC22AB" w:rsidRPr="00610761" w:rsidTr="002D2C10">
        <w:trPr>
          <w:trHeight w:val="288"/>
        </w:trPr>
        <w:tc>
          <w:tcPr>
            <w:tcW w:w="263" w:type="dxa"/>
            <w:tcBorders>
              <w:right w:val="nil"/>
            </w:tcBorders>
            <w:shd w:val="clear" w:color="auto" w:fill="auto"/>
            <w:noWrap/>
            <w:vAlign w:val="bottom"/>
            <w:hideMark/>
          </w:tcPr>
          <w:p w:rsidR="00610761" w:rsidRPr="00610761" w:rsidRDefault="00610761" w:rsidP="00610761">
            <w:pPr>
              <w:pStyle w:val="AloneTable"/>
              <w:rPr>
                <w:lang w:eastAsia="en-GB"/>
              </w:rPr>
            </w:pPr>
          </w:p>
        </w:tc>
        <w:tc>
          <w:tcPr>
            <w:tcW w:w="6718" w:type="dxa"/>
            <w:tcBorders>
              <w:left w:val="nil"/>
            </w:tcBorders>
            <w:shd w:val="clear" w:color="auto" w:fill="auto"/>
            <w:noWrap/>
            <w:vAlign w:val="center"/>
            <w:hideMark/>
          </w:tcPr>
          <w:p w:rsidR="00610761" w:rsidRPr="00610761" w:rsidRDefault="00610761" w:rsidP="00610761">
            <w:pPr>
              <w:pStyle w:val="AloneTable"/>
              <w:rPr>
                <w:lang w:eastAsia="en-GB"/>
              </w:rPr>
            </w:pPr>
            <w:r w:rsidRPr="00610761">
              <w:rPr>
                <w:lang w:eastAsia="en-GB"/>
              </w:rPr>
              <w:t>instructions regarding security of records and documents</w:t>
            </w:r>
          </w:p>
        </w:tc>
        <w:tc>
          <w:tcPr>
            <w:tcW w:w="1078" w:type="dxa"/>
            <w:shd w:val="clear" w:color="auto" w:fill="auto"/>
            <w:noWrap/>
            <w:vAlign w:val="bottom"/>
            <w:hideMark/>
          </w:tcPr>
          <w:p w:rsidR="00610761" w:rsidRPr="00610761" w:rsidRDefault="00610761" w:rsidP="00BC22AB">
            <w:pPr>
              <w:pStyle w:val="AloneTable"/>
              <w:tabs>
                <w:tab w:val="clear" w:pos="993"/>
              </w:tabs>
              <w:rPr>
                <w:lang w:eastAsia="en-GB"/>
              </w:rPr>
            </w:pPr>
            <w:r w:rsidRPr="00610761">
              <w:rPr>
                <w:lang w:eastAsia="en-GB"/>
              </w:rPr>
              <w:t>Elena</w:t>
            </w:r>
          </w:p>
        </w:tc>
        <w:tc>
          <w:tcPr>
            <w:tcW w:w="1696" w:type="dxa"/>
            <w:shd w:val="clear" w:color="auto" w:fill="auto"/>
            <w:noWrap/>
            <w:vAlign w:val="bottom"/>
            <w:hideMark/>
          </w:tcPr>
          <w:p w:rsidR="00610761" w:rsidRPr="00610761" w:rsidRDefault="00D016B0" w:rsidP="00BC22AB">
            <w:pPr>
              <w:pStyle w:val="AloneTable"/>
              <w:tabs>
                <w:tab w:val="clear" w:pos="0"/>
                <w:tab w:val="clear" w:pos="993"/>
              </w:tabs>
              <w:rPr>
                <w:b/>
                <w:bCs/>
                <w:lang w:eastAsia="en-GB"/>
              </w:rPr>
            </w:pPr>
            <w:r>
              <w:rPr>
                <w:b/>
                <w:bCs/>
                <w:lang w:eastAsia="en-GB"/>
              </w:rPr>
              <w:fldChar w:fldCharType="begin"/>
            </w:r>
            <w:r>
              <w:rPr>
                <w:b/>
                <w:bCs/>
                <w:lang w:eastAsia="en-GB"/>
              </w:rPr>
              <w:instrText xml:space="preserve"> REF _Ref483816959 \r \h </w:instrText>
            </w:r>
            <w:r>
              <w:rPr>
                <w:b/>
                <w:bCs/>
                <w:lang w:eastAsia="en-GB"/>
              </w:rPr>
            </w:r>
            <w:r>
              <w:rPr>
                <w:b/>
                <w:bCs/>
                <w:lang w:eastAsia="en-GB"/>
              </w:rPr>
              <w:fldChar w:fldCharType="separate"/>
            </w:r>
            <w:r w:rsidR="009D139E">
              <w:rPr>
                <w:rFonts w:hint="cs"/>
                <w:b/>
                <w:bCs/>
                <w:cs/>
                <w:lang w:eastAsia="en-GB"/>
              </w:rPr>
              <w:t>‎</w:t>
            </w:r>
            <w:r w:rsidR="009D139E">
              <w:rPr>
                <w:b/>
                <w:bCs/>
                <w:lang w:eastAsia="en-GB"/>
              </w:rPr>
              <w:t>5.4.5</w:t>
            </w:r>
            <w:r>
              <w:rPr>
                <w:b/>
                <w:bCs/>
                <w:lang w:eastAsia="en-GB"/>
              </w:rPr>
              <w:fldChar w:fldCharType="end"/>
            </w:r>
            <w:r w:rsidR="001834B4">
              <w:rPr>
                <w:b/>
                <w:bCs/>
                <w:lang w:eastAsia="en-GB"/>
              </w:rPr>
              <w:t xml:space="preserve">, </w:t>
            </w:r>
            <w:r>
              <w:rPr>
                <w:b/>
                <w:bCs/>
                <w:lang w:eastAsia="en-GB"/>
              </w:rPr>
              <w:fldChar w:fldCharType="begin"/>
            </w:r>
            <w:r>
              <w:rPr>
                <w:b/>
                <w:bCs/>
                <w:lang w:eastAsia="en-GB"/>
              </w:rPr>
              <w:instrText xml:space="preserve"> REF _Ref483816985 \r \h </w:instrText>
            </w:r>
            <w:r>
              <w:rPr>
                <w:b/>
                <w:bCs/>
                <w:lang w:eastAsia="en-GB"/>
              </w:rPr>
            </w:r>
            <w:r>
              <w:rPr>
                <w:b/>
                <w:bCs/>
                <w:lang w:eastAsia="en-GB"/>
              </w:rPr>
              <w:fldChar w:fldCharType="separate"/>
            </w:r>
            <w:r w:rsidR="009D139E">
              <w:rPr>
                <w:rFonts w:hint="cs"/>
                <w:b/>
                <w:bCs/>
                <w:cs/>
                <w:lang w:eastAsia="en-GB"/>
              </w:rPr>
              <w:t>‎</w:t>
            </w:r>
            <w:r w:rsidR="009D139E">
              <w:rPr>
                <w:b/>
                <w:bCs/>
                <w:lang w:eastAsia="en-GB"/>
              </w:rPr>
              <w:t>5.5</w:t>
            </w:r>
            <w:r>
              <w:rPr>
                <w:b/>
                <w:bCs/>
                <w:lang w:eastAsia="en-GB"/>
              </w:rPr>
              <w:fldChar w:fldCharType="end"/>
            </w:r>
          </w:p>
        </w:tc>
      </w:tr>
      <w:tr w:rsidR="00BC22AB" w:rsidRPr="00610761" w:rsidTr="002D2C10">
        <w:trPr>
          <w:trHeight w:val="288"/>
        </w:trPr>
        <w:tc>
          <w:tcPr>
            <w:tcW w:w="263" w:type="dxa"/>
            <w:tcBorders>
              <w:right w:val="nil"/>
            </w:tcBorders>
            <w:shd w:val="clear" w:color="auto" w:fill="auto"/>
            <w:noWrap/>
            <w:vAlign w:val="bottom"/>
            <w:hideMark/>
          </w:tcPr>
          <w:p w:rsidR="00610761" w:rsidRPr="00610761" w:rsidRDefault="00610761" w:rsidP="00610761">
            <w:pPr>
              <w:pStyle w:val="AloneTable"/>
              <w:rPr>
                <w:lang w:eastAsia="en-GB"/>
              </w:rPr>
            </w:pPr>
          </w:p>
        </w:tc>
        <w:tc>
          <w:tcPr>
            <w:tcW w:w="6718" w:type="dxa"/>
            <w:tcBorders>
              <w:left w:val="nil"/>
            </w:tcBorders>
            <w:shd w:val="clear" w:color="auto" w:fill="auto"/>
            <w:noWrap/>
            <w:vAlign w:val="center"/>
            <w:hideMark/>
          </w:tcPr>
          <w:p w:rsidR="00610761" w:rsidRPr="00610761" w:rsidRDefault="00610761" w:rsidP="00610761">
            <w:pPr>
              <w:pStyle w:val="AloneTable"/>
              <w:rPr>
                <w:lang w:eastAsia="en-GB"/>
              </w:rPr>
            </w:pPr>
            <w:r w:rsidRPr="00610761">
              <w:rPr>
                <w:lang w:eastAsia="en-GB"/>
              </w:rPr>
              <w:t xml:space="preserve">GAT email boxes, their purpose, instructions for their use and responsible owners. </w:t>
            </w:r>
          </w:p>
        </w:tc>
        <w:tc>
          <w:tcPr>
            <w:tcW w:w="1078" w:type="dxa"/>
            <w:shd w:val="clear" w:color="auto" w:fill="auto"/>
            <w:noWrap/>
            <w:vAlign w:val="bottom"/>
            <w:hideMark/>
          </w:tcPr>
          <w:p w:rsidR="00610761" w:rsidRPr="00610761" w:rsidRDefault="00610761" w:rsidP="00BC22AB">
            <w:pPr>
              <w:pStyle w:val="AloneTable"/>
              <w:tabs>
                <w:tab w:val="clear" w:pos="993"/>
              </w:tabs>
              <w:rPr>
                <w:lang w:eastAsia="en-GB"/>
              </w:rPr>
            </w:pPr>
            <w:r w:rsidRPr="00610761">
              <w:rPr>
                <w:lang w:eastAsia="en-GB"/>
              </w:rPr>
              <w:t xml:space="preserve">Cynthia </w:t>
            </w:r>
          </w:p>
        </w:tc>
        <w:tc>
          <w:tcPr>
            <w:tcW w:w="1696" w:type="dxa"/>
            <w:shd w:val="clear" w:color="auto" w:fill="auto"/>
            <w:noWrap/>
            <w:vAlign w:val="bottom"/>
            <w:hideMark/>
          </w:tcPr>
          <w:p w:rsidR="00610761" w:rsidRPr="00610761" w:rsidRDefault="00D016B0" w:rsidP="00ED47BB">
            <w:pPr>
              <w:pStyle w:val="AloneTable"/>
              <w:tabs>
                <w:tab w:val="clear" w:pos="0"/>
                <w:tab w:val="clear" w:pos="993"/>
              </w:tabs>
              <w:rPr>
                <w:b/>
                <w:bCs/>
                <w:lang w:eastAsia="en-GB"/>
              </w:rPr>
            </w:pPr>
            <w:r>
              <w:rPr>
                <w:b/>
                <w:bCs/>
                <w:lang w:eastAsia="en-GB"/>
              </w:rPr>
              <w:fldChar w:fldCharType="begin"/>
            </w:r>
            <w:r>
              <w:rPr>
                <w:b/>
                <w:bCs/>
                <w:lang w:eastAsia="en-GB"/>
              </w:rPr>
              <w:instrText xml:space="preserve"> REF _Ref483816998 \r \h </w:instrText>
            </w:r>
            <w:r>
              <w:rPr>
                <w:b/>
                <w:bCs/>
                <w:lang w:eastAsia="en-GB"/>
              </w:rPr>
            </w:r>
            <w:r>
              <w:rPr>
                <w:b/>
                <w:bCs/>
                <w:lang w:eastAsia="en-GB"/>
              </w:rPr>
              <w:fldChar w:fldCharType="separate"/>
            </w:r>
            <w:r w:rsidR="009D139E">
              <w:rPr>
                <w:rFonts w:hint="cs"/>
                <w:b/>
                <w:bCs/>
                <w:cs/>
                <w:lang w:eastAsia="en-GB"/>
              </w:rPr>
              <w:t>‎</w:t>
            </w:r>
            <w:r w:rsidR="009D139E">
              <w:rPr>
                <w:b/>
                <w:bCs/>
                <w:lang w:eastAsia="en-GB"/>
              </w:rPr>
              <w:t>5.6</w:t>
            </w:r>
            <w:r>
              <w:rPr>
                <w:b/>
                <w:bCs/>
                <w:lang w:eastAsia="en-GB"/>
              </w:rPr>
              <w:fldChar w:fldCharType="end"/>
            </w:r>
          </w:p>
        </w:tc>
      </w:tr>
      <w:tr w:rsidR="002D2C10" w:rsidRPr="00610761" w:rsidTr="002D2C10">
        <w:trPr>
          <w:trHeight w:val="288"/>
        </w:trPr>
        <w:tc>
          <w:tcPr>
            <w:tcW w:w="6981" w:type="dxa"/>
            <w:gridSpan w:val="2"/>
            <w:shd w:val="clear" w:color="auto" w:fill="auto"/>
            <w:noWrap/>
            <w:vAlign w:val="center"/>
            <w:hideMark/>
          </w:tcPr>
          <w:p w:rsidR="00610761" w:rsidRPr="00610761" w:rsidRDefault="00610761" w:rsidP="00610761">
            <w:pPr>
              <w:pStyle w:val="AloneTable"/>
              <w:rPr>
                <w:lang w:eastAsia="en-GB"/>
              </w:rPr>
            </w:pPr>
            <w:r w:rsidRPr="00610761">
              <w:rPr>
                <w:lang w:eastAsia="en-GB"/>
              </w:rPr>
              <w:t xml:space="preserve">PART 6: </w:t>
            </w:r>
            <w:r w:rsidRPr="00610761">
              <w:rPr>
                <w:i/>
                <w:iCs/>
                <w:lang w:eastAsia="en-GB"/>
              </w:rPr>
              <w:t>Description of the facilities and equipment,</w:t>
            </w:r>
          </w:p>
        </w:tc>
        <w:tc>
          <w:tcPr>
            <w:tcW w:w="1078" w:type="dxa"/>
            <w:shd w:val="clear" w:color="auto" w:fill="auto"/>
            <w:noWrap/>
            <w:vAlign w:val="bottom"/>
            <w:hideMark/>
          </w:tcPr>
          <w:p w:rsidR="00610761" w:rsidRPr="00610761" w:rsidRDefault="00610761" w:rsidP="00BC22AB">
            <w:pPr>
              <w:pStyle w:val="AloneTable"/>
              <w:tabs>
                <w:tab w:val="clear" w:pos="993"/>
              </w:tabs>
              <w:rPr>
                <w:lang w:eastAsia="en-GB"/>
              </w:rPr>
            </w:pPr>
          </w:p>
        </w:tc>
        <w:tc>
          <w:tcPr>
            <w:tcW w:w="1696" w:type="dxa"/>
            <w:shd w:val="clear" w:color="auto" w:fill="auto"/>
            <w:noWrap/>
            <w:vAlign w:val="bottom"/>
            <w:hideMark/>
          </w:tcPr>
          <w:p w:rsidR="00610761" w:rsidRPr="00610761" w:rsidRDefault="00610761" w:rsidP="00BC22AB">
            <w:pPr>
              <w:pStyle w:val="AloneTable"/>
              <w:tabs>
                <w:tab w:val="clear" w:pos="0"/>
                <w:tab w:val="clear" w:pos="993"/>
              </w:tabs>
              <w:rPr>
                <w:b/>
                <w:bCs/>
                <w:lang w:eastAsia="en-GB"/>
              </w:rPr>
            </w:pPr>
          </w:p>
        </w:tc>
      </w:tr>
      <w:tr w:rsidR="00BC22AB" w:rsidRPr="00610761" w:rsidTr="002D2C10">
        <w:trPr>
          <w:trHeight w:val="864"/>
        </w:trPr>
        <w:tc>
          <w:tcPr>
            <w:tcW w:w="263" w:type="dxa"/>
            <w:tcBorders>
              <w:right w:val="nil"/>
            </w:tcBorders>
            <w:shd w:val="clear" w:color="auto" w:fill="auto"/>
            <w:noWrap/>
            <w:vAlign w:val="bottom"/>
            <w:hideMark/>
          </w:tcPr>
          <w:p w:rsidR="00610761" w:rsidRPr="00610761" w:rsidRDefault="00610761" w:rsidP="00610761">
            <w:pPr>
              <w:pStyle w:val="AloneTable"/>
              <w:rPr>
                <w:lang w:eastAsia="en-GB"/>
              </w:rPr>
            </w:pPr>
          </w:p>
        </w:tc>
        <w:tc>
          <w:tcPr>
            <w:tcW w:w="6718" w:type="dxa"/>
            <w:tcBorders>
              <w:left w:val="nil"/>
            </w:tcBorders>
            <w:shd w:val="clear" w:color="auto" w:fill="auto"/>
            <w:noWrap/>
            <w:vAlign w:val="center"/>
            <w:hideMark/>
          </w:tcPr>
          <w:p w:rsidR="00610761" w:rsidRPr="00610761" w:rsidRDefault="00610761" w:rsidP="00610761">
            <w:pPr>
              <w:pStyle w:val="AloneTable"/>
              <w:rPr>
                <w:lang w:eastAsia="en-GB"/>
              </w:rPr>
            </w:pPr>
            <w:r w:rsidRPr="00610761">
              <w:rPr>
                <w:lang w:eastAsia="en-GB"/>
              </w:rPr>
              <w:t>existing facilities and equipment at ICAO HQ and TCB premises that can be used for training activities and the process to follow to request their availability and maintenance.</w:t>
            </w:r>
          </w:p>
        </w:tc>
        <w:tc>
          <w:tcPr>
            <w:tcW w:w="1078" w:type="dxa"/>
            <w:shd w:val="clear" w:color="auto" w:fill="auto"/>
            <w:noWrap/>
            <w:vAlign w:val="bottom"/>
            <w:hideMark/>
          </w:tcPr>
          <w:p w:rsidR="00610761" w:rsidRPr="00610761" w:rsidRDefault="00610761" w:rsidP="00BC22AB">
            <w:pPr>
              <w:pStyle w:val="AloneTable"/>
              <w:tabs>
                <w:tab w:val="clear" w:pos="993"/>
              </w:tabs>
              <w:rPr>
                <w:lang w:eastAsia="en-GB"/>
              </w:rPr>
            </w:pPr>
            <w:r w:rsidRPr="00610761">
              <w:rPr>
                <w:lang w:eastAsia="en-GB"/>
              </w:rPr>
              <w:t>Cynthia</w:t>
            </w:r>
          </w:p>
        </w:tc>
        <w:tc>
          <w:tcPr>
            <w:tcW w:w="1696" w:type="dxa"/>
            <w:shd w:val="clear" w:color="auto" w:fill="auto"/>
            <w:noWrap/>
            <w:vAlign w:val="bottom"/>
            <w:hideMark/>
          </w:tcPr>
          <w:p w:rsidR="00610761" w:rsidRPr="00610761" w:rsidRDefault="00D016B0" w:rsidP="00BC22AB">
            <w:pPr>
              <w:pStyle w:val="AloneTable"/>
              <w:tabs>
                <w:tab w:val="clear" w:pos="0"/>
                <w:tab w:val="clear" w:pos="993"/>
              </w:tabs>
              <w:rPr>
                <w:b/>
                <w:bCs/>
                <w:lang w:eastAsia="en-GB"/>
              </w:rPr>
            </w:pPr>
            <w:r>
              <w:rPr>
                <w:b/>
                <w:bCs/>
                <w:lang w:eastAsia="en-GB"/>
              </w:rPr>
              <w:fldChar w:fldCharType="begin"/>
            </w:r>
            <w:r>
              <w:rPr>
                <w:b/>
                <w:bCs/>
                <w:lang w:eastAsia="en-GB"/>
              </w:rPr>
              <w:instrText xml:space="preserve"> REF _Ref483817094 \r \h </w:instrText>
            </w:r>
            <w:r>
              <w:rPr>
                <w:b/>
                <w:bCs/>
                <w:lang w:eastAsia="en-GB"/>
              </w:rPr>
            </w:r>
            <w:r>
              <w:rPr>
                <w:b/>
                <w:bCs/>
                <w:lang w:eastAsia="en-GB"/>
              </w:rPr>
              <w:fldChar w:fldCharType="separate"/>
            </w:r>
            <w:r w:rsidR="009D139E">
              <w:rPr>
                <w:rFonts w:hint="cs"/>
                <w:b/>
                <w:bCs/>
                <w:cs/>
                <w:lang w:eastAsia="en-GB"/>
              </w:rPr>
              <w:t>‎</w:t>
            </w:r>
            <w:r w:rsidR="009D139E">
              <w:rPr>
                <w:b/>
                <w:bCs/>
                <w:lang w:eastAsia="en-GB"/>
              </w:rPr>
              <w:t>6.1</w:t>
            </w:r>
            <w:r>
              <w:rPr>
                <w:b/>
                <w:bCs/>
                <w:lang w:eastAsia="en-GB"/>
              </w:rPr>
              <w:fldChar w:fldCharType="end"/>
            </w:r>
            <w:r w:rsidR="001834B4">
              <w:rPr>
                <w:b/>
                <w:bCs/>
                <w:lang w:eastAsia="en-GB"/>
              </w:rPr>
              <w:t xml:space="preserve">, </w:t>
            </w:r>
            <w:r>
              <w:rPr>
                <w:b/>
                <w:bCs/>
                <w:lang w:eastAsia="en-GB"/>
              </w:rPr>
              <w:fldChar w:fldCharType="begin"/>
            </w:r>
            <w:r>
              <w:rPr>
                <w:b/>
                <w:bCs/>
                <w:lang w:eastAsia="en-GB"/>
              </w:rPr>
              <w:instrText xml:space="preserve"> REF _Ref483817103 \r \h </w:instrText>
            </w:r>
            <w:r>
              <w:rPr>
                <w:b/>
                <w:bCs/>
                <w:lang w:eastAsia="en-GB"/>
              </w:rPr>
            </w:r>
            <w:r>
              <w:rPr>
                <w:b/>
                <w:bCs/>
                <w:lang w:eastAsia="en-GB"/>
              </w:rPr>
              <w:fldChar w:fldCharType="separate"/>
            </w:r>
            <w:r w:rsidR="009D139E">
              <w:rPr>
                <w:rFonts w:hint="cs"/>
                <w:b/>
                <w:bCs/>
                <w:cs/>
                <w:lang w:eastAsia="en-GB"/>
              </w:rPr>
              <w:t>‎</w:t>
            </w:r>
            <w:r w:rsidR="009D139E">
              <w:rPr>
                <w:b/>
                <w:bCs/>
                <w:lang w:eastAsia="en-GB"/>
              </w:rPr>
              <w:t>6.2</w:t>
            </w:r>
            <w:r>
              <w:rPr>
                <w:b/>
                <w:bCs/>
                <w:lang w:eastAsia="en-GB"/>
              </w:rPr>
              <w:fldChar w:fldCharType="end"/>
            </w:r>
            <w:r w:rsidR="001834B4">
              <w:rPr>
                <w:b/>
                <w:bCs/>
                <w:lang w:eastAsia="en-GB"/>
              </w:rPr>
              <w:t xml:space="preserve">, </w:t>
            </w:r>
            <w:r>
              <w:rPr>
                <w:b/>
                <w:bCs/>
                <w:lang w:eastAsia="en-GB"/>
              </w:rPr>
              <w:fldChar w:fldCharType="begin"/>
            </w:r>
            <w:r>
              <w:rPr>
                <w:b/>
                <w:bCs/>
                <w:lang w:eastAsia="en-GB"/>
              </w:rPr>
              <w:instrText xml:space="preserve"> REF _Ref483817108 \r \h </w:instrText>
            </w:r>
            <w:r>
              <w:rPr>
                <w:b/>
                <w:bCs/>
                <w:lang w:eastAsia="en-GB"/>
              </w:rPr>
            </w:r>
            <w:r>
              <w:rPr>
                <w:b/>
                <w:bCs/>
                <w:lang w:eastAsia="en-GB"/>
              </w:rPr>
              <w:fldChar w:fldCharType="separate"/>
            </w:r>
            <w:r w:rsidR="009D139E">
              <w:rPr>
                <w:rFonts w:hint="cs"/>
                <w:b/>
                <w:bCs/>
                <w:cs/>
                <w:lang w:eastAsia="en-GB"/>
              </w:rPr>
              <w:t>‎</w:t>
            </w:r>
            <w:r w:rsidR="009D139E">
              <w:rPr>
                <w:b/>
                <w:bCs/>
                <w:lang w:eastAsia="en-GB"/>
              </w:rPr>
              <w:t>6.3</w:t>
            </w:r>
            <w:r>
              <w:rPr>
                <w:b/>
                <w:bCs/>
                <w:lang w:eastAsia="en-GB"/>
              </w:rPr>
              <w:fldChar w:fldCharType="end"/>
            </w:r>
          </w:p>
        </w:tc>
      </w:tr>
      <w:tr w:rsidR="00BC22AB" w:rsidRPr="00610761" w:rsidTr="002D2C10">
        <w:trPr>
          <w:trHeight w:val="576"/>
        </w:trPr>
        <w:tc>
          <w:tcPr>
            <w:tcW w:w="263" w:type="dxa"/>
            <w:tcBorders>
              <w:right w:val="nil"/>
            </w:tcBorders>
            <w:shd w:val="clear" w:color="auto" w:fill="auto"/>
            <w:noWrap/>
            <w:vAlign w:val="bottom"/>
            <w:hideMark/>
          </w:tcPr>
          <w:p w:rsidR="00610761" w:rsidRPr="00610761" w:rsidRDefault="00610761" w:rsidP="00610761">
            <w:pPr>
              <w:pStyle w:val="AloneTable"/>
              <w:rPr>
                <w:lang w:eastAsia="en-GB"/>
              </w:rPr>
            </w:pPr>
          </w:p>
        </w:tc>
        <w:tc>
          <w:tcPr>
            <w:tcW w:w="6718" w:type="dxa"/>
            <w:tcBorders>
              <w:left w:val="nil"/>
            </w:tcBorders>
            <w:shd w:val="clear" w:color="auto" w:fill="auto"/>
            <w:noWrap/>
            <w:vAlign w:val="center"/>
            <w:hideMark/>
          </w:tcPr>
          <w:p w:rsidR="00610761" w:rsidRPr="00610761" w:rsidRDefault="00610761" w:rsidP="00610761">
            <w:pPr>
              <w:pStyle w:val="AloneTable"/>
              <w:rPr>
                <w:lang w:eastAsia="en-GB"/>
              </w:rPr>
            </w:pPr>
            <w:r w:rsidRPr="00610761">
              <w:rPr>
                <w:lang w:eastAsia="en-GB"/>
              </w:rPr>
              <w:t xml:space="preserve">minimum requirements for facilities and equipment that the client shall provide when the ICAO recognized courses are delivered in their premises. </w:t>
            </w:r>
          </w:p>
        </w:tc>
        <w:tc>
          <w:tcPr>
            <w:tcW w:w="1078" w:type="dxa"/>
            <w:shd w:val="clear" w:color="auto" w:fill="auto"/>
            <w:noWrap/>
            <w:vAlign w:val="bottom"/>
            <w:hideMark/>
          </w:tcPr>
          <w:p w:rsidR="00610761" w:rsidRPr="00610761" w:rsidRDefault="00610761" w:rsidP="00BC22AB">
            <w:pPr>
              <w:pStyle w:val="AloneTable"/>
              <w:tabs>
                <w:tab w:val="clear" w:pos="993"/>
              </w:tabs>
              <w:rPr>
                <w:lang w:eastAsia="en-GB"/>
              </w:rPr>
            </w:pPr>
            <w:r w:rsidRPr="00610761">
              <w:rPr>
                <w:lang w:eastAsia="en-GB"/>
              </w:rPr>
              <w:t>Jose</w:t>
            </w:r>
          </w:p>
        </w:tc>
        <w:tc>
          <w:tcPr>
            <w:tcW w:w="1696" w:type="dxa"/>
            <w:shd w:val="clear" w:color="auto" w:fill="auto"/>
            <w:noWrap/>
            <w:vAlign w:val="bottom"/>
            <w:hideMark/>
          </w:tcPr>
          <w:p w:rsidR="00610761" w:rsidRPr="00610761" w:rsidRDefault="001834B4" w:rsidP="00BC22AB">
            <w:pPr>
              <w:pStyle w:val="AloneTable"/>
              <w:tabs>
                <w:tab w:val="clear" w:pos="0"/>
                <w:tab w:val="clear" w:pos="993"/>
              </w:tabs>
              <w:rPr>
                <w:b/>
                <w:bCs/>
                <w:lang w:eastAsia="en-GB"/>
              </w:rPr>
            </w:pPr>
            <w:r>
              <w:rPr>
                <w:b/>
                <w:bCs/>
                <w:lang w:eastAsia="en-GB"/>
              </w:rPr>
              <w:fldChar w:fldCharType="begin"/>
            </w:r>
            <w:r>
              <w:rPr>
                <w:b/>
                <w:bCs/>
                <w:lang w:eastAsia="en-GB"/>
              </w:rPr>
              <w:instrText xml:space="preserve"> REF _Ref483818510 \r \h </w:instrText>
            </w:r>
            <w:r>
              <w:rPr>
                <w:b/>
                <w:bCs/>
                <w:lang w:eastAsia="en-GB"/>
              </w:rPr>
            </w:r>
            <w:r>
              <w:rPr>
                <w:b/>
                <w:bCs/>
                <w:lang w:eastAsia="en-GB"/>
              </w:rPr>
              <w:fldChar w:fldCharType="separate"/>
            </w:r>
            <w:r w:rsidR="009D139E">
              <w:rPr>
                <w:rFonts w:hint="cs"/>
                <w:b/>
                <w:bCs/>
                <w:cs/>
                <w:lang w:eastAsia="en-GB"/>
              </w:rPr>
              <w:t>‎</w:t>
            </w:r>
            <w:r w:rsidR="009D139E">
              <w:rPr>
                <w:b/>
                <w:bCs/>
                <w:lang w:eastAsia="en-GB"/>
              </w:rPr>
              <w:t>6.4</w:t>
            </w:r>
            <w:r>
              <w:rPr>
                <w:b/>
                <w:bCs/>
                <w:lang w:eastAsia="en-GB"/>
              </w:rPr>
              <w:fldChar w:fldCharType="end"/>
            </w:r>
          </w:p>
        </w:tc>
      </w:tr>
      <w:tr w:rsidR="002D2C10" w:rsidRPr="00610761" w:rsidTr="002D2C10">
        <w:trPr>
          <w:trHeight w:val="288"/>
        </w:trPr>
        <w:tc>
          <w:tcPr>
            <w:tcW w:w="6981" w:type="dxa"/>
            <w:gridSpan w:val="2"/>
            <w:shd w:val="clear" w:color="auto" w:fill="auto"/>
            <w:noWrap/>
            <w:vAlign w:val="center"/>
            <w:hideMark/>
          </w:tcPr>
          <w:p w:rsidR="00610761" w:rsidRPr="00610761" w:rsidRDefault="00610761" w:rsidP="00610761">
            <w:pPr>
              <w:pStyle w:val="AloneTable"/>
              <w:rPr>
                <w:lang w:eastAsia="en-GB"/>
              </w:rPr>
            </w:pPr>
            <w:r w:rsidRPr="00610761">
              <w:rPr>
                <w:lang w:eastAsia="en-GB"/>
              </w:rPr>
              <w:t xml:space="preserve">PART 7: </w:t>
            </w:r>
            <w:r w:rsidRPr="00610761">
              <w:rPr>
                <w:i/>
                <w:iCs/>
                <w:lang w:eastAsia="en-GB"/>
              </w:rPr>
              <w:t xml:space="preserve">Scholarship </w:t>
            </w:r>
          </w:p>
        </w:tc>
        <w:tc>
          <w:tcPr>
            <w:tcW w:w="1078" w:type="dxa"/>
            <w:shd w:val="clear" w:color="auto" w:fill="auto"/>
            <w:noWrap/>
            <w:vAlign w:val="bottom"/>
            <w:hideMark/>
          </w:tcPr>
          <w:p w:rsidR="00610761" w:rsidRPr="00610761" w:rsidRDefault="00610761" w:rsidP="00BC22AB">
            <w:pPr>
              <w:pStyle w:val="AloneTable"/>
              <w:tabs>
                <w:tab w:val="clear" w:pos="993"/>
              </w:tabs>
              <w:rPr>
                <w:lang w:eastAsia="en-GB"/>
              </w:rPr>
            </w:pPr>
          </w:p>
        </w:tc>
        <w:tc>
          <w:tcPr>
            <w:tcW w:w="1696" w:type="dxa"/>
            <w:shd w:val="clear" w:color="auto" w:fill="auto"/>
            <w:noWrap/>
            <w:vAlign w:val="bottom"/>
            <w:hideMark/>
          </w:tcPr>
          <w:p w:rsidR="00610761" w:rsidRPr="00610761" w:rsidRDefault="00610761" w:rsidP="00BC22AB">
            <w:pPr>
              <w:pStyle w:val="AloneTable"/>
              <w:tabs>
                <w:tab w:val="clear" w:pos="0"/>
                <w:tab w:val="clear" w:pos="993"/>
              </w:tabs>
              <w:rPr>
                <w:b/>
                <w:bCs/>
                <w:lang w:eastAsia="en-GB"/>
              </w:rPr>
            </w:pPr>
          </w:p>
        </w:tc>
      </w:tr>
      <w:tr w:rsidR="00BC22AB" w:rsidRPr="00610761" w:rsidTr="002D2C10">
        <w:trPr>
          <w:trHeight w:val="576"/>
        </w:trPr>
        <w:tc>
          <w:tcPr>
            <w:tcW w:w="263" w:type="dxa"/>
            <w:tcBorders>
              <w:right w:val="nil"/>
            </w:tcBorders>
            <w:shd w:val="clear" w:color="auto" w:fill="auto"/>
            <w:noWrap/>
            <w:vAlign w:val="bottom"/>
            <w:hideMark/>
          </w:tcPr>
          <w:p w:rsidR="00610761" w:rsidRPr="00610761" w:rsidRDefault="00610761" w:rsidP="00610761">
            <w:pPr>
              <w:pStyle w:val="AloneTable"/>
              <w:rPr>
                <w:lang w:eastAsia="en-GB"/>
              </w:rPr>
            </w:pPr>
          </w:p>
        </w:tc>
        <w:tc>
          <w:tcPr>
            <w:tcW w:w="6718" w:type="dxa"/>
            <w:tcBorders>
              <w:left w:val="nil"/>
            </w:tcBorders>
            <w:shd w:val="clear" w:color="auto" w:fill="auto"/>
            <w:noWrap/>
            <w:vAlign w:val="center"/>
            <w:hideMark/>
          </w:tcPr>
          <w:p w:rsidR="00610761" w:rsidRPr="00610761" w:rsidRDefault="00610761" w:rsidP="00610761">
            <w:pPr>
              <w:pStyle w:val="AloneTable"/>
              <w:rPr>
                <w:lang w:eastAsia="en-GB"/>
              </w:rPr>
            </w:pPr>
            <w:r w:rsidRPr="00610761">
              <w:rPr>
                <w:lang w:eastAsia="en-GB"/>
              </w:rPr>
              <w:t xml:space="preserve">policy, terms and process for awarding scholarship to attend training courses and programmes organized by ICAO or TPP members. </w:t>
            </w:r>
          </w:p>
        </w:tc>
        <w:tc>
          <w:tcPr>
            <w:tcW w:w="1078" w:type="dxa"/>
            <w:shd w:val="clear" w:color="auto" w:fill="auto"/>
            <w:noWrap/>
            <w:vAlign w:val="bottom"/>
            <w:hideMark/>
          </w:tcPr>
          <w:p w:rsidR="00610761" w:rsidRPr="00610761" w:rsidRDefault="00610761" w:rsidP="00BC22AB">
            <w:pPr>
              <w:pStyle w:val="AloneTable"/>
              <w:tabs>
                <w:tab w:val="clear" w:pos="993"/>
              </w:tabs>
              <w:rPr>
                <w:lang w:eastAsia="en-GB"/>
              </w:rPr>
            </w:pPr>
            <w:r w:rsidRPr="00610761">
              <w:rPr>
                <w:lang w:eastAsia="en-GB"/>
              </w:rPr>
              <w:t>Jose</w:t>
            </w:r>
          </w:p>
        </w:tc>
        <w:tc>
          <w:tcPr>
            <w:tcW w:w="1696" w:type="dxa"/>
            <w:shd w:val="clear" w:color="auto" w:fill="auto"/>
            <w:noWrap/>
            <w:vAlign w:val="bottom"/>
            <w:hideMark/>
          </w:tcPr>
          <w:p w:rsidR="00610761" w:rsidRPr="00610761" w:rsidRDefault="00D016B0" w:rsidP="00BC22AB">
            <w:pPr>
              <w:pStyle w:val="AloneTable"/>
              <w:tabs>
                <w:tab w:val="clear" w:pos="0"/>
                <w:tab w:val="clear" w:pos="993"/>
              </w:tabs>
              <w:rPr>
                <w:b/>
                <w:bCs/>
                <w:lang w:eastAsia="en-GB"/>
              </w:rPr>
            </w:pPr>
            <w:r>
              <w:rPr>
                <w:b/>
                <w:bCs/>
                <w:lang w:eastAsia="en-GB"/>
              </w:rPr>
              <w:fldChar w:fldCharType="begin"/>
            </w:r>
            <w:r>
              <w:rPr>
                <w:b/>
                <w:bCs/>
                <w:lang w:eastAsia="en-GB"/>
              </w:rPr>
              <w:instrText xml:space="preserve"> REF _Ref483817145 \r \h </w:instrText>
            </w:r>
            <w:r>
              <w:rPr>
                <w:b/>
                <w:bCs/>
                <w:lang w:eastAsia="en-GB"/>
              </w:rPr>
            </w:r>
            <w:r>
              <w:rPr>
                <w:b/>
                <w:bCs/>
                <w:lang w:eastAsia="en-GB"/>
              </w:rPr>
              <w:fldChar w:fldCharType="separate"/>
            </w:r>
            <w:r w:rsidR="009D139E">
              <w:rPr>
                <w:rFonts w:hint="cs"/>
                <w:b/>
                <w:bCs/>
                <w:cs/>
                <w:lang w:eastAsia="en-GB"/>
              </w:rPr>
              <w:t>‎</w:t>
            </w:r>
            <w:r w:rsidR="009D139E">
              <w:rPr>
                <w:b/>
                <w:bCs/>
                <w:lang w:eastAsia="en-GB"/>
              </w:rPr>
              <w:t>7.1</w:t>
            </w:r>
            <w:r>
              <w:rPr>
                <w:b/>
                <w:bCs/>
                <w:lang w:eastAsia="en-GB"/>
              </w:rPr>
              <w:fldChar w:fldCharType="end"/>
            </w:r>
            <w:r w:rsidR="001834B4">
              <w:rPr>
                <w:b/>
                <w:bCs/>
                <w:lang w:eastAsia="en-GB"/>
              </w:rPr>
              <w:t xml:space="preserve">, </w:t>
            </w:r>
            <w:r>
              <w:rPr>
                <w:b/>
                <w:bCs/>
                <w:lang w:eastAsia="en-GB"/>
              </w:rPr>
              <w:fldChar w:fldCharType="begin"/>
            </w:r>
            <w:r>
              <w:rPr>
                <w:b/>
                <w:bCs/>
                <w:lang w:eastAsia="en-GB"/>
              </w:rPr>
              <w:instrText xml:space="preserve"> REF _Ref483817150 \r \h </w:instrText>
            </w:r>
            <w:r>
              <w:rPr>
                <w:b/>
                <w:bCs/>
                <w:lang w:eastAsia="en-GB"/>
              </w:rPr>
            </w:r>
            <w:r>
              <w:rPr>
                <w:b/>
                <w:bCs/>
                <w:lang w:eastAsia="en-GB"/>
              </w:rPr>
              <w:fldChar w:fldCharType="separate"/>
            </w:r>
            <w:r w:rsidR="009D139E">
              <w:rPr>
                <w:rFonts w:hint="cs"/>
                <w:b/>
                <w:bCs/>
                <w:cs/>
                <w:lang w:eastAsia="en-GB"/>
              </w:rPr>
              <w:t>‎</w:t>
            </w:r>
            <w:r w:rsidR="009D139E">
              <w:rPr>
                <w:b/>
                <w:bCs/>
                <w:lang w:eastAsia="en-GB"/>
              </w:rPr>
              <w:t>7.2</w:t>
            </w:r>
            <w:r>
              <w:rPr>
                <w:b/>
                <w:bCs/>
                <w:lang w:eastAsia="en-GB"/>
              </w:rPr>
              <w:fldChar w:fldCharType="end"/>
            </w:r>
          </w:p>
        </w:tc>
      </w:tr>
    </w:tbl>
    <w:p w:rsidR="00610761" w:rsidRPr="00834F81" w:rsidRDefault="00610761" w:rsidP="006722FB">
      <w:pPr>
        <w:pStyle w:val="Alone"/>
      </w:pPr>
    </w:p>
    <w:sectPr w:rsidR="00610761" w:rsidRPr="00834F81" w:rsidSect="00610761">
      <w:pgSz w:w="12240" w:h="15840" w:code="1"/>
      <w:pgMar w:top="1673" w:right="1610" w:bottom="1134" w:left="998" w:header="516" w:footer="516"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Riveros, Jose" w:date="2017-05-26T14:06:00Z" w:initials="RJ">
    <w:p w:rsidR="00004B29" w:rsidRDefault="00004B29" w:rsidP="004D7F45">
      <w:pPr>
        <w:pStyle w:val="CommentText"/>
      </w:pPr>
      <w:r>
        <w:rPr>
          <w:rStyle w:val="CommentReference"/>
        </w:rPr>
        <w:annotationRef/>
      </w:r>
      <w:r w:rsidRPr="004D7F45">
        <w:t>relating to the use and applicability of the manual</w:t>
      </w:r>
    </w:p>
  </w:comment>
  <w:comment w:id="8" w:author="Riveros, Jose" w:date="2017-03-23T16:37:00Z" w:initials="RJ">
    <w:p w:rsidR="00004B29" w:rsidRDefault="00004B29" w:rsidP="003A627E">
      <w:pPr>
        <w:pStyle w:val="CommentText"/>
      </w:pPr>
      <w:r>
        <w:rPr>
          <w:rStyle w:val="CommentReference"/>
        </w:rPr>
        <w:annotationRef/>
      </w:r>
      <w:r>
        <w:t>SAI</w:t>
      </w:r>
    </w:p>
  </w:comment>
  <w:comment w:id="58" w:author="Riveros, Jose" w:date="2017-04-25T14:50:00Z" w:initials="RJ">
    <w:p w:rsidR="00004B29" w:rsidRDefault="00004B29" w:rsidP="006E2B5C">
      <w:pPr>
        <w:numPr>
          <w:ilvl w:val="2"/>
          <w:numId w:val="9"/>
        </w:numPr>
      </w:pPr>
      <w:r>
        <w:rPr>
          <w:rStyle w:val="CommentReference"/>
        </w:rPr>
        <w:annotationRef/>
      </w:r>
      <w:r w:rsidRPr="00195B6E">
        <w:t>Qualifications,</w:t>
      </w:r>
      <w:r w:rsidRPr="0047641A">
        <w:rPr>
          <w:spacing w:val="1"/>
        </w:rPr>
        <w:t xml:space="preserve"> </w:t>
      </w:r>
      <w:r w:rsidRPr="00195B6E">
        <w:t>responsibilities</w:t>
      </w:r>
      <w:r w:rsidRPr="0047641A">
        <w:rPr>
          <w:spacing w:val="2"/>
        </w:rPr>
        <w:t xml:space="preserve"> </w:t>
      </w:r>
      <w:r w:rsidRPr="00195B6E">
        <w:t>and</w:t>
      </w:r>
      <w:r w:rsidRPr="0047641A">
        <w:rPr>
          <w:spacing w:val="1"/>
        </w:rPr>
        <w:t xml:space="preserve"> </w:t>
      </w:r>
      <w:r w:rsidRPr="00195B6E">
        <w:t>succession of</w:t>
      </w:r>
      <w:r w:rsidRPr="0047641A">
        <w:rPr>
          <w:spacing w:val="2"/>
        </w:rPr>
        <w:t xml:space="preserve"> </w:t>
      </w:r>
      <w:r w:rsidRPr="00195B6E">
        <w:t>command</w:t>
      </w:r>
      <w:r w:rsidRPr="0047641A">
        <w:rPr>
          <w:spacing w:val="2"/>
        </w:rPr>
        <w:t xml:space="preserve"> </w:t>
      </w:r>
      <w:r w:rsidRPr="00195B6E">
        <w:t>of management</w:t>
      </w:r>
      <w:r w:rsidRPr="0047641A">
        <w:rPr>
          <w:spacing w:val="2"/>
        </w:rPr>
        <w:t xml:space="preserve"> </w:t>
      </w:r>
      <w:r w:rsidRPr="00195B6E">
        <w:t>and</w:t>
      </w:r>
      <w:r w:rsidRPr="0047641A">
        <w:rPr>
          <w:spacing w:val="1"/>
        </w:rPr>
        <w:t xml:space="preserve"> </w:t>
      </w:r>
      <w:r w:rsidRPr="00195B6E">
        <w:t>key operational</w:t>
      </w:r>
      <w:r w:rsidRPr="0047641A">
        <w:rPr>
          <w:spacing w:val="1"/>
        </w:rPr>
        <w:t xml:space="preserve"> </w:t>
      </w:r>
      <w:r w:rsidRPr="00195B6E">
        <w:t>personnel</w:t>
      </w:r>
    </w:p>
    <w:p w:rsidR="00004B29" w:rsidRDefault="00004B29">
      <w:pPr>
        <w:pStyle w:val="CommentText"/>
      </w:pPr>
    </w:p>
  </w:comment>
  <w:comment w:id="66" w:author="Riveros, Jose" w:date="2017-05-23T11:27:00Z" w:initials="RJ">
    <w:p w:rsidR="00004B29" w:rsidRPr="002D3687" w:rsidRDefault="00004B29" w:rsidP="00AB4909">
      <w:pPr>
        <w:pStyle w:val="CommentText"/>
        <w:rPr>
          <w:lang w:val="en-GB"/>
        </w:rPr>
      </w:pPr>
      <w:r>
        <w:rPr>
          <w:rStyle w:val="CommentReference"/>
        </w:rPr>
        <w:annotationRef/>
      </w:r>
      <w:r w:rsidRPr="002D3687">
        <w:rPr>
          <w:lang w:val="en-GB"/>
        </w:rPr>
        <w:t>Check furter the TPP responsibilities</w:t>
      </w:r>
    </w:p>
  </w:comment>
  <w:comment w:id="68" w:author="Riveros, Jose" w:date="2017-05-23T11:27:00Z" w:initials="RJ">
    <w:p w:rsidR="00004B29" w:rsidRPr="0063034F" w:rsidRDefault="00004B29" w:rsidP="00AB4909">
      <w:pPr>
        <w:pStyle w:val="CommentText"/>
        <w:rPr>
          <w:lang w:val="es-ES_tradnl"/>
        </w:rPr>
      </w:pPr>
      <w:r>
        <w:rPr>
          <w:rStyle w:val="CommentReference"/>
        </w:rPr>
        <w:annotationRef/>
      </w:r>
      <w:r w:rsidRPr="0063034F">
        <w:rPr>
          <w:lang w:val="es-ES_tradnl"/>
        </w:rPr>
        <w:t>SAI</w:t>
      </w:r>
    </w:p>
  </w:comment>
  <w:comment w:id="87" w:author="Riveros, Jose" w:date="2017-05-25T11:04:00Z" w:initials="RJ">
    <w:p w:rsidR="00004B29" w:rsidRDefault="00004B29" w:rsidP="004057A6">
      <w:pPr>
        <w:pStyle w:val="CommentText"/>
      </w:pPr>
      <w:r>
        <w:rPr>
          <w:rStyle w:val="CommentReference"/>
        </w:rPr>
        <w:annotationRef/>
      </w:r>
      <w:r>
        <w:t>MTPP</w:t>
      </w:r>
    </w:p>
  </w:comment>
  <w:comment w:id="101" w:author="Riveros, Jose" w:date="2017-04-11T11:40:00Z" w:initials="RJ">
    <w:p w:rsidR="00004B29" w:rsidRDefault="00004B29" w:rsidP="007D5990">
      <w:pPr>
        <w:pStyle w:val="CommentText"/>
      </w:pPr>
      <w:r>
        <w:rPr>
          <w:rStyle w:val="CommentReference"/>
        </w:rPr>
        <w:annotationRef/>
      </w:r>
      <w:r w:rsidRPr="007D5990">
        <w:t>paragraph 6.4 of Appendix 2 to Annex 1:</w:t>
      </w:r>
      <w:r w:rsidRPr="007D5990">
        <w:tab/>
        <w:t>The training organization shall ensure that all instructional personnel receive initial and continuation training appropriate to their assigned tasks and responsibilities. The training programme established by the training organization shall include training in knowledge and skills related to human performance. including awareness training with respect to their responsibilities within the ATO’s system governance processes</w:t>
      </w:r>
    </w:p>
  </w:comment>
  <w:comment w:id="111" w:author="Riveros, Jose" w:date="2017-04-12T11:28:00Z" w:initials="RJ">
    <w:p w:rsidR="00004B29" w:rsidRDefault="00004B29" w:rsidP="00796FB3">
      <w:pPr>
        <w:pStyle w:val="CommentText"/>
      </w:pPr>
      <w:r>
        <w:rPr>
          <w:rStyle w:val="CommentReference"/>
        </w:rPr>
        <w:annotationRef/>
      </w:r>
      <w:r w:rsidRPr="00796FB3">
        <w:t>Client training programmes cover each individual training programme conducted by the training organization for its customers and consist of a training plan, a practical training syllabus and a theoretical knowledge syllabus, if applicable, as described in 3.1, 3.2 and 3.3</w:t>
      </w:r>
    </w:p>
    <w:p w:rsidR="00004B29" w:rsidRDefault="00004B29" w:rsidP="00796FB3">
      <w:pPr>
        <w:pStyle w:val="CommentText"/>
      </w:pPr>
      <w:r w:rsidRPr="00392A4E">
        <w:rPr>
          <w:highlight w:val="cyan"/>
        </w:rPr>
        <w:t>Details</w:t>
      </w:r>
      <w:r w:rsidRPr="00392A4E">
        <w:rPr>
          <w:spacing w:val="18"/>
          <w:highlight w:val="cyan"/>
        </w:rPr>
        <w:t xml:space="preserve"> </w:t>
      </w:r>
      <w:r w:rsidRPr="00392A4E">
        <w:rPr>
          <w:highlight w:val="cyan"/>
        </w:rPr>
        <w:t>of</w:t>
      </w:r>
      <w:r w:rsidRPr="00392A4E">
        <w:rPr>
          <w:spacing w:val="18"/>
          <w:highlight w:val="cyan"/>
        </w:rPr>
        <w:t xml:space="preserve"> </w:t>
      </w:r>
      <w:r w:rsidRPr="00392A4E">
        <w:rPr>
          <w:highlight w:val="cyan"/>
        </w:rPr>
        <w:t>the</w:t>
      </w:r>
      <w:r w:rsidRPr="00392A4E">
        <w:rPr>
          <w:spacing w:val="19"/>
          <w:highlight w:val="cyan"/>
        </w:rPr>
        <w:t xml:space="preserve"> </w:t>
      </w:r>
      <w:r w:rsidRPr="00392A4E">
        <w:rPr>
          <w:highlight w:val="cyan"/>
        </w:rPr>
        <w:t>initial</w:t>
      </w:r>
      <w:r w:rsidRPr="00392A4E">
        <w:rPr>
          <w:spacing w:val="18"/>
          <w:highlight w:val="cyan"/>
        </w:rPr>
        <w:t xml:space="preserve"> </w:t>
      </w:r>
      <w:r w:rsidRPr="00392A4E">
        <w:rPr>
          <w:highlight w:val="cyan"/>
        </w:rPr>
        <w:t>and</w:t>
      </w:r>
      <w:r w:rsidRPr="00392A4E">
        <w:rPr>
          <w:spacing w:val="18"/>
          <w:highlight w:val="cyan"/>
        </w:rPr>
        <w:t xml:space="preserve"> </w:t>
      </w:r>
      <w:r w:rsidRPr="00392A4E">
        <w:rPr>
          <w:highlight w:val="cyan"/>
        </w:rPr>
        <w:t>recurrent</w:t>
      </w:r>
      <w:r w:rsidRPr="00392A4E">
        <w:rPr>
          <w:spacing w:val="18"/>
          <w:highlight w:val="cyan"/>
        </w:rPr>
        <w:t xml:space="preserve"> </w:t>
      </w:r>
      <w:r w:rsidRPr="00392A4E">
        <w:rPr>
          <w:highlight w:val="cyan"/>
        </w:rPr>
        <w:t>training</w:t>
      </w:r>
      <w:r w:rsidRPr="00392A4E">
        <w:rPr>
          <w:spacing w:val="18"/>
          <w:highlight w:val="cyan"/>
        </w:rPr>
        <w:t xml:space="preserve"> </w:t>
      </w:r>
      <w:r w:rsidRPr="00392A4E">
        <w:rPr>
          <w:highlight w:val="cyan"/>
        </w:rPr>
        <w:t>programmes</w:t>
      </w:r>
      <w:r w:rsidRPr="00392A4E">
        <w:rPr>
          <w:spacing w:val="18"/>
          <w:highlight w:val="cyan"/>
        </w:rPr>
        <w:t xml:space="preserve"> </w:t>
      </w:r>
      <w:r w:rsidRPr="00392A4E">
        <w:rPr>
          <w:highlight w:val="cyan"/>
        </w:rPr>
        <w:t>for</w:t>
      </w:r>
      <w:r w:rsidRPr="00392A4E">
        <w:rPr>
          <w:spacing w:val="19"/>
          <w:highlight w:val="cyan"/>
        </w:rPr>
        <w:t xml:space="preserve"> </w:t>
      </w:r>
      <w:r w:rsidRPr="00392A4E">
        <w:rPr>
          <w:highlight w:val="cyan"/>
        </w:rPr>
        <w:t>all</w:t>
      </w:r>
      <w:r w:rsidRPr="00392A4E">
        <w:rPr>
          <w:spacing w:val="19"/>
          <w:highlight w:val="cyan"/>
        </w:rPr>
        <w:t xml:space="preserve"> </w:t>
      </w:r>
      <w:r w:rsidRPr="00392A4E">
        <w:rPr>
          <w:highlight w:val="cyan"/>
        </w:rPr>
        <w:t>personnel</w:t>
      </w:r>
      <w:r w:rsidRPr="00392A4E">
        <w:rPr>
          <w:spacing w:val="17"/>
          <w:highlight w:val="cyan"/>
        </w:rPr>
        <w:t xml:space="preserve"> </w:t>
      </w:r>
      <w:r w:rsidRPr="00392A4E">
        <w:rPr>
          <w:highlight w:val="cyan"/>
        </w:rPr>
        <w:t>as</w:t>
      </w:r>
      <w:r w:rsidRPr="00392A4E">
        <w:rPr>
          <w:spacing w:val="18"/>
          <w:highlight w:val="cyan"/>
        </w:rPr>
        <w:t xml:space="preserve"> </w:t>
      </w:r>
      <w:r w:rsidRPr="00392A4E">
        <w:rPr>
          <w:highlight w:val="cyan"/>
        </w:rPr>
        <w:t>required</w:t>
      </w:r>
      <w:r w:rsidRPr="00392A4E">
        <w:rPr>
          <w:spacing w:val="19"/>
          <w:highlight w:val="cyan"/>
        </w:rPr>
        <w:t xml:space="preserve"> </w:t>
      </w:r>
      <w:r w:rsidRPr="00392A4E">
        <w:rPr>
          <w:highlight w:val="cyan"/>
        </w:rPr>
        <w:t>by</w:t>
      </w:r>
      <w:r w:rsidRPr="00392A4E">
        <w:rPr>
          <w:spacing w:val="17"/>
          <w:highlight w:val="cyan"/>
        </w:rPr>
        <w:t xml:space="preserve"> </w:t>
      </w:r>
      <w:r w:rsidRPr="001E00FB">
        <w:rPr>
          <w:highlight w:val="cyan"/>
        </w:rPr>
        <w:t>paragraph</w:t>
      </w:r>
      <w:r w:rsidRPr="001E00FB">
        <w:rPr>
          <w:spacing w:val="17"/>
          <w:highlight w:val="cyan"/>
        </w:rPr>
        <w:t xml:space="preserve"> </w:t>
      </w:r>
      <w:r>
        <w:rPr>
          <w:highlight w:val="cyan"/>
        </w:rPr>
        <w:t>6</w:t>
      </w:r>
      <w:r w:rsidRPr="001E00FB">
        <w:rPr>
          <w:highlight w:val="cyan"/>
        </w:rPr>
        <w:t>.4</w:t>
      </w:r>
      <w:r w:rsidRPr="001E00FB">
        <w:rPr>
          <w:spacing w:val="19"/>
          <w:highlight w:val="cyan"/>
        </w:rPr>
        <w:t xml:space="preserve"> </w:t>
      </w:r>
      <w:r w:rsidRPr="001E00FB">
        <w:rPr>
          <w:highlight w:val="cyan"/>
        </w:rPr>
        <w:t>of</w:t>
      </w:r>
      <w:r w:rsidRPr="001E00FB">
        <w:rPr>
          <w:spacing w:val="64"/>
          <w:w w:val="99"/>
          <w:highlight w:val="cyan"/>
        </w:rPr>
        <w:t xml:space="preserve"> </w:t>
      </w:r>
      <w:r w:rsidRPr="001E00FB">
        <w:rPr>
          <w:highlight w:val="cyan"/>
        </w:rPr>
        <w:t>Appendix</w:t>
      </w:r>
      <w:r w:rsidRPr="001E00FB">
        <w:rPr>
          <w:spacing w:val="37"/>
          <w:highlight w:val="cyan"/>
        </w:rPr>
        <w:t xml:space="preserve"> </w:t>
      </w:r>
      <w:r w:rsidRPr="001E00FB">
        <w:rPr>
          <w:highlight w:val="cyan"/>
        </w:rPr>
        <w:t>2</w:t>
      </w:r>
      <w:r w:rsidRPr="001E00FB">
        <w:rPr>
          <w:spacing w:val="36"/>
          <w:highlight w:val="cyan"/>
        </w:rPr>
        <w:t xml:space="preserve"> </w:t>
      </w:r>
      <w:r w:rsidRPr="001E00FB">
        <w:rPr>
          <w:highlight w:val="cyan"/>
        </w:rPr>
        <w:t>to</w:t>
      </w:r>
      <w:r w:rsidRPr="001E00FB">
        <w:rPr>
          <w:spacing w:val="37"/>
          <w:highlight w:val="cyan"/>
        </w:rPr>
        <w:t xml:space="preserve"> </w:t>
      </w:r>
      <w:r w:rsidRPr="001E00FB">
        <w:rPr>
          <w:highlight w:val="cyan"/>
        </w:rPr>
        <w:t>Annex</w:t>
      </w:r>
      <w:r w:rsidRPr="001E00FB">
        <w:rPr>
          <w:spacing w:val="36"/>
          <w:highlight w:val="cyan"/>
        </w:rPr>
        <w:t xml:space="preserve"> </w:t>
      </w:r>
      <w:r w:rsidRPr="001E00FB">
        <w:rPr>
          <w:highlight w:val="cyan"/>
        </w:rPr>
        <w:t>1,</w:t>
      </w:r>
      <w:r w:rsidRPr="001E00FB">
        <w:rPr>
          <w:spacing w:val="36"/>
          <w:highlight w:val="cyan"/>
        </w:rPr>
        <w:t xml:space="preserve"> </w:t>
      </w:r>
      <w:r w:rsidRPr="001E00FB">
        <w:rPr>
          <w:highlight w:val="cyan"/>
        </w:rPr>
        <w:t>including</w:t>
      </w:r>
      <w:r w:rsidRPr="001E00FB">
        <w:rPr>
          <w:spacing w:val="37"/>
          <w:highlight w:val="cyan"/>
        </w:rPr>
        <w:t xml:space="preserve"> </w:t>
      </w:r>
      <w:r w:rsidRPr="001E00FB">
        <w:rPr>
          <w:highlight w:val="cyan"/>
        </w:rPr>
        <w:t>awareness</w:t>
      </w:r>
      <w:r w:rsidRPr="001E00FB">
        <w:rPr>
          <w:spacing w:val="36"/>
          <w:highlight w:val="cyan"/>
        </w:rPr>
        <w:t xml:space="preserve"> </w:t>
      </w:r>
      <w:r w:rsidRPr="001E00FB">
        <w:rPr>
          <w:highlight w:val="cyan"/>
        </w:rPr>
        <w:t>training</w:t>
      </w:r>
      <w:r w:rsidRPr="001E00FB">
        <w:rPr>
          <w:spacing w:val="38"/>
          <w:highlight w:val="cyan"/>
        </w:rPr>
        <w:t xml:space="preserve"> </w:t>
      </w:r>
      <w:r w:rsidRPr="001E00FB">
        <w:rPr>
          <w:highlight w:val="cyan"/>
        </w:rPr>
        <w:t>with</w:t>
      </w:r>
      <w:r w:rsidRPr="001E00FB">
        <w:rPr>
          <w:spacing w:val="37"/>
          <w:highlight w:val="cyan"/>
        </w:rPr>
        <w:t xml:space="preserve"> </w:t>
      </w:r>
      <w:r w:rsidRPr="001E00FB">
        <w:rPr>
          <w:highlight w:val="cyan"/>
        </w:rPr>
        <w:t>respect</w:t>
      </w:r>
      <w:r w:rsidRPr="001E00FB">
        <w:rPr>
          <w:spacing w:val="36"/>
          <w:highlight w:val="cyan"/>
        </w:rPr>
        <w:t xml:space="preserve"> </w:t>
      </w:r>
      <w:r w:rsidRPr="001E00FB">
        <w:rPr>
          <w:highlight w:val="cyan"/>
        </w:rPr>
        <w:t>to</w:t>
      </w:r>
      <w:r w:rsidRPr="001E00FB">
        <w:rPr>
          <w:spacing w:val="36"/>
          <w:highlight w:val="cyan"/>
        </w:rPr>
        <w:t xml:space="preserve"> </w:t>
      </w:r>
      <w:r w:rsidRPr="001E00FB">
        <w:rPr>
          <w:highlight w:val="cyan"/>
        </w:rPr>
        <w:t>their</w:t>
      </w:r>
      <w:r w:rsidRPr="001E00FB">
        <w:rPr>
          <w:spacing w:val="36"/>
        </w:rPr>
        <w:t xml:space="preserve"> </w:t>
      </w:r>
      <w:r w:rsidRPr="00392A4E">
        <w:rPr>
          <w:highlight w:val="cyan"/>
        </w:rPr>
        <w:t>responsibilities</w:t>
      </w:r>
      <w:r w:rsidRPr="00392A4E">
        <w:rPr>
          <w:spacing w:val="38"/>
          <w:highlight w:val="cyan"/>
        </w:rPr>
        <w:t xml:space="preserve"> </w:t>
      </w:r>
      <w:r w:rsidRPr="00392A4E">
        <w:rPr>
          <w:highlight w:val="cyan"/>
        </w:rPr>
        <w:t>within</w:t>
      </w:r>
      <w:r w:rsidRPr="00392A4E">
        <w:rPr>
          <w:spacing w:val="37"/>
          <w:highlight w:val="cyan"/>
        </w:rPr>
        <w:t xml:space="preserve"> </w:t>
      </w:r>
      <w:r w:rsidRPr="00392A4E">
        <w:rPr>
          <w:highlight w:val="cyan"/>
        </w:rPr>
        <w:t>the</w:t>
      </w:r>
      <w:r w:rsidRPr="00392A4E">
        <w:rPr>
          <w:spacing w:val="36"/>
          <w:highlight w:val="cyan"/>
        </w:rPr>
        <w:t xml:space="preserve"> </w:t>
      </w:r>
      <w:r w:rsidRPr="00392A4E">
        <w:rPr>
          <w:highlight w:val="cyan"/>
        </w:rPr>
        <w:t>ATO’s</w:t>
      </w:r>
      <w:r w:rsidRPr="00392A4E">
        <w:rPr>
          <w:spacing w:val="36"/>
          <w:highlight w:val="cyan"/>
        </w:rPr>
        <w:t xml:space="preserve"> </w:t>
      </w:r>
      <w:r w:rsidRPr="00392A4E">
        <w:rPr>
          <w:highlight w:val="cyan"/>
        </w:rPr>
        <w:t>system</w:t>
      </w:r>
      <w:r w:rsidRPr="00392A4E">
        <w:rPr>
          <w:spacing w:val="71"/>
          <w:highlight w:val="cyan"/>
        </w:rPr>
        <w:t xml:space="preserve"> </w:t>
      </w:r>
      <w:r w:rsidRPr="00392A4E">
        <w:rPr>
          <w:highlight w:val="cyan"/>
        </w:rPr>
        <w:t>governance processes (see</w:t>
      </w:r>
      <w:r w:rsidRPr="00392A4E">
        <w:rPr>
          <w:spacing w:val="-2"/>
          <w:highlight w:val="cyan"/>
        </w:rPr>
        <w:t xml:space="preserve"> </w:t>
      </w:r>
      <w:r w:rsidRPr="00392A4E">
        <w:rPr>
          <w:highlight w:val="cyan"/>
        </w:rPr>
        <w:t>Appendices B and D for details on QS and SMS respectively)</w:t>
      </w:r>
    </w:p>
  </w:comment>
  <w:comment w:id="123" w:author="Riveros, Jose" w:date="2017-06-01T11:50:00Z" w:initials="RJ">
    <w:p w:rsidR="00ED47BB" w:rsidRDefault="00ED47BB" w:rsidP="00ED47BB">
      <w:pPr>
        <w:pStyle w:val="CommentText"/>
      </w:pPr>
      <w:r>
        <w:rPr>
          <w:rStyle w:val="CommentReference"/>
        </w:rPr>
        <w:annotationRef/>
      </w:r>
      <w:r w:rsidRPr="00195B6E">
        <w:t>training</w:t>
      </w:r>
      <w:r w:rsidRPr="00195B6E">
        <w:rPr>
          <w:spacing w:val="28"/>
        </w:rPr>
        <w:t xml:space="preserve"> </w:t>
      </w:r>
      <w:r w:rsidRPr="00195B6E">
        <w:t>programme</w:t>
      </w:r>
      <w:r w:rsidRPr="00195B6E">
        <w:rPr>
          <w:spacing w:val="27"/>
        </w:rPr>
        <w:t xml:space="preserve"> </w:t>
      </w:r>
      <w:r w:rsidRPr="00195B6E">
        <w:t>design</w:t>
      </w:r>
      <w:r w:rsidRPr="00195B6E">
        <w:rPr>
          <w:spacing w:val="27"/>
        </w:rPr>
        <w:t xml:space="preserve"> </w:t>
      </w:r>
      <w:r w:rsidRPr="00195B6E">
        <w:t>and</w:t>
      </w:r>
      <w:r w:rsidRPr="00195B6E">
        <w:rPr>
          <w:spacing w:val="27"/>
        </w:rPr>
        <w:t xml:space="preserve"> </w:t>
      </w:r>
      <w:r w:rsidRPr="00195B6E">
        <w:t>development,</w:t>
      </w:r>
      <w:r w:rsidRPr="00195B6E">
        <w:rPr>
          <w:spacing w:val="27"/>
        </w:rPr>
        <w:t xml:space="preserve"> </w:t>
      </w:r>
      <w:r w:rsidRPr="00195B6E">
        <w:t>including</w:t>
      </w:r>
      <w:r w:rsidRPr="00195B6E">
        <w:rPr>
          <w:spacing w:val="27"/>
        </w:rPr>
        <w:t xml:space="preserve"> </w:t>
      </w:r>
      <w:r w:rsidRPr="00195B6E">
        <w:t>the</w:t>
      </w:r>
      <w:r w:rsidRPr="00195B6E">
        <w:rPr>
          <w:spacing w:val="28"/>
        </w:rPr>
        <w:t xml:space="preserve"> </w:t>
      </w:r>
      <w:r w:rsidRPr="00195B6E">
        <w:t>need</w:t>
      </w:r>
      <w:r w:rsidRPr="00195B6E">
        <w:rPr>
          <w:spacing w:val="27"/>
        </w:rPr>
        <w:t xml:space="preserve"> </w:t>
      </w:r>
      <w:r w:rsidRPr="00195B6E">
        <w:t>for</w:t>
      </w:r>
      <w:r w:rsidRPr="00195B6E">
        <w:rPr>
          <w:spacing w:val="27"/>
        </w:rPr>
        <w:t xml:space="preserve"> </w:t>
      </w:r>
      <w:r w:rsidRPr="00195B6E">
        <w:t>programme</w:t>
      </w:r>
      <w:r w:rsidRPr="00195B6E">
        <w:rPr>
          <w:spacing w:val="28"/>
        </w:rPr>
        <w:t xml:space="preserve"> </w:t>
      </w:r>
      <w:r w:rsidRPr="00195B6E">
        <w:t>validation</w:t>
      </w:r>
      <w:r w:rsidRPr="00195B6E">
        <w:rPr>
          <w:spacing w:val="27"/>
        </w:rPr>
        <w:t xml:space="preserve"> </w:t>
      </w:r>
      <w:r w:rsidRPr="00195B6E">
        <w:t>and</w:t>
      </w:r>
      <w:r w:rsidRPr="00195B6E">
        <w:rPr>
          <w:spacing w:val="69"/>
        </w:rPr>
        <w:t xml:space="preserve"> </w:t>
      </w:r>
      <w:r w:rsidRPr="00195B6E">
        <w:t>review</w:t>
      </w:r>
      <w:r w:rsidRPr="00195B6E">
        <w:rPr>
          <w:spacing w:val="1"/>
        </w:rPr>
        <w:t xml:space="preserve"> </w:t>
      </w:r>
      <w:r w:rsidRPr="00195B6E">
        <w:t>in</w:t>
      </w:r>
      <w:r w:rsidRPr="00195B6E">
        <w:rPr>
          <w:spacing w:val="4"/>
        </w:rPr>
        <w:t xml:space="preserve"> </w:t>
      </w:r>
      <w:r w:rsidRPr="00195B6E">
        <w:t>accordance</w:t>
      </w:r>
      <w:r w:rsidRPr="00195B6E">
        <w:rPr>
          <w:spacing w:val="6"/>
        </w:rPr>
        <w:t xml:space="preserve"> </w:t>
      </w:r>
      <w:r w:rsidRPr="00195B6E">
        <w:t>with</w:t>
      </w:r>
      <w:r w:rsidRPr="00195B6E">
        <w:rPr>
          <w:spacing w:val="3"/>
        </w:rPr>
        <w:t xml:space="preserve"> </w:t>
      </w:r>
      <w:r w:rsidRPr="00195B6E">
        <w:t>Chapter</w:t>
      </w:r>
      <w:r w:rsidRPr="00195B6E">
        <w:rPr>
          <w:spacing w:val="2"/>
        </w:rPr>
        <w:t xml:space="preserve"> </w:t>
      </w:r>
      <w:r w:rsidRPr="00195B6E">
        <w:t>3,</w:t>
      </w:r>
      <w:r w:rsidRPr="00195B6E">
        <w:rPr>
          <w:spacing w:val="6"/>
        </w:rPr>
        <w:t xml:space="preserve"> </w:t>
      </w:r>
      <w:r w:rsidRPr="00195B6E">
        <w:t>3.6</w:t>
      </w:r>
      <w:r w:rsidRPr="00195B6E">
        <w:rPr>
          <w:spacing w:val="3"/>
        </w:rPr>
        <w:t xml:space="preserve"> </w:t>
      </w:r>
      <w:r w:rsidRPr="00195B6E">
        <w:t>and</w:t>
      </w:r>
      <w:r w:rsidRPr="00195B6E">
        <w:rPr>
          <w:spacing w:val="2"/>
        </w:rPr>
        <w:t xml:space="preserve"> </w:t>
      </w:r>
      <w:r w:rsidRPr="00195B6E">
        <w:t>3.8</w:t>
      </w:r>
      <w:r w:rsidRPr="00195B6E">
        <w:rPr>
          <w:spacing w:val="5"/>
        </w:rPr>
        <w:t xml:space="preserve"> </w:t>
      </w:r>
      <w:r w:rsidRPr="00195B6E">
        <w:t>of</w:t>
      </w:r>
      <w:r w:rsidRPr="00195B6E">
        <w:rPr>
          <w:spacing w:val="3"/>
        </w:rPr>
        <w:t xml:space="preserve"> </w:t>
      </w:r>
      <w:r w:rsidRPr="00195B6E">
        <w:t>this</w:t>
      </w:r>
      <w:r w:rsidRPr="00195B6E">
        <w:rPr>
          <w:spacing w:val="3"/>
        </w:rPr>
        <w:t xml:space="preserve"> </w:t>
      </w:r>
      <w:r w:rsidRPr="00195B6E">
        <w:t>manual,</w:t>
      </w:r>
      <w:r w:rsidRPr="00195B6E">
        <w:rPr>
          <w:spacing w:val="2"/>
        </w:rPr>
        <w:t xml:space="preserve"> </w:t>
      </w:r>
      <w:r w:rsidRPr="00195B6E">
        <w:t>as</w:t>
      </w:r>
      <w:r w:rsidRPr="00195B6E">
        <w:rPr>
          <w:spacing w:val="6"/>
        </w:rPr>
        <w:t xml:space="preserve"> </w:t>
      </w:r>
      <w:r w:rsidRPr="00195B6E">
        <w:t>well</w:t>
      </w:r>
      <w:r w:rsidRPr="00195B6E">
        <w:rPr>
          <w:spacing w:val="4"/>
        </w:rPr>
        <w:t xml:space="preserve"> </w:t>
      </w:r>
      <w:r w:rsidRPr="00195B6E">
        <w:t>as</w:t>
      </w:r>
      <w:r w:rsidRPr="00195B6E">
        <w:rPr>
          <w:spacing w:val="3"/>
        </w:rPr>
        <w:t xml:space="preserve"> </w:t>
      </w:r>
      <w:r w:rsidRPr="00195B6E">
        <w:t>the</w:t>
      </w:r>
      <w:r w:rsidRPr="00195B6E">
        <w:rPr>
          <w:spacing w:val="3"/>
        </w:rPr>
        <w:t xml:space="preserve"> </w:t>
      </w:r>
      <w:r w:rsidRPr="00195B6E">
        <w:t>outsourcing</w:t>
      </w:r>
      <w:r w:rsidRPr="00195B6E">
        <w:rPr>
          <w:spacing w:val="4"/>
        </w:rPr>
        <w:t xml:space="preserve"> </w:t>
      </w:r>
      <w:r w:rsidRPr="00195B6E">
        <w:t>of</w:t>
      </w:r>
      <w:r w:rsidRPr="00195B6E">
        <w:rPr>
          <w:spacing w:val="3"/>
        </w:rPr>
        <w:t xml:space="preserve"> </w:t>
      </w:r>
      <w:r w:rsidRPr="00195B6E">
        <w:t>training</w:t>
      </w:r>
      <w:r w:rsidRPr="00195B6E">
        <w:rPr>
          <w:spacing w:val="69"/>
        </w:rPr>
        <w:t xml:space="preserve"> </w:t>
      </w:r>
      <w:r w:rsidRPr="00195B6E">
        <w:t>programme development to third-party</w:t>
      </w:r>
      <w:r w:rsidRPr="00195B6E">
        <w:rPr>
          <w:spacing w:val="-2"/>
        </w:rPr>
        <w:t xml:space="preserve"> </w:t>
      </w:r>
      <w:r w:rsidRPr="00195B6E">
        <w:t>providers in accordance</w:t>
      </w:r>
      <w:r w:rsidRPr="00195B6E">
        <w:rPr>
          <w:spacing w:val="2"/>
        </w:rPr>
        <w:t xml:space="preserve"> </w:t>
      </w:r>
      <w:r w:rsidRPr="00195B6E">
        <w:t>with</w:t>
      </w:r>
      <w:r w:rsidRPr="00195B6E">
        <w:rPr>
          <w:spacing w:val="-2"/>
        </w:rPr>
        <w:t xml:space="preserve"> </w:t>
      </w:r>
      <w:r w:rsidRPr="00195B6E">
        <w:t>Chapter 8 of this manual</w:t>
      </w:r>
      <w:r>
        <w:rPr>
          <w:rStyle w:val="CommentReference"/>
        </w:rPr>
        <w:annotationRef/>
      </w:r>
    </w:p>
  </w:comment>
  <w:comment w:id="124" w:author="Riveros, Jose" w:date="2017-06-01T11:50:00Z" w:initials="RJ">
    <w:p w:rsidR="00ED47BB" w:rsidRDefault="00ED47BB" w:rsidP="00ED47BB">
      <w:pPr>
        <w:pStyle w:val="CommentText"/>
      </w:pPr>
      <w:r>
        <w:rPr>
          <w:rStyle w:val="CommentReference"/>
        </w:rPr>
        <w:annotationRef/>
      </w:r>
      <w:r>
        <w:t>SAI</w:t>
      </w:r>
    </w:p>
  </w:comment>
  <w:comment w:id="125" w:author="Riveros, Jose" w:date="2017-06-01T11:50:00Z" w:initials="RJ">
    <w:p w:rsidR="00ED47BB" w:rsidRDefault="00ED47BB" w:rsidP="00ED47BB">
      <w:pPr>
        <w:pStyle w:val="CommentText"/>
      </w:pPr>
      <w:r>
        <w:rPr>
          <w:rStyle w:val="CommentReference"/>
        </w:rPr>
        <w:annotationRef/>
      </w:r>
      <w:r>
        <w:t>SAI</w:t>
      </w:r>
    </w:p>
  </w:comment>
  <w:comment w:id="126" w:author="Riveros, Jose" w:date="2017-06-01T11:50:00Z" w:initials="RJ">
    <w:p w:rsidR="00ED47BB" w:rsidRDefault="00ED47BB" w:rsidP="00ED47BB">
      <w:pPr>
        <w:pStyle w:val="CommentText"/>
      </w:pPr>
      <w:r>
        <w:rPr>
          <w:rStyle w:val="CommentReference"/>
        </w:rPr>
        <w:annotationRef/>
      </w:r>
      <w:r>
        <w:t>TDD</w:t>
      </w:r>
    </w:p>
  </w:comment>
  <w:comment w:id="148" w:author="Riveros, Jose" w:date="2017-04-10T11:11:00Z" w:initials="RJ">
    <w:p w:rsidR="00004B29" w:rsidRDefault="00004B29" w:rsidP="00B02B9E">
      <w:pPr>
        <w:pStyle w:val="CommentText"/>
      </w:pPr>
      <w:r>
        <w:rPr>
          <w:rStyle w:val="CommentReference"/>
        </w:rPr>
        <w:annotationRef/>
      </w:r>
      <w:r>
        <w:t>SAI</w:t>
      </w:r>
    </w:p>
  </w:comment>
  <w:comment w:id="151" w:author="Riveros, Jose" w:date="2017-04-10T11:43:00Z" w:initials="RJ">
    <w:p w:rsidR="00004B29" w:rsidRPr="0063034F" w:rsidRDefault="00004B29">
      <w:pPr>
        <w:pStyle w:val="CommentText"/>
        <w:rPr>
          <w:lang w:val="es-ES_tradnl"/>
        </w:rPr>
      </w:pPr>
      <w:r>
        <w:rPr>
          <w:rStyle w:val="CommentReference"/>
        </w:rPr>
        <w:annotationRef/>
      </w:r>
      <w:r w:rsidRPr="0063034F">
        <w:rPr>
          <w:lang w:val="es-ES_tradnl"/>
        </w:rPr>
        <w:t>TDD</w:t>
      </w:r>
    </w:p>
  </w:comment>
  <w:comment w:id="152" w:author="Riveros, Jose" w:date="2017-04-10T11:43:00Z" w:initials="RJ">
    <w:p w:rsidR="00004B29" w:rsidRPr="0063034F" w:rsidRDefault="00004B29">
      <w:pPr>
        <w:pStyle w:val="CommentText"/>
        <w:rPr>
          <w:lang w:val="es-ES_tradnl"/>
        </w:rPr>
      </w:pPr>
      <w:r>
        <w:rPr>
          <w:rStyle w:val="CommentReference"/>
        </w:rPr>
        <w:annotationRef/>
      </w:r>
      <w:r w:rsidRPr="0063034F">
        <w:rPr>
          <w:lang w:val="es-ES_tradnl"/>
        </w:rPr>
        <w:t>TDD</w:t>
      </w:r>
    </w:p>
  </w:comment>
  <w:comment w:id="153" w:author="Riveros, Jose" w:date="2017-04-10T13:41:00Z" w:initials="RJ">
    <w:p w:rsidR="00004B29" w:rsidRPr="0063034F" w:rsidRDefault="00004B29" w:rsidP="00796FB3">
      <w:pPr>
        <w:pStyle w:val="CommentText"/>
        <w:rPr>
          <w:lang w:val="es-ES_tradnl"/>
        </w:rPr>
      </w:pPr>
      <w:r>
        <w:rPr>
          <w:rStyle w:val="CommentReference"/>
        </w:rPr>
        <w:annotationRef/>
      </w:r>
      <w:r w:rsidRPr="0063034F">
        <w:rPr>
          <w:lang w:val="es-ES_tradnl"/>
        </w:rPr>
        <w:t>TDD</w:t>
      </w:r>
    </w:p>
  </w:comment>
  <w:comment w:id="181" w:author="Riveros, Jose" w:date="2017-03-30T15:33:00Z" w:initials="RJ">
    <w:p w:rsidR="00004B29" w:rsidRPr="0063034F" w:rsidRDefault="00004B29" w:rsidP="00091729">
      <w:pPr>
        <w:pStyle w:val="CommentText"/>
        <w:rPr>
          <w:lang w:val="es-ES_tradnl"/>
        </w:rPr>
      </w:pPr>
      <w:r>
        <w:rPr>
          <w:rStyle w:val="CommentReference"/>
        </w:rPr>
        <w:annotationRef/>
      </w:r>
      <w:r w:rsidRPr="0063034F">
        <w:rPr>
          <w:lang w:val="es-ES_tradnl"/>
        </w:rPr>
        <w:t>SAI</w:t>
      </w:r>
    </w:p>
  </w:comment>
  <w:comment w:id="253" w:author="Riveros, Jose" w:date="2017-05-30T16:51:00Z" w:initials="RJ">
    <w:p w:rsidR="005011A5" w:rsidRPr="00640075" w:rsidRDefault="005011A5" w:rsidP="005011A5">
      <w:pPr>
        <w:pStyle w:val="CommentText"/>
        <w:rPr>
          <w:lang w:val="es-ES_tradnl"/>
        </w:rPr>
      </w:pPr>
      <w:r>
        <w:rPr>
          <w:rStyle w:val="CommentReference"/>
        </w:rPr>
        <w:annotationRef/>
      </w:r>
      <w:r w:rsidRPr="00640075">
        <w:rPr>
          <w:lang w:val="es-ES_tradnl"/>
        </w:rPr>
        <w:t>Por favor adiciona una propuesta de politica para archivo de documentos en el disco duro.</w:t>
      </w:r>
    </w:p>
    <w:p w:rsidR="005011A5" w:rsidRPr="005011A5" w:rsidRDefault="005011A5" w:rsidP="005011A5">
      <w:pPr>
        <w:pStyle w:val="CommentText"/>
        <w:rPr>
          <w:lang w:val="es-ES_tradnl"/>
        </w:rPr>
      </w:pPr>
      <w:r>
        <w:rPr>
          <w:rStyle w:val="CommentReference"/>
        </w:rPr>
        <w:annotationRef/>
      </w:r>
    </w:p>
  </w:comment>
  <w:comment w:id="309" w:author="Riveros, Jose" w:date="2017-04-27T11:48:00Z" w:initials="RJ">
    <w:p w:rsidR="00004B29" w:rsidRPr="00640075" w:rsidRDefault="00004B29" w:rsidP="00280FAC">
      <w:pPr>
        <w:pStyle w:val="CommentText"/>
        <w:rPr>
          <w:lang w:val="es-ES_tradnl"/>
        </w:rPr>
      </w:pPr>
      <w:r>
        <w:rPr>
          <w:rStyle w:val="CommentReference"/>
        </w:rPr>
        <w:annotationRef/>
      </w:r>
      <w:r w:rsidRPr="00640075">
        <w:rPr>
          <w:lang w:val="es-ES_tradnl"/>
        </w:rPr>
        <w:t>PP</w:t>
      </w:r>
    </w:p>
  </w:comment>
  <w:comment w:id="332" w:author="Riveros, Jose" w:date="2017-03-23T10:09:00Z" w:initials="RJ">
    <w:p w:rsidR="00004B29" w:rsidRPr="00640075" w:rsidRDefault="00004B29">
      <w:pPr>
        <w:pStyle w:val="CommentText"/>
        <w:rPr>
          <w:lang w:val="es-ES_tradnl"/>
        </w:rPr>
      </w:pPr>
      <w:r>
        <w:rPr>
          <w:rStyle w:val="CommentReference"/>
        </w:rPr>
        <w:annotationRef/>
      </w:r>
      <w:r w:rsidRPr="00640075">
        <w:rPr>
          <w:lang w:val="es-ES_tradnl"/>
        </w:rPr>
        <w:t>TPOM chapter 9</w:t>
      </w:r>
    </w:p>
  </w:comment>
  <w:comment w:id="390" w:author="Riveros, Jose" w:date="2017-04-25T14:46:00Z" w:initials="RJ">
    <w:p w:rsidR="00004B29" w:rsidRDefault="00004B29" w:rsidP="00AE6F5C">
      <w:pPr>
        <w:pStyle w:val="CommentText"/>
      </w:pPr>
      <w:r>
        <w:rPr>
          <w:rStyle w:val="CommentReference"/>
        </w:rPr>
        <w:annotationRef/>
      </w:r>
      <w:r w:rsidRPr="00195B6E">
        <w:t>Head of training</w:t>
      </w:r>
    </w:p>
  </w:comment>
  <w:comment w:id="391" w:author="Riveros, Jose" w:date="2017-04-25T14:46:00Z" w:initials="RJ">
    <w:p w:rsidR="00004B29" w:rsidRDefault="00004B29" w:rsidP="00AE6F5C">
      <w:pPr>
        <w:pStyle w:val="CommentText"/>
      </w:pPr>
      <w:r>
        <w:rPr>
          <w:rStyle w:val="CommentReference"/>
        </w:rPr>
        <w:annotationRef/>
      </w:r>
      <w:r w:rsidRPr="00195B6E">
        <w:t>Instructional services manager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E59" w:rsidRDefault="00DB0E59">
      <w:r>
        <w:separator/>
      </w:r>
    </w:p>
  </w:endnote>
  <w:endnote w:type="continuationSeparator" w:id="0">
    <w:p w:rsidR="00DB0E59" w:rsidRDefault="00DB0E59">
      <w:r>
        <w:continuationSeparator/>
      </w:r>
    </w:p>
  </w:endnote>
  <w:endnote w:type="continuationNotice" w:id="1">
    <w:p w:rsidR="00DB0E59" w:rsidRDefault="00DB0E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eGothic CondEighteen">
    <w:altName w:val="TradeGothic CondEightee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abonLTStd-Roman">
    <w:altName w:val="Times New Roman"/>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B29" w:rsidRPr="00D92011" w:rsidRDefault="00004B29" w:rsidP="0001701E">
    <w:pPr>
      <w:pStyle w:val="Footpage"/>
    </w:pPr>
    <w:r w:rsidRPr="00D92011">
      <w:t>Edition 1, Revision 1</w:t>
    </w:r>
    <w:r w:rsidRPr="00D92011">
      <w:tab/>
      <w:t xml:space="preserve">Page </w:t>
    </w:r>
    <w:r w:rsidRPr="00D92011">
      <w:fldChar w:fldCharType="begin"/>
    </w:r>
    <w:r w:rsidRPr="00D92011">
      <w:instrText xml:space="preserve"> PAGE   \* MERGEFORMAT </w:instrText>
    </w:r>
    <w:r w:rsidRPr="00D92011">
      <w:fldChar w:fldCharType="separate"/>
    </w:r>
    <w:r w:rsidR="00945C3A">
      <w:rPr>
        <w:noProof/>
      </w:rPr>
      <w:t>32</w:t>
    </w:r>
    <w:r w:rsidRPr="00D92011">
      <w:fldChar w:fldCharType="end"/>
    </w:r>
    <w:r w:rsidRPr="00D92011">
      <w:t>/</w:t>
    </w:r>
    <w:r w:rsidR="00DB0E59">
      <w:fldChar w:fldCharType="begin"/>
    </w:r>
    <w:r w:rsidR="00DB0E59">
      <w:instrText xml:space="preserve"> NUMPAGES  \* Arabic  \* MERGEFORMAT </w:instrText>
    </w:r>
    <w:r w:rsidR="00DB0E59">
      <w:fldChar w:fldCharType="separate"/>
    </w:r>
    <w:r w:rsidR="00945C3A">
      <w:rPr>
        <w:noProof/>
      </w:rPr>
      <w:t>97</w:t>
    </w:r>
    <w:r w:rsidR="00DB0E59">
      <w:rPr>
        <w:noProof/>
      </w:rPr>
      <w:fldChar w:fldCharType="end"/>
    </w:r>
  </w:p>
  <w:p w:rsidR="00004B29" w:rsidRPr="00D92011" w:rsidRDefault="00004B29" w:rsidP="0001701E">
    <w:pPr>
      <w:pStyle w:val="Footpage"/>
    </w:pPr>
    <w:r w:rsidRPr="00D92011">
      <w:t xml:space="preserve">Last revision date </w:t>
    </w:r>
    <w:r w:rsidRPr="00D92011">
      <w:fldChar w:fldCharType="begin"/>
    </w:r>
    <w:r w:rsidRPr="00D92011">
      <w:instrText xml:space="preserve"> DATE \@ "d MMMM yyyy" </w:instrText>
    </w:r>
    <w:r w:rsidRPr="00D92011">
      <w:fldChar w:fldCharType="separate"/>
    </w:r>
    <w:r w:rsidR="00872D12">
      <w:rPr>
        <w:noProof/>
      </w:rPr>
      <w:t>2 June 2017</w:t>
    </w:r>
    <w:r w:rsidRPr="00D9201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2AB" w:rsidRPr="00BC22AB" w:rsidRDefault="00BC22AB" w:rsidP="00BC22AB">
    <w:pPr>
      <w:pStyle w:val="Alo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2AB" w:rsidRPr="00BC22AB" w:rsidRDefault="00BC22AB" w:rsidP="00BC22AB">
    <w:pPr>
      <w:pStyle w:val="Footer"/>
      <w:numPr>
        <w:ilvl w:val="0"/>
        <w:numId w:val="0"/>
      </w:numPr>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E59" w:rsidRDefault="00DB0E59">
      <w:r>
        <w:separator/>
      </w:r>
    </w:p>
  </w:footnote>
  <w:footnote w:type="continuationSeparator" w:id="0">
    <w:p w:rsidR="00DB0E59" w:rsidRDefault="00DB0E59">
      <w:r>
        <w:continuationSeparator/>
      </w:r>
    </w:p>
  </w:footnote>
  <w:footnote w:type="continuationNotice" w:id="1">
    <w:p w:rsidR="00DB0E59" w:rsidRDefault="00DB0E59"/>
  </w:footnote>
  <w:footnote w:id="2">
    <w:p w:rsidR="00004B29" w:rsidRDefault="00004B29" w:rsidP="00C16B93">
      <w:pPr>
        <w:pStyle w:val="FootnoteText"/>
        <w:numPr>
          <w:ilvl w:val="0"/>
          <w:numId w:val="0"/>
        </w:numPr>
        <w:ind w:left="720"/>
      </w:pPr>
      <w:r>
        <w:rPr>
          <w:rStyle w:val="FootnoteReference"/>
        </w:rPr>
        <w:footnoteRef/>
      </w:r>
      <w:r>
        <w:t xml:space="preserve"> </w:t>
      </w:r>
      <w:r w:rsidRPr="003136CF">
        <w:t>In “UN Strengthening and Reform” (Decision No. 2011/9), the Secretary-General directed the United Nations to move toward a “paperl</w:t>
      </w:r>
      <w:r>
        <w:t>ess” office environment by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026206"/>
      <w:docPartObj>
        <w:docPartGallery w:val="Watermarks"/>
        <w:docPartUnique/>
      </w:docPartObj>
    </w:sdtPr>
    <w:sdtEndPr/>
    <w:sdtContent>
      <w:p w:rsidR="00004B29" w:rsidRDefault="00DB0E59" w:rsidP="00D30C78">
        <w:pPr>
          <w:pStyle w:val="Alone"/>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2AB" w:rsidRDefault="00BC22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BC22AB" w:rsidRDefault="00BC22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2AB" w:rsidRPr="00BC22AB" w:rsidRDefault="00BC22AB" w:rsidP="00BC22AB">
    <w:pPr>
      <w:pStyle w:val="Alo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2AB" w:rsidRDefault="00BC22AB">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DAA9FFE"/>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2B802C9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C5C584E"/>
    <w:multiLevelType w:val="multilevel"/>
    <w:tmpl w:val="E222EFEA"/>
    <w:lvl w:ilvl="0">
      <w:start w:val="1"/>
      <w:numFmt w:val="decimal"/>
      <w:pStyle w:val="Note123"/>
      <w:suff w:val="space"/>
      <w:lvlText w:val="Note %1.—"/>
      <w:lvlJc w:val="left"/>
      <w:pPr>
        <w:ind w:left="0" w:firstLine="1440"/>
      </w:pPr>
      <w:rPr>
        <w:rFonts w:ascii="Times New Roman" w:hAnsi="Times New Roman" w:hint="default"/>
        <w:b w:val="0"/>
        <w:i/>
        <w:sz w:val="22"/>
        <w:szCs w:val="22"/>
      </w:rPr>
    </w:lvl>
    <w:lvl w:ilvl="1">
      <w:start w:val="1"/>
      <w:numFmt w:val="upperLetter"/>
      <w:lvlText w:val="%2."/>
      <w:lvlJc w:val="left"/>
      <w:pPr>
        <w:tabs>
          <w:tab w:val="num" w:pos="5400"/>
        </w:tabs>
        <w:ind w:left="5040" w:firstLine="0"/>
      </w:pPr>
      <w:rPr>
        <w:rFonts w:hint="default"/>
      </w:rPr>
    </w:lvl>
    <w:lvl w:ilvl="2">
      <w:start w:val="1"/>
      <w:numFmt w:val="decimal"/>
      <w:lvlText w:val="%3."/>
      <w:lvlJc w:val="left"/>
      <w:pPr>
        <w:tabs>
          <w:tab w:val="num" w:pos="6120"/>
        </w:tabs>
        <w:ind w:left="5760" w:firstLine="0"/>
      </w:pPr>
      <w:rPr>
        <w:rFonts w:hint="default"/>
      </w:rPr>
    </w:lvl>
    <w:lvl w:ilvl="3">
      <w:start w:val="1"/>
      <w:numFmt w:val="lowerLetter"/>
      <w:lvlText w:val="%4)"/>
      <w:lvlJc w:val="left"/>
      <w:pPr>
        <w:tabs>
          <w:tab w:val="num" w:pos="6840"/>
        </w:tabs>
        <w:ind w:left="6480" w:firstLine="0"/>
      </w:pPr>
      <w:rPr>
        <w:rFonts w:hint="default"/>
      </w:rPr>
    </w:lvl>
    <w:lvl w:ilvl="4">
      <w:start w:val="1"/>
      <w:numFmt w:val="decimal"/>
      <w:lvlText w:val="(%5)"/>
      <w:lvlJc w:val="left"/>
      <w:pPr>
        <w:tabs>
          <w:tab w:val="num" w:pos="7560"/>
        </w:tabs>
        <w:ind w:left="7200" w:firstLine="0"/>
      </w:pPr>
      <w:rPr>
        <w:rFonts w:hint="default"/>
      </w:rPr>
    </w:lvl>
    <w:lvl w:ilvl="5">
      <w:start w:val="1"/>
      <w:numFmt w:val="lowerLetter"/>
      <w:lvlText w:val="(%6)"/>
      <w:lvlJc w:val="left"/>
      <w:pPr>
        <w:tabs>
          <w:tab w:val="num" w:pos="8280"/>
        </w:tabs>
        <w:ind w:left="7920" w:firstLine="0"/>
      </w:pPr>
      <w:rPr>
        <w:rFonts w:hint="default"/>
      </w:rPr>
    </w:lvl>
    <w:lvl w:ilvl="6">
      <w:start w:val="1"/>
      <w:numFmt w:val="lowerRoman"/>
      <w:lvlText w:val="(%7)"/>
      <w:lvlJc w:val="left"/>
      <w:pPr>
        <w:tabs>
          <w:tab w:val="num" w:pos="9000"/>
        </w:tabs>
        <w:ind w:left="8640" w:firstLine="0"/>
      </w:pPr>
      <w:rPr>
        <w:rFonts w:hint="default"/>
      </w:rPr>
    </w:lvl>
    <w:lvl w:ilvl="7">
      <w:start w:val="1"/>
      <w:numFmt w:val="lowerLetter"/>
      <w:lvlText w:val="(%8)"/>
      <w:lvlJc w:val="left"/>
      <w:pPr>
        <w:tabs>
          <w:tab w:val="num" w:pos="9720"/>
        </w:tabs>
        <w:ind w:left="9360" w:firstLine="0"/>
      </w:pPr>
      <w:rPr>
        <w:rFonts w:hint="default"/>
      </w:rPr>
    </w:lvl>
    <w:lvl w:ilvl="8">
      <w:start w:val="1"/>
      <w:numFmt w:val="lowerRoman"/>
      <w:lvlText w:val="(%9)"/>
      <w:lvlJc w:val="left"/>
      <w:pPr>
        <w:tabs>
          <w:tab w:val="num" w:pos="10440"/>
        </w:tabs>
        <w:ind w:left="10080" w:firstLine="0"/>
      </w:pPr>
      <w:rPr>
        <w:rFonts w:hint="default"/>
      </w:rPr>
    </w:lvl>
  </w:abstractNum>
  <w:abstractNum w:abstractNumId="3">
    <w:nsid w:val="447A3713"/>
    <w:multiLevelType w:val="hybridMultilevel"/>
    <w:tmpl w:val="4A04D820"/>
    <w:lvl w:ilvl="0" w:tplc="3498118C">
      <w:start w:val="1"/>
      <w:numFmt w:val="decimal"/>
      <w:pStyle w:val="Style1"/>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4D161828"/>
    <w:multiLevelType w:val="multilevel"/>
    <w:tmpl w:val="1AF8F3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lang w:val="en-US"/>
      </w:rPr>
    </w:lvl>
    <w:lvl w:ilvl="2">
      <w:start w:val="1"/>
      <w:numFmt w:val="lowerLetter"/>
      <w:pStyle w:val="abc"/>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DAC4936"/>
    <w:multiLevelType w:val="hybridMultilevel"/>
    <w:tmpl w:val="49D02042"/>
    <w:lvl w:ilvl="0" w:tplc="4D86858A">
      <w:start w:val="1"/>
      <w:numFmt w:val="lowerLetter"/>
      <w:pStyle w:val="abc0"/>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62687D08"/>
    <w:multiLevelType w:val="multilevel"/>
    <w:tmpl w:val="BCFA70BA"/>
    <w:lvl w:ilvl="0">
      <w:start w:val="1"/>
      <w:numFmt w:val="decimal"/>
      <w:lvlText w:val="%1"/>
      <w:lvlJc w:val="left"/>
      <w:pPr>
        <w:ind w:left="432" w:hanging="432"/>
      </w:pPr>
    </w:lvl>
    <w:lvl w:ilvl="1">
      <w:start w:val="1"/>
      <w:numFmt w:val="decimal"/>
      <w:lvlText w:val="%1.%2"/>
      <w:lvlJc w:val="left"/>
      <w:pPr>
        <w:ind w:left="576" w:hanging="576"/>
      </w:pPr>
      <w:rPr>
        <w:lang w:val="en-U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6DA0641F"/>
    <w:multiLevelType w:val="hybridMultilevel"/>
    <w:tmpl w:val="2A6A68EE"/>
    <w:lvl w:ilvl="0" w:tplc="0809000F">
      <w:start w:val="1"/>
      <w:numFmt w:val="decimal"/>
      <w:lvlText w:val="%1."/>
      <w:lvlJc w:val="left"/>
      <w:pPr>
        <w:ind w:left="829" w:hanging="360"/>
      </w:pPr>
    </w:lvl>
    <w:lvl w:ilvl="1" w:tplc="059A4C90">
      <w:start w:val="1"/>
      <w:numFmt w:val="bullet"/>
      <w:pStyle w:val="Vineta"/>
      <w:lvlText w:val=""/>
      <w:lvlJc w:val="left"/>
      <w:pPr>
        <w:ind w:left="1549" w:hanging="360"/>
      </w:pPr>
      <w:rPr>
        <w:rFonts w:ascii="Symbol" w:hAnsi="Symbol" w:hint="default"/>
      </w:rPr>
    </w:lvl>
    <w:lvl w:ilvl="2" w:tplc="0809001B">
      <w:start w:val="1"/>
      <w:numFmt w:val="lowerRoman"/>
      <w:lvlText w:val="%3."/>
      <w:lvlJc w:val="right"/>
      <w:pPr>
        <w:ind w:left="2269" w:hanging="180"/>
      </w:pPr>
    </w:lvl>
    <w:lvl w:ilvl="3" w:tplc="0809000F">
      <w:start w:val="1"/>
      <w:numFmt w:val="decimal"/>
      <w:lvlText w:val="%4."/>
      <w:lvlJc w:val="left"/>
      <w:pPr>
        <w:ind w:left="2989" w:hanging="360"/>
      </w:pPr>
    </w:lvl>
    <w:lvl w:ilvl="4" w:tplc="08090019">
      <w:start w:val="1"/>
      <w:numFmt w:val="lowerLetter"/>
      <w:lvlText w:val="%5."/>
      <w:lvlJc w:val="left"/>
      <w:pPr>
        <w:ind w:left="3709" w:hanging="360"/>
      </w:pPr>
    </w:lvl>
    <w:lvl w:ilvl="5" w:tplc="0809001B">
      <w:start w:val="1"/>
      <w:numFmt w:val="lowerRoman"/>
      <w:lvlText w:val="%6."/>
      <w:lvlJc w:val="right"/>
      <w:pPr>
        <w:ind w:left="4429" w:hanging="180"/>
      </w:pPr>
    </w:lvl>
    <w:lvl w:ilvl="6" w:tplc="0809000F">
      <w:start w:val="1"/>
      <w:numFmt w:val="decimal"/>
      <w:lvlText w:val="%7."/>
      <w:lvlJc w:val="left"/>
      <w:pPr>
        <w:ind w:left="5149" w:hanging="360"/>
      </w:pPr>
    </w:lvl>
    <w:lvl w:ilvl="7" w:tplc="08090019">
      <w:start w:val="1"/>
      <w:numFmt w:val="lowerLetter"/>
      <w:lvlText w:val="%8."/>
      <w:lvlJc w:val="left"/>
      <w:pPr>
        <w:ind w:left="5869" w:hanging="360"/>
      </w:pPr>
    </w:lvl>
    <w:lvl w:ilvl="8" w:tplc="0809001B">
      <w:start w:val="1"/>
      <w:numFmt w:val="lowerRoman"/>
      <w:lvlText w:val="%9."/>
      <w:lvlJc w:val="right"/>
      <w:pPr>
        <w:ind w:left="6589" w:hanging="180"/>
      </w:pPr>
    </w:lvl>
  </w:abstractNum>
  <w:abstractNum w:abstractNumId="8">
    <w:nsid w:val="725E5535"/>
    <w:multiLevelType w:val="multilevel"/>
    <w:tmpl w:val="FEBC0E5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lang w:val="en-US"/>
      </w:rPr>
    </w:lvl>
    <w:lvl w:ilvl="2">
      <w:start w:val="1"/>
      <w:numFmt w:val="decimal"/>
      <w:pStyle w:val="Normal"/>
      <w:lvlText w:val="%1.%2.%3."/>
      <w:lvlJc w:val="left"/>
      <w:pPr>
        <w:ind w:left="1497" w:hanging="504"/>
      </w:pPr>
      <w:rPr>
        <w:rFonts w:hint="default"/>
      </w:rPr>
    </w:lvl>
    <w:lvl w:ilvl="3">
      <w:start w:val="1"/>
      <w:numFmt w:val="decimal"/>
      <w:pStyle w:val="Bodytext4"/>
      <w:lvlText w:val="%1.%2.%3.%4."/>
      <w:lvlJc w:val="left"/>
      <w:pPr>
        <w:ind w:left="1728" w:hanging="648"/>
      </w:pPr>
      <w:rPr>
        <w:rFonts w:hint="default"/>
      </w:rPr>
    </w:lvl>
    <w:lvl w:ilvl="4">
      <w:start w:val="1"/>
      <w:numFmt w:val="decimal"/>
      <w:pStyle w:val="Bodytex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6"/>
  </w:num>
  <w:num w:numId="3">
    <w:abstractNumId w:val="8"/>
  </w:num>
  <w:num w:numId="4">
    <w:abstractNumId w:val="4"/>
  </w:num>
  <w:num w:numId="5">
    <w:abstractNumId w:val="1"/>
  </w:num>
  <w:num w:numId="6">
    <w:abstractNumId w:val="2"/>
  </w:num>
  <w:num w:numId="7">
    <w:abstractNumId w:val="5"/>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293"/>
    <w:rsid w:val="00002DE7"/>
    <w:rsid w:val="00004B29"/>
    <w:rsid w:val="00004C1C"/>
    <w:rsid w:val="00006AA4"/>
    <w:rsid w:val="00010A4F"/>
    <w:rsid w:val="00010CCB"/>
    <w:rsid w:val="00012C43"/>
    <w:rsid w:val="0001416F"/>
    <w:rsid w:val="0001701E"/>
    <w:rsid w:val="000240E5"/>
    <w:rsid w:val="000250A0"/>
    <w:rsid w:val="00025D74"/>
    <w:rsid w:val="00030F00"/>
    <w:rsid w:val="00031A16"/>
    <w:rsid w:val="00033DBA"/>
    <w:rsid w:val="000354FF"/>
    <w:rsid w:val="00037F55"/>
    <w:rsid w:val="00042141"/>
    <w:rsid w:val="00042482"/>
    <w:rsid w:val="000426F6"/>
    <w:rsid w:val="00042B31"/>
    <w:rsid w:val="00045079"/>
    <w:rsid w:val="00045182"/>
    <w:rsid w:val="00051AF1"/>
    <w:rsid w:val="000543D2"/>
    <w:rsid w:val="000547B1"/>
    <w:rsid w:val="00054A27"/>
    <w:rsid w:val="0005696C"/>
    <w:rsid w:val="00061326"/>
    <w:rsid w:val="0006258F"/>
    <w:rsid w:val="00063204"/>
    <w:rsid w:val="00063B96"/>
    <w:rsid w:val="00066674"/>
    <w:rsid w:val="00066D36"/>
    <w:rsid w:val="00066F66"/>
    <w:rsid w:val="00072A16"/>
    <w:rsid w:val="00072A48"/>
    <w:rsid w:val="000737F1"/>
    <w:rsid w:val="00075ABE"/>
    <w:rsid w:val="00085B00"/>
    <w:rsid w:val="00085F49"/>
    <w:rsid w:val="00091729"/>
    <w:rsid w:val="0009436E"/>
    <w:rsid w:val="00096428"/>
    <w:rsid w:val="0009775A"/>
    <w:rsid w:val="00097895"/>
    <w:rsid w:val="000A054F"/>
    <w:rsid w:val="000A05DC"/>
    <w:rsid w:val="000A1F82"/>
    <w:rsid w:val="000A6925"/>
    <w:rsid w:val="000A698A"/>
    <w:rsid w:val="000A6FCD"/>
    <w:rsid w:val="000A72BF"/>
    <w:rsid w:val="000A77C3"/>
    <w:rsid w:val="000B00A4"/>
    <w:rsid w:val="000B0AC9"/>
    <w:rsid w:val="000B0B34"/>
    <w:rsid w:val="000B1BD3"/>
    <w:rsid w:val="000B3F89"/>
    <w:rsid w:val="000B49F5"/>
    <w:rsid w:val="000B4EFD"/>
    <w:rsid w:val="000B5C1B"/>
    <w:rsid w:val="000C1234"/>
    <w:rsid w:val="000C4766"/>
    <w:rsid w:val="000C6844"/>
    <w:rsid w:val="000D007D"/>
    <w:rsid w:val="000D2A4C"/>
    <w:rsid w:val="000D5AB9"/>
    <w:rsid w:val="000D60A5"/>
    <w:rsid w:val="000D68D2"/>
    <w:rsid w:val="000E25B7"/>
    <w:rsid w:val="000E4475"/>
    <w:rsid w:val="000E4AEB"/>
    <w:rsid w:val="000E5CBD"/>
    <w:rsid w:val="000E634D"/>
    <w:rsid w:val="000E6583"/>
    <w:rsid w:val="000F3134"/>
    <w:rsid w:val="000F7618"/>
    <w:rsid w:val="0010110A"/>
    <w:rsid w:val="00101BB5"/>
    <w:rsid w:val="00103177"/>
    <w:rsid w:val="00103C53"/>
    <w:rsid w:val="001075C3"/>
    <w:rsid w:val="0011026D"/>
    <w:rsid w:val="0011072B"/>
    <w:rsid w:val="00111023"/>
    <w:rsid w:val="001125C6"/>
    <w:rsid w:val="0011395D"/>
    <w:rsid w:val="00114099"/>
    <w:rsid w:val="0011440E"/>
    <w:rsid w:val="00114DEB"/>
    <w:rsid w:val="00120354"/>
    <w:rsid w:val="00120731"/>
    <w:rsid w:val="00122F6E"/>
    <w:rsid w:val="00123C2D"/>
    <w:rsid w:val="00124E11"/>
    <w:rsid w:val="00126B12"/>
    <w:rsid w:val="00127755"/>
    <w:rsid w:val="00127A09"/>
    <w:rsid w:val="001327EC"/>
    <w:rsid w:val="00132CF6"/>
    <w:rsid w:val="0013332E"/>
    <w:rsid w:val="00133382"/>
    <w:rsid w:val="001336C5"/>
    <w:rsid w:val="0013448C"/>
    <w:rsid w:val="001347FB"/>
    <w:rsid w:val="00135780"/>
    <w:rsid w:val="001357F6"/>
    <w:rsid w:val="00145D63"/>
    <w:rsid w:val="00146141"/>
    <w:rsid w:val="00151A51"/>
    <w:rsid w:val="00151D15"/>
    <w:rsid w:val="00153FBA"/>
    <w:rsid w:val="00156376"/>
    <w:rsid w:val="00164D1F"/>
    <w:rsid w:val="00164F40"/>
    <w:rsid w:val="00166ABA"/>
    <w:rsid w:val="00173078"/>
    <w:rsid w:val="00175075"/>
    <w:rsid w:val="001769CB"/>
    <w:rsid w:val="00181C87"/>
    <w:rsid w:val="001834B4"/>
    <w:rsid w:val="00184A1C"/>
    <w:rsid w:val="00184A91"/>
    <w:rsid w:val="001853B9"/>
    <w:rsid w:val="00185D77"/>
    <w:rsid w:val="001865B7"/>
    <w:rsid w:val="00195B6E"/>
    <w:rsid w:val="00195C6F"/>
    <w:rsid w:val="001A00D1"/>
    <w:rsid w:val="001A2C19"/>
    <w:rsid w:val="001A3248"/>
    <w:rsid w:val="001A55D7"/>
    <w:rsid w:val="001A7821"/>
    <w:rsid w:val="001B050A"/>
    <w:rsid w:val="001B06E5"/>
    <w:rsid w:val="001B1482"/>
    <w:rsid w:val="001B18BF"/>
    <w:rsid w:val="001B2A72"/>
    <w:rsid w:val="001B2BDC"/>
    <w:rsid w:val="001C05D1"/>
    <w:rsid w:val="001C1C79"/>
    <w:rsid w:val="001C21C2"/>
    <w:rsid w:val="001C2BE2"/>
    <w:rsid w:val="001C486B"/>
    <w:rsid w:val="001C6D7F"/>
    <w:rsid w:val="001D219D"/>
    <w:rsid w:val="001D6213"/>
    <w:rsid w:val="001D75C7"/>
    <w:rsid w:val="001E00FB"/>
    <w:rsid w:val="001E4AA7"/>
    <w:rsid w:val="001E5099"/>
    <w:rsid w:val="001E6342"/>
    <w:rsid w:val="001E6FBF"/>
    <w:rsid w:val="001F4921"/>
    <w:rsid w:val="001F7158"/>
    <w:rsid w:val="002054B5"/>
    <w:rsid w:val="00207E89"/>
    <w:rsid w:val="00210130"/>
    <w:rsid w:val="00214A4D"/>
    <w:rsid w:val="00215859"/>
    <w:rsid w:val="00224545"/>
    <w:rsid w:val="00224FD5"/>
    <w:rsid w:val="002252EE"/>
    <w:rsid w:val="0022657B"/>
    <w:rsid w:val="002274A7"/>
    <w:rsid w:val="00230CAB"/>
    <w:rsid w:val="002326C2"/>
    <w:rsid w:val="00234A5A"/>
    <w:rsid w:val="00240C85"/>
    <w:rsid w:val="00241765"/>
    <w:rsid w:val="00242B4D"/>
    <w:rsid w:val="00244523"/>
    <w:rsid w:val="00244724"/>
    <w:rsid w:val="00244A9A"/>
    <w:rsid w:val="00245EFE"/>
    <w:rsid w:val="0024660C"/>
    <w:rsid w:val="00251385"/>
    <w:rsid w:val="00251393"/>
    <w:rsid w:val="00252C0A"/>
    <w:rsid w:val="00254566"/>
    <w:rsid w:val="002602FF"/>
    <w:rsid w:val="00260DFD"/>
    <w:rsid w:val="002633F8"/>
    <w:rsid w:val="00267391"/>
    <w:rsid w:val="00267823"/>
    <w:rsid w:val="002728E9"/>
    <w:rsid w:val="00274353"/>
    <w:rsid w:val="00275349"/>
    <w:rsid w:val="0027602B"/>
    <w:rsid w:val="00276853"/>
    <w:rsid w:val="00280FAC"/>
    <w:rsid w:val="00281C80"/>
    <w:rsid w:val="00287C6C"/>
    <w:rsid w:val="0029068F"/>
    <w:rsid w:val="002907A7"/>
    <w:rsid w:val="00290A71"/>
    <w:rsid w:val="00291C48"/>
    <w:rsid w:val="002962BC"/>
    <w:rsid w:val="00296AFF"/>
    <w:rsid w:val="002970CD"/>
    <w:rsid w:val="00297120"/>
    <w:rsid w:val="0029776D"/>
    <w:rsid w:val="002A17E8"/>
    <w:rsid w:val="002A2A82"/>
    <w:rsid w:val="002A68B3"/>
    <w:rsid w:val="002A70F1"/>
    <w:rsid w:val="002B2DF4"/>
    <w:rsid w:val="002B64F6"/>
    <w:rsid w:val="002B77DF"/>
    <w:rsid w:val="002C03CE"/>
    <w:rsid w:val="002C1512"/>
    <w:rsid w:val="002C3468"/>
    <w:rsid w:val="002C3CD7"/>
    <w:rsid w:val="002C44AE"/>
    <w:rsid w:val="002C4629"/>
    <w:rsid w:val="002C6269"/>
    <w:rsid w:val="002D29C4"/>
    <w:rsid w:val="002D2C10"/>
    <w:rsid w:val="002D3366"/>
    <w:rsid w:val="002D338E"/>
    <w:rsid w:val="002D367B"/>
    <w:rsid w:val="002D3687"/>
    <w:rsid w:val="002D4E41"/>
    <w:rsid w:val="002D5C25"/>
    <w:rsid w:val="002E3C9D"/>
    <w:rsid w:val="002E4C89"/>
    <w:rsid w:val="002E5485"/>
    <w:rsid w:val="002E5E23"/>
    <w:rsid w:val="002E7F25"/>
    <w:rsid w:val="002F3059"/>
    <w:rsid w:val="002F391B"/>
    <w:rsid w:val="002F6218"/>
    <w:rsid w:val="003002B4"/>
    <w:rsid w:val="0030213D"/>
    <w:rsid w:val="00303398"/>
    <w:rsid w:val="003036A1"/>
    <w:rsid w:val="00305984"/>
    <w:rsid w:val="0030778A"/>
    <w:rsid w:val="00307A7D"/>
    <w:rsid w:val="003116F1"/>
    <w:rsid w:val="003136CF"/>
    <w:rsid w:val="00313D55"/>
    <w:rsid w:val="0031413B"/>
    <w:rsid w:val="003145D8"/>
    <w:rsid w:val="0031488E"/>
    <w:rsid w:val="00314F26"/>
    <w:rsid w:val="00315E12"/>
    <w:rsid w:val="00316086"/>
    <w:rsid w:val="00317D3C"/>
    <w:rsid w:val="003200AF"/>
    <w:rsid w:val="00320183"/>
    <w:rsid w:val="00322B12"/>
    <w:rsid w:val="00323A23"/>
    <w:rsid w:val="00330666"/>
    <w:rsid w:val="00331FD3"/>
    <w:rsid w:val="00335D13"/>
    <w:rsid w:val="0033608C"/>
    <w:rsid w:val="00336863"/>
    <w:rsid w:val="0033687B"/>
    <w:rsid w:val="00337B0E"/>
    <w:rsid w:val="00337EB0"/>
    <w:rsid w:val="00343099"/>
    <w:rsid w:val="00344005"/>
    <w:rsid w:val="00353595"/>
    <w:rsid w:val="003622A4"/>
    <w:rsid w:val="00364ED8"/>
    <w:rsid w:val="00366C0B"/>
    <w:rsid w:val="00371D4D"/>
    <w:rsid w:val="00373193"/>
    <w:rsid w:val="003737BE"/>
    <w:rsid w:val="003767BD"/>
    <w:rsid w:val="0037766B"/>
    <w:rsid w:val="00381AC5"/>
    <w:rsid w:val="00382CE9"/>
    <w:rsid w:val="00391814"/>
    <w:rsid w:val="00392A4E"/>
    <w:rsid w:val="00393972"/>
    <w:rsid w:val="00393DF1"/>
    <w:rsid w:val="00396E65"/>
    <w:rsid w:val="003A16D7"/>
    <w:rsid w:val="003A2A61"/>
    <w:rsid w:val="003A458C"/>
    <w:rsid w:val="003A4F1A"/>
    <w:rsid w:val="003A627E"/>
    <w:rsid w:val="003A6D9D"/>
    <w:rsid w:val="003B0DB5"/>
    <w:rsid w:val="003B4A38"/>
    <w:rsid w:val="003B78CF"/>
    <w:rsid w:val="003C2DE4"/>
    <w:rsid w:val="003C3882"/>
    <w:rsid w:val="003C51ED"/>
    <w:rsid w:val="003D0686"/>
    <w:rsid w:val="003D5C7B"/>
    <w:rsid w:val="003E090D"/>
    <w:rsid w:val="003E1BD1"/>
    <w:rsid w:val="003E1C5A"/>
    <w:rsid w:val="003E213C"/>
    <w:rsid w:val="003E4C22"/>
    <w:rsid w:val="003E68D8"/>
    <w:rsid w:val="003F057C"/>
    <w:rsid w:val="003F2FB8"/>
    <w:rsid w:val="003F40AF"/>
    <w:rsid w:val="003F4B7A"/>
    <w:rsid w:val="003F569D"/>
    <w:rsid w:val="003F5E89"/>
    <w:rsid w:val="003F6AD8"/>
    <w:rsid w:val="003F6FA8"/>
    <w:rsid w:val="003F7A22"/>
    <w:rsid w:val="00400924"/>
    <w:rsid w:val="00400E30"/>
    <w:rsid w:val="004035CC"/>
    <w:rsid w:val="00403B9E"/>
    <w:rsid w:val="004057A6"/>
    <w:rsid w:val="00406703"/>
    <w:rsid w:val="00407398"/>
    <w:rsid w:val="004106F8"/>
    <w:rsid w:val="00411C4A"/>
    <w:rsid w:val="004129EB"/>
    <w:rsid w:val="0041315C"/>
    <w:rsid w:val="004143A9"/>
    <w:rsid w:val="00416843"/>
    <w:rsid w:val="00417B21"/>
    <w:rsid w:val="004216E0"/>
    <w:rsid w:val="0042268C"/>
    <w:rsid w:val="0042304F"/>
    <w:rsid w:val="0042647F"/>
    <w:rsid w:val="0043288C"/>
    <w:rsid w:val="00433C3D"/>
    <w:rsid w:val="0043634F"/>
    <w:rsid w:val="00436CD3"/>
    <w:rsid w:val="00437BD0"/>
    <w:rsid w:val="00443F08"/>
    <w:rsid w:val="00444F26"/>
    <w:rsid w:val="00446898"/>
    <w:rsid w:val="00451C6F"/>
    <w:rsid w:val="00453A33"/>
    <w:rsid w:val="0045523E"/>
    <w:rsid w:val="0045785B"/>
    <w:rsid w:val="004579D2"/>
    <w:rsid w:val="004603CE"/>
    <w:rsid w:val="00463374"/>
    <w:rsid w:val="004636E0"/>
    <w:rsid w:val="004656DA"/>
    <w:rsid w:val="0046582F"/>
    <w:rsid w:val="00470483"/>
    <w:rsid w:val="00470D08"/>
    <w:rsid w:val="0047121E"/>
    <w:rsid w:val="00474AB2"/>
    <w:rsid w:val="0047641A"/>
    <w:rsid w:val="00476B03"/>
    <w:rsid w:val="004779B1"/>
    <w:rsid w:val="00480670"/>
    <w:rsid w:val="00482DCA"/>
    <w:rsid w:val="0048465E"/>
    <w:rsid w:val="00484888"/>
    <w:rsid w:val="004866E5"/>
    <w:rsid w:val="00487210"/>
    <w:rsid w:val="00490A50"/>
    <w:rsid w:val="00493B05"/>
    <w:rsid w:val="004A1500"/>
    <w:rsid w:val="004A1C1C"/>
    <w:rsid w:val="004A645A"/>
    <w:rsid w:val="004A70FE"/>
    <w:rsid w:val="004A7FE3"/>
    <w:rsid w:val="004B0CA8"/>
    <w:rsid w:val="004B1081"/>
    <w:rsid w:val="004B1DF5"/>
    <w:rsid w:val="004B33E2"/>
    <w:rsid w:val="004B48FA"/>
    <w:rsid w:val="004B5412"/>
    <w:rsid w:val="004B59C7"/>
    <w:rsid w:val="004B638B"/>
    <w:rsid w:val="004B64C6"/>
    <w:rsid w:val="004B7C94"/>
    <w:rsid w:val="004C07D0"/>
    <w:rsid w:val="004C21E2"/>
    <w:rsid w:val="004C2928"/>
    <w:rsid w:val="004C43AA"/>
    <w:rsid w:val="004C6454"/>
    <w:rsid w:val="004C6EF3"/>
    <w:rsid w:val="004C7930"/>
    <w:rsid w:val="004D0518"/>
    <w:rsid w:val="004D39B2"/>
    <w:rsid w:val="004D3C47"/>
    <w:rsid w:val="004D7F45"/>
    <w:rsid w:val="004E04A7"/>
    <w:rsid w:val="004E5AD6"/>
    <w:rsid w:val="004E6B06"/>
    <w:rsid w:val="004E6F18"/>
    <w:rsid w:val="004E7BF8"/>
    <w:rsid w:val="004F4293"/>
    <w:rsid w:val="004F74EE"/>
    <w:rsid w:val="004F7E70"/>
    <w:rsid w:val="0050101C"/>
    <w:rsid w:val="005011A5"/>
    <w:rsid w:val="00501C3D"/>
    <w:rsid w:val="00504EFC"/>
    <w:rsid w:val="00505A7D"/>
    <w:rsid w:val="00510374"/>
    <w:rsid w:val="00514422"/>
    <w:rsid w:val="00523C5F"/>
    <w:rsid w:val="005242C9"/>
    <w:rsid w:val="00526504"/>
    <w:rsid w:val="005279EA"/>
    <w:rsid w:val="0053066D"/>
    <w:rsid w:val="00531D77"/>
    <w:rsid w:val="00532297"/>
    <w:rsid w:val="005322BD"/>
    <w:rsid w:val="00533548"/>
    <w:rsid w:val="00534026"/>
    <w:rsid w:val="0054179A"/>
    <w:rsid w:val="00543D24"/>
    <w:rsid w:val="00544AFE"/>
    <w:rsid w:val="00547312"/>
    <w:rsid w:val="00547BD9"/>
    <w:rsid w:val="00547E1F"/>
    <w:rsid w:val="00553059"/>
    <w:rsid w:val="00553136"/>
    <w:rsid w:val="0055377A"/>
    <w:rsid w:val="005551FD"/>
    <w:rsid w:val="00557352"/>
    <w:rsid w:val="00561807"/>
    <w:rsid w:val="005620B3"/>
    <w:rsid w:val="0056500E"/>
    <w:rsid w:val="0056692C"/>
    <w:rsid w:val="00566B4E"/>
    <w:rsid w:val="005739F7"/>
    <w:rsid w:val="00573B38"/>
    <w:rsid w:val="00573EC9"/>
    <w:rsid w:val="00574F83"/>
    <w:rsid w:val="00575652"/>
    <w:rsid w:val="00575716"/>
    <w:rsid w:val="00586222"/>
    <w:rsid w:val="00587065"/>
    <w:rsid w:val="00591929"/>
    <w:rsid w:val="005958D2"/>
    <w:rsid w:val="0059641B"/>
    <w:rsid w:val="005965DE"/>
    <w:rsid w:val="005A025B"/>
    <w:rsid w:val="005A079C"/>
    <w:rsid w:val="005A2AE0"/>
    <w:rsid w:val="005A591C"/>
    <w:rsid w:val="005A59F8"/>
    <w:rsid w:val="005A7AC0"/>
    <w:rsid w:val="005B0702"/>
    <w:rsid w:val="005B50F9"/>
    <w:rsid w:val="005B566C"/>
    <w:rsid w:val="005C0381"/>
    <w:rsid w:val="005C1136"/>
    <w:rsid w:val="005C21DB"/>
    <w:rsid w:val="005C241C"/>
    <w:rsid w:val="005C34C7"/>
    <w:rsid w:val="005C5633"/>
    <w:rsid w:val="005C5896"/>
    <w:rsid w:val="005C5A76"/>
    <w:rsid w:val="005D0602"/>
    <w:rsid w:val="005D3ED8"/>
    <w:rsid w:val="005D4F8D"/>
    <w:rsid w:val="005D6343"/>
    <w:rsid w:val="005D75D5"/>
    <w:rsid w:val="005E3EB5"/>
    <w:rsid w:val="005F15F8"/>
    <w:rsid w:val="005F1711"/>
    <w:rsid w:val="005F17CF"/>
    <w:rsid w:val="005F1837"/>
    <w:rsid w:val="005F6885"/>
    <w:rsid w:val="00600359"/>
    <w:rsid w:val="006014C4"/>
    <w:rsid w:val="0060196C"/>
    <w:rsid w:val="006074F1"/>
    <w:rsid w:val="006102AB"/>
    <w:rsid w:val="00610761"/>
    <w:rsid w:val="00610EA1"/>
    <w:rsid w:val="0061445D"/>
    <w:rsid w:val="00620239"/>
    <w:rsid w:val="006226E8"/>
    <w:rsid w:val="00627349"/>
    <w:rsid w:val="0063034F"/>
    <w:rsid w:val="006345C1"/>
    <w:rsid w:val="0063691D"/>
    <w:rsid w:val="00640075"/>
    <w:rsid w:val="0064742A"/>
    <w:rsid w:val="00647A2A"/>
    <w:rsid w:val="00651653"/>
    <w:rsid w:val="00651DFE"/>
    <w:rsid w:val="0065779E"/>
    <w:rsid w:val="00663411"/>
    <w:rsid w:val="00666367"/>
    <w:rsid w:val="006673EA"/>
    <w:rsid w:val="00667D2E"/>
    <w:rsid w:val="00670B7B"/>
    <w:rsid w:val="006722FB"/>
    <w:rsid w:val="00673971"/>
    <w:rsid w:val="0067655B"/>
    <w:rsid w:val="00677DCB"/>
    <w:rsid w:val="0068152F"/>
    <w:rsid w:val="0068163F"/>
    <w:rsid w:val="00681F11"/>
    <w:rsid w:val="00682850"/>
    <w:rsid w:val="00684ED7"/>
    <w:rsid w:val="00686352"/>
    <w:rsid w:val="00687894"/>
    <w:rsid w:val="006910CF"/>
    <w:rsid w:val="006918FA"/>
    <w:rsid w:val="00693350"/>
    <w:rsid w:val="00693610"/>
    <w:rsid w:val="00694587"/>
    <w:rsid w:val="006A13C5"/>
    <w:rsid w:val="006A23C4"/>
    <w:rsid w:val="006A4332"/>
    <w:rsid w:val="006A6FE1"/>
    <w:rsid w:val="006B245F"/>
    <w:rsid w:val="006B5834"/>
    <w:rsid w:val="006B6D02"/>
    <w:rsid w:val="006B7779"/>
    <w:rsid w:val="006C2DCC"/>
    <w:rsid w:val="006C54B8"/>
    <w:rsid w:val="006D10FF"/>
    <w:rsid w:val="006D12D3"/>
    <w:rsid w:val="006D2856"/>
    <w:rsid w:val="006D5201"/>
    <w:rsid w:val="006D69A5"/>
    <w:rsid w:val="006D7B0A"/>
    <w:rsid w:val="006E1F73"/>
    <w:rsid w:val="006E25D9"/>
    <w:rsid w:val="006E2B5C"/>
    <w:rsid w:val="006E2F29"/>
    <w:rsid w:val="006E3BEB"/>
    <w:rsid w:val="006E7A30"/>
    <w:rsid w:val="006E7CCF"/>
    <w:rsid w:val="006E7F63"/>
    <w:rsid w:val="006F33D6"/>
    <w:rsid w:val="006F5335"/>
    <w:rsid w:val="006F5797"/>
    <w:rsid w:val="0070284C"/>
    <w:rsid w:val="00702CDA"/>
    <w:rsid w:val="00703351"/>
    <w:rsid w:val="007057E1"/>
    <w:rsid w:val="007073C5"/>
    <w:rsid w:val="00717D66"/>
    <w:rsid w:val="007223AF"/>
    <w:rsid w:val="007229C6"/>
    <w:rsid w:val="00722F3D"/>
    <w:rsid w:val="0072361D"/>
    <w:rsid w:val="00724C64"/>
    <w:rsid w:val="00725C53"/>
    <w:rsid w:val="00727D0A"/>
    <w:rsid w:val="00734B2C"/>
    <w:rsid w:val="00735EF2"/>
    <w:rsid w:val="00741532"/>
    <w:rsid w:val="00743E9A"/>
    <w:rsid w:val="00745C3E"/>
    <w:rsid w:val="007462A3"/>
    <w:rsid w:val="00746350"/>
    <w:rsid w:val="007468F7"/>
    <w:rsid w:val="0074750E"/>
    <w:rsid w:val="00750176"/>
    <w:rsid w:val="00750564"/>
    <w:rsid w:val="007622D0"/>
    <w:rsid w:val="007637CD"/>
    <w:rsid w:val="00765202"/>
    <w:rsid w:val="0076633A"/>
    <w:rsid w:val="00766379"/>
    <w:rsid w:val="00767611"/>
    <w:rsid w:val="00772254"/>
    <w:rsid w:val="00773387"/>
    <w:rsid w:val="00780425"/>
    <w:rsid w:val="0078089A"/>
    <w:rsid w:val="00781DA2"/>
    <w:rsid w:val="00785192"/>
    <w:rsid w:val="00785A5D"/>
    <w:rsid w:val="00793A2D"/>
    <w:rsid w:val="00795E9B"/>
    <w:rsid w:val="00796FB3"/>
    <w:rsid w:val="007974C8"/>
    <w:rsid w:val="007A00DD"/>
    <w:rsid w:val="007A2D48"/>
    <w:rsid w:val="007A3C0A"/>
    <w:rsid w:val="007A3E74"/>
    <w:rsid w:val="007A44F9"/>
    <w:rsid w:val="007B04E5"/>
    <w:rsid w:val="007B05A0"/>
    <w:rsid w:val="007B05A4"/>
    <w:rsid w:val="007B1D34"/>
    <w:rsid w:val="007B2EED"/>
    <w:rsid w:val="007B479D"/>
    <w:rsid w:val="007B649D"/>
    <w:rsid w:val="007B6F4A"/>
    <w:rsid w:val="007C2DAC"/>
    <w:rsid w:val="007C4CC5"/>
    <w:rsid w:val="007C4DCF"/>
    <w:rsid w:val="007C5AC4"/>
    <w:rsid w:val="007D344D"/>
    <w:rsid w:val="007D5990"/>
    <w:rsid w:val="007D6F99"/>
    <w:rsid w:val="007E0FDB"/>
    <w:rsid w:val="007E5327"/>
    <w:rsid w:val="007E564B"/>
    <w:rsid w:val="007E6265"/>
    <w:rsid w:val="007E6C46"/>
    <w:rsid w:val="007F0E84"/>
    <w:rsid w:val="007F10B6"/>
    <w:rsid w:val="007F1DC8"/>
    <w:rsid w:val="007F6C56"/>
    <w:rsid w:val="008002D0"/>
    <w:rsid w:val="0081341D"/>
    <w:rsid w:val="00813FB7"/>
    <w:rsid w:val="008150C8"/>
    <w:rsid w:val="00821574"/>
    <w:rsid w:val="00821589"/>
    <w:rsid w:val="008255B7"/>
    <w:rsid w:val="008264E8"/>
    <w:rsid w:val="008301BE"/>
    <w:rsid w:val="008323AC"/>
    <w:rsid w:val="0083287E"/>
    <w:rsid w:val="00834F81"/>
    <w:rsid w:val="0084023C"/>
    <w:rsid w:val="0084421D"/>
    <w:rsid w:val="0084463D"/>
    <w:rsid w:val="008512C5"/>
    <w:rsid w:val="00857782"/>
    <w:rsid w:val="00857E95"/>
    <w:rsid w:val="008642C2"/>
    <w:rsid w:val="00866A00"/>
    <w:rsid w:val="0086725D"/>
    <w:rsid w:val="0087032B"/>
    <w:rsid w:val="00872D12"/>
    <w:rsid w:val="00873030"/>
    <w:rsid w:val="00875F26"/>
    <w:rsid w:val="0087655A"/>
    <w:rsid w:val="0087719A"/>
    <w:rsid w:val="0088020A"/>
    <w:rsid w:val="008830DC"/>
    <w:rsid w:val="0088427A"/>
    <w:rsid w:val="00885AAF"/>
    <w:rsid w:val="0088646A"/>
    <w:rsid w:val="00887FE9"/>
    <w:rsid w:val="00890C0B"/>
    <w:rsid w:val="008917CF"/>
    <w:rsid w:val="00892D10"/>
    <w:rsid w:val="008948F7"/>
    <w:rsid w:val="00894D47"/>
    <w:rsid w:val="00895467"/>
    <w:rsid w:val="00896CB8"/>
    <w:rsid w:val="008A01C7"/>
    <w:rsid w:val="008A0DFE"/>
    <w:rsid w:val="008A14C3"/>
    <w:rsid w:val="008A2BCA"/>
    <w:rsid w:val="008A409E"/>
    <w:rsid w:val="008A5027"/>
    <w:rsid w:val="008A50FC"/>
    <w:rsid w:val="008A55A2"/>
    <w:rsid w:val="008A6419"/>
    <w:rsid w:val="008A6D11"/>
    <w:rsid w:val="008A7280"/>
    <w:rsid w:val="008B03F1"/>
    <w:rsid w:val="008B1FDB"/>
    <w:rsid w:val="008B69E3"/>
    <w:rsid w:val="008B6F02"/>
    <w:rsid w:val="008C187D"/>
    <w:rsid w:val="008C2476"/>
    <w:rsid w:val="008C4BD3"/>
    <w:rsid w:val="008C6407"/>
    <w:rsid w:val="008C66BD"/>
    <w:rsid w:val="008D0DB4"/>
    <w:rsid w:val="008D5C0C"/>
    <w:rsid w:val="008D5F1D"/>
    <w:rsid w:val="008D7212"/>
    <w:rsid w:val="008D7D38"/>
    <w:rsid w:val="008E3455"/>
    <w:rsid w:val="008E4784"/>
    <w:rsid w:val="008E54CC"/>
    <w:rsid w:val="008E6B83"/>
    <w:rsid w:val="008F28CB"/>
    <w:rsid w:val="008F4148"/>
    <w:rsid w:val="008F5810"/>
    <w:rsid w:val="008F67D2"/>
    <w:rsid w:val="00900999"/>
    <w:rsid w:val="0090308F"/>
    <w:rsid w:val="00904F0D"/>
    <w:rsid w:val="009054FB"/>
    <w:rsid w:val="00906ABD"/>
    <w:rsid w:val="00907478"/>
    <w:rsid w:val="00907FB2"/>
    <w:rsid w:val="00910E67"/>
    <w:rsid w:val="009122E3"/>
    <w:rsid w:val="00913582"/>
    <w:rsid w:val="00914024"/>
    <w:rsid w:val="00914BF5"/>
    <w:rsid w:val="00917A76"/>
    <w:rsid w:val="00917C6C"/>
    <w:rsid w:val="00920E20"/>
    <w:rsid w:val="00923746"/>
    <w:rsid w:val="00923FF7"/>
    <w:rsid w:val="009242B3"/>
    <w:rsid w:val="009300A4"/>
    <w:rsid w:val="0093023E"/>
    <w:rsid w:val="00930D3C"/>
    <w:rsid w:val="0093243B"/>
    <w:rsid w:val="00933B57"/>
    <w:rsid w:val="00942EB7"/>
    <w:rsid w:val="00945C3A"/>
    <w:rsid w:val="00946249"/>
    <w:rsid w:val="009464C6"/>
    <w:rsid w:val="00946837"/>
    <w:rsid w:val="00947B92"/>
    <w:rsid w:val="009603CB"/>
    <w:rsid w:val="00961910"/>
    <w:rsid w:val="00961DF5"/>
    <w:rsid w:val="00962B25"/>
    <w:rsid w:val="00963187"/>
    <w:rsid w:val="009634F4"/>
    <w:rsid w:val="00963F3D"/>
    <w:rsid w:val="00964202"/>
    <w:rsid w:val="00964C6A"/>
    <w:rsid w:val="009673E0"/>
    <w:rsid w:val="00967594"/>
    <w:rsid w:val="00967F44"/>
    <w:rsid w:val="00971164"/>
    <w:rsid w:val="00972C07"/>
    <w:rsid w:val="009735C5"/>
    <w:rsid w:val="0097767D"/>
    <w:rsid w:val="0098478A"/>
    <w:rsid w:val="009868C2"/>
    <w:rsid w:val="00991DD9"/>
    <w:rsid w:val="00993E2E"/>
    <w:rsid w:val="0099685A"/>
    <w:rsid w:val="0099703A"/>
    <w:rsid w:val="009A013B"/>
    <w:rsid w:val="009A1451"/>
    <w:rsid w:val="009A313A"/>
    <w:rsid w:val="009A3A06"/>
    <w:rsid w:val="009A6449"/>
    <w:rsid w:val="009A72D5"/>
    <w:rsid w:val="009B321C"/>
    <w:rsid w:val="009B3969"/>
    <w:rsid w:val="009B709F"/>
    <w:rsid w:val="009B77EE"/>
    <w:rsid w:val="009C3514"/>
    <w:rsid w:val="009C4E46"/>
    <w:rsid w:val="009C794F"/>
    <w:rsid w:val="009D0F7D"/>
    <w:rsid w:val="009D139E"/>
    <w:rsid w:val="009D703B"/>
    <w:rsid w:val="009E0921"/>
    <w:rsid w:val="009E2A8F"/>
    <w:rsid w:val="009E450B"/>
    <w:rsid w:val="009F0FAA"/>
    <w:rsid w:val="009F1B0B"/>
    <w:rsid w:val="009F6B9A"/>
    <w:rsid w:val="009F70B5"/>
    <w:rsid w:val="009F7F48"/>
    <w:rsid w:val="00A02066"/>
    <w:rsid w:val="00A02D00"/>
    <w:rsid w:val="00A04798"/>
    <w:rsid w:val="00A05FA8"/>
    <w:rsid w:val="00A10A0E"/>
    <w:rsid w:val="00A1135B"/>
    <w:rsid w:val="00A16468"/>
    <w:rsid w:val="00A2061C"/>
    <w:rsid w:val="00A216A6"/>
    <w:rsid w:val="00A2792B"/>
    <w:rsid w:val="00A31992"/>
    <w:rsid w:val="00A32268"/>
    <w:rsid w:val="00A32FB5"/>
    <w:rsid w:val="00A3306E"/>
    <w:rsid w:val="00A40789"/>
    <w:rsid w:val="00A41658"/>
    <w:rsid w:val="00A45F3C"/>
    <w:rsid w:val="00A473F5"/>
    <w:rsid w:val="00A502D0"/>
    <w:rsid w:val="00A50572"/>
    <w:rsid w:val="00A54B8A"/>
    <w:rsid w:val="00A56D53"/>
    <w:rsid w:val="00A63427"/>
    <w:rsid w:val="00A663D7"/>
    <w:rsid w:val="00A7037A"/>
    <w:rsid w:val="00A71C3A"/>
    <w:rsid w:val="00A72DE5"/>
    <w:rsid w:val="00A73A19"/>
    <w:rsid w:val="00A75100"/>
    <w:rsid w:val="00A82F3D"/>
    <w:rsid w:val="00A8369B"/>
    <w:rsid w:val="00A83F99"/>
    <w:rsid w:val="00A8484E"/>
    <w:rsid w:val="00A85AEA"/>
    <w:rsid w:val="00A863BA"/>
    <w:rsid w:val="00A9042E"/>
    <w:rsid w:val="00A90BBD"/>
    <w:rsid w:val="00A9202E"/>
    <w:rsid w:val="00A9648B"/>
    <w:rsid w:val="00AA00A2"/>
    <w:rsid w:val="00AA10EB"/>
    <w:rsid w:val="00AA2819"/>
    <w:rsid w:val="00AB04F2"/>
    <w:rsid w:val="00AB0990"/>
    <w:rsid w:val="00AB11F6"/>
    <w:rsid w:val="00AB27A5"/>
    <w:rsid w:val="00AB4909"/>
    <w:rsid w:val="00AB4979"/>
    <w:rsid w:val="00AB5A7D"/>
    <w:rsid w:val="00AB5AF8"/>
    <w:rsid w:val="00AC651F"/>
    <w:rsid w:val="00AC71AB"/>
    <w:rsid w:val="00AC76D3"/>
    <w:rsid w:val="00AC795F"/>
    <w:rsid w:val="00AD46C2"/>
    <w:rsid w:val="00AD4B96"/>
    <w:rsid w:val="00AD5628"/>
    <w:rsid w:val="00AD607C"/>
    <w:rsid w:val="00AD7777"/>
    <w:rsid w:val="00AE0C68"/>
    <w:rsid w:val="00AE1351"/>
    <w:rsid w:val="00AE312A"/>
    <w:rsid w:val="00AE5745"/>
    <w:rsid w:val="00AE6F5C"/>
    <w:rsid w:val="00AF02BC"/>
    <w:rsid w:val="00AF2840"/>
    <w:rsid w:val="00AF3C66"/>
    <w:rsid w:val="00AF72DB"/>
    <w:rsid w:val="00B00C34"/>
    <w:rsid w:val="00B00DE9"/>
    <w:rsid w:val="00B01ADC"/>
    <w:rsid w:val="00B02B9E"/>
    <w:rsid w:val="00B0557D"/>
    <w:rsid w:val="00B06141"/>
    <w:rsid w:val="00B10842"/>
    <w:rsid w:val="00B121D6"/>
    <w:rsid w:val="00B140E1"/>
    <w:rsid w:val="00B16E13"/>
    <w:rsid w:val="00B176F9"/>
    <w:rsid w:val="00B20B25"/>
    <w:rsid w:val="00B24139"/>
    <w:rsid w:val="00B25C91"/>
    <w:rsid w:val="00B25CF1"/>
    <w:rsid w:val="00B30546"/>
    <w:rsid w:val="00B3327C"/>
    <w:rsid w:val="00B37DAF"/>
    <w:rsid w:val="00B37FF8"/>
    <w:rsid w:val="00B4007A"/>
    <w:rsid w:val="00B417F4"/>
    <w:rsid w:val="00B427E0"/>
    <w:rsid w:val="00B46F4B"/>
    <w:rsid w:val="00B47D46"/>
    <w:rsid w:val="00B5055F"/>
    <w:rsid w:val="00B5166D"/>
    <w:rsid w:val="00B527C6"/>
    <w:rsid w:val="00B53913"/>
    <w:rsid w:val="00B572F7"/>
    <w:rsid w:val="00B648B7"/>
    <w:rsid w:val="00B65A5B"/>
    <w:rsid w:val="00B65AFA"/>
    <w:rsid w:val="00B72590"/>
    <w:rsid w:val="00B73FE8"/>
    <w:rsid w:val="00B80E3E"/>
    <w:rsid w:val="00B845A7"/>
    <w:rsid w:val="00B86316"/>
    <w:rsid w:val="00B87336"/>
    <w:rsid w:val="00BA1321"/>
    <w:rsid w:val="00BA243D"/>
    <w:rsid w:val="00BA2C2A"/>
    <w:rsid w:val="00BB1CC4"/>
    <w:rsid w:val="00BB1DC6"/>
    <w:rsid w:val="00BB7CA8"/>
    <w:rsid w:val="00BC22AB"/>
    <w:rsid w:val="00BC47E8"/>
    <w:rsid w:val="00BC4D6C"/>
    <w:rsid w:val="00BC6042"/>
    <w:rsid w:val="00BD434F"/>
    <w:rsid w:val="00BD7D39"/>
    <w:rsid w:val="00BE0C10"/>
    <w:rsid w:val="00BE15D7"/>
    <w:rsid w:val="00BF0D66"/>
    <w:rsid w:val="00BF1EC3"/>
    <w:rsid w:val="00BF29F1"/>
    <w:rsid w:val="00BF4D6E"/>
    <w:rsid w:val="00C00256"/>
    <w:rsid w:val="00C01D12"/>
    <w:rsid w:val="00C025AE"/>
    <w:rsid w:val="00C042E9"/>
    <w:rsid w:val="00C044BD"/>
    <w:rsid w:val="00C12134"/>
    <w:rsid w:val="00C13ED7"/>
    <w:rsid w:val="00C14009"/>
    <w:rsid w:val="00C15D10"/>
    <w:rsid w:val="00C16B93"/>
    <w:rsid w:val="00C21395"/>
    <w:rsid w:val="00C2207D"/>
    <w:rsid w:val="00C220C2"/>
    <w:rsid w:val="00C2220B"/>
    <w:rsid w:val="00C22807"/>
    <w:rsid w:val="00C22CB4"/>
    <w:rsid w:val="00C24A11"/>
    <w:rsid w:val="00C24AAE"/>
    <w:rsid w:val="00C25A5C"/>
    <w:rsid w:val="00C30317"/>
    <w:rsid w:val="00C36F9F"/>
    <w:rsid w:val="00C40CF9"/>
    <w:rsid w:val="00C437A4"/>
    <w:rsid w:val="00C44F60"/>
    <w:rsid w:val="00C46C36"/>
    <w:rsid w:val="00C471D7"/>
    <w:rsid w:val="00C476C7"/>
    <w:rsid w:val="00C5069C"/>
    <w:rsid w:val="00C5070F"/>
    <w:rsid w:val="00C53D95"/>
    <w:rsid w:val="00C54224"/>
    <w:rsid w:val="00C57186"/>
    <w:rsid w:val="00C62C75"/>
    <w:rsid w:val="00C62D56"/>
    <w:rsid w:val="00C710DF"/>
    <w:rsid w:val="00C71C5D"/>
    <w:rsid w:val="00C71F48"/>
    <w:rsid w:val="00C73007"/>
    <w:rsid w:val="00C733B8"/>
    <w:rsid w:val="00C76129"/>
    <w:rsid w:val="00C767B2"/>
    <w:rsid w:val="00C768CE"/>
    <w:rsid w:val="00C809B4"/>
    <w:rsid w:val="00C82A04"/>
    <w:rsid w:val="00C82AA8"/>
    <w:rsid w:val="00C83BCB"/>
    <w:rsid w:val="00C86D80"/>
    <w:rsid w:val="00C91ACB"/>
    <w:rsid w:val="00C9332F"/>
    <w:rsid w:val="00CA0210"/>
    <w:rsid w:val="00CA3529"/>
    <w:rsid w:val="00CA3BC9"/>
    <w:rsid w:val="00CA6725"/>
    <w:rsid w:val="00CA72D2"/>
    <w:rsid w:val="00CB3AC2"/>
    <w:rsid w:val="00CB5DA4"/>
    <w:rsid w:val="00CB7444"/>
    <w:rsid w:val="00CB77CA"/>
    <w:rsid w:val="00CC1BA5"/>
    <w:rsid w:val="00CC662E"/>
    <w:rsid w:val="00CC7A52"/>
    <w:rsid w:val="00CC7C99"/>
    <w:rsid w:val="00CE0D9C"/>
    <w:rsid w:val="00CE18D5"/>
    <w:rsid w:val="00CE5499"/>
    <w:rsid w:val="00CE625B"/>
    <w:rsid w:val="00CF0198"/>
    <w:rsid w:val="00CF32EB"/>
    <w:rsid w:val="00CF4719"/>
    <w:rsid w:val="00D016B0"/>
    <w:rsid w:val="00D02816"/>
    <w:rsid w:val="00D05A40"/>
    <w:rsid w:val="00D06900"/>
    <w:rsid w:val="00D06CE1"/>
    <w:rsid w:val="00D10AB5"/>
    <w:rsid w:val="00D10F98"/>
    <w:rsid w:val="00D12DDE"/>
    <w:rsid w:val="00D14BD8"/>
    <w:rsid w:val="00D20482"/>
    <w:rsid w:val="00D2744A"/>
    <w:rsid w:val="00D30C78"/>
    <w:rsid w:val="00D33724"/>
    <w:rsid w:val="00D43075"/>
    <w:rsid w:val="00D45185"/>
    <w:rsid w:val="00D47AA5"/>
    <w:rsid w:val="00D47E77"/>
    <w:rsid w:val="00D53DBD"/>
    <w:rsid w:val="00D543ED"/>
    <w:rsid w:val="00D54DE4"/>
    <w:rsid w:val="00D6048C"/>
    <w:rsid w:val="00D606CB"/>
    <w:rsid w:val="00D61254"/>
    <w:rsid w:val="00D67EAE"/>
    <w:rsid w:val="00D70EA2"/>
    <w:rsid w:val="00D71B40"/>
    <w:rsid w:val="00D739C6"/>
    <w:rsid w:val="00D81E8D"/>
    <w:rsid w:val="00D8719E"/>
    <w:rsid w:val="00D92011"/>
    <w:rsid w:val="00D95110"/>
    <w:rsid w:val="00D95A43"/>
    <w:rsid w:val="00D966A0"/>
    <w:rsid w:val="00D968AB"/>
    <w:rsid w:val="00DA233E"/>
    <w:rsid w:val="00DA2958"/>
    <w:rsid w:val="00DA61E1"/>
    <w:rsid w:val="00DA6B68"/>
    <w:rsid w:val="00DB0609"/>
    <w:rsid w:val="00DB0943"/>
    <w:rsid w:val="00DB0E59"/>
    <w:rsid w:val="00DB482D"/>
    <w:rsid w:val="00DB74DC"/>
    <w:rsid w:val="00DC22E2"/>
    <w:rsid w:val="00DC4371"/>
    <w:rsid w:val="00DC60C5"/>
    <w:rsid w:val="00DD187F"/>
    <w:rsid w:val="00DD3542"/>
    <w:rsid w:val="00DD3D5B"/>
    <w:rsid w:val="00DD4A29"/>
    <w:rsid w:val="00DD5288"/>
    <w:rsid w:val="00DE0FD9"/>
    <w:rsid w:val="00DE6759"/>
    <w:rsid w:val="00DE73A8"/>
    <w:rsid w:val="00DE766D"/>
    <w:rsid w:val="00DE7BA9"/>
    <w:rsid w:val="00DF0121"/>
    <w:rsid w:val="00DF1BF0"/>
    <w:rsid w:val="00DF7C5B"/>
    <w:rsid w:val="00E024CD"/>
    <w:rsid w:val="00E03C80"/>
    <w:rsid w:val="00E0458F"/>
    <w:rsid w:val="00E1030D"/>
    <w:rsid w:val="00E11E40"/>
    <w:rsid w:val="00E136EF"/>
    <w:rsid w:val="00E22E07"/>
    <w:rsid w:val="00E26518"/>
    <w:rsid w:val="00E31A36"/>
    <w:rsid w:val="00E34245"/>
    <w:rsid w:val="00E35380"/>
    <w:rsid w:val="00E35B67"/>
    <w:rsid w:val="00E35D44"/>
    <w:rsid w:val="00E4096F"/>
    <w:rsid w:val="00E40B14"/>
    <w:rsid w:val="00E53785"/>
    <w:rsid w:val="00E53DEB"/>
    <w:rsid w:val="00E546EC"/>
    <w:rsid w:val="00E63EE7"/>
    <w:rsid w:val="00E64D6F"/>
    <w:rsid w:val="00E721F3"/>
    <w:rsid w:val="00E72D9D"/>
    <w:rsid w:val="00E749C6"/>
    <w:rsid w:val="00E75D8B"/>
    <w:rsid w:val="00E76E75"/>
    <w:rsid w:val="00E80CE6"/>
    <w:rsid w:val="00E81919"/>
    <w:rsid w:val="00E823FE"/>
    <w:rsid w:val="00E83793"/>
    <w:rsid w:val="00E8638E"/>
    <w:rsid w:val="00E863B5"/>
    <w:rsid w:val="00E91F43"/>
    <w:rsid w:val="00E9202E"/>
    <w:rsid w:val="00E93E42"/>
    <w:rsid w:val="00E9560A"/>
    <w:rsid w:val="00E9634F"/>
    <w:rsid w:val="00EA1FAD"/>
    <w:rsid w:val="00EA58AD"/>
    <w:rsid w:val="00EA7060"/>
    <w:rsid w:val="00EA746C"/>
    <w:rsid w:val="00EB12CF"/>
    <w:rsid w:val="00EB49A9"/>
    <w:rsid w:val="00EB5A98"/>
    <w:rsid w:val="00EB725F"/>
    <w:rsid w:val="00EC2EBE"/>
    <w:rsid w:val="00EC7B0A"/>
    <w:rsid w:val="00ED1B91"/>
    <w:rsid w:val="00ED361B"/>
    <w:rsid w:val="00ED36DE"/>
    <w:rsid w:val="00ED47BB"/>
    <w:rsid w:val="00ED7976"/>
    <w:rsid w:val="00ED7F24"/>
    <w:rsid w:val="00EE4F09"/>
    <w:rsid w:val="00EE790A"/>
    <w:rsid w:val="00EF4AD3"/>
    <w:rsid w:val="00EF65B5"/>
    <w:rsid w:val="00EF7382"/>
    <w:rsid w:val="00F0037F"/>
    <w:rsid w:val="00F02722"/>
    <w:rsid w:val="00F04E1A"/>
    <w:rsid w:val="00F05CB6"/>
    <w:rsid w:val="00F07F6E"/>
    <w:rsid w:val="00F10ACC"/>
    <w:rsid w:val="00F12588"/>
    <w:rsid w:val="00F14158"/>
    <w:rsid w:val="00F154E7"/>
    <w:rsid w:val="00F1625E"/>
    <w:rsid w:val="00F2126F"/>
    <w:rsid w:val="00F21603"/>
    <w:rsid w:val="00F22B77"/>
    <w:rsid w:val="00F23A76"/>
    <w:rsid w:val="00F2533C"/>
    <w:rsid w:val="00F31B99"/>
    <w:rsid w:val="00F351F3"/>
    <w:rsid w:val="00F36FDA"/>
    <w:rsid w:val="00F413DD"/>
    <w:rsid w:val="00F446D9"/>
    <w:rsid w:val="00F53676"/>
    <w:rsid w:val="00F54452"/>
    <w:rsid w:val="00F54BFA"/>
    <w:rsid w:val="00F5620A"/>
    <w:rsid w:val="00F70766"/>
    <w:rsid w:val="00F765E2"/>
    <w:rsid w:val="00F76691"/>
    <w:rsid w:val="00F77FBE"/>
    <w:rsid w:val="00F8010E"/>
    <w:rsid w:val="00F80571"/>
    <w:rsid w:val="00F819C8"/>
    <w:rsid w:val="00F84951"/>
    <w:rsid w:val="00F87093"/>
    <w:rsid w:val="00F87544"/>
    <w:rsid w:val="00F87D87"/>
    <w:rsid w:val="00F91961"/>
    <w:rsid w:val="00F94928"/>
    <w:rsid w:val="00FA0D3F"/>
    <w:rsid w:val="00FA1DB3"/>
    <w:rsid w:val="00FA21FD"/>
    <w:rsid w:val="00FA654A"/>
    <w:rsid w:val="00FB1AB8"/>
    <w:rsid w:val="00FB46F1"/>
    <w:rsid w:val="00FC0A17"/>
    <w:rsid w:val="00FC2AC0"/>
    <w:rsid w:val="00FC67FB"/>
    <w:rsid w:val="00FD0299"/>
    <w:rsid w:val="00FD2C2F"/>
    <w:rsid w:val="00FD3135"/>
    <w:rsid w:val="00FD315E"/>
    <w:rsid w:val="00FE0739"/>
    <w:rsid w:val="00FE458D"/>
    <w:rsid w:val="00FF06A2"/>
    <w:rsid w:val="00FF580C"/>
    <w:rsid w:val="00FF64E1"/>
    <w:rsid w:val="00FF764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lsdException w:name="heading 4" w:uiPriority="9"/>
    <w:lsdException w:name="heading 5" w:uiPriority="9" w:qFormat="1"/>
    <w:lsdException w:name="heading 6" w:uiPriority="9"/>
    <w:lsdException w:name="heading 7" w:uiPriority="9"/>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lsdException w:name="Default Paragraph Font" w:uiPriority="1"/>
    <w:lsdException w:name="Body Text" w:uiPriority="1" w:qFormat="1"/>
    <w:lsdException w:name="Subtitle" w:semiHidden="0" w:uiPriority="11" w:unhideWhenUsed="0"/>
    <w:lsdException w:name="Strong" w:semiHidden="0" w:uiPriority="22" w:unhideWhenUsed="0" w:qFormat="1"/>
    <w:lsdException w:name="Emphasis" w:semiHidden="0" w:uiPriority="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94928"/>
    <w:pPr>
      <w:numPr>
        <w:ilvl w:val="2"/>
        <w:numId w:val="3"/>
      </w:numPr>
      <w:ind w:left="1224"/>
    </w:pPr>
  </w:style>
  <w:style w:type="paragraph" w:styleId="Heading1">
    <w:name w:val="heading 1"/>
    <w:basedOn w:val="Normal"/>
    <w:link w:val="Heading1Char"/>
    <w:uiPriority w:val="1"/>
    <w:qFormat/>
    <w:rsid w:val="00971164"/>
    <w:pPr>
      <w:keepLines/>
      <w:numPr>
        <w:ilvl w:val="0"/>
      </w:numPr>
      <w:spacing w:before="240" w:after="240"/>
      <w:ind w:left="993" w:right="-6" w:hanging="993"/>
      <w:outlineLvl w:val="0"/>
    </w:pPr>
    <w:rPr>
      <w:rFonts w:eastAsia="Cambria"/>
      <w:b/>
      <w:bCs/>
      <w:spacing w:val="-2"/>
      <w:sz w:val="24"/>
      <w:szCs w:val="24"/>
      <w:lang w:val="en-GB" w:eastAsia="zh-CN"/>
    </w:rPr>
  </w:style>
  <w:style w:type="paragraph" w:styleId="Heading2">
    <w:name w:val="heading 2"/>
    <w:basedOn w:val="Normal"/>
    <w:link w:val="Heading2Char"/>
    <w:uiPriority w:val="1"/>
    <w:qFormat/>
    <w:rsid w:val="004216E0"/>
    <w:pPr>
      <w:keepLines/>
      <w:numPr>
        <w:ilvl w:val="1"/>
      </w:numPr>
      <w:spacing w:before="199" w:after="120"/>
      <w:ind w:left="993" w:hanging="993"/>
      <w:outlineLvl w:val="1"/>
    </w:pPr>
    <w:rPr>
      <w:rFonts w:eastAsia="Cambria"/>
      <w:b/>
      <w:bCs/>
      <w:szCs w:val="24"/>
      <w:lang w:val="en-GB"/>
    </w:rPr>
  </w:style>
  <w:style w:type="paragraph" w:styleId="Heading3">
    <w:name w:val="heading 3"/>
    <w:basedOn w:val="Normal"/>
    <w:next w:val="Normal"/>
    <w:link w:val="Heading3Char"/>
    <w:uiPriority w:val="9"/>
    <w:unhideWhenUsed/>
    <w:rsid w:val="003F6FA8"/>
    <w:pPr>
      <w:keepNext/>
      <w:keepLines/>
      <w:numPr>
        <w:numId w:val="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rsid w:val="008948F7"/>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75C3"/>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rsid w:val="001075C3"/>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1075C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1075C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075C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text3"/>
    <w:basedOn w:val="BodyTextIndent"/>
    <w:link w:val="BodyTextChar"/>
    <w:uiPriority w:val="1"/>
    <w:qFormat/>
    <w:rsid w:val="00AE1351"/>
    <w:pPr>
      <w:keepLines/>
      <w:ind w:left="993" w:hanging="993"/>
      <w:jc w:val="both"/>
    </w:pPr>
    <w:rPr>
      <w:rFonts w:eastAsia="Cambria"/>
      <w:spacing w:val="-1"/>
      <w:lang w:val="en-GB"/>
    </w:rPr>
  </w:style>
  <w:style w:type="paragraph" w:styleId="ListParagraph">
    <w:name w:val="List Paragraph"/>
    <w:basedOn w:val="Normal"/>
    <w:uiPriority w:val="34"/>
    <w:qFormat/>
  </w:style>
  <w:style w:type="paragraph" w:customStyle="1" w:styleId="TableParagraph">
    <w:name w:val="Table Paragraph"/>
    <w:basedOn w:val="Normal"/>
    <w:uiPriority w:val="1"/>
  </w:style>
  <w:style w:type="paragraph" w:styleId="Header">
    <w:name w:val="header"/>
    <w:basedOn w:val="Normal"/>
    <w:link w:val="HeaderChar"/>
    <w:unhideWhenUsed/>
    <w:rsid w:val="00F54BFA"/>
    <w:pPr>
      <w:tabs>
        <w:tab w:val="center" w:pos="4513"/>
        <w:tab w:val="right" w:pos="9026"/>
      </w:tabs>
    </w:pPr>
  </w:style>
  <w:style w:type="character" w:customStyle="1" w:styleId="HeaderChar">
    <w:name w:val="Header Char"/>
    <w:basedOn w:val="DefaultParagraphFont"/>
    <w:link w:val="Header"/>
    <w:rsid w:val="00F54BFA"/>
  </w:style>
  <w:style w:type="paragraph" w:styleId="Footer">
    <w:name w:val="footer"/>
    <w:basedOn w:val="Normal"/>
    <w:link w:val="FooterChar"/>
    <w:unhideWhenUsed/>
    <w:rsid w:val="00F54BFA"/>
    <w:pPr>
      <w:tabs>
        <w:tab w:val="center" w:pos="4513"/>
        <w:tab w:val="right" w:pos="9026"/>
      </w:tabs>
    </w:pPr>
  </w:style>
  <w:style w:type="character" w:customStyle="1" w:styleId="FooterChar">
    <w:name w:val="Footer Char"/>
    <w:basedOn w:val="DefaultParagraphFont"/>
    <w:link w:val="Footer"/>
    <w:rsid w:val="00F54BFA"/>
  </w:style>
  <w:style w:type="paragraph" w:styleId="BalloonText">
    <w:name w:val="Balloon Text"/>
    <w:basedOn w:val="Normal"/>
    <w:link w:val="BalloonTextChar"/>
    <w:uiPriority w:val="99"/>
    <w:semiHidden/>
    <w:unhideWhenUsed/>
    <w:rsid w:val="00A90BBD"/>
    <w:rPr>
      <w:rFonts w:ascii="Tahoma" w:hAnsi="Tahoma" w:cs="Tahoma"/>
      <w:sz w:val="16"/>
      <w:szCs w:val="16"/>
    </w:rPr>
  </w:style>
  <w:style w:type="character" w:customStyle="1" w:styleId="BalloonTextChar">
    <w:name w:val="Balloon Text Char"/>
    <w:basedOn w:val="DefaultParagraphFont"/>
    <w:link w:val="BalloonText"/>
    <w:uiPriority w:val="99"/>
    <w:semiHidden/>
    <w:rsid w:val="00A90BBD"/>
    <w:rPr>
      <w:rFonts w:ascii="Tahoma" w:hAnsi="Tahoma" w:cs="Tahoma"/>
      <w:sz w:val="16"/>
      <w:szCs w:val="16"/>
    </w:rPr>
  </w:style>
  <w:style w:type="character" w:customStyle="1" w:styleId="Heading4Char">
    <w:name w:val="Heading 4 Char"/>
    <w:basedOn w:val="DefaultParagraphFont"/>
    <w:link w:val="Heading4"/>
    <w:uiPriority w:val="9"/>
    <w:semiHidden/>
    <w:rsid w:val="008948F7"/>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1"/>
    <w:rsid w:val="00971164"/>
    <w:rPr>
      <w:rFonts w:eastAsia="Cambria"/>
      <w:b/>
      <w:bCs/>
      <w:spacing w:val="-2"/>
      <w:sz w:val="24"/>
      <w:szCs w:val="24"/>
      <w:lang w:val="en-GB" w:eastAsia="zh-CN"/>
    </w:rPr>
  </w:style>
  <w:style w:type="character" w:customStyle="1" w:styleId="BodyTextChar">
    <w:name w:val="Body Text Char"/>
    <w:aliases w:val="Bodytext3 Char"/>
    <w:basedOn w:val="DefaultParagraphFont"/>
    <w:link w:val="BodyText"/>
    <w:uiPriority w:val="1"/>
    <w:rsid w:val="00AE1351"/>
    <w:rPr>
      <w:rFonts w:eastAsia="Cambria"/>
      <w:spacing w:val="-1"/>
      <w:lang w:val="en-GB"/>
    </w:rPr>
  </w:style>
  <w:style w:type="paragraph" w:styleId="BodyTextIndent">
    <w:name w:val="Body Text Indent"/>
    <w:basedOn w:val="Normal"/>
    <w:link w:val="BodyTextIndentChar"/>
    <w:uiPriority w:val="99"/>
    <w:semiHidden/>
    <w:unhideWhenUsed/>
    <w:rsid w:val="00F154E7"/>
    <w:pPr>
      <w:spacing w:after="120"/>
      <w:ind w:left="283"/>
    </w:pPr>
  </w:style>
  <w:style w:type="character" w:customStyle="1" w:styleId="BodyTextIndentChar">
    <w:name w:val="Body Text Indent Char"/>
    <w:basedOn w:val="DefaultParagraphFont"/>
    <w:link w:val="BodyTextIndent"/>
    <w:uiPriority w:val="99"/>
    <w:semiHidden/>
    <w:rsid w:val="00F154E7"/>
  </w:style>
  <w:style w:type="character" w:customStyle="1" w:styleId="Heading2Char">
    <w:name w:val="Heading 2 Char"/>
    <w:basedOn w:val="DefaultParagraphFont"/>
    <w:link w:val="Heading2"/>
    <w:uiPriority w:val="1"/>
    <w:rsid w:val="004216E0"/>
    <w:rPr>
      <w:rFonts w:eastAsia="Cambria"/>
      <w:b/>
      <w:bCs/>
      <w:szCs w:val="24"/>
      <w:lang w:val="en-GB"/>
    </w:rPr>
  </w:style>
  <w:style w:type="paragraph" w:styleId="Title">
    <w:name w:val="Title"/>
    <w:basedOn w:val="Normal"/>
    <w:next w:val="Normal"/>
    <w:link w:val="TitleChar"/>
    <w:uiPriority w:val="10"/>
    <w:rsid w:val="003F6FA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F6FA8"/>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3F6FA8"/>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1075C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075C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075C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075C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075C3"/>
    <w:rPr>
      <w:rFonts w:asciiTheme="majorHAnsi" w:eastAsiaTheme="majorEastAsia" w:hAnsiTheme="majorHAnsi" w:cstheme="majorBidi"/>
      <w:i/>
      <w:iCs/>
      <w:color w:val="404040" w:themeColor="text1" w:themeTint="BF"/>
      <w:sz w:val="20"/>
      <w:szCs w:val="20"/>
    </w:rPr>
  </w:style>
  <w:style w:type="table" w:styleId="TableGrid">
    <w:name w:val="Table Grid"/>
    <w:basedOn w:val="TableNormal"/>
    <w:rsid w:val="006C2DCC"/>
    <w:pPr>
      <w:widowControl/>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7073C5"/>
    <w:pPr>
      <w:keepNext/>
      <w:widowControl/>
      <w:numPr>
        <w:numId w:val="0"/>
      </w:numPr>
      <w:spacing w:before="480" w:after="0" w:line="276" w:lineRule="auto"/>
      <w:ind w:right="0"/>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BodyText"/>
    <w:next w:val="BodyText"/>
    <w:autoRedefine/>
    <w:uiPriority w:val="39"/>
    <w:unhideWhenUsed/>
    <w:rsid w:val="00470D08"/>
    <w:pPr>
      <w:numPr>
        <w:ilvl w:val="0"/>
        <w:numId w:val="0"/>
      </w:numPr>
      <w:spacing w:after="100"/>
    </w:pPr>
  </w:style>
  <w:style w:type="paragraph" w:styleId="TOC2">
    <w:name w:val="toc 2"/>
    <w:basedOn w:val="BodyText"/>
    <w:next w:val="BodyText"/>
    <w:autoRedefine/>
    <w:uiPriority w:val="39"/>
    <w:unhideWhenUsed/>
    <w:rsid w:val="00470D08"/>
    <w:pPr>
      <w:numPr>
        <w:ilvl w:val="0"/>
        <w:numId w:val="0"/>
      </w:numPr>
      <w:spacing w:after="100"/>
    </w:pPr>
  </w:style>
  <w:style w:type="paragraph" w:styleId="TOC3">
    <w:name w:val="toc 3"/>
    <w:basedOn w:val="Normal"/>
    <w:next w:val="Normal"/>
    <w:autoRedefine/>
    <w:uiPriority w:val="39"/>
    <w:unhideWhenUsed/>
    <w:rsid w:val="007073C5"/>
    <w:pPr>
      <w:spacing w:after="100"/>
      <w:ind w:left="440"/>
    </w:pPr>
  </w:style>
  <w:style w:type="character" w:styleId="Hyperlink">
    <w:name w:val="Hyperlink"/>
    <w:basedOn w:val="DefaultParagraphFont"/>
    <w:uiPriority w:val="99"/>
    <w:unhideWhenUsed/>
    <w:rsid w:val="007073C5"/>
    <w:rPr>
      <w:color w:val="0000FF" w:themeColor="hyperlink"/>
      <w:u w:val="single"/>
    </w:rPr>
  </w:style>
  <w:style w:type="character" w:styleId="Strong">
    <w:name w:val="Strong"/>
    <w:basedOn w:val="DefaultParagraphFont"/>
    <w:uiPriority w:val="22"/>
    <w:qFormat/>
    <w:rsid w:val="00490A50"/>
    <w:rPr>
      <w:b/>
      <w:bCs/>
    </w:rPr>
  </w:style>
  <w:style w:type="character" w:styleId="BookTitle">
    <w:name w:val="Book Title"/>
    <w:basedOn w:val="DefaultParagraphFont"/>
    <w:uiPriority w:val="33"/>
    <w:qFormat/>
    <w:rsid w:val="00490A50"/>
    <w:rPr>
      <w:b/>
      <w:bCs/>
      <w:smallCaps/>
      <w:spacing w:val="5"/>
    </w:rPr>
  </w:style>
  <w:style w:type="paragraph" w:customStyle="1" w:styleId="Alone">
    <w:name w:val="Alone"/>
    <w:basedOn w:val="Normal"/>
    <w:link w:val="AloneChar"/>
    <w:uiPriority w:val="1"/>
    <w:qFormat/>
    <w:rsid w:val="0001701E"/>
    <w:pPr>
      <w:widowControl/>
      <w:numPr>
        <w:ilvl w:val="0"/>
        <w:numId w:val="0"/>
      </w:numPr>
      <w:tabs>
        <w:tab w:val="left" w:pos="993"/>
      </w:tabs>
      <w:autoSpaceDE w:val="0"/>
      <w:autoSpaceDN w:val="0"/>
      <w:adjustRightInd w:val="0"/>
      <w:spacing w:after="120"/>
      <w:ind w:left="993"/>
      <w:jc w:val="both"/>
    </w:pPr>
    <w:rPr>
      <w:rFonts w:eastAsia="Cambria"/>
      <w:lang w:val="en-CA"/>
    </w:rPr>
  </w:style>
  <w:style w:type="table" w:customStyle="1" w:styleId="TableGrid1">
    <w:name w:val="Table Grid1"/>
    <w:basedOn w:val="TableNormal"/>
    <w:next w:val="TableGrid"/>
    <w:uiPriority w:val="59"/>
    <w:rsid w:val="00E40B14"/>
    <w:pPr>
      <w:widowControl/>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oneChar">
    <w:name w:val="Alone Char"/>
    <w:basedOn w:val="DefaultParagraphFont"/>
    <w:link w:val="Alone"/>
    <w:uiPriority w:val="1"/>
    <w:rsid w:val="0001701E"/>
    <w:rPr>
      <w:rFonts w:eastAsia="Cambria"/>
      <w:lang w:val="en-CA"/>
    </w:rPr>
  </w:style>
  <w:style w:type="paragraph" w:styleId="Subtitle">
    <w:name w:val="Subtitle"/>
    <w:basedOn w:val="Normal"/>
    <w:next w:val="Normal"/>
    <w:link w:val="SubtitleChar"/>
    <w:uiPriority w:val="11"/>
    <w:rsid w:val="00E749C6"/>
    <w:pPr>
      <w:numPr>
        <w:ilvl w:val="0"/>
        <w:numId w:val="0"/>
      </w:numPr>
      <w:spacing w:after="120"/>
      <w:ind w:left="851" w:hanging="851"/>
      <w:jc w:val="both"/>
    </w:pPr>
    <w:rPr>
      <w:rFonts w:eastAsia="Cambria"/>
    </w:rPr>
  </w:style>
  <w:style w:type="character" w:customStyle="1" w:styleId="SubtitleChar">
    <w:name w:val="Subtitle Char"/>
    <w:basedOn w:val="DefaultParagraphFont"/>
    <w:link w:val="Subtitle"/>
    <w:uiPriority w:val="11"/>
    <w:rsid w:val="00E749C6"/>
    <w:rPr>
      <w:rFonts w:eastAsia="Cambria"/>
    </w:rPr>
  </w:style>
  <w:style w:type="table" w:customStyle="1" w:styleId="TableGrid2">
    <w:name w:val="Table Grid2"/>
    <w:basedOn w:val="TableNormal"/>
    <w:next w:val="TableGrid"/>
    <w:rsid w:val="00267391"/>
    <w:pPr>
      <w:widowControl/>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neta">
    <w:name w:val="Vineta"/>
    <w:basedOn w:val="Alone"/>
    <w:link w:val="VinetaChar"/>
    <w:uiPriority w:val="1"/>
    <w:qFormat/>
    <w:rsid w:val="009B77EE"/>
    <w:pPr>
      <w:numPr>
        <w:ilvl w:val="1"/>
        <w:numId w:val="1"/>
      </w:numPr>
      <w:spacing w:after="0"/>
      <w:ind w:left="1548" w:hanging="357"/>
    </w:pPr>
    <w:rPr>
      <w:lang w:val="en-GB"/>
    </w:rPr>
  </w:style>
  <w:style w:type="paragraph" w:customStyle="1" w:styleId="VinetaLast">
    <w:name w:val="VinetaLast"/>
    <w:basedOn w:val="Vineta"/>
    <w:link w:val="VinetaLastChar"/>
    <w:uiPriority w:val="1"/>
    <w:qFormat/>
    <w:rsid w:val="00AB0990"/>
    <w:pPr>
      <w:spacing w:after="120"/>
      <w:ind w:left="1549" w:hanging="360"/>
    </w:pPr>
  </w:style>
  <w:style w:type="character" w:customStyle="1" w:styleId="VinetaChar">
    <w:name w:val="Vineta Char"/>
    <w:basedOn w:val="AloneChar"/>
    <w:link w:val="Vineta"/>
    <w:uiPriority w:val="1"/>
    <w:rsid w:val="009B77EE"/>
    <w:rPr>
      <w:rFonts w:eastAsia="Cambria"/>
      <w:lang w:val="en-GB"/>
    </w:rPr>
  </w:style>
  <w:style w:type="character" w:customStyle="1" w:styleId="VinetaLastChar">
    <w:name w:val="VinetaLast Char"/>
    <w:basedOn w:val="VinetaChar"/>
    <w:link w:val="VinetaLast"/>
    <w:uiPriority w:val="1"/>
    <w:rsid w:val="00AB0990"/>
    <w:rPr>
      <w:rFonts w:eastAsia="Cambria"/>
      <w:lang w:val="en-GB"/>
    </w:rPr>
  </w:style>
  <w:style w:type="paragraph" w:customStyle="1" w:styleId="Alonesinglespace">
    <w:name w:val="Alone single space"/>
    <w:basedOn w:val="Alone"/>
    <w:link w:val="AlonesinglespaceChar"/>
    <w:uiPriority w:val="1"/>
    <w:qFormat/>
    <w:rsid w:val="00B25CF1"/>
    <w:pPr>
      <w:spacing w:after="0"/>
    </w:pPr>
  </w:style>
  <w:style w:type="character" w:customStyle="1" w:styleId="AlonesinglespaceChar">
    <w:name w:val="Alone single space Char"/>
    <w:basedOn w:val="AloneChar"/>
    <w:link w:val="Alonesinglespace"/>
    <w:uiPriority w:val="1"/>
    <w:rsid w:val="00B25CF1"/>
    <w:rPr>
      <w:rFonts w:eastAsia="Cambria"/>
      <w:lang w:val="en-CA"/>
    </w:rPr>
  </w:style>
  <w:style w:type="paragraph" w:customStyle="1" w:styleId="abc">
    <w:name w:val="a)b)c)"/>
    <w:basedOn w:val="BodyText"/>
    <w:link w:val="abcChar"/>
    <w:uiPriority w:val="1"/>
    <w:rsid w:val="00085F49"/>
    <w:pPr>
      <w:numPr>
        <w:numId w:val="4"/>
      </w:numPr>
    </w:pPr>
  </w:style>
  <w:style w:type="character" w:customStyle="1" w:styleId="abcChar">
    <w:name w:val="a)b)c) Char"/>
    <w:basedOn w:val="BodyTextChar"/>
    <w:link w:val="abc"/>
    <w:uiPriority w:val="1"/>
    <w:rsid w:val="00085F49"/>
    <w:rPr>
      <w:rFonts w:eastAsia="Cambria"/>
      <w:spacing w:val="-1"/>
      <w:lang w:val="en-GB"/>
    </w:rPr>
  </w:style>
  <w:style w:type="character" w:styleId="CommentReference">
    <w:name w:val="annotation reference"/>
    <w:basedOn w:val="DefaultParagraphFont"/>
    <w:uiPriority w:val="99"/>
    <w:semiHidden/>
    <w:unhideWhenUsed/>
    <w:rsid w:val="00682850"/>
    <w:rPr>
      <w:sz w:val="16"/>
      <w:szCs w:val="16"/>
    </w:rPr>
  </w:style>
  <w:style w:type="paragraph" w:styleId="CommentText">
    <w:name w:val="annotation text"/>
    <w:basedOn w:val="Normal"/>
    <w:link w:val="CommentTextChar"/>
    <w:uiPriority w:val="99"/>
    <w:unhideWhenUsed/>
    <w:rsid w:val="00682850"/>
    <w:rPr>
      <w:sz w:val="20"/>
      <w:szCs w:val="20"/>
    </w:rPr>
  </w:style>
  <w:style w:type="character" w:customStyle="1" w:styleId="CommentTextChar">
    <w:name w:val="Comment Text Char"/>
    <w:basedOn w:val="DefaultParagraphFont"/>
    <w:link w:val="CommentText"/>
    <w:uiPriority w:val="99"/>
    <w:rsid w:val="00682850"/>
    <w:rPr>
      <w:sz w:val="20"/>
      <w:szCs w:val="20"/>
    </w:rPr>
  </w:style>
  <w:style w:type="paragraph" w:styleId="CommentSubject">
    <w:name w:val="annotation subject"/>
    <w:basedOn w:val="CommentText"/>
    <w:next w:val="CommentText"/>
    <w:link w:val="CommentSubjectChar"/>
    <w:uiPriority w:val="99"/>
    <w:semiHidden/>
    <w:unhideWhenUsed/>
    <w:rsid w:val="00682850"/>
    <w:rPr>
      <w:b/>
      <w:bCs/>
    </w:rPr>
  </w:style>
  <w:style w:type="character" w:customStyle="1" w:styleId="CommentSubjectChar">
    <w:name w:val="Comment Subject Char"/>
    <w:basedOn w:val="CommentTextChar"/>
    <w:link w:val="CommentSubject"/>
    <w:uiPriority w:val="99"/>
    <w:semiHidden/>
    <w:rsid w:val="00682850"/>
    <w:rPr>
      <w:b/>
      <w:bCs/>
      <w:sz w:val="20"/>
      <w:szCs w:val="20"/>
    </w:rPr>
  </w:style>
  <w:style w:type="paragraph" w:styleId="Revision">
    <w:name w:val="Revision"/>
    <w:hidden/>
    <w:uiPriority w:val="99"/>
    <w:semiHidden/>
    <w:rsid w:val="00682850"/>
    <w:pPr>
      <w:widowControl/>
    </w:pPr>
  </w:style>
  <w:style w:type="paragraph" w:styleId="EndnoteText">
    <w:name w:val="endnote text"/>
    <w:basedOn w:val="Normal"/>
    <w:link w:val="EndnoteTextChar"/>
    <w:uiPriority w:val="99"/>
    <w:semiHidden/>
    <w:unhideWhenUsed/>
    <w:rsid w:val="00682850"/>
    <w:rPr>
      <w:sz w:val="20"/>
      <w:szCs w:val="20"/>
    </w:rPr>
  </w:style>
  <w:style w:type="character" w:customStyle="1" w:styleId="EndnoteTextChar">
    <w:name w:val="Endnote Text Char"/>
    <w:basedOn w:val="DefaultParagraphFont"/>
    <w:link w:val="EndnoteText"/>
    <w:uiPriority w:val="99"/>
    <w:semiHidden/>
    <w:rsid w:val="00682850"/>
    <w:rPr>
      <w:sz w:val="20"/>
      <w:szCs w:val="20"/>
    </w:rPr>
  </w:style>
  <w:style w:type="character" w:styleId="EndnoteReference">
    <w:name w:val="endnote reference"/>
    <w:basedOn w:val="DefaultParagraphFont"/>
    <w:uiPriority w:val="99"/>
    <w:semiHidden/>
    <w:unhideWhenUsed/>
    <w:rsid w:val="00682850"/>
    <w:rPr>
      <w:vertAlign w:val="superscript"/>
    </w:rPr>
  </w:style>
  <w:style w:type="paragraph" w:styleId="FootnoteText">
    <w:name w:val="footnote text"/>
    <w:basedOn w:val="Normal"/>
    <w:link w:val="FootnoteTextChar"/>
    <w:uiPriority w:val="99"/>
    <w:unhideWhenUsed/>
    <w:rsid w:val="00682850"/>
    <w:rPr>
      <w:sz w:val="20"/>
      <w:szCs w:val="20"/>
    </w:rPr>
  </w:style>
  <w:style w:type="character" w:customStyle="1" w:styleId="FootnoteTextChar">
    <w:name w:val="Footnote Text Char"/>
    <w:basedOn w:val="DefaultParagraphFont"/>
    <w:link w:val="FootnoteText"/>
    <w:uiPriority w:val="99"/>
    <w:rsid w:val="00682850"/>
    <w:rPr>
      <w:sz w:val="20"/>
      <w:szCs w:val="20"/>
    </w:rPr>
  </w:style>
  <w:style w:type="character" w:styleId="FootnoteReference">
    <w:name w:val="footnote reference"/>
    <w:basedOn w:val="DefaultParagraphFont"/>
    <w:uiPriority w:val="99"/>
    <w:semiHidden/>
    <w:unhideWhenUsed/>
    <w:rsid w:val="00682850"/>
    <w:rPr>
      <w:vertAlign w:val="superscript"/>
    </w:rPr>
  </w:style>
  <w:style w:type="character" w:styleId="Emphasis">
    <w:name w:val="Emphasis"/>
    <w:basedOn w:val="DefaultParagraphFont"/>
    <w:rsid w:val="0093023E"/>
    <w:rPr>
      <w:i/>
      <w:iCs/>
    </w:rPr>
  </w:style>
  <w:style w:type="character" w:customStyle="1" w:styleId="apple-converted-space">
    <w:name w:val="apple-converted-space"/>
    <w:basedOn w:val="DefaultParagraphFont"/>
    <w:rsid w:val="0093023E"/>
  </w:style>
  <w:style w:type="paragraph" w:customStyle="1" w:styleId="Default">
    <w:name w:val="Default"/>
    <w:rsid w:val="00D10AB5"/>
    <w:pPr>
      <w:widowControl/>
      <w:autoSpaceDE w:val="0"/>
      <w:autoSpaceDN w:val="0"/>
      <w:adjustRightInd w:val="0"/>
    </w:pPr>
    <w:rPr>
      <w:rFonts w:ascii="Times New Roman" w:hAnsi="Times New Roman" w:cs="Times New Roman"/>
      <w:color w:val="000000"/>
      <w:sz w:val="24"/>
      <w:szCs w:val="24"/>
      <w:lang w:val="en-CA" w:eastAsia="zh-CN"/>
    </w:rPr>
  </w:style>
  <w:style w:type="paragraph" w:styleId="ListBullet">
    <w:name w:val="List Bullet"/>
    <w:basedOn w:val="Normal"/>
    <w:rsid w:val="00D10AB5"/>
    <w:pPr>
      <w:widowControl/>
      <w:numPr>
        <w:ilvl w:val="0"/>
        <w:numId w:val="5"/>
      </w:numPr>
      <w:contextualSpacing/>
    </w:pPr>
    <w:rPr>
      <w:rFonts w:ascii="Calibri" w:hAnsi="Calibri"/>
      <w:sz w:val="18"/>
      <w:szCs w:val="20"/>
      <w:lang w:val="en-GB" w:bidi="en-US"/>
    </w:rPr>
  </w:style>
  <w:style w:type="table" w:customStyle="1" w:styleId="TableGrid3">
    <w:name w:val="Table Grid3"/>
    <w:basedOn w:val="TableNormal"/>
    <w:next w:val="TableGrid"/>
    <w:uiPriority w:val="59"/>
    <w:rsid w:val="00D61254"/>
    <w:pPr>
      <w:widowControl/>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D61254"/>
    <w:pPr>
      <w:widowControl/>
      <w:numPr>
        <w:ilvl w:val="0"/>
        <w:numId w:val="0"/>
      </w:numPr>
      <w:spacing w:after="100" w:line="276" w:lineRule="auto"/>
      <w:ind w:left="660"/>
    </w:pPr>
    <w:rPr>
      <w:lang w:val="en-GB" w:eastAsia="en-GB"/>
    </w:rPr>
  </w:style>
  <w:style w:type="paragraph" w:styleId="TOC5">
    <w:name w:val="toc 5"/>
    <w:basedOn w:val="Normal"/>
    <w:next w:val="Normal"/>
    <w:autoRedefine/>
    <w:uiPriority w:val="39"/>
    <w:unhideWhenUsed/>
    <w:rsid w:val="00D61254"/>
    <w:pPr>
      <w:widowControl/>
      <w:numPr>
        <w:ilvl w:val="0"/>
        <w:numId w:val="0"/>
      </w:numPr>
      <w:spacing w:after="100" w:line="276" w:lineRule="auto"/>
      <w:ind w:left="880"/>
    </w:pPr>
    <w:rPr>
      <w:lang w:val="en-GB" w:eastAsia="en-GB"/>
    </w:rPr>
  </w:style>
  <w:style w:type="paragraph" w:styleId="TOC6">
    <w:name w:val="toc 6"/>
    <w:basedOn w:val="Normal"/>
    <w:next w:val="Normal"/>
    <w:autoRedefine/>
    <w:uiPriority w:val="39"/>
    <w:unhideWhenUsed/>
    <w:rsid w:val="00D61254"/>
    <w:pPr>
      <w:widowControl/>
      <w:numPr>
        <w:ilvl w:val="0"/>
        <w:numId w:val="0"/>
      </w:numPr>
      <w:spacing w:after="100" w:line="276" w:lineRule="auto"/>
      <w:ind w:left="1100"/>
    </w:pPr>
    <w:rPr>
      <w:lang w:val="en-GB" w:eastAsia="en-GB"/>
    </w:rPr>
  </w:style>
  <w:style w:type="paragraph" w:styleId="TOC7">
    <w:name w:val="toc 7"/>
    <w:basedOn w:val="Normal"/>
    <w:next w:val="Normal"/>
    <w:autoRedefine/>
    <w:uiPriority w:val="39"/>
    <w:unhideWhenUsed/>
    <w:rsid w:val="00D61254"/>
    <w:pPr>
      <w:widowControl/>
      <w:numPr>
        <w:ilvl w:val="0"/>
        <w:numId w:val="0"/>
      </w:numPr>
      <w:spacing w:after="100" w:line="276" w:lineRule="auto"/>
      <w:ind w:left="1320"/>
    </w:pPr>
    <w:rPr>
      <w:lang w:val="en-GB" w:eastAsia="en-GB"/>
    </w:rPr>
  </w:style>
  <w:style w:type="paragraph" w:styleId="TOC8">
    <w:name w:val="toc 8"/>
    <w:basedOn w:val="Normal"/>
    <w:next w:val="Normal"/>
    <w:autoRedefine/>
    <w:uiPriority w:val="39"/>
    <w:unhideWhenUsed/>
    <w:rsid w:val="00D61254"/>
    <w:pPr>
      <w:widowControl/>
      <w:numPr>
        <w:ilvl w:val="0"/>
        <w:numId w:val="0"/>
      </w:numPr>
      <w:spacing w:after="100" w:line="276" w:lineRule="auto"/>
      <w:ind w:left="1540"/>
    </w:pPr>
    <w:rPr>
      <w:lang w:val="en-GB" w:eastAsia="en-GB"/>
    </w:rPr>
  </w:style>
  <w:style w:type="paragraph" w:styleId="TOC9">
    <w:name w:val="toc 9"/>
    <w:basedOn w:val="Normal"/>
    <w:next w:val="Normal"/>
    <w:autoRedefine/>
    <w:uiPriority w:val="39"/>
    <w:unhideWhenUsed/>
    <w:rsid w:val="00D61254"/>
    <w:pPr>
      <w:widowControl/>
      <w:numPr>
        <w:ilvl w:val="0"/>
        <w:numId w:val="0"/>
      </w:numPr>
      <w:spacing w:after="100" w:line="276" w:lineRule="auto"/>
      <w:ind w:left="1760"/>
    </w:pPr>
    <w:rPr>
      <w:lang w:val="en-GB" w:eastAsia="en-GB"/>
    </w:rPr>
  </w:style>
  <w:style w:type="paragraph" w:customStyle="1" w:styleId="abc0">
    <w:name w:val="a) b) c)"/>
    <w:basedOn w:val="BodyText"/>
    <w:link w:val="abcChar0"/>
    <w:uiPriority w:val="1"/>
    <w:rsid w:val="003D0686"/>
    <w:pPr>
      <w:numPr>
        <w:ilvl w:val="0"/>
        <w:numId w:val="7"/>
      </w:numPr>
      <w:spacing w:after="0"/>
    </w:pPr>
  </w:style>
  <w:style w:type="paragraph" w:customStyle="1" w:styleId="abclast">
    <w:name w:val="a) b) c) last"/>
    <w:basedOn w:val="abc0"/>
    <w:link w:val="abclastChar"/>
    <w:uiPriority w:val="1"/>
    <w:rsid w:val="003D0686"/>
    <w:pPr>
      <w:spacing w:after="120"/>
    </w:pPr>
  </w:style>
  <w:style w:type="character" w:customStyle="1" w:styleId="abcChar0">
    <w:name w:val="a) b) c) Char"/>
    <w:basedOn w:val="BodyTextChar"/>
    <w:link w:val="abc0"/>
    <w:uiPriority w:val="1"/>
    <w:rsid w:val="003D0686"/>
    <w:rPr>
      <w:rFonts w:eastAsia="Cambria"/>
      <w:spacing w:val="-1"/>
      <w:lang w:val="en-GB"/>
    </w:rPr>
  </w:style>
  <w:style w:type="character" w:customStyle="1" w:styleId="abclastChar">
    <w:name w:val="a) b) c) last Char"/>
    <w:basedOn w:val="abcChar0"/>
    <w:link w:val="abclast"/>
    <w:uiPriority w:val="1"/>
    <w:rsid w:val="003D0686"/>
    <w:rPr>
      <w:rFonts w:eastAsia="Cambria"/>
      <w:spacing w:val="-1"/>
      <w:lang w:val="en-GB"/>
    </w:rPr>
  </w:style>
  <w:style w:type="paragraph" w:styleId="NoSpacing">
    <w:name w:val="No Spacing"/>
    <w:uiPriority w:val="1"/>
    <w:rsid w:val="00392A4E"/>
    <w:pPr>
      <w:ind w:left="1224" w:hanging="504"/>
    </w:pPr>
  </w:style>
  <w:style w:type="paragraph" w:customStyle="1" w:styleId="Alonenumbered">
    <w:name w:val="Alone numbered"/>
    <w:basedOn w:val="Alone"/>
    <w:link w:val="AlonenumberedChar"/>
    <w:uiPriority w:val="1"/>
    <w:rsid w:val="00224FD5"/>
    <w:pPr>
      <w:ind w:hanging="709"/>
    </w:pPr>
    <w:rPr>
      <w:lang w:val="en-GB"/>
    </w:rPr>
  </w:style>
  <w:style w:type="character" w:customStyle="1" w:styleId="AlonenumberedChar">
    <w:name w:val="Alone numbered Char"/>
    <w:basedOn w:val="AloneChar"/>
    <w:link w:val="Alonenumbered"/>
    <w:uiPriority w:val="1"/>
    <w:rsid w:val="00224FD5"/>
    <w:rPr>
      <w:rFonts w:eastAsia="Cambria"/>
      <w:lang w:val="en-GB"/>
    </w:rPr>
  </w:style>
  <w:style w:type="paragraph" w:customStyle="1" w:styleId="AloneTable">
    <w:name w:val="Alone Table"/>
    <w:basedOn w:val="Alonenumbered"/>
    <w:link w:val="AloneTableChar"/>
    <w:uiPriority w:val="1"/>
    <w:qFormat/>
    <w:rsid w:val="001A00D1"/>
    <w:pPr>
      <w:tabs>
        <w:tab w:val="left" w:pos="0"/>
      </w:tabs>
      <w:ind w:left="33" w:firstLine="0"/>
    </w:pPr>
  </w:style>
  <w:style w:type="character" w:customStyle="1" w:styleId="AloneTableChar">
    <w:name w:val="Alone Table Char"/>
    <w:basedOn w:val="AlonenumberedChar"/>
    <w:link w:val="AloneTable"/>
    <w:uiPriority w:val="1"/>
    <w:rsid w:val="001A00D1"/>
    <w:rPr>
      <w:rFonts w:eastAsia="Cambria"/>
      <w:lang w:val="en-GB"/>
    </w:rPr>
  </w:style>
  <w:style w:type="paragraph" w:customStyle="1" w:styleId="Note123">
    <w:name w:val="Note_1_2_3"/>
    <w:rsid w:val="000737F1"/>
    <w:pPr>
      <w:widowControl/>
      <w:numPr>
        <w:numId w:val="6"/>
      </w:numPr>
      <w:spacing w:after="260"/>
      <w:ind w:firstLine="1800"/>
      <w:jc w:val="both"/>
    </w:pPr>
    <w:rPr>
      <w:rFonts w:ascii="Times New Roman" w:eastAsia="Times New Roman" w:hAnsi="Times New Roman" w:cs="Times New Roman"/>
      <w:i/>
      <w:szCs w:val="24"/>
      <w:lang w:val="en-GB"/>
    </w:rPr>
  </w:style>
  <w:style w:type="paragraph" w:styleId="Quote">
    <w:name w:val="Quote"/>
    <w:basedOn w:val="Normal"/>
    <w:next w:val="Normal"/>
    <w:link w:val="QuoteChar"/>
    <w:uiPriority w:val="29"/>
    <w:qFormat/>
    <w:rsid w:val="00ED361B"/>
    <w:pPr>
      <w:numPr>
        <w:ilvl w:val="0"/>
        <w:numId w:val="0"/>
      </w:numPr>
    </w:pPr>
    <w:rPr>
      <w:i/>
      <w:iCs/>
      <w:color w:val="000000" w:themeColor="text1"/>
    </w:rPr>
  </w:style>
  <w:style w:type="character" w:customStyle="1" w:styleId="QuoteChar">
    <w:name w:val="Quote Char"/>
    <w:basedOn w:val="DefaultParagraphFont"/>
    <w:link w:val="Quote"/>
    <w:uiPriority w:val="29"/>
    <w:rsid w:val="00ED361B"/>
    <w:rPr>
      <w:i/>
      <w:iCs/>
      <w:color w:val="000000" w:themeColor="text1"/>
    </w:rPr>
  </w:style>
  <w:style w:type="character" w:styleId="FollowedHyperlink">
    <w:name w:val="FollowedHyperlink"/>
    <w:basedOn w:val="DefaultParagraphFont"/>
    <w:uiPriority w:val="99"/>
    <w:semiHidden/>
    <w:unhideWhenUsed/>
    <w:rsid w:val="00785A5D"/>
    <w:rPr>
      <w:color w:val="800080" w:themeColor="followedHyperlink"/>
      <w:u w:val="single"/>
    </w:rPr>
  </w:style>
  <w:style w:type="paragraph" w:styleId="PlainText">
    <w:name w:val="Plain Text"/>
    <w:basedOn w:val="Normal"/>
    <w:link w:val="PlainTextChar"/>
    <w:uiPriority w:val="99"/>
    <w:semiHidden/>
    <w:unhideWhenUsed/>
    <w:rsid w:val="00A8369B"/>
    <w:pPr>
      <w:widowControl/>
      <w:numPr>
        <w:ilvl w:val="0"/>
        <w:numId w:val="0"/>
      </w:numPr>
    </w:pPr>
    <w:rPr>
      <w:rFonts w:ascii="Calibri" w:hAnsi="Calibri"/>
      <w:szCs w:val="21"/>
      <w:lang w:val="en-GB" w:eastAsia="zh-CN"/>
    </w:rPr>
  </w:style>
  <w:style w:type="character" w:customStyle="1" w:styleId="PlainTextChar">
    <w:name w:val="Plain Text Char"/>
    <w:basedOn w:val="DefaultParagraphFont"/>
    <w:link w:val="PlainText"/>
    <w:uiPriority w:val="99"/>
    <w:semiHidden/>
    <w:rsid w:val="00A8369B"/>
    <w:rPr>
      <w:rFonts w:ascii="Calibri" w:hAnsi="Calibri"/>
      <w:szCs w:val="21"/>
      <w:lang w:val="en-GB" w:eastAsia="zh-CN"/>
    </w:rPr>
  </w:style>
  <w:style w:type="paragraph" w:customStyle="1" w:styleId="Appendix">
    <w:name w:val="Appendix"/>
    <w:basedOn w:val="Heading1"/>
    <w:link w:val="AppendixChar"/>
    <w:uiPriority w:val="1"/>
    <w:rsid w:val="007A3C0A"/>
  </w:style>
  <w:style w:type="paragraph" w:styleId="TableofFigures">
    <w:name w:val="table of figures"/>
    <w:aliases w:val="Table of Appendixes"/>
    <w:basedOn w:val="Alonesinglespace"/>
    <w:next w:val="Alonesinglespace"/>
    <w:uiPriority w:val="99"/>
    <w:unhideWhenUsed/>
    <w:rsid w:val="00B01ADC"/>
    <w:pPr>
      <w:ind w:left="0"/>
    </w:pPr>
  </w:style>
  <w:style w:type="paragraph" w:styleId="Caption">
    <w:name w:val="caption"/>
    <w:basedOn w:val="Heading5"/>
    <w:next w:val="Heading5"/>
    <w:uiPriority w:val="35"/>
    <w:unhideWhenUsed/>
    <w:qFormat/>
    <w:rsid w:val="00923FF7"/>
    <w:pPr>
      <w:numPr>
        <w:ilvl w:val="0"/>
        <w:numId w:val="0"/>
      </w:numPr>
      <w:spacing w:before="0"/>
      <w:jc w:val="center"/>
    </w:pPr>
    <w:rPr>
      <w:b/>
      <w:bCs/>
      <w:color w:val="4F81BD" w:themeColor="accent1"/>
      <w:sz w:val="24"/>
      <w:szCs w:val="18"/>
      <w:lang w:val="en-GB"/>
    </w:rPr>
  </w:style>
  <w:style w:type="character" w:customStyle="1" w:styleId="AppendixChar">
    <w:name w:val="Appendix Char"/>
    <w:basedOn w:val="Heading1Char"/>
    <w:link w:val="Appendix"/>
    <w:uiPriority w:val="1"/>
    <w:rsid w:val="007A3C0A"/>
    <w:rPr>
      <w:rFonts w:eastAsia="Cambria"/>
      <w:b/>
      <w:bCs/>
      <w:spacing w:val="-2"/>
      <w:sz w:val="24"/>
      <w:szCs w:val="24"/>
      <w:lang w:val="en-GB" w:eastAsia="zh-CN"/>
    </w:rPr>
  </w:style>
  <w:style w:type="paragraph" w:customStyle="1" w:styleId="AloneAppendix">
    <w:name w:val="Alone Appendix"/>
    <w:basedOn w:val="Alone"/>
    <w:link w:val="AloneAppendixChar"/>
    <w:uiPriority w:val="1"/>
    <w:rsid w:val="001327EC"/>
    <w:pPr>
      <w:jc w:val="center"/>
    </w:pPr>
    <w:rPr>
      <w:b/>
      <w:bCs/>
      <w:sz w:val="32"/>
      <w:szCs w:val="32"/>
    </w:rPr>
  </w:style>
  <w:style w:type="character" w:customStyle="1" w:styleId="AloneAppendixChar">
    <w:name w:val="Alone Appendix Char"/>
    <w:basedOn w:val="AloneChar"/>
    <w:link w:val="AloneAppendix"/>
    <w:uiPriority w:val="1"/>
    <w:rsid w:val="001327EC"/>
    <w:rPr>
      <w:rFonts w:eastAsia="Cambria"/>
      <w:b/>
      <w:bCs/>
      <w:sz w:val="32"/>
      <w:szCs w:val="32"/>
      <w:lang w:val="en-CA"/>
    </w:rPr>
  </w:style>
  <w:style w:type="paragraph" w:customStyle="1" w:styleId="Style1">
    <w:name w:val="Style1"/>
    <w:basedOn w:val="abc"/>
    <w:link w:val="Style1Char"/>
    <w:uiPriority w:val="1"/>
    <w:rsid w:val="00727D0A"/>
    <w:pPr>
      <w:numPr>
        <w:ilvl w:val="0"/>
        <w:numId w:val="8"/>
      </w:numPr>
    </w:pPr>
  </w:style>
  <w:style w:type="character" w:customStyle="1" w:styleId="Style1Char">
    <w:name w:val="Style1 Char"/>
    <w:basedOn w:val="abcChar"/>
    <w:link w:val="Style1"/>
    <w:uiPriority w:val="1"/>
    <w:rsid w:val="00727D0A"/>
    <w:rPr>
      <w:rFonts w:eastAsia="Cambria"/>
      <w:spacing w:val="-1"/>
      <w:lang w:val="en-GB"/>
    </w:rPr>
  </w:style>
  <w:style w:type="paragraph" w:customStyle="1" w:styleId="Footpage">
    <w:name w:val="Footpage"/>
    <w:basedOn w:val="Alonenumbered"/>
    <w:link w:val="FootpageChar"/>
    <w:uiPriority w:val="1"/>
    <w:qFormat/>
    <w:rsid w:val="00D92011"/>
    <w:pPr>
      <w:tabs>
        <w:tab w:val="right" w:pos="9632"/>
      </w:tabs>
      <w:spacing w:after="0"/>
    </w:pPr>
    <w:rPr>
      <w:sz w:val="18"/>
      <w:szCs w:val="18"/>
      <w:lang w:val="en-US"/>
    </w:rPr>
  </w:style>
  <w:style w:type="paragraph" w:customStyle="1" w:styleId="Bodytext4">
    <w:name w:val="Bodytext4"/>
    <w:basedOn w:val="BodyText"/>
    <w:link w:val="Bodytext4Char"/>
    <w:uiPriority w:val="1"/>
    <w:qFormat/>
    <w:rsid w:val="00AE1351"/>
    <w:pPr>
      <w:numPr>
        <w:ilvl w:val="3"/>
      </w:numPr>
      <w:ind w:left="993" w:hanging="993"/>
    </w:pPr>
  </w:style>
  <w:style w:type="character" w:customStyle="1" w:styleId="FootpageChar">
    <w:name w:val="Footpage Char"/>
    <w:basedOn w:val="AlonenumberedChar"/>
    <w:link w:val="Footpage"/>
    <w:uiPriority w:val="1"/>
    <w:rsid w:val="00D92011"/>
    <w:rPr>
      <w:rFonts w:eastAsia="Cambria"/>
      <w:sz w:val="18"/>
      <w:szCs w:val="18"/>
      <w:lang w:val="en-GB"/>
    </w:rPr>
  </w:style>
  <w:style w:type="paragraph" w:customStyle="1" w:styleId="Bodytext5">
    <w:name w:val="Bodytext5"/>
    <w:basedOn w:val="BodyText"/>
    <w:link w:val="Bodytext5Char"/>
    <w:uiPriority w:val="1"/>
    <w:qFormat/>
    <w:rsid w:val="008830DC"/>
    <w:pPr>
      <w:numPr>
        <w:ilvl w:val="4"/>
      </w:numPr>
      <w:ind w:left="1134" w:hanging="1134"/>
    </w:pPr>
  </w:style>
  <w:style w:type="character" w:customStyle="1" w:styleId="Bodytext4Char">
    <w:name w:val="Bodytext4 Char"/>
    <w:basedOn w:val="BodyTextChar"/>
    <w:link w:val="Bodytext4"/>
    <w:uiPriority w:val="1"/>
    <w:rsid w:val="00AE1351"/>
    <w:rPr>
      <w:rFonts w:eastAsia="Cambria"/>
      <w:spacing w:val="-1"/>
      <w:lang w:val="en-GB"/>
    </w:rPr>
  </w:style>
  <w:style w:type="paragraph" w:customStyle="1" w:styleId="Bodytext4singlespacing">
    <w:name w:val="Bodytext4 single spacing"/>
    <w:basedOn w:val="Bodytext4"/>
    <w:link w:val="Bodytext4singlespacingChar"/>
    <w:uiPriority w:val="1"/>
    <w:qFormat/>
    <w:rsid w:val="001C6D7F"/>
    <w:pPr>
      <w:spacing w:after="0"/>
    </w:pPr>
  </w:style>
  <w:style w:type="character" w:customStyle="1" w:styleId="Bodytext5Char">
    <w:name w:val="Bodytext5 Char"/>
    <w:basedOn w:val="BodyTextChar"/>
    <w:link w:val="Bodytext5"/>
    <w:uiPriority w:val="1"/>
    <w:rsid w:val="008830DC"/>
    <w:rPr>
      <w:rFonts w:eastAsia="Cambria"/>
      <w:spacing w:val="-1"/>
      <w:lang w:val="en-GB"/>
    </w:rPr>
  </w:style>
  <w:style w:type="character" w:customStyle="1" w:styleId="Bodytext4singlespacingChar">
    <w:name w:val="Bodytext4 single spacing Char"/>
    <w:basedOn w:val="Bodytext4Char"/>
    <w:link w:val="Bodytext4singlespacing"/>
    <w:uiPriority w:val="1"/>
    <w:rsid w:val="001C6D7F"/>
    <w:rPr>
      <w:rFonts w:eastAsia="Cambria"/>
      <w:spacing w:val="-1"/>
      <w:lang w:val="en-GB"/>
    </w:rPr>
  </w:style>
  <w:style w:type="paragraph" w:styleId="Index1">
    <w:name w:val="index 1"/>
    <w:basedOn w:val="Normal"/>
    <w:next w:val="Normal"/>
    <w:autoRedefine/>
    <w:uiPriority w:val="99"/>
    <w:unhideWhenUsed/>
    <w:rsid w:val="00AE6F5C"/>
    <w:pPr>
      <w:ind w:left="220" w:hanging="220"/>
    </w:pPr>
  </w:style>
  <w:style w:type="paragraph" w:styleId="List">
    <w:name w:val="List"/>
    <w:basedOn w:val="Normal"/>
    <w:uiPriority w:val="99"/>
    <w:unhideWhenUsed/>
    <w:rsid w:val="00F94928"/>
    <w:pPr>
      <w:ind w:left="283" w:hanging="283"/>
      <w:contextualSpacing/>
    </w:pPr>
  </w:style>
  <w:style w:type="paragraph" w:styleId="List2">
    <w:name w:val="List 2"/>
    <w:basedOn w:val="Normal"/>
    <w:uiPriority w:val="99"/>
    <w:unhideWhenUsed/>
    <w:rsid w:val="00F94928"/>
    <w:pPr>
      <w:ind w:left="566" w:hanging="283"/>
      <w:contextualSpacing/>
    </w:pPr>
  </w:style>
  <w:style w:type="paragraph" w:styleId="ListBullet2">
    <w:name w:val="List Bullet 2"/>
    <w:basedOn w:val="Normal"/>
    <w:uiPriority w:val="99"/>
    <w:unhideWhenUsed/>
    <w:rsid w:val="00F94928"/>
    <w:pPr>
      <w:numPr>
        <w:ilvl w:val="0"/>
        <w:numId w:val="10"/>
      </w:numPr>
      <w:contextualSpacing/>
    </w:pPr>
  </w:style>
  <w:style w:type="paragraph" w:styleId="Index2">
    <w:name w:val="index 2"/>
    <w:basedOn w:val="Normal"/>
    <w:next w:val="Normal"/>
    <w:autoRedefine/>
    <w:uiPriority w:val="99"/>
    <w:unhideWhenUsed/>
    <w:rsid w:val="00F94928"/>
    <w:pPr>
      <w:ind w:left="440" w:hanging="220"/>
    </w:pPr>
  </w:style>
  <w:style w:type="table" w:styleId="LightList-Accent1">
    <w:name w:val="Light List Accent 1"/>
    <w:basedOn w:val="TableNormal"/>
    <w:uiPriority w:val="61"/>
    <w:rsid w:val="000C1234"/>
    <w:pPr>
      <w:widowControl/>
    </w:pPr>
    <w:rPr>
      <w:lang w:val="en-GB" w:eastAsia="zh-C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ageNumber">
    <w:name w:val="page number"/>
    <w:basedOn w:val="DefaultParagraphFont"/>
    <w:rsid w:val="00BC22AB"/>
  </w:style>
  <w:style w:type="character" w:customStyle="1" w:styleId="A8">
    <w:name w:val="A8"/>
    <w:rsid w:val="00BC22AB"/>
    <w:rPr>
      <w:rFonts w:cs="TradeGothic CondEighteen"/>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lsdException w:name="heading 4" w:uiPriority="9"/>
    <w:lsdException w:name="heading 5" w:uiPriority="9" w:qFormat="1"/>
    <w:lsdException w:name="heading 6" w:uiPriority="9"/>
    <w:lsdException w:name="heading 7" w:uiPriority="9"/>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lsdException w:name="Default Paragraph Font" w:uiPriority="1"/>
    <w:lsdException w:name="Body Text" w:uiPriority="1" w:qFormat="1"/>
    <w:lsdException w:name="Subtitle" w:semiHidden="0" w:uiPriority="11" w:unhideWhenUsed="0"/>
    <w:lsdException w:name="Strong" w:semiHidden="0" w:uiPriority="22" w:unhideWhenUsed="0" w:qFormat="1"/>
    <w:lsdException w:name="Emphasis" w:semiHidden="0" w:uiPriority="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94928"/>
    <w:pPr>
      <w:numPr>
        <w:ilvl w:val="2"/>
        <w:numId w:val="3"/>
      </w:numPr>
      <w:ind w:left="1224"/>
    </w:pPr>
  </w:style>
  <w:style w:type="paragraph" w:styleId="Heading1">
    <w:name w:val="heading 1"/>
    <w:basedOn w:val="Normal"/>
    <w:link w:val="Heading1Char"/>
    <w:uiPriority w:val="1"/>
    <w:qFormat/>
    <w:rsid w:val="00971164"/>
    <w:pPr>
      <w:keepLines/>
      <w:numPr>
        <w:ilvl w:val="0"/>
      </w:numPr>
      <w:spacing w:before="240" w:after="240"/>
      <w:ind w:left="993" w:right="-6" w:hanging="993"/>
      <w:outlineLvl w:val="0"/>
    </w:pPr>
    <w:rPr>
      <w:rFonts w:eastAsia="Cambria"/>
      <w:b/>
      <w:bCs/>
      <w:spacing w:val="-2"/>
      <w:sz w:val="24"/>
      <w:szCs w:val="24"/>
      <w:lang w:val="en-GB" w:eastAsia="zh-CN"/>
    </w:rPr>
  </w:style>
  <w:style w:type="paragraph" w:styleId="Heading2">
    <w:name w:val="heading 2"/>
    <w:basedOn w:val="Normal"/>
    <w:link w:val="Heading2Char"/>
    <w:uiPriority w:val="1"/>
    <w:qFormat/>
    <w:rsid w:val="004216E0"/>
    <w:pPr>
      <w:keepLines/>
      <w:numPr>
        <w:ilvl w:val="1"/>
      </w:numPr>
      <w:spacing w:before="199" w:after="120"/>
      <w:ind w:left="993" w:hanging="993"/>
      <w:outlineLvl w:val="1"/>
    </w:pPr>
    <w:rPr>
      <w:rFonts w:eastAsia="Cambria"/>
      <w:b/>
      <w:bCs/>
      <w:szCs w:val="24"/>
      <w:lang w:val="en-GB"/>
    </w:rPr>
  </w:style>
  <w:style w:type="paragraph" w:styleId="Heading3">
    <w:name w:val="heading 3"/>
    <w:basedOn w:val="Normal"/>
    <w:next w:val="Normal"/>
    <w:link w:val="Heading3Char"/>
    <w:uiPriority w:val="9"/>
    <w:unhideWhenUsed/>
    <w:rsid w:val="003F6FA8"/>
    <w:pPr>
      <w:keepNext/>
      <w:keepLines/>
      <w:numPr>
        <w:numId w:val="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rsid w:val="008948F7"/>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75C3"/>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rsid w:val="001075C3"/>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1075C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1075C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075C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text3"/>
    <w:basedOn w:val="BodyTextIndent"/>
    <w:link w:val="BodyTextChar"/>
    <w:uiPriority w:val="1"/>
    <w:qFormat/>
    <w:rsid w:val="00AE1351"/>
    <w:pPr>
      <w:keepLines/>
      <w:ind w:left="993" w:hanging="993"/>
      <w:jc w:val="both"/>
    </w:pPr>
    <w:rPr>
      <w:rFonts w:eastAsia="Cambria"/>
      <w:spacing w:val="-1"/>
      <w:lang w:val="en-GB"/>
    </w:rPr>
  </w:style>
  <w:style w:type="paragraph" w:styleId="ListParagraph">
    <w:name w:val="List Paragraph"/>
    <w:basedOn w:val="Normal"/>
    <w:uiPriority w:val="34"/>
    <w:qFormat/>
  </w:style>
  <w:style w:type="paragraph" w:customStyle="1" w:styleId="TableParagraph">
    <w:name w:val="Table Paragraph"/>
    <w:basedOn w:val="Normal"/>
    <w:uiPriority w:val="1"/>
  </w:style>
  <w:style w:type="paragraph" w:styleId="Header">
    <w:name w:val="header"/>
    <w:basedOn w:val="Normal"/>
    <w:link w:val="HeaderChar"/>
    <w:unhideWhenUsed/>
    <w:rsid w:val="00F54BFA"/>
    <w:pPr>
      <w:tabs>
        <w:tab w:val="center" w:pos="4513"/>
        <w:tab w:val="right" w:pos="9026"/>
      </w:tabs>
    </w:pPr>
  </w:style>
  <w:style w:type="character" w:customStyle="1" w:styleId="HeaderChar">
    <w:name w:val="Header Char"/>
    <w:basedOn w:val="DefaultParagraphFont"/>
    <w:link w:val="Header"/>
    <w:rsid w:val="00F54BFA"/>
  </w:style>
  <w:style w:type="paragraph" w:styleId="Footer">
    <w:name w:val="footer"/>
    <w:basedOn w:val="Normal"/>
    <w:link w:val="FooterChar"/>
    <w:unhideWhenUsed/>
    <w:rsid w:val="00F54BFA"/>
    <w:pPr>
      <w:tabs>
        <w:tab w:val="center" w:pos="4513"/>
        <w:tab w:val="right" w:pos="9026"/>
      </w:tabs>
    </w:pPr>
  </w:style>
  <w:style w:type="character" w:customStyle="1" w:styleId="FooterChar">
    <w:name w:val="Footer Char"/>
    <w:basedOn w:val="DefaultParagraphFont"/>
    <w:link w:val="Footer"/>
    <w:rsid w:val="00F54BFA"/>
  </w:style>
  <w:style w:type="paragraph" w:styleId="BalloonText">
    <w:name w:val="Balloon Text"/>
    <w:basedOn w:val="Normal"/>
    <w:link w:val="BalloonTextChar"/>
    <w:uiPriority w:val="99"/>
    <w:semiHidden/>
    <w:unhideWhenUsed/>
    <w:rsid w:val="00A90BBD"/>
    <w:rPr>
      <w:rFonts w:ascii="Tahoma" w:hAnsi="Tahoma" w:cs="Tahoma"/>
      <w:sz w:val="16"/>
      <w:szCs w:val="16"/>
    </w:rPr>
  </w:style>
  <w:style w:type="character" w:customStyle="1" w:styleId="BalloonTextChar">
    <w:name w:val="Balloon Text Char"/>
    <w:basedOn w:val="DefaultParagraphFont"/>
    <w:link w:val="BalloonText"/>
    <w:uiPriority w:val="99"/>
    <w:semiHidden/>
    <w:rsid w:val="00A90BBD"/>
    <w:rPr>
      <w:rFonts w:ascii="Tahoma" w:hAnsi="Tahoma" w:cs="Tahoma"/>
      <w:sz w:val="16"/>
      <w:szCs w:val="16"/>
    </w:rPr>
  </w:style>
  <w:style w:type="character" w:customStyle="1" w:styleId="Heading4Char">
    <w:name w:val="Heading 4 Char"/>
    <w:basedOn w:val="DefaultParagraphFont"/>
    <w:link w:val="Heading4"/>
    <w:uiPriority w:val="9"/>
    <w:semiHidden/>
    <w:rsid w:val="008948F7"/>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1"/>
    <w:rsid w:val="00971164"/>
    <w:rPr>
      <w:rFonts w:eastAsia="Cambria"/>
      <w:b/>
      <w:bCs/>
      <w:spacing w:val="-2"/>
      <w:sz w:val="24"/>
      <w:szCs w:val="24"/>
      <w:lang w:val="en-GB" w:eastAsia="zh-CN"/>
    </w:rPr>
  </w:style>
  <w:style w:type="character" w:customStyle="1" w:styleId="BodyTextChar">
    <w:name w:val="Body Text Char"/>
    <w:aliases w:val="Bodytext3 Char"/>
    <w:basedOn w:val="DefaultParagraphFont"/>
    <w:link w:val="BodyText"/>
    <w:uiPriority w:val="1"/>
    <w:rsid w:val="00AE1351"/>
    <w:rPr>
      <w:rFonts w:eastAsia="Cambria"/>
      <w:spacing w:val="-1"/>
      <w:lang w:val="en-GB"/>
    </w:rPr>
  </w:style>
  <w:style w:type="paragraph" w:styleId="BodyTextIndent">
    <w:name w:val="Body Text Indent"/>
    <w:basedOn w:val="Normal"/>
    <w:link w:val="BodyTextIndentChar"/>
    <w:uiPriority w:val="99"/>
    <w:semiHidden/>
    <w:unhideWhenUsed/>
    <w:rsid w:val="00F154E7"/>
    <w:pPr>
      <w:spacing w:after="120"/>
      <w:ind w:left="283"/>
    </w:pPr>
  </w:style>
  <w:style w:type="character" w:customStyle="1" w:styleId="BodyTextIndentChar">
    <w:name w:val="Body Text Indent Char"/>
    <w:basedOn w:val="DefaultParagraphFont"/>
    <w:link w:val="BodyTextIndent"/>
    <w:uiPriority w:val="99"/>
    <w:semiHidden/>
    <w:rsid w:val="00F154E7"/>
  </w:style>
  <w:style w:type="character" w:customStyle="1" w:styleId="Heading2Char">
    <w:name w:val="Heading 2 Char"/>
    <w:basedOn w:val="DefaultParagraphFont"/>
    <w:link w:val="Heading2"/>
    <w:uiPriority w:val="1"/>
    <w:rsid w:val="004216E0"/>
    <w:rPr>
      <w:rFonts w:eastAsia="Cambria"/>
      <w:b/>
      <w:bCs/>
      <w:szCs w:val="24"/>
      <w:lang w:val="en-GB"/>
    </w:rPr>
  </w:style>
  <w:style w:type="paragraph" w:styleId="Title">
    <w:name w:val="Title"/>
    <w:basedOn w:val="Normal"/>
    <w:next w:val="Normal"/>
    <w:link w:val="TitleChar"/>
    <w:uiPriority w:val="10"/>
    <w:rsid w:val="003F6FA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F6FA8"/>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3F6FA8"/>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1075C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075C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075C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075C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075C3"/>
    <w:rPr>
      <w:rFonts w:asciiTheme="majorHAnsi" w:eastAsiaTheme="majorEastAsia" w:hAnsiTheme="majorHAnsi" w:cstheme="majorBidi"/>
      <w:i/>
      <w:iCs/>
      <w:color w:val="404040" w:themeColor="text1" w:themeTint="BF"/>
      <w:sz w:val="20"/>
      <w:szCs w:val="20"/>
    </w:rPr>
  </w:style>
  <w:style w:type="table" w:styleId="TableGrid">
    <w:name w:val="Table Grid"/>
    <w:basedOn w:val="TableNormal"/>
    <w:rsid w:val="006C2DCC"/>
    <w:pPr>
      <w:widowControl/>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7073C5"/>
    <w:pPr>
      <w:keepNext/>
      <w:widowControl/>
      <w:numPr>
        <w:numId w:val="0"/>
      </w:numPr>
      <w:spacing w:before="480" w:after="0" w:line="276" w:lineRule="auto"/>
      <w:ind w:right="0"/>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BodyText"/>
    <w:next w:val="BodyText"/>
    <w:autoRedefine/>
    <w:uiPriority w:val="39"/>
    <w:unhideWhenUsed/>
    <w:rsid w:val="00470D08"/>
    <w:pPr>
      <w:numPr>
        <w:ilvl w:val="0"/>
        <w:numId w:val="0"/>
      </w:numPr>
      <w:spacing w:after="100"/>
    </w:pPr>
  </w:style>
  <w:style w:type="paragraph" w:styleId="TOC2">
    <w:name w:val="toc 2"/>
    <w:basedOn w:val="BodyText"/>
    <w:next w:val="BodyText"/>
    <w:autoRedefine/>
    <w:uiPriority w:val="39"/>
    <w:unhideWhenUsed/>
    <w:rsid w:val="00470D08"/>
    <w:pPr>
      <w:numPr>
        <w:ilvl w:val="0"/>
        <w:numId w:val="0"/>
      </w:numPr>
      <w:spacing w:after="100"/>
    </w:pPr>
  </w:style>
  <w:style w:type="paragraph" w:styleId="TOC3">
    <w:name w:val="toc 3"/>
    <w:basedOn w:val="Normal"/>
    <w:next w:val="Normal"/>
    <w:autoRedefine/>
    <w:uiPriority w:val="39"/>
    <w:unhideWhenUsed/>
    <w:rsid w:val="007073C5"/>
    <w:pPr>
      <w:spacing w:after="100"/>
      <w:ind w:left="440"/>
    </w:pPr>
  </w:style>
  <w:style w:type="character" w:styleId="Hyperlink">
    <w:name w:val="Hyperlink"/>
    <w:basedOn w:val="DefaultParagraphFont"/>
    <w:uiPriority w:val="99"/>
    <w:unhideWhenUsed/>
    <w:rsid w:val="007073C5"/>
    <w:rPr>
      <w:color w:val="0000FF" w:themeColor="hyperlink"/>
      <w:u w:val="single"/>
    </w:rPr>
  </w:style>
  <w:style w:type="character" w:styleId="Strong">
    <w:name w:val="Strong"/>
    <w:basedOn w:val="DefaultParagraphFont"/>
    <w:uiPriority w:val="22"/>
    <w:qFormat/>
    <w:rsid w:val="00490A50"/>
    <w:rPr>
      <w:b/>
      <w:bCs/>
    </w:rPr>
  </w:style>
  <w:style w:type="character" w:styleId="BookTitle">
    <w:name w:val="Book Title"/>
    <w:basedOn w:val="DefaultParagraphFont"/>
    <w:uiPriority w:val="33"/>
    <w:qFormat/>
    <w:rsid w:val="00490A50"/>
    <w:rPr>
      <w:b/>
      <w:bCs/>
      <w:smallCaps/>
      <w:spacing w:val="5"/>
    </w:rPr>
  </w:style>
  <w:style w:type="paragraph" w:customStyle="1" w:styleId="Alone">
    <w:name w:val="Alone"/>
    <w:basedOn w:val="Normal"/>
    <w:link w:val="AloneChar"/>
    <w:uiPriority w:val="1"/>
    <w:qFormat/>
    <w:rsid w:val="0001701E"/>
    <w:pPr>
      <w:widowControl/>
      <w:numPr>
        <w:ilvl w:val="0"/>
        <w:numId w:val="0"/>
      </w:numPr>
      <w:tabs>
        <w:tab w:val="left" w:pos="993"/>
      </w:tabs>
      <w:autoSpaceDE w:val="0"/>
      <w:autoSpaceDN w:val="0"/>
      <w:adjustRightInd w:val="0"/>
      <w:spacing w:after="120"/>
      <w:ind w:left="993"/>
      <w:jc w:val="both"/>
    </w:pPr>
    <w:rPr>
      <w:rFonts w:eastAsia="Cambria"/>
      <w:lang w:val="en-CA"/>
    </w:rPr>
  </w:style>
  <w:style w:type="table" w:customStyle="1" w:styleId="TableGrid1">
    <w:name w:val="Table Grid1"/>
    <w:basedOn w:val="TableNormal"/>
    <w:next w:val="TableGrid"/>
    <w:uiPriority w:val="59"/>
    <w:rsid w:val="00E40B14"/>
    <w:pPr>
      <w:widowControl/>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oneChar">
    <w:name w:val="Alone Char"/>
    <w:basedOn w:val="DefaultParagraphFont"/>
    <w:link w:val="Alone"/>
    <w:uiPriority w:val="1"/>
    <w:rsid w:val="0001701E"/>
    <w:rPr>
      <w:rFonts w:eastAsia="Cambria"/>
      <w:lang w:val="en-CA"/>
    </w:rPr>
  </w:style>
  <w:style w:type="paragraph" w:styleId="Subtitle">
    <w:name w:val="Subtitle"/>
    <w:basedOn w:val="Normal"/>
    <w:next w:val="Normal"/>
    <w:link w:val="SubtitleChar"/>
    <w:uiPriority w:val="11"/>
    <w:rsid w:val="00E749C6"/>
    <w:pPr>
      <w:numPr>
        <w:ilvl w:val="0"/>
        <w:numId w:val="0"/>
      </w:numPr>
      <w:spacing w:after="120"/>
      <w:ind w:left="851" w:hanging="851"/>
      <w:jc w:val="both"/>
    </w:pPr>
    <w:rPr>
      <w:rFonts w:eastAsia="Cambria"/>
    </w:rPr>
  </w:style>
  <w:style w:type="character" w:customStyle="1" w:styleId="SubtitleChar">
    <w:name w:val="Subtitle Char"/>
    <w:basedOn w:val="DefaultParagraphFont"/>
    <w:link w:val="Subtitle"/>
    <w:uiPriority w:val="11"/>
    <w:rsid w:val="00E749C6"/>
    <w:rPr>
      <w:rFonts w:eastAsia="Cambria"/>
    </w:rPr>
  </w:style>
  <w:style w:type="table" w:customStyle="1" w:styleId="TableGrid2">
    <w:name w:val="Table Grid2"/>
    <w:basedOn w:val="TableNormal"/>
    <w:next w:val="TableGrid"/>
    <w:rsid w:val="00267391"/>
    <w:pPr>
      <w:widowControl/>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neta">
    <w:name w:val="Vineta"/>
    <w:basedOn w:val="Alone"/>
    <w:link w:val="VinetaChar"/>
    <w:uiPriority w:val="1"/>
    <w:qFormat/>
    <w:rsid w:val="009B77EE"/>
    <w:pPr>
      <w:numPr>
        <w:ilvl w:val="1"/>
        <w:numId w:val="1"/>
      </w:numPr>
      <w:spacing w:after="0"/>
      <w:ind w:left="1548" w:hanging="357"/>
    </w:pPr>
    <w:rPr>
      <w:lang w:val="en-GB"/>
    </w:rPr>
  </w:style>
  <w:style w:type="paragraph" w:customStyle="1" w:styleId="VinetaLast">
    <w:name w:val="VinetaLast"/>
    <w:basedOn w:val="Vineta"/>
    <w:link w:val="VinetaLastChar"/>
    <w:uiPriority w:val="1"/>
    <w:qFormat/>
    <w:rsid w:val="00AB0990"/>
    <w:pPr>
      <w:spacing w:after="120"/>
      <w:ind w:left="1549" w:hanging="360"/>
    </w:pPr>
  </w:style>
  <w:style w:type="character" w:customStyle="1" w:styleId="VinetaChar">
    <w:name w:val="Vineta Char"/>
    <w:basedOn w:val="AloneChar"/>
    <w:link w:val="Vineta"/>
    <w:uiPriority w:val="1"/>
    <w:rsid w:val="009B77EE"/>
    <w:rPr>
      <w:rFonts w:eastAsia="Cambria"/>
      <w:lang w:val="en-GB"/>
    </w:rPr>
  </w:style>
  <w:style w:type="character" w:customStyle="1" w:styleId="VinetaLastChar">
    <w:name w:val="VinetaLast Char"/>
    <w:basedOn w:val="VinetaChar"/>
    <w:link w:val="VinetaLast"/>
    <w:uiPriority w:val="1"/>
    <w:rsid w:val="00AB0990"/>
    <w:rPr>
      <w:rFonts w:eastAsia="Cambria"/>
      <w:lang w:val="en-GB"/>
    </w:rPr>
  </w:style>
  <w:style w:type="paragraph" w:customStyle="1" w:styleId="Alonesinglespace">
    <w:name w:val="Alone single space"/>
    <w:basedOn w:val="Alone"/>
    <w:link w:val="AlonesinglespaceChar"/>
    <w:uiPriority w:val="1"/>
    <w:qFormat/>
    <w:rsid w:val="00B25CF1"/>
    <w:pPr>
      <w:spacing w:after="0"/>
    </w:pPr>
  </w:style>
  <w:style w:type="character" w:customStyle="1" w:styleId="AlonesinglespaceChar">
    <w:name w:val="Alone single space Char"/>
    <w:basedOn w:val="AloneChar"/>
    <w:link w:val="Alonesinglespace"/>
    <w:uiPriority w:val="1"/>
    <w:rsid w:val="00B25CF1"/>
    <w:rPr>
      <w:rFonts w:eastAsia="Cambria"/>
      <w:lang w:val="en-CA"/>
    </w:rPr>
  </w:style>
  <w:style w:type="paragraph" w:customStyle="1" w:styleId="abc">
    <w:name w:val="a)b)c)"/>
    <w:basedOn w:val="BodyText"/>
    <w:link w:val="abcChar"/>
    <w:uiPriority w:val="1"/>
    <w:rsid w:val="00085F49"/>
    <w:pPr>
      <w:numPr>
        <w:numId w:val="4"/>
      </w:numPr>
    </w:pPr>
  </w:style>
  <w:style w:type="character" w:customStyle="1" w:styleId="abcChar">
    <w:name w:val="a)b)c) Char"/>
    <w:basedOn w:val="BodyTextChar"/>
    <w:link w:val="abc"/>
    <w:uiPriority w:val="1"/>
    <w:rsid w:val="00085F49"/>
    <w:rPr>
      <w:rFonts w:eastAsia="Cambria"/>
      <w:spacing w:val="-1"/>
      <w:lang w:val="en-GB"/>
    </w:rPr>
  </w:style>
  <w:style w:type="character" w:styleId="CommentReference">
    <w:name w:val="annotation reference"/>
    <w:basedOn w:val="DefaultParagraphFont"/>
    <w:uiPriority w:val="99"/>
    <w:semiHidden/>
    <w:unhideWhenUsed/>
    <w:rsid w:val="00682850"/>
    <w:rPr>
      <w:sz w:val="16"/>
      <w:szCs w:val="16"/>
    </w:rPr>
  </w:style>
  <w:style w:type="paragraph" w:styleId="CommentText">
    <w:name w:val="annotation text"/>
    <w:basedOn w:val="Normal"/>
    <w:link w:val="CommentTextChar"/>
    <w:uiPriority w:val="99"/>
    <w:unhideWhenUsed/>
    <w:rsid w:val="00682850"/>
    <w:rPr>
      <w:sz w:val="20"/>
      <w:szCs w:val="20"/>
    </w:rPr>
  </w:style>
  <w:style w:type="character" w:customStyle="1" w:styleId="CommentTextChar">
    <w:name w:val="Comment Text Char"/>
    <w:basedOn w:val="DefaultParagraphFont"/>
    <w:link w:val="CommentText"/>
    <w:uiPriority w:val="99"/>
    <w:rsid w:val="00682850"/>
    <w:rPr>
      <w:sz w:val="20"/>
      <w:szCs w:val="20"/>
    </w:rPr>
  </w:style>
  <w:style w:type="paragraph" w:styleId="CommentSubject">
    <w:name w:val="annotation subject"/>
    <w:basedOn w:val="CommentText"/>
    <w:next w:val="CommentText"/>
    <w:link w:val="CommentSubjectChar"/>
    <w:uiPriority w:val="99"/>
    <w:semiHidden/>
    <w:unhideWhenUsed/>
    <w:rsid w:val="00682850"/>
    <w:rPr>
      <w:b/>
      <w:bCs/>
    </w:rPr>
  </w:style>
  <w:style w:type="character" w:customStyle="1" w:styleId="CommentSubjectChar">
    <w:name w:val="Comment Subject Char"/>
    <w:basedOn w:val="CommentTextChar"/>
    <w:link w:val="CommentSubject"/>
    <w:uiPriority w:val="99"/>
    <w:semiHidden/>
    <w:rsid w:val="00682850"/>
    <w:rPr>
      <w:b/>
      <w:bCs/>
      <w:sz w:val="20"/>
      <w:szCs w:val="20"/>
    </w:rPr>
  </w:style>
  <w:style w:type="paragraph" w:styleId="Revision">
    <w:name w:val="Revision"/>
    <w:hidden/>
    <w:uiPriority w:val="99"/>
    <w:semiHidden/>
    <w:rsid w:val="00682850"/>
    <w:pPr>
      <w:widowControl/>
    </w:pPr>
  </w:style>
  <w:style w:type="paragraph" w:styleId="EndnoteText">
    <w:name w:val="endnote text"/>
    <w:basedOn w:val="Normal"/>
    <w:link w:val="EndnoteTextChar"/>
    <w:uiPriority w:val="99"/>
    <w:semiHidden/>
    <w:unhideWhenUsed/>
    <w:rsid w:val="00682850"/>
    <w:rPr>
      <w:sz w:val="20"/>
      <w:szCs w:val="20"/>
    </w:rPr>
  </w:style>
  <w:style w:type="character" w:customStyle="1" w:styleId="EndnoteTextChar">
    <w:name w:val="Endnote Text Char"/>
    <w:basedOn w:val="DefaultParagraphFont"/>
    <w:link w:val="EndnoteText"/>
    <w:uiPriority w:val="99"/>
    <w:semiHidden/>
    <w:rsid w:val="00682850"/>
    <w:rPr>
      <w:sz w:val="20"/>
      <w:szCs w:val="20"/>
    </w:rPr>
  </w:style>
  <w:style w:type="character" w:styleId="EndnoteReference">
    <w:name w:val="endnote reference"/>
    <w:basedOn w:val="DefaultParagraphFont"/>
    <w:uiPriority w:val="99"/>
    <w:semiHidden/>
    <w:unhideWhenUsed/>
    <w:rsid w:val="00682850"/>
    <w:rPr>
      <w:vertAlign w:val="superscript"/>
    </w:rPr>
  </w:style>
  <w:style w:type="paragraph" w:styleId="FootnoteText">
    <w:name w:val="footnote text"/>
    <w:basedOn w:val="Normal"/>
    <w:link w:val="FootnoteTextChar"/>
    <w:uiPriority w:val="99"/>
    <w:unhideWhenUsed/>
    <w:rsid w:val="00682850"/>
    <w:rPr>
      <w:sz w:val="20"/>
      <w:szCs w:val="20"/>
    </w:rPr>
  </w:style>
  <w:style w:type="character" w:customStyle="1" w:styleId="FootnoteTextChar">
    <w:name w:val="Footnote Text Char"/>
    <w:basedOn w:val="DefaultParagraphFont"/>
    <w:link w:val="FootnoteText"/>
    <w:uiPriority w:val="99"/>
    <w:rsid w:val="00682850"/>
    <w:rPr>
      <w:sz w:val="20"/>
      <w:szCs w:val="20"/>
    </w:rPr>
  </w:style>
  <w:style w:type="character" w:styleId="FootnoteReference">
    <w:name w:val="footnote reference"/>
    <w:basedOn w:val="DefaultParagraphFont"/>
    <w:uiPriority w:val="99"/>
    <w:semiHidden/>
    <w:unhideWhenUsed/>
    <w:rsid w:val="00682850"/>
    <w:rPr>
      <w:vertAlign w:val="superscript"/>
    </w:rPr>
  </w:style>
  <w:style w:type="character" w:styleId="Emphasis">
    <w:name w:val="Emphasis"/>
    <w:basedOn w:val="DefaultParagraphFont"/>
    <w:rsid w:val="0093023E"/>
    <w:rPr>
      <w:i/>
      <w:iCs/>
    </w:rPr>
  </w:style>
  <w:style w:type="character" w:customStyle="1" w:styleId="apple-converted-space">
    <w:name w:val="apple-converted-space"/>
    <w:basedOn w:val="DefaultParagraphFont"/>
    <w:rsid w:val="0093023E"/>
  </w:style>
  <w:style w:type="paragraph" w:customStyle="1" w:styleId="Default">
    <w:name w:val="Default"/>
    <w:rsid w:val="00D10AB5"/>
    <w:pPr>
      <w:widowControl/>
      <w:autoSpaceDE w:val="0"/>
      <w:autoSpaceDN w:val="0"/>
      <w:adjustRightInd w:val="0"/>
    </w:pPr>
    <w:rPr>
      <w:rFonts w:ascii="Times New Roman" w:hAnsi="Times New Roman" w:cs="Times New Roman"/>
      <w:color w:val="000000"/>
      <w:sz w:val="24"/>
      <w:szCs w:val="24"/>
      <w:lang w:val="en-CA" w:eastAsia="zh-CN"/>
    </w:rPr>
  </w:style>
  <w:style w:type="paragraph" w:styleId="ListBullet">
    <w:name w:val="List Bullet"/>
    <w:basedOn w:val="Normal"/>
    <w:rsid w:val="00D10AB5"/>
    <w:pPr>
      <w:widowControl/>
      <w:numPr>
        <w:ilvl w:val="0"/>
        <w:numId w:val="5"/>
      </w:numPr>
      <w:contextualSpacing/>
    </w:pPr>
    <w:rPr>
      <w:rFonts w:ascii="Calibri" w:hAnsi="Calibri"/>
      <w:sz w:val="18"/>
      <w:szCs w:val="20"/>
      <w:lang w:val="en-GB" w:bidi="en-US"/>
    </w:rPr>
  </w:style>
  <w:style w:type="table" w:customStyle="1" w:styleId="TableGrid3">
    <w:name w:val="Table Grid3"/>
    <w:basedOn w:val="TableNormal"/>
    <w:next w:val="TableGrid"/>
    <w:uiPriority w:val="59"/>
    <w:rsid w:val="00D61254"/>
    <w:pPr>
      <w:widowControl/>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D61254"/>
    <w:pPr>
      <w:widowControl/>
      <w:numPr>
        <w:ilvl w:val="0"/>
        <w:numId w:val="0"/>
      </w:numPr>
      <w:spacing w:after="100" w:line="276" w:lineRule="auto"/>
      <w:ind w:left="660"/>
    </w:pPr>
    <w:rPr>
      <w:lang w:val="en-GB" w:eastAsia="en-GB"/>
    </w:rPr>
  </w:style>
  <w:style w:type="paragraph" w:styleId="TOC5">
    <w:name w:val="toc 5"/>
    <w:basedOn w:val="Normal"/>
    <w:next w:val="Normal"/>
    <w:autoRedefine/>
    <w:uiPriority w:val="39"/>
    <w:unhideWhenUsed/>
    <w:rsid w:val="00D61254"/>
    <w:pPr>
      <w:widowControl/>
      <w:numPr>
        <w:ilvl w:val="0"/>
        <w:numId w:val="0"/>
      </w:numPr>
      <w:spacing w:after="100" w:line="276" w:lineRule="auto"/>
      <w:ind w:left="880"/>
    </w:pPr>
    <w:rPr>
      <w:lang w:val="en-GB" w:eastAsia="en-GB"/>
    </w:rPr>
  </w:style>
  <w:style w:type="paragraph" w:styleId="TOC6">
    <w:name w:val="toc 6"/>
    <w:basedOn w:val="Normal"/>
    <w:next w:val="Normal"/>
    <w:autoRedefine/>
    <w:uiPriority w:val="39"/>
    <w:unhideWhenUsed/>
    <w:rsid w:val="00D61254"/>
    <w:pPr>
      <w:widowControl/>
      <w:numPr>
        <w:ilvl w:val="0"/>
        <w:numId w:val="0"/>
      </w:numPr>
      <w:spacing w:after="100" w:line="276" w:lineRule="auto"/>
      <w:ind w:left="1100"/>
    </w:pPr>
    <w:rPr>
      <w:lang w:val="en-GB" w:eastAsia="en-GB"/>
    </w:rPr>
  </w:style>
  <w:style w:type="paragraph" w:styleId="TOC7">
    <w:name w:val="toc 7"/>
    <w:basedOn w:val="Normal"/>
    <w:next w:val="Normal"/>
    <w:autoRedefine/>
    <w:uiPriority w:val="39"/>
    <w:unhideWhenUsed/>
    <w:rsid w:val="00D61254"/>
    <w:pPr>
      <w:widowControl/>
      <w:numPr>
        <w:ilvl w:val="0"/>
        <w:numId w:val="0"/>
      </w:numPr>
      <w:spacing w:after="100" w:line="276" w:lineRule="auto"/>
      <w:ind w:left="1320"/>
    </w:pPr>
    <w:rPr>
      <w:lang w:val="en-GB" w:eastAsia="en-GB"/>
    </w:rPr>
  </w:style>
  <w:style w:type="paragraph" w:styleId="TOC8">
    <w:name w:val="toc 8"/>
    <w:basedOn w:val="Normal"/>
    <w:next w:val="Normal"/>
    <w:autoRedefine/>
    <w:uiPriority w:val="39"/>
    <w:unhideWhenUsed/>
    <w:rsid w:val="00D61254"/>
    <w:pPr>
      <w:widowControl/>
      <w:numPr>
        <w:ilvl w:val="0"/>
        <w:numId w:val="0"/>
      </w:numPr>
      <w:spacing w:after="100" w:line="276" w:lineRule="auto"/>
      <w:ind w:left="1540"/>
    </w:pPr>
    <w:rPr>
      <w:lang w:val="en-GB" w:eastAsia="en-GB"/>
    </w:rPr>
  </w:style>
  <w:style w:type="paragraph" w:styleId="TOC9">
    <w:name w:val="toc 9"/>
    <w:basedOn w:val="Normal"/>
    <w:next w:val="Normal"/>
    <w:autoRedefine/>
    <w:uiPriority w:val="39"/>
    <w:unhideWhenUsed/>
    <w:rsid w:val="00D61254"/>
    <w:pPr>
      <w:widowControl/>
      <w:numPr>
        <w:ilvl w:val="0"/>
        <w:numId w:val="0"/>
      </w:numPr>
      <w:spacing w:after="100" w:line="276" w:lineRule="auto"/>
      <w:ind w:left="1760"/>
    </w:pPr>
    <w:rPr>
      <w:lang w:val="en-GB" w:eastAsia="en-GB"/>
    </w:rPr>
  </w:style>
  <w:style w:type="paragraph" w:customStyle="1" w:styleId="abc0">
    <w:name w:val="a) b) c)"/>
    <w:basedOn w:val="BodyText"/>
    <w:link w:val="abcChar0"/>
    <w:uiPriority w:val="1"/>
    <w:rsid w:val="003D0686"/>
    <w:pPr>
      <w:numPr>
        <w:ilvl w:val="0"/>
        <w:numId w:val="7"/>
      </w:numPr>
      <w:spacing w:after="0"/>
    </w:pPr>
  </w:style>
  <w:style w:type="paragraph" w:customStyle="1" w:styleId="abclast">
    <w:name w:val="a) b) c) last"/>
    <w:basedOn w:val="abc0"/>
    <w:link w:val="abclastChar"/>
    <w:uiPriority w:val="1"/>
    <w:rsid w:val="003D0686"/>
    <w:pPr>
      <w:spacing w:after="120"/>
    </w:pPr>
  </w:style>
  <w:style w:type="character" w:customStyle="1" w:styleId="abcChar0">
    <w:name w:val="a) b) c) Char"/>
    <w:basedOn w:val="BodyTextChar"/>
    <w:link w:val="abc0"/>
    <w:uiPriority w:val="1"/>
    <w:rsid w:val="003D0686"/>
    <w:rPr>
      <w:rFonts w:eastAsia="Cambria"/>
      <w:spacing w:val="-1"/>
      <w:lang w:val="en-GB"/>
    </w:rPr>
  </w:style>
  <w:style w:type="character" w:customStyle="1" w:styleId="abclastChar">
    <w:name w:val="a) b) c) last Char"/>
    <w:basedOn w:val="abcChar0"/>
    <w:link w:val="abclast"/>
    <w:uiPriority w:val="1"/>
    <w:rsid w:val="003D0686"/>
    <w:rPr>
      <w:rFonts w:eastAsia="Cambria"/>
      <w:spacing w:val="-1"/>
      <w:lang w:val="en-GB"/>
    </w:rPr>
  </w:style>
  <w:style w:type="paragraph" w:styleId="NoSpacing">
    <w:name w:val="No Spacing"/>
    <w:uiPriority w:val="1"/>
    <w:rsid w:val="00392A4E"/>
    <w:pPr>
      <w:ind w:left="1224" w:hanging="504"/>
    </w:pPr>
  </w:style>
  <w:style w:type="paragraph" w:customStyle="1" w:styleId="Alonenumbered">
    <w:name w:val="Alone numbered"/>
    <w:basedOn w:val="Alone"/>
    <w:link w:val="AlonenumberedChar"/>
    <w:uiPriority w:val="1"/>
    <w:rsid w:val="00224FD5"/>
    <w:pPr>
      <w:ind w:hanging="709"/>
    </w:pPr>
    <w:rPr>
      <w:lang w:val="en-GB"/>
    </w:rPr>
  </w:style>
  <w:style w:type="character" w:customStyle="1" w:styleId="AlonenumberedChar">
    <w:name w:val="Alone numbered Char"/>
    <w:basedOn w:val="AloneChar"/>
    <w:link w:val="Alonenumbered"/>
    <w:uiPriority w:val="1"/>
    <w:rsid w:val="00224FD5"/>
    <w:rPr>
      <w:rFonts w:eastAsia="Cambria"/>
      <w:lang w:val="en-GB"/>
    </w:rPr>
  </w:style>
  <w:style w:type="paragraph" w:customStyle="1" w:styleId="AloneTable">
    <w:name w:val="Alone Table"/>
    <w:basedOn w:val="Alonenumbered"/>
    <w:link w:val="AloneTableChar"/>
    <w:uiPriority w:val="1"/>
    <w:qFormat/>
    <w:rsid w:val="001A00D1"/>
    <w:pPr>
      <w:tabs>
        <w:tab w:val="left" w:pos="0"/>
      </w:tabs>
      <w:ind w:left="33" w:firstLine="0"/>
    </w:pPr>
  </w:style>
  <w:style w:type="character" w:customStyle="1" w:styleId="AloneTableChar">
    <w:name w:val="Alone Table Char"/>
    <w:basedOn w:val="AlonenumberedChar"/>
    <w:link w:val="AloneTable"/>
    <w:uiPriority w:val="1"/>
    <w:rsid w:val="001A00D1"/>
    <w:rPr>
      <w:rFonts w:eastAsia="Cambria"/>
      <w:lang w:val="en-GB"/>
    </w:rPr>
  </w:style>
  <w:style w:type="paragraph" w:customStyle="1" w:styleId="Note123">
    <w:name w:val="Note_1_2_3"/>
    <w:rsid w:val="000737F1"/>
    <w:pPr>
      <w:widowControl/>
      <w:numPr>
        <w:numId w:val="6"/>
      </w:numPr>
      <w:spacing w:after="260"/>
      <w:ind w:firstLine="1800"/>
      <w:jc w:val="both"/>
    </w:pPr>
    <w:rPr>
      <w:rFonts w:ascii="Times New Roman" w:eastAsia="Times New Roman" w:hAnsi="Times New Roman" w:cs="Times New Roman"/>
      <w:i/>
      <w:szCs w:val="24"/>
      <w:lang w:val="en-GB"/>
    </w:rPr>
  </w:style>
  <w:style w:type="paragraph" w:styleId="Quote">
    <w:name w:val="Quote"/>
    <w:basedOn w:val="Normal"/>
    <w:next w:val="Normal"/>
    <w:link w:val="QuoteChar"/>
    <w:uiPriority w:val="29"/>
    <w:qFormat/>
    <w:rsid w:val="00ED361B"/>
    <w:pPr>
      <w:numPr>
        <w:ilvl w:val="0"/>
        <w:numId w:val="0"/>
      </w:numPr>
    </w:pPr>
    <w:rPr>
      <w:i/>
      <w:iCs/>
      <w:color w:val="000000" w:themeColor="text1"/>
    </w:rPr>
  </w:style>
  <w:style w:type="character" w:customStyle="1" w:styleId="QuoteChar">
    <w:name w:val="Quote Char"/>
    <w:basedOn w:val="DefaultParagraphFont"/>
    <w:link w:val="Quote"/>
    <w:uiPriority w:val="29"/>
    <w:rsid w:val="00ED361B"/>
    <w:rPr>
      <w:i/>
      <w:iCs/>
      <w:color w:val="000000" w:themeColor="text1"/>
    </w:rPr>
  </w:style>
  <w:style w:type="character" w:styleId="FollowedHyperlink">
    <w:name w:val="FollowedHyperlink"/>
    <w:basedOn w:val="DefaultParagraphFont"/>
    <w:uiPriority w:val="99"/>
    <w:semiHidden/>
    <w:unhideWhenUsed/>
    <w:rsid w:val="00785A5D"/>
    <w:rPr>
      <w:color w:val="800080" w:themeColor="followedHyperlink"/>
      <w:u w:val="single"/>
    </w:rPr>
  </w:style>
  <w:style w:type="paragraph" w:styleId="PlainText">
    <w:name w:val="Plain Text"/>
    <w:basedOn w:val="Normal"/>
    <w:link w:val="PlainTextChar"/>
    <w:uiPriority w:val="99"/>
    <w:semiHidden/>
    <w:unhideWhenUsed/>
    <w:rsid w:val="00A8369B"/>
    <w:pPr>
      <w:widowControl/>
      <w:numPr>
        <w:ilvl w:val="0"/>
        <w:numId w:val="0"/>
      </w:numPr>
    </w:pPr>
    <w:rPr>
      <w:rFonts w:ascii="Calibri" w:hAnsi="Calibri"/>
      <w:szCs w:val="21"/>
      <w:lang w:val="en-GB" w:eastAsia="zh-CN"/>
    </w:rPr>
  </w:style>
  <w:style w:type="character" w:customStyle="1" w:styleId="PlainTextChar">
    <w:name w:val="Plain Text Char"/>
    <w:basedOn w:val="DefaultParagraphFont"/>
    <w:link w:val="PlainText"/>
    <w:uiPriority w:val="99"/>
    <w:semiHidden/>
    <w:rsid w:val="00A8369B"/>
    <w:rPr>
      <w:rFonts w:ascii="Calibri" w:hAnsi="Calibri"/>
      <w:szCs w:val="21"/>
      <w:lang w:val="en-GB" w:eastAsia="zh-CN"/>
    </w:rPr>
  </w:style>
  <w:style w:type="paragraph" w:customStyle="1" w:styleId="Appendix">
    <w:name w:val="Appendix"/>
    <w:basedOn w:val="Heading1"/>
    <w:link w:val="AppendixChar"/>
    <w:uiPriority w:val="1"/>
    <w:rsid w:val="007A3C0A"/>
  </w:style>
  <w:style w:type="paragraph" w:styleId="TableofFigures">
    <w:name w:val="table of figures"/>
    <w:aliases w:val="Table of Appendixes"/>
    <w:basedOn w:val="Alonesinglespace"/>
    <w:next w:val="Alonesinglespace"/>
    <w:uiPriority w:val="99"/>
    <w:unhideWhenUsed/>
    <w:rsid w:val="00B01ADC"/>
    <w:pPr>
      <w:ind w:left="0"/>
    </w:pPr>
  </w:style>
  <w:style w:type="paragraph" w:styleId="Caption">
    <w:name w:val="caption"/>
    <w:basedOn w:val="Heading5"/>
    <w:next w:val="Heading5"/>
    <w:uiPriority w:val="35"/>
    <w:unhideWhenUsed/>
    <w:qFormat/>
    <w:rsid w:val="00923FF7"/>
    <w:pPr>
      <w:numPr>
        <w:ilvl w:val="0"/>
        <w:numId w:val="0"/>
      </w:numPr>
      <w:spacing w:before="0"/>
      <w:jc w:val="center"/>
    </w:pPr>
    <w:rPr>
      <w:b/>
      <w:bCs/>
      <w:color w:val="4F81BD" w:themeColor="accent1"/>
      <w:sz w:val="24"/>
      <w:szCs w:val="18"/>
      <w:lang w:val="en-GB"/>
    </w:rPr>
  </w:style>
  <w:style w:type="character" w:customStyle="1" w:styleId="AppendixChar">
    <w:name w:val="Appendix Char"/>
    <w:basedOn w:val="Heading1Char"/>
    <w:link w:val="Appendix"/>
    <w:uiPriority w:val="1"/>
    <w:rsid w:val="007A3C0A"/>
    <w:rPr>
      <w:rFonts w:eastAsia="Cambria"/>
      <w:b/>
      <w:bCs/>
      <w:spacing w:val="-2"/>
      <w:sz w:val="24"/>
      <w:szCs w:val="24"/>
      <w:lang w:val="en-GB" w:eastAsia="zh-CN"/>
    </w:rPr>
  </w:style>
  <w:style w:type="paragraph" w:customStyle="1" w:styleId="AloneAppendix">
    <w:name w:val="Alone Appendix"/>
    <w:basedOn w:val="Alone"/>
    <w:link w:val="AloneAppendixChar"/>
    <w:uiPriority w:val="1"/>
    <w:rsid w:val="001327EC"/>
    <w:pPr>
      <w:jc w:val="center"/>
    </w:pPr>
    <w:rPr>
      <w:b/>
      <w:bCs/>
      <w:sz w:val="32"/>
      <w:szCs w:val="32"/>
    </w:rPr>
  </w:style>
  <w:style w:type="character" w:customStyle="1" w:styleId="AloneAppendixChar">
    <w:name w:val="Alone Appendix Char"/>
    <w:basedOn w:val="AloneChar"/>
    <w:link w:val="AloneAppendix"/>
    <w:uiPriority w:val="1"/>
    <w:rsid w:val="001327EC"/>
    <w:rPr>
      <w:rFonts w:eastAsia="Cambria"/>
      <w:b/>
      <w:bCs/>
      <w:sz w:val="32"/>
      <w:szCs w:val="32"/>
      <w:lang w:val="en-CA"/>
    </w:rPr>
  </w:style>
  <w:style w:type="paragraph" w:customStyle="1" w:styleId="Style1">
    <w:name w:val="Style1"/>
    <w:basedOn w:val="abc"/>
    <w:link w:val="Style1Char"/>
    <w:uiPriority w:val="1"/>
    <w:rsid w:val="00727D0A"/>
    <w:pPr>
      <w:numPr>
        <w:ilvl w:val="0"/>
        <w:numId w:val="8"/>
      </w:numPr>
    </w:pPr>
  </w:style>
  <w:style w:type="character" w:customStyle="1" w:styleId="Style1Char">
    <w:name w:val="Style1 Char"/>
    <w:basedOn w:val="abcChar"/>
    <w:link w:val="Style1"/>
    <w:uiPriority w:val="1"/>
    <w:rsid w:val="00727D0A"/>
    <w:rPr>
      <w:rFonts w:eastAsia="Cambria"/>
      <w:spacing w:val="-1"/>
      <w:lang w:val="en-GB"/>
    </w:rPr>
  </w:style>
  <w:style w:type="paragraph" w:customStyle="1" w:styleId="Footpage">
    <w:name w:val="Footpage"/>
    <w:basedOn w:val="Alonenumbered"/>
    <w:link w:val="FootpageChar"/>
    <w:uiPriority w:val="1"/>
    <w:qFormat/>
    <w:rsid w:val="00D92011"/>
    <w:pPr>
      <w:tabs>
        <w:tab w:val="right" w:pos="9632"/>
      </w:tabs>
      <w:spacing w:after="0"/>
    </w:pPr>
    <w:rPr>
      <w:sz w:val="18"/>
      <w:szCs w:val="18"/>
      <w:lang w:val="en-US"/>
    </w:rPr>
  </w:style>
  <w:style w:type="paragraph" w:customStyle="1" w:styleId="Bodytext4">
    <w:name w:val="Bodytext4"/>
    <w:basedOn w:val="BodyText"/>
    <w:link w:val="Bodytext4Char"/>
    <w:uiPriority w:val="1"/>
    <w:qFormat/>
    <w:rsid w:val="00AE1351"/>
    <w:pPr>
      <w:numPr>
        <w:ilvl w:val="3"/>
      </w:numPr>
      <w:ind w:left="993" w:hanging="993"/>
    </w:pPr>
  </w:style>
  <w:style w:type="character" w:customStyle="1" w:styleId="FootpageChar">
    <w:name w:val="Footpage Char"/>
    <w:basedOn w:val="AlonenumberedChar"/>
    <w:link w:val="Footpage"/>
    <w:uiPriority w:val="1"/>
    <w:rsid w:val="00D92011"/>
    <w:rPr>
      <w:rFonts w:eastAsia="Cambria"/>
      <w:sz w:val="18"/>
      <w:szCs w:val="18"/>
      <w:lang w:val="en-GB"/>
    </w:rPr>
  </w:style>
  <w:style w:type="paragraph" w:customStyle="1" w:styleId="Bodytext5">
    <w:name w:val="Bodytext5"/>
    <w:basedOn w:val="BodyText"/>
    <w:link w:val="Bodytext5Char"/>
    <w:uiPriority w:val="1"/>
    <w:qFormat/>
    <w:rsid w:val="008830DC"/>
    <w:pPr>
      <w:numPr>
        <w:ilvl w:val="4"/>
      </w:numPr>
      <w:ind w:left="1134" w:hanging="1134"/>
    </w:pPr>
  </w:style>
  <w:style w:type="character" w:customStyle="1" w:styleId="Bodytext4Char">
    <w:name w:val="Bodytext4 Char"/>
    <w:basedOn w:val="BodyTextChar"/>
    <w:link w:val="Bodytext4"/>
    <w:uiPriority w:val="1"/>
    <w:rsid w:val="00AE1351"/>
    <w:rPr>
      <w:rFonts w:eastAsia="Cambria"/>
      <w:spacing w:val="-1"/>
      <w:lang w:val="en-GB"/>
    </w:rPr>
  </w:style>
  <w:style w:type="paragraph" w:customStyle="1" w:styleId="Bodytext4singlespacing">
    <w:name w:val="Bodytext4 single spacing"/>
    <w:basedOn w:val="Bodytext4"/>
    <w:link w:val="Bodytext4singlespacingChar"/>
    <w:uiPriority w:val="1"/>
    <w:qFormat/>
    <w:rsid w:val="001C6D7F"/>
    <w:pPr>
      <w:spacing w:after="0"/>
    </w:pPr>
  </w:style>
  <w:style w:type="character" w:customStyle="1" w:styleId="Bodytext5Char">
    <w:name w:val="Bodytext5 Char"/>
    <w:basedOn w:val="BodyTextChar"/>
    <w:link w:val="Bodytext5"/>
    <w:uiPriority w:val="1"/>
    <w:rsid w:val="008830DC"/>
    <w:rPr>
      <w:rFonts w:eastAsia="Cambria"/>
      <w:spacing w:val="-1"/>
      <w:lang w:val="en-GB"/>
    </w:rPr>
  </w:style>
  <w:style w:type="character" w:customStyle="1" w:styleId="Bodytext4singlespacingChar">
    <w:name w:val="Bodytext4 single spacing Char"/>
    <w:basedOn w:val="Bodytext4Char"/>
    <w:link w:val="Bodytext4singlespacing"/>
    <w:uiPriority w:val="1"/>
    <w:rsid w:val="001C6D7F"/>
    <w:rPr>
      <w:rFonts w:eastAsia="Cambria"/>
      <w:spacing w:val="-1"/>
      <w:lang w:val="en-GB"/>
    </w:rPr>
  </w:style>
  <w:style w:type="paragraph" w:styleId="Index1">
    <w:name w:val="index 1"/>
    <w:basedOn w:val="Normal"/>
    <w:next w:val="Normal"/>
    <w:autoRedefine/>
    <w:uiPriority w:val="99"/>
    <w:unhideWhenUsed/>
    <w:rsid w:val="00AE6F5C"/>
    <w:pPr>
      <w:ind w:left="220" w:hanging="220"/>
    </w:pPr>
  </w:style>
  <w:style w:type="paragraph" w:styleId="List">
    <w:name w:val="List"/>
    <w:basedOn w:val="Normal"/>
    <w:uiPriority w:val="99"/>
    <w:unhideWhenUsed/>
    <w:rsid w:val="00F94928"/>
    <w:pPr>
      <w:ind w:left="283" w:hanging="283"/>
      <w:contextualSpacing/>
    </w:pPr>
  </w:style>
  <w:style w:type="paragraph" w:styleId="List2">
    <w:name w:val="List 2"/>
    <w:basedOn w:val="Normal"/>
    <w:uiPriority w:val="99"/>
    <w:unhideWhenUsed/>
    <w:rsid w:val="00F94928"/>
    <w:pPr>
      <w:ind w:left="566" w:hanging="283"/>
      <w:contextualSpacing/>
    </w:pPr>
  </w:style>
  <w:style w:type="paragraph" w:styleId="ListBullet2">
    <w:name w:val="List Bullet 2"/>
    <w:basedOn w:val="Normal"/>
    <w:uiPriority w:val="99"/>
    <w:unhideWhenUsed/>
    <w:rsid w:val="00F94928"/>
    <w:pPr>
      <w:numPr>
        <w:ilvl w:val="0"/>
        <w:numId w:val="10"/>
      </w:numPr>
      <w:contextualSpacing/>
    </w:pPr>
  </w:style>
  <w:style w:type="paragraph" w:styleId="Index2">
    <w:name w:val="index 2"/>
    <w:basedOn w:val="Normal"/>
    <w:next w:val="Normal"/>
    <w:autoRedefine/>
    <w:uiPriority w:val="99"/>
    <w:unhideWhenUsed/>
    <w:rsid w:val="00F94928"/>
    <w:pPr>
      <w:ind w:left="440" w:hanging="220"/>
    </w:pPr>
  </w:style>
  <w:style w:type="table" w:styleId="LightList-Accent1">
    <w:name w:val="Light List Accent 1"/>
    <w:basedOn w:val="TableNormal"/>
    <w:uiPriority w:val="61"/>
    <w:rsid w:val="000C1234"/>
    <w:pPr>
      <w:widowControl/>
    </w:pPr>
    <w:rPr>
      <w:lang w:val="en-GB" w:eastAsia="zh-C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ageNumber">
    <w:name w:val="page number"/>
    <w:basedOn w:val="DefaultParagraphFont"/>
    <w:rsid w:val="00BC22AB"/>
  </w:style>
  <w:style w:type="character" w:customStyle="1" w:styleId="A8">
    <w:name w:val="A8"/>
    <w:rsid w:val="00BC22AB"/>
    <w:rPr>
      <w:rFonts w:cs="TradeGothic CondEighteen"/>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288">
      <w:bodyDiv w:val="1"/>
      <w:marLeft w:val="0"/>
      <w:marRight w:val="0"/>
      <w:marTop w:val="0"/>
      <w:marBottom w:val="0"/>
      <w:divBdr>
        <w:top w:val="none" w:sz="0" w:space="0" w:color="auto"/>
        <w:left w:val="none" w:sz="0" w:space="0" w:color="auto"/>
        <w:bottom w:val="none" w:sz="0" w:space="0" w:color="auto"/>
        <w:right w:val="none" w:sz="0" w:space="0" w:color="auto"/>
      </w:divBdr>
    </w:div>
    <w:div w:id="8874194">
      <w:bodyDiv w:val="1"/>
      <w:marLeft w:val="0"/>
      <w:marRight w:val="0"/>
      <w:marTop w:val="0"/>
      <w:marBottom w:val="0"/>
      <w:divBdr>
        <w:top w:val="none" w:sz="0" w:space="0" w:color="auto"/>
        <w:left w:val="none" w:sz="0" w:space="0" w:color="auto"/>
        <w:bottom w:val="none" w:sz="0" w:space="0" w:color="auto"/>
        <w:right w:val="none" w:sz="0" w:space="0" w:color="auto"/>
      </w:divBdr>
    </w:div>
    <w:div w:id="165289333">
      <w:bodyDiv w:val="1"/>
      <w:marLeft w:val="0"/>
      <w:marRight w:val="0"/>
      <w:marTop w:val="0"/>
      <w:marBottom w:val="0"/>
      <w:divBdr>
        <w:top w:val="none" w:sz="0" w:space="0" w:color="auto"/>
        <w:left w:val="none" w:sz="0" w:space="0" w:color="auto"/>
        <w:bottom w:val="none" w:sz="0" w:space="0" w:color="auto"/>
        <w:right w:val="none" w:sz="0" w:space="0" w:color="auto"/>
      </w:divBdr>
    </w:div>
    <w:div w:id="265045359">
      <w:bodyDiv w:val="1"/>
      <w:marLeft w:val="0"/>
      <w:marRight w:val="0"/>
      <w:marTop w:val="0"/>
      <w:marBottom w:val="0"/>
      <w:divBdr>
        <w:top w:val="none" w:sz="0" w:space="0" w:color="auto"/>
        <w:left w:val="none" w:sz="0" w:space="0" w:color="auto"/>
        <w:bottom w:val="none" w:sz="0" w:space="0" w:color="auto"/>
        <w:right w:val="none" w:sz="0" w:space="0" w:color="auto"/>
      </w:divBdr>
      <w:divsChild>
        <w:div w:id="1208567189">
          <w:marLeft w:val="0"/>
          <w:marRight w:val="0"/>
          <w:marTop w:val="0"/>
          <w:marBottom w:val="0"/>
          <w:divBdr>
            <w:top w:val="none" w:sz="0" w:space="0" w:color="auto"/>
            <w:left w:val="none" w:sz="0" w:space="0" w:color="auto"/>
            <w:bottom w:val="none" w:sz="0" w:space="0" w:color="auto"/>
            <w:right w:val="none" w:sz="0" w:space="0" w:color="auto"/>
          </w:divBdr>
          <w:divsChild>
            <w:div w:id="1670869599">
              <w:marLeft w:val="0"/>
              <w:marRight w:val="0"/>
              <w:marTop w:val="0"/>
              <w:marBottom w:val="0"/>
              <w:divBdr>
                <w:top w:val="none" w:sz="0" w:space="0" w:color="auto"/>
                <w:left w:val="none" w:sz="0" w:space="0" w:color="auto"/>
                <w:bottom w:val="none" w:sz="0" w:space="0" w:color="auto"/>
                <w:right w:val="none" w:sz="0" w:space="0" w:color="auto"/>
              </w:divBdr>
              <w:divsChild>
                <w:div w:id="27993520">
                  <w:marLeft w:val="0"/>
                  <w:marRight w:val="0"/>
                  <w:marTop w:val="0"/>
                  <w:marBottom w:val="0"/>
                  <w:divBdr>
                    <w:top w:val="none" w:sz="0" w:space="0" w:color="auto"/>
                    <w:left w:val="none" w:sz="0" w:space="0" w:color="auto"/>
                    <w:bottom w:val="none" w:sz="0" w:space="0" w:color="auto"/>
                    <w:right w:val="none" w:sz="0" w:space="0" w:color="auto"/>
                  </w:divBdr>
                </w:div>
                <w:div w:id="2115441088">
                  <w:marLeft w:val="0"/>
                  <w:marRight w:val="0"/>
                  <w:marTop w:val="0"/>
                  <w:marBottom w:val="0"/>
                  <w:divBdr>
                    <w:top w:val="none" w:sz="0" w:space="0" w:color="auto"/>
                    <w:left w:val="none" w:sz="0" w:space="0" w:color="auto"/>
                    <w:bottom w:val="none" w:sz="0" w:space="0" w:color="auto"/>
                    <w:right w:val="none" w:sz="0" w:space="0" w:color="auto"/>
                  </w:divBdr>
                  <w:divsChild>
                    <w:div w:id="996616605">
                      <w:marLeft w:val="0"/>
                      <w:marRight w:val="0"/>
                      <w:marTop w:val="0"/>
                      <w:marBottom w:val="0"/>
                      <w:divBdr>
                        <w:top w:val="none" w:sz="0" w:space="0" w:color="auto"/>
                        <w:left w:val="none" w:sz="0" w:space="0" w:color="auto"/>
                        <w:bottom w:val="none" w:sz="0" w:space="0" w:color="auto"/>
                        <w:right w:val="none" w:sz="0" w:space="0" w:color="auto"/>
                      </w:divBdr>
                      <w:divsChild>
                        <w:div w:id="860899501">
                          <w:marLeft w:val="0"/>
                          <w:marRight w:val="0"/>
                          <w:marTop w:val="0"/>
                          <w:marBottom w:val="0"/>
                          <w:divBdr>
                            <w:top w:val="none" w:sz="0" w:space="0" w:color="auto"/>
                            <w:left w:val="none" w:sz="0" w:space="0" w:color="auto"/>
                            <w:bottom w:val="none" w:sz="0" w:space="0" w:color="auto"/>
                            <w:right w:val="none" w:sz="0" w:space="0" w:color="auto"/>
                          </w:divBdr>
                          <w:divsChild>
                            <w:div w:id="241642330">
                              <w:marLeft w:val="0"/>
                              <w:marRight w:val="0"/>
                              <w:marTop w:val="0"/>
                              <w:marBottom w:val="0"/>
                              <w:divBdr>
                                <w:top w:val="none" w:sz="0" w:space="0" w:color="auto"/>
                                <w:left w:val="none" w:sz="0" w:space="0" w:color="auto"/>
                                <w:bottom w:val="none" w:sz="0" w:space="0" w:color="auto"/>
                                <w:right w:val="none" w:sz="0" w:space="0" w:color="auto"/>
                              </w:divBdr>
                            </w:div>
                            <w:div w:id="679163668">
                              <w:marLeft w:val="0"/>
                              <w:marRight w:val="0"/>
                              <w:marTop w:val="0"/>
                              <w:marBottom w:val="0"/>
                              <w:divBdr>
                                <w:top w:val="none" w:sz="0" w:space="0" w:color="auto"/>
                                <w:left w:val="none" w:sz="0" w:space="0" w:color="auto"/>
                                <w:bottom w:val="none" w:sz="0" w:space="0" w:color="auto"/>
                                <w:right w:val="none" w:sz="0" w:space="0" w:color="auto"/>
                              </w:divBdr>
                            </w:div>
                            <w:div w:id="1005287024">
                              <w:marLeft w:val="0"/>
                              <w:marRight w:val="0"/>
                              <w:marTop w:val="0"/>
                              <w:marBottom w:val="0"/>
                              <w:divBdr>
                                <w:top w:val="none" w:sz="0" w:space="0" w:color="auto"/>
                                <w:left w:val="none" w:sz="0" w:space="0" w:color="auto"/>
                                <w:bottom w:val="none" w:sz="0" w:space="0" w:color="auto"/>
                                <w:right w:val="none" w:sz="0" w:space="0" w:color="auto"/>
                              </w:divBdr>
                            </w:div>
                            <w:div w:id="159181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84413">
                  <w:marLeft w:val="0"/>
                  <w:marRight w:val="0"/>
                  <w:marTop w:val="0"/>
                  <w:marBottom w:val="0"/>
                  <w:divBdr>
                    <w:top w:val="none" w:sz="0" w:space="0" w:color="auto"/>
                    <w:left w:val="none" w:sz="0" w:space="0" w:color="auto"/>
                    <w:bottom w:val="none" w:sz="0" w:space="0" w:color="auto"/>
                    <w:right w:val="none" w:sz="0" w:space="0" w:color="auto"/>
                  </w:divBdr>
                  <w:divsChild>
                    <w:div w:id="1671173686">
                      <w:marLeft w:val="0"/>
                      <w:marRight w:val="0"/>
                      <w:marTop w:val="0"/>
                      <w:marBottom w:val="0"/>
                      <w:divBdr>
                        <w:top w:val="none" w:sz="0" w:space="0" w:color="auto"/>
                        <w:left w:val="none" w:sz="0" w:space="0" w:color="auto"/>
                        <w:bottom w:val="none" w:sz="0" w:space="0" w:color="auto"/>
                        <w:right w:val="none" w:sz="0" w:space="0" w:color="auto"/>
                      </w:divBdr>
                    </w:div>
                    <w:div w:id="1794400161">
                      <w:marLeft w:val="0"/>
                      <w:marRight w:val="0"/>
                      <w:marTop w:val="0"/>
                      <w:marBottom w:val="0"/>
                      <w:divBdr>
                        <w:top w:val="none" w:sz="0" w:space="0" w:color="auto"/>
                        <w:left w:val="none" w:sz="0" w:space="0" w:color="auto"/>
                        <w:bottom w:val="none" w:sz="0" w:space="0" w:color="auto"/>
                        <w:right w:val="none" w:sz="0" w:space="0" w:color="auto"/>
                      </w:divBdr>
                    </w:div>
                  </w:divsChild>
                </w:div>
                <w:div w:id="76180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084858">
      <w:bodyDiv w:val="1"/>
      <w:marLeft w:val="0"/>
      <w:marRight w:val="0"/>
      <w:marTop w:val="0"/>
      <w:marBottom w:val="0"/>
      <w:divBdr>
        <w:top w:val="none" w:sz="0" w:space="0" w:color="auto"/>
        <w:left w:val="none" w:sz="0" w:space="0" w:color="auto"/>
        <w:bottom w:val="none" w:sz="0" w:space="0" w:color="auto"/>
        <w:right w:val="none" w:sz="0" w:space="0" w:color="auto"/>
      </w:divBdr>
    </w:div>
    <w:div w:id="466169802">
      <w:bodyDiv w:val="1"/>
      <w:marLeft w:val="0"/>
      <w:marRight w:val="0"/>
      <w:marTop w:val="0"/>
      <w:marBottom w:val="0"/>
      <w:divBdr>
        <w:top w:val="none" w:sz="0" w:space="0" w:color="auto"/>
        <w:left w:val="none" w:sz="0" w:space="0" w:color="auto"/>
        <w:bottom w:val="none" w:sz="0" w:space="0" w:color="auto"/>
        <w:right w:val="none" w:sz="0" w:space="0" w:color="auto"/>
      </w:divBdr>
    </w:div>
    <w:div w:id="517079885">
      <w:bodyDiv w:val="1"/>
      <w:marLeft w:val="0"/>
      <w:marRight w:val="0"/>
      <w:marTop w:val="0"/>
      <w:marBottom w:val="0"/>
      <w:divBdr>
        <w:top w:val="none" w:sz="0" w:space="0" w:color="auto"/>
        <w:left w:val="none" w:sz="0" w:space="0" w:color="auto"/>
        <w:bottom w:val="none" w:sz="0" w:space="0" w:color="auto"/>
        <w:right w:val="none" w:sz="0" w:space="0" w:color="auto"/>
      </w:divBdr>
    </w:div>
    <w:div w:id="626665853">
      <w:bodyDiv w:val="1"/>
      <w:marLeft w:val="0"/>
      <w:marRight w:val="0"/>
      <w:marTop w:val="0"/>
      <w:marBottom w:val="0"/>
      <w:divBdr>
        <w:top w:val="none" w:sz="0" w:space="0" w:color="auto"/>
        <w:left w:val="none" w:sz="0" w:space="0" w:color="auto"/>
        <w:bottom w:val="none" w:sz="0" w:space="0" w:color="auto"/>
        <w:right w:val="none" w:sz="0" w:space="0" w:color="auto"/>
      </w:divBdr>
    </w:div>
    <w:div w:id="648168188">
      <w:bodyDiv w:val="1"/>
      <w:marLeft w:val="0"/>
      <w:marRight w:val="0"/>
      <w:marTop w:val="0"/>
      <w:marBottom w:val="0"/>
      <w:divBdr>
        <w:top w:val="none" w:sz="0" w:space="0" w:color="auto"/>
        <w:left w:val="none" w:sz="0" w:space="0" w:color="auto"/>
        <w:bottom w:val="none" w:sz="0" w:space="0" w:color="auto"/>
        <w:right w:val="none" w:sz="0" w:space="0" w:color="auto"/>
      </w:divBdr>
    </w:div>
    <w:div w:id="664743620">
      <w:bodyDiv w:val="1"/>
      <w:marLeft w:val="0"/>
      <w:marRight w:val="0"/>
      <w:marTop w:val="0"/>
      <w:marBottom w:val="0"/>
      <w:divBdr>
        <w:top w:val="none" w:sz="0" w:space="0" w:color="auto"/>
        <w:left w:val="none" w:sz="0" w:space="0" w:color="auto"/>
        <w:bottom w:val="none" w:sz="0" w:space="0" w:color="auto"/>
        <w:right w:val="none" w:sz="0" w:space="0" w:color="auto"/>
      </w:divBdr>
    </w:div>
    <w:div w:id="780953480">
      <w:bodyDiv w:val="1"/>
      <w:marLeft w:val="0"/>
      <w:marRight w:val="0"/>
      <w:marTop w:val="0"/>
      <w:marBottom w:val="0"/>
      <w:divBdr>
        <w:top w:val="none" w:sz="0" w:space="0" w:color="auto"/>
        <w:left w:val="none" w:sz="0" w:space="0" w:color="auto"/>
        <w:bottom w:val="none" w:sz="0" w:space="0" w:color="auto"/>
        <w:right w:val="none" w:sz="0" w:space="0" w:color="auto"/>
      </w:divBdr>
    </w:div>
    <w:div w:id="849833583">
      <w:bodyDiv w:val="1"/>
      <w:marLeft w:val="0"/>
      <w:marRight w:val="0"/>
      <w:marTop w:val="0"/>
      <w:marBottom w:val="0"/>
      <w:divBdr>
        <w:top w:val="none" w:sz="0" w:space="0" w:color="auto"/>
        <w:left w:val="none" w:sz="0" w:space="0" w:color="auto"/>
        <w:bottom w:val="none" w:sz="0" w:space="0" w:color="auto"/>
        <w:right w:val="none" w:sz="0" w:space="0" w:color="auto"/>
      </w:divBdr>
    </w:div>
    <w:div w:id="861939633">
      <w:bodyDiv w:val="1"/>
      <w:marLeft w:val="0"/>
      <w:marRight w:val="0"/>
      <w:marTop w:val="0"/>
      <w:marBottom w:val="0"/>
      <w:divBdr>
        <w:top w:val="none" w:sz="0" w:space="0" w:color="auto"/>
        <w:left w:val="none" w:sz="0" w:space="0" w:color="auto"/>
        <w:bottom w:val="none" w:sz="0" w:space="0" w:color="auto"/>
        <w:right w:val="none" w:sz="0" w:space="0" w:color="auto"/>
      </w:divBdr>
      <w:divsChild>
        <w:div w:id="1679502604">
          <w:marLeft w:val="0"/>
          <w:marRight w:val="0"/>
          <w:marTop w:val="0"/>
          <w:marBottom w:val="0"/>
          <w:divBdr>
            <w:top w:val="none" w:sz="0" w:space="0" w:color="auto"/>
            <w:left w:val="none" w:sz="0" w:space="0" w:color="auto"/>
            <w:bottom w:val="none" w:sz="0" w:space="0" w:color="auto"/>
            <w:right w:val="none" w:sz="0" w:space="0" w:color="auto"/>
          </w:divBdr>
        </w:div>
      </w:divsChild>
    </w:div>
    <w:div w:id="928930996">
      <w:bodyDiv w:val="1"/>
      <w:marLeft w:val="0"/>
      <w:marRight w:val="0"/>
      <w:marTop w:val="0"/>
      <w:marBottom w:val="0"/>
      <w:divBdr>
        <w:top w:val="none" w:sz="0" w:space="0" w:color="auto"/>
        <w:left w:val="none" w:sz="0" w:space="0" w:color="auto"/>
        <w:bottom w:val="none" w:sz="0" w:space="0" w:color="auto"/>
        <w:right w:val="none" w:sz="0" w:space="0" w:color="auto"/>
      </w:divBdr>
    </w:div>
    <w:div w:id="938638353">
      <w:bodyDiv w:val="1"/>
      <w:marLeft w:val="0"/>
      <w:marRight w:val="0"/>
      <w:marTop w:val="0"/>
      <w:marBottom w:val="0"/>
      <w:divBdr>
        <w:top w:val="none" w:sz="0" w:space="0" w:color="auto"/>
        <w:left w:val="none" w:sz="0" w:space="0" w:color="auto"/>
        <w:bottom w:val="none" w:sz="0" w:space="0" w:color="auto"/>
        <w:right w:val="none" w:sz="0" w:space="0" w:color="auto"/>
      </w:divBdr>
    </w:div>
    <w:div w:id="1021008518">
      <w:bodyDiv w:val="1"/>
      <w:marLeft w:val="0"/>
      <w:marRight w:val="0"/>
      <w:marTop w:val="0"/>
      <w:marBottom w:val="0"/>
      <w:divBdr>
        <w:top w:val="none" w:sz="0" w:space="0" w:color="auto"/>
        <w:left w:val="none" w:sz="0" w:space="0" w:color="auto"/>
        <w:bottom w:val="none" w:sz="0" w:space="0" w:color="auto"/>
        <w:right w:val="none" w:sz="0" w:space="0" w:color="auto"/>
      </w:divBdr>
    </w:div>
    <w:div w:id="1136994492">
      <w:bodyDiv w:val="1"/>
      <w:marLeft w:val="0"/>
      <w:marRight w:val="0"/>
      <w:marTop w:val="0"/>
      <w:marBottom w:val="0"/>
      <w:divBdr>
        <w:top w:val="none" w:sz="0" w:space="0" w:color="auto"/>
        <w:left w:val="none" w:sz="0" w:space="0" w:color="auto"/>
        <w:bottom w:val="none" w:sz="0" w:space="0" w:color="auto"/>
        <w:right w:val="none" w:sz="0" w:space="0" w:color="auto"/>
      </w:divBdr>
    </w:div>
    <w:div w:id="1137991594">
      <w:bodyDiv w:val="1"/>
      <w:marLeft w:val="0"/>
      <w:marRight w:val="0"/>
      <w:marTop w:val="0"/>
      <w:marBottom w:val="0"/>
      <w:divBdr>
        <w:top w:val="none" w:sz="0" w:space="0" w:color="auto"/>
        <w:left w:val="none" w:sz="0" w:space="0" w:color="auto"/>
        <w:bottom w:val="none" w:sz="0" w:space="0" w:color="auto"/>
        <w:right w:val="none" w:sz="0" w:space="0" w:color="auto"/>
      </w:divBdr>
    </w:div>
    <w:div w:id="1166748582">
      <w:bodyDiv w:val="1"/>
      <w:marLeft w:val="0"/>
      <w:marRight w:val="0"/>
      <w:marTop w:val="0"/>
      <w:marBottom w:val="0"/>
      <w:divBdr>
        <w:top w:val="none" w:sz="0" w:space="0" w:color="auto"/>
        <w:left w:val="none" w:sz="0" w:space="0" w:color="auto"/>
        <w:bottom w:val="none" w:sz="0" w:space="0" w:color="auto"/>
        <w:right w:val="none" w:sz="0" w:space="0" w:color="auto"/>
      </w:divBdr>
    </w:div>
    <w:div w:id="1354039492">
      <w:bodyDiv w:val="1"/>
      <w:marLeft w:val="0"/>
      <w:marRight w:val="0"/>
      <w:marTop w:val="0"/>
      <w:marBottom w:val="0"/>
      <w:divBdr>
        <w:top w:val="none" w:sz="0" w:space="0" w:color="auto"/>
        <w:left w:val="none" w:sz="0" w:space="0" w:color="auto"/>
        <w:bottom w:val="none" w:sz="0" w:space="0" w:color="auto"/>
        <w:right w:val="none" w:sz="0" w:space="0" w:color="auto"/>
      </w:divBdr>
    </w:div>
    <w:div w:id="1377772705">
      <w:bodyDiv w:val="1"/>
      <w:marLeft w:val="0"/>
      <w:marRight w:val="0"/>
      <w:marTop w:val="0"/>
      <w:marBottom w:val="0"/>
      <w:divBdr>
        <w:top w:val="none" w:sz="0" w:space="0" w:color="auto"/>
        <w:left w:val="none" w:sz="0" w:space="0" w:color="auto"/>
        <w:bottom w:val="none" w:sz="0" w:space="0" w:color="auto"/>
        <w:right w:val="none" w:sz="0" w:space="0" w:color="auto"/>
      </w:divBdr>
    </w:div>
    <w:div w:id="1448892527">
      <w:bodyDiv w:val="1"/>
      <w:marLeft w:val="0"/>
      <w:marRight w:val="0"/>
      <w:marTop w:val="0"/>
      <w:marBottom w:val="0"/>
      <w:divBdr>
        <w:top w:val="none" w:sz="0" w:space="0" w:color="auto"/>
        <w:left w:val="none" w:sz="0" w:space="0" w:color="auto"/>
        <w:bottom w:val="none" w:sz="0" w:space="0" w:color="auto"/>
        <w:right w:val="none" w:sz="0" w:space="0" w:color="auto"/>
      </w:divBdr>
    </w:div>
    <w:div w:id="1500845780">
      <w:bodyDiv w:val="1"/>
      <w:marLeft w:val="0"/>
      <w:marRight w:val="0"/>
      <w:marTop w:val="0"/>
      <w:marBottom w:val="0"/>
      <w:divBdr>
        <w:top w:val="none" w:sz="0" w:space="0" w:color="auto"/>
        <w:left w:val="none" w:sz="0" w:space="0" w:color="auto"/>
        <w:bottom w:val="none" w:sz="0" w:space="0" w:color="auto"/>
        <w:right w:val="none" w:sz="0" w:space="0" w:color="auto"/>
      </w:divBdr>
    </w:div>
    <w:div w:id="1539850067">
      <w:bodyDiv w:val="1"/>
      <w:marLeft w:val="0"/>
      <w:marRight w:val="0"/>
      <w:marTop w:val="0"/>
      <w:marBottom w:val="0"/>
      <w:divBdr>
        <w:top w:val="none" w:sz="0" w:space="0" w:color="auto"/>
        <w:left w:val="none" w:sz="0" w:space="0" w:color="auto"/>
        <w:bottom w:val="none" w:sz="0" w:space="0" w:color="auto"/>
        <w:right w:val="none" w:sz="0" w:space="0" w:color="auto"/>
      </w:divBdr>
    </w:div>
    <w:div w:id="1540123350">
      <w:bodyDiv w:val="1"/>
      <w:marLeft w:val="0"/>
      <w:marRight w:val="0"/>
      <w:marTop w:val="0"/>
      <w:marBottom w:val="0"/>
      <w:divBdr>
        <w:top w:val="none" w:sz="0" w:space="0" w:color="auto"/>
        <w:left w:val="none" w:sz="0" w:space="0" w:color="auto"/>
        <w:bottom w:val="none" w:sz="0" w:space="0" w:color="auto"/>
        <w:right w:val="none" w:sz="0" w:space="0" w:color="auto"/>
      </w:divBdr>
    </w:div>
    <w:div w:id="1553229836">
      <w:bodyDiv w:val="1"/>
      <w:marLeft w:val="0"/>
      <w:marRight w:val="0"/>
      <w:marTop w:val="0"/>
      <w:marBottom w:val="0"/>
      <w:divBdr>
        <w:top w:val="none" w:sz="0" w:space="0" w:color="auto"/>
        <w:left w:val="none" w:sz="0" w:space="0" w:color="auto"/>
        <w:bottom w:val="none" w:sz="0" w:space="0" w:color="auto"/>
        <w:right w:val="none" w:sz="0" w:space="0" w:color="auto"/>
      </w:divBdr>
    </w:div>
    <w:div w:id="1567494925">
      <w:bodyDiv w:val="1"/>
      <w:marLeft w:val="0"/>
      <w:marRight w:val="0"/>
      <w:marTop w:val="0"/>
      <w:marBottom w:val="0"/>
      <w:divBdr>
        <w:top w:val="none" w:sz="0" w:space="0" w:color="auto"/>
        <w:left w:val="none" w:sz="0" w:space="0" w:color="auto"/>
        <w:bottom w:val="none" w:sz="0" w:space="0" w:color="auto"/>
        <w:right w:val="none" w:sz="0" w:space="0" w:color="auto"/>
      </w:divBdr>
    </w:div>
    <w:div w:id="1673335389">
      <w:bodyDiv w:val="1"/>
      <w:marLeft w:val="0"/>
      <w:marRight w:val="0"/>
      <w:marTop w:val="0"/>
      <w:marBottom w:val="0"/>
      <w:divBdr>
        <w:top w:val="none" w:sz="0" w:space="0" w:color="auto"/>
        <w:left w:val="none" w:sz="0" w:space="0" w:color="auto"/>
        <w:bottom w:val="none" w:sz="0" w:space="0" w:color="auto"/>
        <w:right w:val="none" w:sz="0" w:space="0" w:color="auto"/>
      </w:divBdr>
    </w:div>
    <w:div w:id="1753047396">
      <w:bodyDiv w:val="1"/>
      <w:marLeft w:val="0"/>
      <w:marRight w:val="0"/>
      <w:marTop w:val="0"/>
      <w:marBottom w:val="0"/>
      <w:divBdr>
        <w:top w:val="none" w:sz="0" w:space="0" w:color="auto"/>
        <w:left w:val="none" w:sz="0" w:space="0" w:color="auto"/>
        <w:bottom w:val="none" w:sz="0" w:space="0" w:color="auto"/>
        <w:right w:val="none" w:sz="0" w:space="0" w:color="auto"/>
      </w:divBdr>
    </w:div>
    <w:div w:id="1792747519">
      <w:bodyDiv w:val="1"/>
      <w:marLeft w:val="0"/>
      <w:marRight w:val="0"/>
      <w:marTop w:val="0"/>
      <w:marBottom w:val="0"/>
      <w:divBdr>
        <w:top w:val="none" w:sz="0" w:space="0" w:color="auto"/>
        <w:left w:val="none" w:sz="0" w:space="0" w:color="auto"/>
        <w:bottom w:val="none" w:sz="0" w:space="0" w:color="auto"/>
        <w:right w:val="none" w:sz="0" w:space="0" w:color="auto"/>
      </w:divBdr>
    </w:div>
    <w:div w:id="1800147204">
      <w:bodyDiv w:val="1"/>
      <w:marLeft w:val="0"/>
      <w:marRight w:val="0"/>
      <w:marTop w:val="0"/>
      <w:marBottom w:val="0"/>
      <w:divBdr>
        <w:top w:val="none" w:sz="0" w:space="0" w:color="auto"/>
        <w:left w:val="none" w:sz="0" w:space="0" w:color="auto"/>
        <w:bottom w:val="none" w:sz="0" w:space="0" w:color="auto"/>
        <w:right w:val="none" w:sz="0" w:space="0" w:color="auto"/>
      </w:divBdr>
    </w:div>
    <w:div w:id="1872957374">
      <w:bodyDiv w:val="1"/>
      <w:marLeft w:val="0"/>
      <w:marRight w:val="0"/>
      <w:marTop w:val="0"/>
      <w:marBottom w:val="0"/>
      <w:divBdr>
        <w:top w:val="none" w:sz="0" w:space="0" w:color="auto"/>
        <w:left w:val="none" w:sz="0" w:space="0" w:color="auto"/>
        <w:bottom w:val="none" w:sz="0" w:space="0" w:color="auto"/>
        <w:right w:val="none" w:sz="0" w:space="0" w:color="auto"/>
      </w:divBdr>
    </w:div>
    <w:div w:id="2017610565">
      <w:bodyDiv w:val="1"/>
      <w:marLeft w:val="0"/>
      <w:marRight w:val="0"/>
      <w:marTop w:val="0"/>
      <w:marBottom w:val="0"/>
      <w:divBdr>
        <w:top w:val="none" w:sz="0" w:space="0" w:color="auto"/>
        <w:left w:val="none" w:sz="0" w:space="0" w:color="auto"/>
        <w:bottom w:val="none" w:sz="0" w:space="0" w:color="auto"/>
        <w:right w:val="none" w:sz="0" w:space="0" w:color="auto"/>
      </w:divBdr>
    </w:div>
    <w:div w:id="2083871031">
      <w:bodyDiv w:val="1"/>
      <w:marLeft w:val="0"/>
      <w:marRight w:val="0"/>
      <w:marTop w:val="0"/>
      <w:marBottom w:val="0"/>
      <w:divBdr>
        <w:top w:val="none" w:sz="0" w:space="0" w:color="auto"/>
        <w:left w:val="none" w:sz="0" w:space="0" w:color="auto"/>
        <w:bottom w:val="none" w:sz="0" w:space="0" w:color="auto"/>
        <w:right w:val="none" w:sz="0" w:space="0" w:color="auto"/>
      </w:divBdr>
    </w:div>
    <w:div w:id="2087074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apps.icao.int/gatapps/instructorApp/" TargetMode="External"/><Relationship Id="rId18" Type="http://schemas.openxmlformats.org/officeDocument/2006/relationships/hyperlink" Target="file:///O:/GAT/GAT%20QMS/Monthly%20Reports" TargetMode="External"/><Relationship Id="rId26" Type="http://schemas.openxmlformats.org/officeDocument/2006/relationships/hyperlink" Target="mailto:GlobalAviationTraining@icao.int" TargetMode="External"/><Relationship Id="rId39" Type="http://schemas.openxmlformats.org/officeDocument/2006/relationships/hyperlink" Target="mailto:CMendoza@icao.int" TargetMode="External"/><Relationship Id="rId21" Type="http://schemas.openxmlformats.org/officeDocument/2006/relationships/hyperlink" Target="file:///O:/GAT/GAT%20QMS/e-reports" TargetMode="External"/><Relationship Id="rId34" Type="http://schemas.openxmlformats.org/officeDocument/2006/relationships/hyperlink" Target="mailto:ETraining@icao.int" TargetMode="External"/><Relationship Id="rId42" Type="http://schemas.openxmlformats.org/officeDocument/2006/relationships/image" Target="media/image2.png"/><Relationship Id="rId47" Type="http://schemas.openxmlformats.org/officeDocument/2006/relationships/footer" Target="footer2.xml"/><Relationship Id="rId50" Type="http://schemas.openxmlformats.org/officeDocument/2006/relationships/image" Target="media/image5.png"/><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file://icaohq.icao.lan/fileroot/ICAO-COMMON/Shared/ATB/SSISData/IGAT" TargetMode="External"/><Relationship Id="rId29" Type="http://schemas.openxmlformats.org/officeDocument/2006/relationships/hyperlink" Target="mailto:TRAINAIR@icao.int" TargetMode="External"/><Relationship Id="rId11" Type="http://schemas.openxmlformats.org/officeDocument/2006/relationships/hyperlink" Target="http://intranet.icao.lan/osg/Ethics/Pages/Overview.aspx" TargetMode="External"/><Relationship Id="rId24" Type="http://schemas.openxmlformats.org/officeDocument/2006/relationships/hyperlink" Target="https://store1.icao.int/" TargetMode="External"/><Relationship Id="rId32" Type="http://schemas.openxmlformats.org/officeDocument/2006/relationships/hyperlink" Target="mailto:AviationTraining@icao.int" TargetMode="External"/><Relationship Id="rId37" Type="http://schemas.openxmlformats.org/officeDocument/2006/relationships/hyperlink" Target="http://intranet.icao.lan/adb/CSG/CS/BookARoom/improvedVersion-bookaroom.htm" TargetMode="External"/><Relationship Id="rId40" Type="http://schemas.openxmlformats.org/officeDocument/2006/relationships/header" Target="header1.xml"/><Relationship Id="rId45" Type="http://schemas.openxmlformats.org/officeDocument/2006/relationships/header" Target="header2.xml"/><Relationship Id="rId53" Type="http://schemas.openxmlformats.org/officeDocument/2006/relationships/image" Target="media/image8.png"/><Relationship Id="rId58" Type="http://schemas.openxmlformats.org/officeDocument/2006/relationships/customXml" Target="../customXml/item3.xml"/><Relationship Id="rId5" Type="http://schemas.openxmlformats.org/officeDocument/2006/relationships/settings" Target="settings.xml"/><Relationship Id="rId19" Type="http://schemas.openxmlformats.org/officeDocument/2006/relationships/hyperlink" Target="file:///O:/GAT/GAT%20QMS/Monthly%20Reports"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www4.icao.int/tpems/InstructorApplication/Create" TargetMode="External"/><Relationship Id="rId22" Type="http://schemas.openxmlformats.org/officeDocument/2006/relationships/hyperlink" Target="http://10.20.3.149/training/Pages/Training-Catalogue.aspx" TargetMode="External"/><Relationship Id="rId27" Type="http://schemas.openxmlformats.org/officeDocument/2006/relationships/hyperlink" Target="mailto:GlobalAviationTraining@icao.int" TargetMode="External"/><Relationship Id="rId30" Type="http://schemas.openxmlformats.org/officeDocument/2006/relationships/hyperlink" Target="mailto:AviationTraining@icao.int" TargetMode="External"/><Relationship Id="rId35" Type="http://schemas.openxmlformats.org/officeDocument/2006/relationships/hyperlink" Target="mailto:etraining@icao.int" TargetMode="External"/><Relationship Id="rId43" Type="http://schemas.openxmlformats.org/officeDocument/2006/relationships/image" Target="media/image3.png"/><Relationship Id="rId48" Type="http://schemas.openxmlformats.org/officeDocument/2006/relationships/header" Target="header4.xm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6.png"/><Relationship Id="rId3" Type="http://schemas.openxmlformats.org/officeDocument/2006/relationships/styles" Target="styles.xml"/><Relationship Id="rId12" Type="http://schemas.openxmlformats.org/officeDocument/2006/relationships/hyperlink" Target="http://intranet.icao.lan/HRB/Pages/PolicyStrategy_others.aspx" TargetMode="External"/><Relationship Id="rId17" Type="http://schemas.openxmlformats.org/officeDocument/2006/relationships/hyperlink" Target="file:///O:/GAT/GAT%20QMS/Training%20data%20management" TargetMode="External"/><Relationship Id="rId25" Type="http://schemas.openxmlformats.org/officeDocument/2006/relationships/image" Target="media/image1.png"/><Relationship Id="rId33" Type="http://schemas.openxmlformats.org/officeDocument/2006/relationships/hyperlink" Target="mailto:TRAINAIR@icao.int" TargetMode="External"/><Relationship Id="rId38" Type="http://schemas.openxmlformats.org/officeDocument/2006/relationships/hyperlink" Target="https://servicedesk.icao.lan/HomePage.do?SkipNV2Filter=true" TargetMode="External"/><Relationship Id="rId46" Type="http://schemas.openxmlformats.org/officeDocument/2006/relationships/header" Target="header3.xml"/><Relationship Id="rId59" Type="http://schemas.openxmlformats.org/officeDocument/2006/relationships/customXml" Target="../customXml/item4.xml"/><Relationship Id="rId20" Type="http://schemas.openxmlformats.org/officeDocument/2006/relationships/hyperlink" Target="file:///O:/GAT/GAT%20QMS/Monthly%20Reports" TargetMode="External"/><Relationship Id="rId41" Type="http://schemas.openxmlformats.org/officeDocument/2006/relationships/footer" Target="footer1.xml"/><Relationship Id="rId54"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10.20.3.149/training/Pages/TPP-Validator-Qualification.aspx" TargetMode="External"/><Relationship Id="rId23" Type="http://schemas.openxmlformats.org/officeDocument/2006/relationships/hyperlink" Target="https://store1.icao.int/index.php/training.html?p=1" TargetMode="External"/><Relationship Id="rId28" Type="http://schemas.openxmlformats.org/officeDocument/2006/relationships/hyperlink" Target="mailto:globalaviationtraining@icao.int" TargetMode="External"/><Relationship Id="rId36" Type="http://schemas.openxmlformats.org/officeDocument/2006/relationships/hyperlink" Target="mailto:Events@icao.int" TargetMode="External"/><Relationship Id="rId49" Type="http://schemas.openxmlformats.org/officeDocument/2006/relationships/footer" Target="footer3.xml"/><Relationship Id="rId57" Type="http://schemas.openxmlformats.org/officeDocument/2006/relationships/customXml" Target="../customXml/item2.xml"/><Relationship Id="rId10" Type="http://schemas.openxmlformats.org/officeDocument/2006/relationships/hyperlink" Target="http://intranet.icao.lan/osg/Ethics/Documents/ICSC%20Standards%20of%20Conduct%202013.pdf" TargetMode="External"/><Relationship Id="rId31" Type="http://schemas.openxmlformats.org/officeDocument/2006/relationships/hyperlink" Target="mailto:TRAINAIR@icao.int" TargetMode="External"/><Relationship Id="rId44" Type="http://schemas.openxmlformats.org/officeDocument/2006/relationships/image" Target="media/image4.png"/><Relationship Id="rId5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D2801D7E766F439D32E9E861276C7F" ma:contentTypeVersion="1" ma:contentTypeDescription="Create a new document." ma:contentTypeScope="" ma:versionID="811e045a0069d3b9badf77af7b305238">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3613047-55B0-4419-B50C-9D549294615F}"/>
</file>

<file path=customXml/itemProps2.xml><?xml version="1.0" encoding="utf-8"?>
<ds:datastoreItem xmlns:ds="http://schemas.openxmlformats.org/officeDocument/2006/customXml" ds:itemID="{FFB15AEA-67D7-420D-9CBE-122A05166755}"/>
</file>

<file path=customXml/itemProps3.xml><?xml version="1.0" encoding="utf-8"?>
<ds:datastoreItem xmlns:ds="http://schemas.openxmlformats.org/officeDocument/2006/customXml" ds:itemID="{55360802-E52F-4872-9A61-65DDC53D9297}"/>
</file>

<file path=customXml/itemProps4.xml><?xml version="1.0" encoding="utf-8"?>
<ds:datastoreItem xmlns:ds="http://schemas.openxmlformats.org/officeDocument/2006/customXml" ds:itemID="{F3AE5AEE-32E8-485C-9C61-F9A1A56D54EE}"/>
</file>

<file path=docProps/app.xml><?xml version="1.0" encoding="utf-8"?>
<Properties xmlns="http://schemas.openxmlformats.org/officeDocument/2006/extended-properties" xmlns:vt="http://schemas.openxmlformats.org/officeDocument/2006/docPropsVTypes">
  <Template>Normal.dotm</Template>
  <TotalTime>353</TotalTime>
  <Pages>1</Pages>
  <Words>26621</Words>
  <Characters>151746</Characters>
  <Application>Microsoft Office Word</Application>
  <DocSecurity>0</DocSecurity>
  <Lines>1264</Lines>
  <Paragraphs>356</Paragraphs>
  <ScaleCrop>false</ScaleCrop>
  <HeadingPairs>
    <vt:vector size="2" baseType="variant">
      <vt:variant>
        <vt:lpstr>Title</vt:lpstr>
      </vt:variant>
      <vt:variant>
        <vt:i4>1</vt:i4>
      </vt:variant>
    </vt:vector>
  </HeadingPairs>
  <TitlesOfParts>
    <vt:vector size="1" baseType="lpstr">
      <vt:lpstr/>
    </vt:vector>
  </TitlesOfParts>
  <Company>I.A.C.O.</Company>
  <LinksUpToDate>false</LinksUpToDate>
  <CharactersWithSpaces>178011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JRiveros@icao.int</dc:creator>
  <cp:lastModifiedBy>Riveros, Jose</cp:lastModifiedBy>
  <cp:revision>21</cp:revision>
  <cp:lastPrinted>2016-10-17T16:01:00Z</cp:lastPrinted>
  <dcterms:created xsi:type="dcterms:W3CDTF">2017-06-01T13:52:00Z</dcterms:created>
  <dcterms:modified xsi:type="dcterms:W3CDTF">2017-06-02T20:46:00Z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2015-05-26T00:00:00Z</vt:filetime>
  </property>
  <property fmtid="{D5CDD505-2E9C-101B-9397-08002B2CF9AE}" pid="3" name="Creator">
    <vt:lpwstr>Microsoft® Word 2010</vt:lpwstr>
  </property>
  <property fmtid="{D5CDD505-2E9C-101B-9397-08002B2CF9AE}" pid="4" name="LastSaved">
    <vt:filetime>2015-05-27T00:00:00Z</vt:filetime>
  </property>
  <property fmtid="{D5CDD505-2E9C-101B-9397-08002B2CF9AE}" pid="5" name="ContentTypeId">
    <vt:lpwstr>0x01010093D2801D7E766F439D32E9E861276C7F</vt:lpwstr>
  </property>
</Properties>
</file>