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43AF6" w:rsidRPr="00FC5658" w:rsidTr="00612711">
        <w:tc>
          <w:tcPr>
            <w:tcW w:w="2989" w:type="pct"/>
          </w:tcPr>
          <w:p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:rsidR="00143AF6" w:rsidRPr="00FC5658" w:rsidRDefault="0072204F" w:rsidP="00143AF6">
            <w:pPr>
              <w:jc w:val="right"/>
              <w:rPr>
                <w:lang w:val="es-ES_tradnl"/>
              </w:rPr>
            </w:pPr>
            <w:r>
              <w:rPr>
                <w:lang w:val="es-ES_tradnl"/>
              </w:rPr>
              <w:t>GREPECAS/19</w:t>
            </w:r>
            <w:r w:rsidR="00143AF6" w:rsidRPr="00FC5658">
              <w:rPr>
                <w:lang w:val="es-ES_tradnl"/>
              </w:rPr>
              <w:t xml:space="preserve"> — NE/**</w:t>
            </w:r>
          </w:p>
        </w:tc>
      </w:tr>
      <w:tr w:rsidR="00143AF6" w:rsidRPr="00FC5658" w:rsidTr="00612711">
        <w:tc>
          <w:tcPr>
            <w:tcW w:w="2989" w:type="pct"/>
          </w:tcPr>
          <w:p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:rsidR="00143AF6" w:rsidRPr="00FC5658" w:rsidRDefault="00143AF6" w:rsidP="00C9487F">
            <w:pPr>
              <w:jc w:val="right"/>
              <w:rPr>
                <w:lang w:val="es-ES_tradnl"/>
              </w:rPr>
            </w:pPr>
            <w:r w:rsidRPr="00FC5658">
              <w:rPr>
                <w:lang w:val="es-ES_tradnl"/>
              </w:rPr>
              <w:t>**/**/</w:t>
            </w:r>
            <w:r w:rsidR="00C9487F">
              <w:rPr>
                <w:lang w:val="es-ES_tradnl"/>
              </w:rPr>
              <w:t>2</w:t>
            </w:r>
            <w:r w:rsidR="0072204F">
              <w:rPr>
                <w:lang w:val="es-ES_tradnl"/>
              </w:rPr>
              <w:t>1</w:t>
            </w:r>
          </w:p>
        </w:tc>
      </w:tr>
      <w:tr w:rsidR="00143AF6" w:rsidRPr="0072204F" w:rsidTr="00612711">
        <w:tc>
          <w:tcPr>
            <w:tcW w:w="5000" w:type="pct"/>
            <w:gridSpan w:val="2"/>
          </w:tcPr>
          <w:p w:rsidR="00143AF6" w:rsidRPr="00FC5658" w:rsidRDefault="0072204F" w:rsidP="00143AF6">
            <w:pPr>
              <w:jc w:val="center"/>
              <w:rPr>
                <w:b/>
                <w:lang w:val="es-ES_tradnl"/>
              </w:rPr>
            </w:pPr>
            <w:r w:rsidRPr="0072204F">
              <w:rPr>
                <w:b/>
                <w:lang w:val="es-ES_tradnl"/>
              </w:rPr>
              <w:t xml:space="preserve">Decimonovena Reunión del Grupo Regional de Planificación y Ejecución del Caribe y Sudamérica </w:t>
            </w:r>
            <w:r w:rsidR="00143AF6" w:rsidRPr="00FC5658">
              <w:rPr>
                <w:b/>
                <w:lang w:val="es-ES_tradnl"/>
              </w:rPr>
              <w:t>(</w:t>
            </w:r>
            <w:r>
              <w:rPr>
                <w:b/>
                <w:lang w:val="es-ES_tradnl"/>
              </w:rPr>
              <w:t>GREPECAS/19</w:t>
            </w:r>
            <w:r w:rsidR="00143AF6" w:rsidRPr="00FC5658">
              <w:rPr>
                <w:b/>
                <w:lang w:val="es-ES_tradnl"/>
              </w:rPr>
              <w:t>)</w:t>
            </w:r>
          </w:p>
        </w:tc>
      </w:tr>
      <w:tr w:rsidR="00143AF6" w:rsidRPr="0072204F" w:rsidTr="00612711">
        <w:tc>
          <w:tcPr>
            <w:tcW w:w="5000" w:type="pct"/>
            <w:gridSpan w:val="2"/>
          </w:tcPr>
          <w:p w:rsidR="00143AF6" w:rsidRPr="00FC5658" w:rsidRDefault="0072204F" w:rsidP="00C9487F">
            <w:pPr>
              <w:jc w:val="center"/>
              <w:rPr>
                <w:lang w:val="es-ES_tradnl"/>
              </w:rPr>
            </w:pPr>
            <w:r w:rsidRPr="0072204F">
              <w:rPr>
                <w:lang w:val="es-ES_tradnl"/>
              </w:rPr>
              <w:t>En línea, 27 – 29 de octubre de 2021</w:t>
            </w:r>
          </w:p>
        </w:tc>
      </w:tr>
      <w:tr w:rsidR="00143AF6" w:rsidRPr="0072204F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143AF6" w:rsidRPr="00FC5658" w:rsidRDefault="00143AF6" w:rsidP="00143AF6">
            <w:pPr>
              <w:rPr>
                <w:lang w:val="es-ES_tradnl"/>
              </w:rPr>
            </w:pPr>
          </w:p>
        </w:tc>
      </w:tr>
    </w:tbl>
    <w:p w:rsidR="00592C78" w:rsidRPr="00FC5658" w:rsidRDefault="00592C78" w:rsidP="00C21329">
      <w:pPr>
        <w:rPr>
          <w:lang w:val="es-ES_tradnl"/>
        </w:rPr>
      </w:pPr>
    </w:p>
    <w:p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  <w:bookmarkStart w:id="0" w:name="_GoBack"/>
      <w:bookmarkEnd w:id="0"/>
    </w:p>
    <w:p w:rsidR="00A432E6" w:rsidRPr="00FC5658" w:rsidRDefault="00A432E6" w:rsidP="00A432E6">
      <w:pPr>
        <w:rPr>
          <w:b/>
          <w:lang w:val="es-ES_tradnl"/>
        </w:rPr>
      </w:pPr>
    </w:p>
    <w:p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>TÍTULO DE LA NOTA DE ESTUDIO</w:t>
      </w:r>
    </w:p>
    <w:p w:rsidR="00A432E6" w:rsidRPr="00FC5658" w:rsidRDefault="00A432E6" w:rsidP="00A432E6">
      <w:pPr>
        <w:jc w:val="center"/>
        <w:rPr>
          <w:lang w:val="es-ES_tradnl"/>
        </w:rPr>
      </w:pPr>
    </w:p>
    <w:p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:rsidR="00A432E6" w:rsidRPr="00FC5658" w:rsidRDefault="00A432E6" w:rsidP="00A432E6">
      <w:pPr>
        <w:rPr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A432E6" w:rsidRPr="0072204F" w:rsidTr="00612711">
        <w:trPr>
          <w:jc w:val="center"/>
        </w:trPr>
        <w:tc>
          <w:tcPr>
            <w:tcW w:w="8028" w:type="dxa"/>
            <w:gridSpan w:val="2"/>
          </w:tcPr>
          <w:p w:rsidR="00A432E6" w:rsidRPr="00FC5658" w:rsidRDefault="00A432E6" w:rsidP="00A432E6">
            <w:pPr>
              <w:jc w:val="center"/>
              <w:rPr>
                <w:b/>
                <w:lang w:val="es-ES_tradnl"/>
              </w:rPr>
            </w:pPr>
            <w:r w:rsidRPr="00FC5658">
              <w:rPr>
                <w:b/>
                <w:lang w:val="es-ES_tradnl"/>
              </w:rPr>
              <w:t>RESUMEN EJECUTIVO</w:t>
            </w:r>
          </w:p>
          <w:p w:rsidR="00A432E6" w:rsidRPr="00FC5658" w:rsidRDefault="00A432E6" w:rsidP="004D6481">
            <w:pPr>
              <w:rPr>
                <w:lang w:val="es-ES_tradnl"/>
              </w:rPr>
            </w:pPr>
          </w:p>
          <w:p w:rsidR="00A432E6" w:rsidRPr="00FC5658" w:rsidRDefault="00A432E6" w:rsidP="004D6481">
            <w:pPr>
              <w:rPr>
                <w:lang w:val="es-ES_tradnl"/>
              </w:rPr>
            </w:pPr>
            <w:r w:rsidRPr="00FC5658">
              <w:rPr>
                <w:lang w:val="es-ES_tradnl"/>
              </w:rPr>
              <w:t>Insertar un resumen breve de la nota de estudio.</w:t>
            </w:r>
          </w:p>
          <w:p w:rsidR="00A432E6" w:rsidRPr="00FC5658" w:rsidRDefault="00A432E6" w:rsidP="00A432E6">
            <w:pPr>
              <w:jc w:val="center"/>
              <w:rPr>
                <w:lang w:val="es-ES_tradnl"/>
              </w:rPr>
            </w:pPr>
          </w:p>
        </w:tc>
      </w:tr>
      <w:tr w:rsidR="00A432E6" w:rsidRPr="00FC5658" w:rsidTr="00612711">
        <w:trPr>
          <w:jc w:val="center"/>
        </w:trPr>
        <w:tc>
          <w:tcPr>
            <w:tcW w:w="1854" w:type="dxa"/>
          </w:tcPr>
          <w:p w:rsidR="00A432E6" w:rsidRPr="00FC5658" w:rsidRDefault="00A432E6" w:rsidP="00A432E6">
            <w:pPr>
              <w:rPr>
                <w:b/>
                <w:lang w:val="es-ES_tradnl"/>
              </w:rPr>
            </w:pPr>
            <w:r w:rsidRPr="00FC5658">
              <w:rPr>
                <w:b/>
                <w:lang w:val="es-ES_tradnl"/>
              </w:rPr>
              <w:t>Acción:</w:t>
            </w:r>
          </w:p>
        </w:tc>
        <w:tc>
          <w:tcPr>
            <w:tcW w:w="6174" w:type="dxa"/>
          </w:tcPr>
          <w:p w:rsidR="00A432E6" w:rsidRPr="00FC5658" w:rsidRDefault="00A432E6" w:rsidP="00A432E6">
            <w:pPr>
              <w:rPr>
                <w:lang w:val="es-ES_tradnl"/>
              </w:rPr>
            </w:pPr>
            <w:r w:rsidRPr="00FC5658">
              <w:rPr>
                <w:lang w:val="es-ES_tradnl"/>
              </w:rPr>
              <w:t>Insertar la acción requerida.</w:t>
            </w:r>
          </w:p>
          <w:p w:rsidR="00A432E6" w:rsidRPr="00FC5658" w:rsidRDefault="00A432E6" w:rsidP="00A432E6">
            <w:pPr>
              <w:rPr>
                <w:lang w:val="es-ES_tradnl"/>
              </w:rPr>
            </w:pPr>
          </w:p>
        </w:tc>
      </w:tr>
      <w:tr w:rsidR="00A432E6" w:rsidRPr="00FC5658" w:rsidTr="00612711">
        <w:trPr>
          <w:jc w:val="center"/>
        </w:trPr>
        <w:tc>
          <w:tcPr>
            <w:tcW w:w="1854" w:type="dxa"/>
          </w:tcPr>
          <w:p w:rsidR="00A432E6" w:rsidRPr="00FC5658" w:rsidRDefault="00A432E6" w:rsidP="00A432E6">
            <w:pPr>
              <w:rPr>
                <w:i/>
                <w:lang w:val="es-ES_tradnl"/>
              </w:rPr>
            </w:pPr>
            <w:r w:rsidRPr="00FC5658">
              <w:rPr>
                <w:i/>
                <w:lang w:val="es-ES_tradnl"/>
              </w:rPr>
              <w:t>Objetivos</w:t>
            </w:r>
          </w:p>
          <w:p w:rsidR="00A432E6" w:rsidRPr="00FC5658" w:rsidRDefault="00A432E6" w:rsidP="00A432E6">
            <w:pPr>
              <w:rPr>
                <w:i/>
                <w:lang w:val="es-ES_tradnl"/>
              </w:rPr>
            </w:pPr>
            <w:r w:rsidRPr="00FC5658">
              <w:rPr>
                <w:i/>
                <w:lang w:val="es-ES_tradnl"/>
              </w:rPr>
              <w:t>Estratégicos:</w:t>
            </w:r>
          </w:p>
        </w:tc>
        <w:tc>
          <w:tcPr>
            <w:tcW w:w="6174" w:type="dxa"/>
          </w:tcPr>
          <w:p w:rsidR="00A432E6" w:rsidRPr="00FC5658" w:rsidRDefault="00A432E6" w:rsidP="00A432E6">
            <w:pPr>
              <w:numPr>
                <w:ilvl w:val="0"/>
                <w:numId w:val="1"/>
              </w:numPr>
              <w:rPr>
                <w:lang w:val="es-ES_tradnl"/>
              </w:rPr>
            </w:pPr>
            <w:r w:rsidRPr="00FC5658">
              <w:rPr>
                <w:lang w:val="es-ES_tradnl"/>
              </w:rPr>
              <w:t>Capacidad y eficiencia de la navegación aérea</w:t>
            </w:r>
          </w:p>
          <w:p w:rsidR="00A432E6" w:rsidRPr="00FC5658" w:rsidRDefault="00A432E6" w:rsidP="00A432E6">
            <w:pPr>
              <w:numPr>
                <w:ilvl w:val="0"/>
                <w:numId w:val="1"/>
              </w:numPr>
              <w:rPr>
                <w:lang w:val="es-ES_tradnl"/>
              </w:rPr>
            </w:pPr>
            <w:r w:rsidRPr="00FC5658">
              <w:rPr>
                <w:lang w:val="es-ES_tradnl"/>
              </w:rPr>
              <w:t>Desarrollo económico del transporte aéreo</w:t>
            </w:r>
          </w:p>
          <w:p w:rsidR="00A432E6" w:rsidRPr="00FC5658" w:rsidRDefault="00A432E6" w:rsidP="00A432E6">
            <w:pPr>
              <w:numPr>
                <w:ilvl w:val="0"/>
                <w:numId w:val="1"/>
              </w:numPr>
              <w:rPr>
                <w:lang w:val="es-ES_tradnl"/>
              </w:rPr>
            </w:pPr>
            <w:r w:rsidRPr="00FC5658">
              <w:rPr>
                <w:lang w:val="es-ES_tradnl"/>
              </w:rPr>
              <w:t>Protección del medio ambiente</w:t>
            </w:r>
          </w:p>
        </w:tc>
      </w:tr>
      <w:tr w:rsidR="00A432E6" w:rsidRPr="00FC5658" w:rsidTr="00612711">
        <w:trPr>
          <w:jc w:val="center"/>
        </w:trPr>
        <w:tc>
          <w:tcPr>
            <w:tcW w:w="1854" w:type="dxa"/>
          </w:tcPr>
          <w:p w:rsidR="00A432E6" w:rsidRPr="00FC5658" w:rsidRDefault="00A432E6" w:rsidP="00A432E6">
            <w:pPr>
              <w:rPr>
                <w:i/>
                <w:lang w:val="es-ES_tradnl"/>
              </w:rPr>
            </w:pPr>
            <w:r w:rsidRPr="00FC5658">
              <w:rPr>
                <w:i/>
                <w:lang w:val="es-ES_tradnl"/>
              </w:rPr>
              <w:t>Referencias:</w:t>
            </w:r>
          </w:p>
        </w:tc>
        <w:tc>
          <w:tcPr>
            <w:tcW w:w="6174" w:type="dxa"/>
          </w:tcPr>
          <w:p w:rsidR="00A432E6" w:rsidRPr="00FC5658" w:rsidRDefault="00A432E6" w:rsidP="00A432E6">
            <w:pPr>
              <w:numPr>
                <w:ilvl w:val="0"/>
                <w:numId w:val="1"/>
              </w:numPr>
              <w:rPr>
                <w:lang w:val="es-ES_tradnl"/>
              </w:rPr>
            </w:pPr>
            <w:r w:rsidRPr="00FC5658">
              <w:rPr>
                <w:lang w:val="es-ES_tradnl"/>
              </w:rPr>
              <w:t>***</w:t>
            </w:r>
          </w:p>
        </w:tc>
      </w:tr>
    </w:tbl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</w:r>
      <w:proofErr w:type="spellStart"/>
      <w:r w:rsidRPr="00FC5658">
        <w:rPr>
          <w:lang w:val="es-ES_tradnl"/>
        </w:rPr>
        <w:t>Ff</w:t>
      </w:r>
      <w:proofErr w:type="spellEnd"/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:rsidR="00A432E6" w:rsidRPr="00FC5658" w:rsidRDefault="00A432E6" w:rsidP="00A432E6">
      <w:pPr>
        <w:jc w:val="center"/>
        <w:rPr>
          <w:lang w:val="es-ES_tradnl"/>
        </w:rPr>
      </w:pPr>
    </w:p>
    <w:p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:rsidR="00A432E6" w:rsidRPr="00FC5658" w:rsidRDefault="00A432E6" w:rsidP="00A432E6">
      <w:pPr>
        <w:jc w:val="center"/>
        <w:rPr>
          <w:lang w:val="es-ES_tradnl"/>
        </w:rPr>
      </w:pPr>
    </w:p>
    <w:p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04F" w:rsidRDefault="0072204F" w:rsidP="00143AF6">
      <w:r>
        <w:separator/>
      </w:r>
    </w:p>
  </w:endnote>
  <w:endnote w:type="continuationSeparator" w:id="0">
    <w:p w:rsidR="0072204F" w:rsidRDefault="0072204F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04F" w:rsidRDefault="0072204F" w:rsidP="00143AF6">
      <w:r>
        <w:separator/>
      </w:r>
    </w:p>
  </w:footnote>
  <w:footnote w:type="continuationSeparator" w:id="0">
    <w:p w:rsidR="0072204F" w:rsidRDefault="0072204F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34" w:rsidRPr="00FC5658" w:rsidRDefault="0072204F" w:rsidP="00774134">
    <w:pPr>
      <w:pStyle w:val="Header"/>
      <w:rPr>
        <w:lang w:val="es-ES_tradnl"/>
      </w:rPr>
    </w:pPr>
    <w:r>
      <w:rPr>
        <w:lang w:val="es-ES_tradnl"/>
      </w:rPr>
      <w:t>GREPECAS/19</w:t>
    </w:r>
    <w:r w:rsidR="00774134" w:rsidRPr="00FC5658">
      <w:rPr>
        <w:lang w:val="es-ES_tradnl"/>
      </w:rPr>
      <w:t xml:space="preserve"> — NE/**</w:t>
    </w:r>
  </w:p>
  <w:p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72204F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34" w:rsidRPr="00FC5658" w:rsidRDefault="0072204F" w:rsidP="009F5EFD">
    <w:pPr>
      <w:pStyle w:val="Header"/>
      <w:jc w:val="right"/>
      <w:rPr>
        <w:lang w:val="es-ES_tradnl"/>
      </w:rPr>
    </w:pPr>
    <w:r>
      <w:rPr>
        <w:lang w:val="es-ES_tradnl"/>
      </w:rPr>
      <w:t>GREPECAS/19</w:t>
    </w:r>
    <w:r w:rsidR="00774134" w:rsidRPr="00FC5658">
      <w:rPr>
        <w:lang w:val="es-ES_tradnl"/>
      </w:rPr>
      <w:t xml:space="preserve"> — NE/**</w:t>
    </w:r>
  </w:p>
  <w:p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72204F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2E6" w:rsidRPr="00FC5658" w:rsidRDefault="00A432E6">
    <w:pPr>
      <w:pStyle w:val="Header"/>
      <w:rPr>
        <w:lang w:val="es-ES_tradnl"/>
      </w:rPr>
    </w:pPr>
    <w:r w:rsidRPr="00FC5658">
      <w:rPr>
        <w:noProof/>
        <w:lang w:val="en-US"/>
      </w:rPr>
      <w:drawing>
        <wp:inline distT="0" distB="0" distL="0" distR="0" wp14:anchorId="3F3451E6" wp14:editId="5536C67C">
          <wp:extent cx="5943600" cy="11245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NE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4F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3AF6"/>
    <w:rsid w:val="00146576"/>
    <w:rsid w:val="001465ED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204F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4B72"/>
    <w:rsid w:val="009E5FE7"/>
    <w:rsid w:val="009E633B"/>
    <w:rsid w:val="009F5EFD"/>
    <w:rsid w:val="009F788E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60AA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9487F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56A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C45AE"/>
  <w15:docId w15:val="{FC39CFA6-CAC6-4F0D-8618-66CAB7FE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2-1-NE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Form.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1449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EE46A35D-E0FE-4F68-8054-31516F5E6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DC3D0-94AC-4FA2-AA02-E34E456EA9FF}"/>
</file>

<file path=customXml/itemProps3.xml><?xml version="1.0" encoding="utf-8"?>
<ds:datastoreItem xmlns:ds="http://schemas.openxmlformats.org/officeDocument/2006/customXml" ds:itemID="{B02393D6-180B-4813-9E39-99846C68FA0D}"/>
</file>

<file path=customXml/itemProps4.xml><?xml version="1.0" encoding="utf-8"?>
<ds:datastoreItem xmlns:ds="http://schemas.openxmlformats.org/officeDocument/2006/customXml" ds:itemID="{FF9DBD2B-EB21-4514-9FAC-1B78DA08690D}"/>
</file>

<file path=docProps/app.xml><?xml version="1.0" encoding="utf-8"?>
<Properties xmlns="http://schemas.openxmlformats.org/officeDocument/2006/extended-properties" xmlns:vt="http://schemas.openxmlformats.org/officeDocument/2006/docPropsVTypes">
  <Template>MTG-2-1-NE-GREPECAS.dotx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Gómez, Sybil</dc:creator>
  <cp:lastModifiedBy>Gómez, Sybil</cp:lastModifiedBy>
  <cp:revision>1</cp:revision>
  <dcterms:created xsi:type="dcterms:W3CDTF">2021-09-02T17:25:00Z</dcterms:created>
  <dcterms:modified xsi:type="dcterms:W3CDTF">2021-09-02T17:27:00Z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