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0039A9" w:rsidRDefault="00D04EE3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AVSEC/FAL/RG/</w:t>
            </w:r>
            <w:r w:rsidR="00803561">
              <w:rPr>
                <w:rFonts w:asciiTheme="minorHAnsi" w:hAnsiTheme="minorHAnsi"/>
              </w:rPr>
              <w:t>10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7617C" w:rsidRPr="000039A9">
              <w:rPr>
                <w:rFonts w:asciiTheme="minorHAnsi" w:hAnsiTheme="minorHAnsi"/>
              </w:rPr>
              <w:t>IP/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F3409C" w:rsidP="00037FEC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803561">
              <w:rPr>
                <w:rFonts w:asciiTheme="minorHAnsi" w:hAnsiTheme="minorHAnsi"/>
              </w:rPr>
              <w:t>20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D04EE3" w:rsidRPr="00D04EE3" w:rsidRDefault="00803561" w:rsidP="00D04EE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</w:t>
            </w:r>
            <w:r w:rsidR="00DF0D52">
              <w:rPr>
                <w:rFonts w:asciiTheme="minorHAnsi" w:hAnsiTheme="minorHAnsi"/>
                <w:b/>
              </w:rPr>
              <w:t>th</w:t>
            </w:r>
            <w:r w:rsidR="00D04EE3" w:rsidRPr="00D04EE3">
              <w:rPr>
                <w:rFonts w:asciiTheme="minorHAnsi" w:hAnsiTheme="minorHAnsi"/>
                <w:b/>
              </w:rPr>
              <w:t xml:space="preserve"> Meeting of the ICAO/LACAC NAM/CAR and SAM Aviation Security and </w:t>
            </w:r>
          </w:p>
          <w:p w:rsidR="00F3409C" w:rsidRPr="000039A9" w:rsidRDefault="00D04EE3" w:rsidP="002C4A2D">
            <w:pPr>
              <w:jc w:val="center"/>
              <w:rPr>
                <w:rFonts w:asciiTheme="minorHAnsi" w:hAnsiTheme="minorHAnsi"/>
                <w:b/>
              </w:rPr>
            </w:pPr>
            <w:r w:rsidRPr="00D04EE3">
              <w:rPr>
                <w:rFonts w:asciiTheme="minorHAnsi" w:hAnsiTheme="minorHAnsi"/>
                <w:b/>
              </w:rPr>
              <w:t>Facilitation Regional Group</w:t>
            </w:r>
            <w:r w:rsidR="00F3409C" w:rsidRPr="000039A9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AVSEC/FAL/RG/</w:t>
            </w:r>
            <w:r w:rsidR="00803561">
              <w:rPr>
                <w:rFonts w:asciiTheme="minorHAnsi" w:hAnsiTheme="minorHAnsi"/>
                <w:b/>
              </w:rPr>
              <w:t>10</w:t>
            </w:r>
            <w:r w:rsidR="00F3409C" w:rsidRPr="000039A9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F3409C" w:rsidRPr="000039A9" w:rsidRDefault="00803561" w:rsidP="00803561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03561">
              <w:rPr>
                <w:rFonts w:asciiTheme="minorHAnsi" w:hAnsiTheme="minorHAnsi"/>
              </w:rPr>
              <w:t>Foz</w:t>
            </w:r>
            <w:proofErr w:type="spellEnd"/>
            <w:r w:rsidRPr="00803561">
              <w:rPr>
                <w:rFonts w:asciiTheme="minorHAnsi" w:hAnsiTheme="minorHAnsi"/>
              </w:rPr>
              <w:t xml:space="preserve"> de </w:t>
            </w:r>
            <w:proofErr w:type="spellStart"/>
            <w:r w:rsidRPr="00803561">
              <w:rPr>
                <w:rFonts w:asciiTheme="minorHAnsi" w:hAnsiTheme="minorHAnsi"/>
              </w:rPr>
              <w:t>Iguazú</w:t>
            </w:r>
            <w:proofErr w:type="spellEnd"/>
            <w:r w:rsidRPr="00803561">
              <w:rPr>
                <w:rFonts w:asciiTheme="minorHAnsi" w:hAnsiTheme="minorHAnsi"/>
              </w:rPr>
              <w:t>, Brazil, 2</w:t>
            </w:r>
            <w:r>
              <w:rPr>
                <w:rFonts w:asciiTheme="minorHAnsi" w:hAnsiTheme="minorHAnsi"/>
              </w:rPr>
              <w:t>5</w:t>
            </w:r>
            <w:r w:rsidRPr="00803561">
              <w:rPr>
                <w:rFonts w:asciiTheme="minorHAnsi" w:hAnsiTheme="minorHAnsi"/>
              </w:rPr>
              <w:t xml:space="preserve"> to 27 March 2020</w:t>
            </w:r>
          </w:p>
        </w:tc>
      </w:tr>
      <w:tr w:rsidR="00F3409C" w:rsidRPr="000039A9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0039A9" w:rsidTr="00285AFF">
        <w:trPr>
          <w:jc w:val="center"/>
        </w:trPr>
        <w:tc>
          <w:tcPr>
            <w:tcW w:w="8028" w:type="dxa"/>
            <w:gridSpan w:val="2"/>
          </w:tcPr>
          <w:p w:rsidR="00F3409C" w:rsidRPr="000039A9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340FC0" w:rsidRPr="000039A9">
              <w:rPr>
                <w:rFonts w:asciiTheme="minorHAnsi" w:hAnsiTheme="minorHAnsi"/>
                <w:highlight w:val="yellow"/>
              </w:rPr>
              <w:t>information</w:t>
            </w:r>
            <w:r w:rsidRPr="000039A9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D633BE" w:rsidRPr="000039A9" w:rsidTr="00285AFF">
        <w:trPr>
          <w:jc w:val="center"/>
        </w:trPr>
        <w:tc>
          <w:tcPr>
            <w:tcW w:w="1854" w:type="dxa"/>
          </w:tcPr>
          <w:p w:rsidR="00D633BE" w:rsidRPr="000039A9" w:rsidRDefault="00D633BE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D633BE" w:rsidRPr="00941CE8" w:rsidRDefault="00D633BE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</w:r>
      <w:proofErr w:type="spellStart"/>
      <w:r w:rsidRPr="000039A9">
        <w:rPr>
          <w:rFonts w:asciiTheme="minorHAnsi" w:hAnsiTheme="minorHAnsi"/>
        </w:rPr>
        <w:t>Ff</w:t>
      </w:r>
      <w:proofErr w:type="spellEnd"/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A9" w:rsidRDefault="000735A9" w:rsidP="00F3409C">
      <w:r>
        <w:separator/>
      </w:r>
    </w:p>
  </w:endnote>
  <w:endnote w:type="continuationSeparator" w:id="0">
    <w:p w:rsidR="000735A9" w:rsidRDefault="000735A9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A9" w:rsidRDefault="000735A9" w:rsidP="00F3409C">
      <w:r>
        <w:separator/>
      </w:r>
    </w:p>
  </w:footnote>
  <w:footnote w:type="continuationSeparator" w:id="0">
    <w:p w:rsidR="000735A9" w:rsidRDefault="000735A9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D04EE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803561">
      <w:rPr>
        <w:rFonts w:asciiTheme="minorHAnsi" w:hAnsiTheme="minorHAnsi"/>
        <w:lang w:val="fr-CA"/>
      </w:rPr>
      <w:t>10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137BB4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D04EE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803561">
      <w:rPr>
        <w:rFonts w:asciiTheme="minorHAnsi" w:hAnsiTheme="minorHAnsi"/>
        <w:lang w:val="fr-CA"/>
      </w:rPr>
      <w:t>10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137BB4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B12202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E3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37FEC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35A9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37BB4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4A2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76164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B46B8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58D5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D7030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561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4BA5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2202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5C93"/>
    <w:rsid w:val="00CD41EA"/>
    <w:rsid w:val="00CF0D10"/>
    <w:rsid w:val="00CF24B0"/>
    <w:rsid w:val="00CF5785"/>
    <w:rsid w:val="00D04EE3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0FBF"/>
    <w:rsid w:val="00D633BE"/>
    <w:rsid w:val="00D64B97"/>
    <w:rsid w:val="00D6548D"/>
    <w:rsid w:val="00D7346F"/>
    <w:rsid w:val="00D73B47"/>
    <w:rsid w:val="00D818E0"/>
    <w:rsid w:val="00D9543D"/>
    <w:rsid w:val="00D95714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0D52"/>
    <w:rsid w:val="00DF28DD"/>
    <w:rsid w:val="00DF5743"/>
    <w:rsid w:val="00E232EA"/>
    <w:rsid w:val="00E300FD"/>
    <w:rsid w:val="00E30B85"/>
    <w:rsid w:val="00E313EB"/>
    <w:rsid w:val="00E35488"/>
    <w:rsid w:val="00E405C5"/>
    <w:rsid w:val="00E40FCE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BA18036-473A-41A6-BDC5-EBCCB720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IP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10A58D78-5020-445E-A092-D46A166EB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9B1F-D417-4891-9D58-63E4972D096A}"/>
</file>

<file path=customXml/itemProps3.xml><?xml version="1.0" encoding="utf-8"?>
<ds:datastoreItem xmlns:ds="http://schemas.openxmlformats.org/officeDocument/2006/customXml" ds:itemID="{2FBCF3DC-992A-4CFD-BE48-9E693FDAD51D}"/>
</file>

<file path=customXml/itemProps4.xml><?xml version="1.0" encoding="utf-8"?>
<ds:datastoreItem xmlns:ds="http://schemas.openxmlformats.org/officeDocument/2006/customXml" ds:itemID="{C40AB275-F798-4F7E-BE16-706ACA5DE441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MeetingAVSECFALRGTemplateforIP.dotx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Gutiérrez, Gabriel</dc:creator>
  <cp:lastModifiedBy>Coriat, Deborah</cp:lastModifiedBy>
  <cp:revision>2</cp:revision>
  <cp:lastPrinted>2014-01-09T17:37:00Z</cp:lastPrinted>
  <dcterms:created xsi:type="dcterms:W3CDTF">2019-12-19T17:19:00Z</dcterms:created>
  <dcterms:modified xsi:type="dcterms:W3CDTF">2019-12-19T17:19:00Z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