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5D" w:rsidRDefault="00467047" w:rsidP="00467A39">
      <w:pPr>
        <w:jc w:val="center"/>
        <w:rPr>
          <w:b/>
          <w:bCs/>
          <w:szCs w:val="22"/>
        </w:rPr>
      </w:pPr>
      <w:r w:rsidRPr="005B00D7">
        <w:rPr>
          <w:b/>
          <w:bCs/>
          <w:szCs w:val="22"/>
        </w:rPr>
        <w:t>INDICATOR FORM</w:t>
      </w:r>
      <w:bookmarkStart w:id="0" w:name="_GoBack"/>
      <w:bookmarkEnd w:id="0"/>
    </w:p>
    <w:p w:rsidR="00BC4211" w:rsidRPr="005B00D7" w:rsidRDefault="00BC4211" w:rsidP="00BC4211">
      <w:pPr>
        <w:jc w:val="center"/>
        <w:rPr>
          <w:b/>
          <w:bCs/>
          <w:szCs w:val="22"/>
        </w:rPr>
      </w:pPr>
      <w:r>
        <w:rPr>
          <w:b/>
          <w:bCs/>
        </w:rPr>
        <w:t>(</w:t>
      </w:r>
      <w:r w:rsidRPr="00AB66DB">
        <w:rPr>
          <w:b/>
          <w:bCs/>
        </w:rPr>
        <w:t>G</w:t>
      </w:r>
      <w:r>
        <w:rPr>
          <w:b/>
          <w:bCs/>
        </w:rPr>
        <w:t>uidance on completing the form is included on page 2)</w:t>
      </w:r>
    </w:p>
    <w:p w:rsidR="00416C0E" w:rsidRDefault="00416C0E"/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809"/>
        <w:gridCol w:w="106"/>
        <w:gridCol w:w="603"/>
        <w:gridCol w:w="674"/>
        <w:gridCol w:w="460"/>
        <w:gridCol w:w="142"/>
        <w:gridCol w:w="1843"/>
        <w:gridCol w:w="141"/>
        <w:gridCol w:w="142"/>
        <w:gridCol w:w="464"/>
        <w:gridCol w:w="954"/>
        <w:gridCol w:w="322"/>
        <w:gridCol w:w="1916"/>
      </w:tblGrid>
      <w:tr w:rsidR="00CB7D01" w:rsidTr="00242F1F">
        <w:tc>
          <w:tcPr>
            <w:tcW w:w="9576" w:type="dxa"/>
            <w:gridSpan w:val="13"/>
            <w:shd w:val="clear" w:color="auto" w:fill="595959" w:themeFill="text1" w:themeFillTint="A6"/>
          </w:tcPr>
          <w:p w:rsidR="00CB7D01" w:rsidRPr="00F9616D" w:rsidRDefault="00CB7D01" w:rsidP="007636DC">
            <w:pPr>
              <w:jc w:val="center"/>
              <w:rPr>
                <w:b/>
                <w:bCs/>
                <w:color w:val="FFFFFF" w:themeColor="background1"/>
              </w:rPr>
            </w:pPr>
            <w:r w:rsidRPr="00F9616D">
              <w:rPr>
                <w:b/>
                <w:bCs/>
                <w:color w:val="FFFFFF" w:themeColor="background1"/>
              </w:rPr>
              <w:t xml:space="preserve">PART A: </w:t>
            </w:r>
            <w:r w:rsidR="007636DC">
              <w:rPr>
                <w:b/>
                <w:bCs/>
                <w:color w:val="FFFFFF" w:themeColor="background1"/>
              </w:rPr>
              <w:t>INDICATOR IDENTIFICATION</w:t>
            </w:r>
          </w:p>
        </w:tc>
      </w:tr>
      <w:tr w:rsidR="00416C0E" w:rsidTr="00242F1F">
        <w:tc>
          <w:tcPr>
            <w:tcW w:w="9576" w:type="dxa"/>
            <w:gridSpan w:val="13"/>
          </w:tcPr>
          <w:p w:rsidR="00416C0E" w:rsidRPr="005B00D7" w:rsidRDefault="00B279CB" w:rsidP="00555CA5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  <w:szCs w:val="20"/>
              </w:rPr>
            </w:pPr>
            <w:r w:rsidRPr="005B00D7">
              <w:rPr>
                <w:b/>
                <w:bCs/>
                <w:szCs w:val="20"/>
              </w:rPr>
              <w:t>INDICATOR</w:t>
            </w:r>
          </w:p>
          <w:sdt>
            <w:sdtPr>
              <w:rPr>
                <w:b/>
                <w:bCs/>
                <w:i/>
                <w:iCs/>
                <w:szCs w:val="20"/>
              </w:rPr>
              <w:id w:val="544261400"/>
              <w:placeholder>
                <w:docPart w:val="DefaultPlaceholder_1082065158"/>
              </w:placeholder>
            </w:sdtPr>
            <w:sdtEndPr/>
            <w:sdtContent>
              <w:p w:rsidR="00865D63" w:rsidRPr="005B00D7" w:rsidRDefault="00F16B90" w:rsidP="00B70DA7">
                <w:pPr>
                  <w:rPr>
                    <w:i/>
                    <w:iCs/>
                    <w:szCs w:val="20"/>
                  </w:rPr>
                </w:pPr>
                <w:r w:rsidRPr="005B00D7">
                  <w:rPr>
                    <w:i/>
                    <w:iCs/>
                    <w:szCs w:val="20"/>
                  </w:rPr>
                  <w:t>Enter a name for the indicator.</w:t>
                </w:r>
              </w:p>
              <w:p w:rsidR="00B279CB" w:rsidRPr="00467047" w:rsidRDefault="000057B3" w:rsidP="00B70DA7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6419B7" w:rsidTr="00242F1F">
        <w:tc>
          <w:tcPr>
            <w:tcW w:w="9576" w:type="dxa"/>
            <w:gridSpan w:val="13"/>
          </w:tcPr>
          <w:p w:rsidR="006419B7" w:rsidRPr="00555CA5" w:rsidRDefault="006419B7" w:rsidP="00555CA5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555CA5">
              <w:rPr>
                <w:b/>
                <w:bCs/>
              </w:rPr>
              <w:t>DESCRIPTION</w:t>
            </w:r>
          </w:p>
          <w:sdt>
            <w:sdtPr>
              <w:rPr>
                <w:b/>
                <w:bCs/>
                <w:i/>
                <w:iCs/>
              </w:rPr>
              <w:id w:val="535391917"/>
              <w:placeholder>
                <w:docPart w:val="F471B1CFA4B4477FAC59C1E5C32E33D9"/>
              </w:placeholder>
            </w:sdtPr>
            <w:sdtEndPr/>
            <w:sdtContent>
              <w:p w:rsidR="00865D63" w:rsidRDefault="006419B7" w:rsidP="00B70DA7">
                <w:pPr>
                  <w:rPr>
                    <w:i/>
                    <w:iCs/>
                  </w:rPr>
                </w:pPr>
                <w:r w:rsidRPr="00467047">
                  <w:rPr>
                    <w:i/>
                    <w:iCs/>
                  </w:rPr>
                  <w:t xml:space="preserve">Enter a brief </w:t>
                </w:r>
                <w:r w:rsidR="00B70DA7" w:rsidRPr="00467047">
                  <w:rPr>
                    <w:i/>
                    <w:iCs/>
                  </w:rPr>
                  <w:t>description</w:t>
                </w:r>
                <w:r w:rsidRPr="00467047">
                  <w:rPr>
                    <w:i/>
                    <w:iCs/>
                  </w:rPr>
                  <w:t xml:space="preserve"> for the indicator.</w:t>
                </w:r>
              </w:p>
              <w:p w:rsidR="00865D63" w:rsidRDefault="00865D63" w:rsidP="00B70DA7">
                <w:pPr>
                  <w:rPr>
                    <w:i/>
                    <w:iCs/>
                  </w:rPr>
                </w:pPr>
              </w:p>
              <w:p w:rsidR="006419B7" w:rsidRPr="00467047" w:rsidRDefault="000057B3" w:rsidP="00B70DA7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31065F" w:rsidTr="00242F1F">
        <w:trPr>
          <w:trHeight w:val="208"/>
        </w:trPr>
        <w:tc>
          <w:tcPr>
            <w:tcW w:w="9576" w:type="dxa"/>
            <w:gridSpan w:val="13"/>
            <w:tcBorders>
              <w:bottom w:val="nil"/>
            </w:tcBorders>
          </w:tcPr>
          <w:p w:rsidR="00D91362" w:rsidRPr="00D91362" w:rsidRDefault="00132291" w:rsidP="00D9136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ICAO </w:t>
            </w:r>
            <w:r w:rsidR="00D85CEB">
              <w:rPr>
                <w:b/>
                <w:bCs/>
              </w:rPr>
              <w:t>STRATEGIC OBJECTIVE</w:t>
            </w:r>
          </w:p>
        </w:tc>
      </w:tr>
      <w:tr w:rsidR="00D91362" w:rsidTr="00242F1F">
        <w:trPr>
          <w:trHeight w:val="207"/>
        </w:trPr>
        <w:tc>
          <w:tcPr>
            <w:tcW w:w="1809" w:type="dxa"/>
            <w:tcBorders>
              <w:top w:val="nil"/>
              <w:bottom w:val="single" w:sz="4" w:space="0" w:color="auto"/>
              <w:right w:val="nil"/>
            </w:tcBorders>
          </w:tcPr>
          <w:p w:rsidR="00D91362" w:rsidRDefault="000057B3" w:rsidP="00D91362">
            <w:pPr>
              <w:pStyle w:val="ListParagraph"/>
              <w:ind w:left="28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571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6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16D">
              <w:rPr>
                <w:b/>
                <w:bCs/>
              </w:rPr>
              <w:t xml:space="preserve">   </w:t>
            </w:r>
            <w:r w:rsidR="00D91362" w:rsidRPr="00F9616D">
              <w:t>Safety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362" w:rsidRDefault="000057B3" w:rsidP="00F9616D">
            <w:pPr>
              <w:pStyle w:val="ListParagraph"/>
              <w:ind w:left="28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534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6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16D">
              <w:rPr>
                <w:b/>
                <w:bCs/>
              </w:rPr>
              <w:t xml:space="preserve">   </w:t>
            </w:r>
            <w:r w:rsidR="00F9616D" w:rsidRPr="00F9616D">
              <w:t>Capacity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362" w:rsidRDefault="000057B3" w:rsidP="00F9616D">
            <w:pPr>
              <w:pStyle w:val="ListParagraph"/>
              <w:ind w:left="28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153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6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16D">
              <w:rPr>
                <w:b/>
                <w:bCs/>
              </w:rPr>
              <w:t xml:space="preserve">   </w:t>
            </w:r>
            <w:r w:rsidR="00F9616D" w:rsidRPr="00F9616D">
              <w:t>Efficiency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362" w:rsidRDefault="000057B3" w:rsidP="00F9616D">
            <w:pPr>
              <w:pStyle w:val="ListParagraph"/>
              <w:ind w:left="28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61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6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16D">
              <w:rPr>
                <w:b/>
                <w:bCs/>
              </w:rPr>
              <w:t xml:space="preserve">   </w:t>
            </w:r>
            <w:r w:rsidR="00F9616D" w:rsidRPr="00F9616D">
              <w:t>Security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91362" w:rsidRDefault="000057B3" w:rsidP="00F9616D">
            <w:pPr>
              <w:pStyle w:val="ListParagraph"/>
              <w:ind w:left="28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557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16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F9616D">
              <w:rPr>
                <w:b/>
                <w:bCs/>
              </w:rPr>
              <w:t xml:space="preserve">   </w:t>
            </w:r>
            <w:r w:rsidR="00F9616D" w:rsidRPr="00F9616D">
              <w:t>Environment</w:t>
            </w:r>
          </w:p>
        </w:tc>
      </w:tr>
      <w:tr w:rsidR="00294F9B" w:rsidTr="00242F1F"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595959" w:themeFill="text1" w:themeFillTint="A6"/>
          </w:tcPr>
          <w:p w:rsidR="00294F9B" w:rsidRPr="00F9616D" w:rsidRDefault="00294F9B" w:rsidP="007D607A">
            <w:pPr>
              <w:jc w:val="center"/>
              <w:rPr>
                <w:b/>
                <w:bCs/>
                <w:color w:val="FFFFFF" w:themeColor="background1"/>
              </w:rPr>
            </w:pPr>
            <w:r w:rsidRPr="007636DC">
              <w:rPr>
                <w:b/>
                <w:bCs/>
                <w:color w:val="FFFFFF" w:themeColor="background1"/>
              </w:rPr>
              <w:t>PART B:</w:t>
            </w:r>
            <w:r w:rsidRPr="00F9616D">
              <w:rPr>
                <w:b/>
                <w:bCs/>
                <w:color w:val="FFFFFF" w:themeColor="background1"/>
              </w:rPr>
              <w:t xml:space="preserve"> </w:t>
            </w:r>
            <w:r w:rsidR="007636DC">
              <w:rPr>
                <w:b/>
                <w:bCs/>
                <w:color w:val="FFFFFF" w:themeColor="background1"/>
              </w:rPr>
              <w:t>INDICATOR SPECIFICATIONS</w:t>
            </w:r>
          </w:p>
        </w:tc>
      </w:tr>
      <w:tr w:rsidR="00294F9B" w:rsidTr="00242F1F">
        <w:tc>
          <w:tcPr>
            <w:tcW w:w="9576" w:type="dxa"/>
            <w:gridSpan w:val="13"/>
            <w:tcBorders>
              <w:bottom w:val="single" w:sz="4" w:space="0" w:color="auto"/>
            </w:tcBorders>
          </w:tcPr>
          <w:p w:rsidR="00294F9B" w:rsidRPr="00E753DC" w:rsidRDefault="00294F9B" w:rsidP="007208EA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GASP OR GANP ELEMENT</w:t>
            </w:r>
          </w:p>
          <w:sdt>
            <w:sdtPr>
              <w:rPr>
                <w:b/>
                <w:bCs/>
              </w:rPr>
              <w:id w:val="1691331772"/>
            </w:sdtPr>
            <w:sdtEndPr>
              <w:rPr>
                <w:b w:val="0"/>
                <w:bCs w:val="0"/>
              </w:rPr>
            </w:sdtEndPr>
            <w:sdtContent>
              <w:p w:rsidR="00294F9B" w:rsidRDefault="00294F9B" w:rsidP="007208EA">
                <w:r w:rsidRPr="005B00D7">
                  <w:rPr>
                    <w:i/>
                    <w:iCs/>
                  </w:rPr>
                  <w:t>If indicator is related to GASP or GANP, identify the specific priority, objective, module or block.</w:t>
                </w:r>
              </w:p>
              <w:p w:rsidR="00294F9B" w:rsidRPr="00B70DA7" w:rsidRDefault="000057B3" w:rsidP="007208EA">
                <w:pPr>
                  <w:rPr>
                    <w:b/>
                    <w:bCs/>
                  </w:rPr>
                </w:pPr>
              </w:p>
            </w:sdtContent>
          </w:sdt>
        </w:tc>
      </w:tr>
      <w:tr w:rsidR="00F62555" w:rsidTr="00242F1F">
        <w:tc>
          <w:tcPr>
            <w:tcW w:w="9576" w:type="dxa"/>
            <w:gridSpan w:val="13"/>
            <w:tcBorders>
              <w:bottom w:val="single" w:sz="4" w:space="0" w:color="auto"/>
            </w:tcBorders>
          </w:tcPr>
          <w:p w:rsidR="00F62555" w:rsidRPr="00E753DC" w:rsidRDefault="00F62555" w:rsidP="00F62555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PROJECT OR PROGRAMME</w:t>
            </w:r>
          </w:p>
          <w:sdt>
            <w:sdtPr>
              <w:rPr>
                <w:b/>
                <w:bCs/>
              </w:rPr>
              <w:id w:val="697888092"/>
            </w:sdtPr>
            <w:sdtEndPr>
              <w:rPr>
                <w:b w:val="0"/>
                <w:bCs w:val="0"/>
              </w:rPr>
            </w:sdtEndPr>
            <w:sdtContent>
              <w:p w:rsidR="00F62555" w:rsidRDefault="00F62555" w:rsidP="00F62555">
                <w:r w:rsidRPr="005B00D7">
                  <w:rPr>
                    <w:i/>
                    <w:iCs/>
                  </w:rPr>
                  <w:t>I</w:t>
                </w:r>
                <w:r>
                  <w:rPr>
                    <w:i/>
                    <w:iCs/>
                  </w:rPr>
                  <w:t>f applicable, identify the specific project or programme to which the indicator is related</w:t>
                </w:r>
                <w:r w:rsidRPr="005B00D7">
                  <w:rPr>
                    <w:i/>
                    <w:iCs/>
                  </w:rPr>
                  <w:t>.</w:t>
                </w:r>
              </w:p>
              <w:p w:rsidR="00F62555" w:rsidRDefault="000057B3" w:rsidP="00F62555">
                <w:pPr>
                  <w:pStyle w:val="ListParagraph"/>
                  <w:ind w:left="284"/>
                  <w:rPr>
                    <w:b/>
                    <w:bCs/>
                  </w:rPr>
                </w:pPr>
              </w:p>
            </w:sdtContent>
          </w:sdt>
        </w:tc>
      </w:tr>
      <w:tr w:rsidR="00294F9B" w:rsidTr="00242F1F">
        <w:trPr>
          <w:trHeight w:val="224"/>
        </w:trPr>
        <w:tc>
          <w:tcPr>
            <w:tcW w:w="9576" w:type="dxa"/>
            <w:gridSpan w:val="13"/>
            <w:tcBorders>
              <w:bottom w:val="nil"/>
            </w:tcBorders>
          </w:tcPr>
          <w:p w:rsidR="00294F9B" w:rsidRPr="009A5B8D" w:rsidRDefault="00294F9B" w:rsidP="009A5B8D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INDICATOR TYPE</w:t>
            </w:r>
          </w:p>
        </w:tc>
      </w:tr>
      <w:tr w:rsidR="00294F9B" w:rsidTr="00BC4211">
        <w:trPr>
          <w:trHeight w:val="223"/>
        </w:trPr>
        <w:tc>
          <w:tcPr>
            <w:tcW w:w="2518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94F9B" w:rsidRPr="00E01934" w:rsidRDefault="00294F9B" w:rsidP="00E01934">
            <w:pPr>
              <w:rPr>
                <w:b/>
                <w:bCs/>
              </w:rPr>
            </w:pPr>
            <w:r w:rsidRPr="00E01934">
              <w:t>The indicator is: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F9B" w:rsidRDefault="000057B3" w:rsidP="009A5B8D">
            <w:pPr>
              <w:pStyle w:val="ListParagraph"/>
              <w:ind w:left="284"/>
            </w:pPr>
            <w:sdt>
              <w:sdtPr>
                <w:rPr>
                  <w:b/>
                  <w:bCs/>
                </w:rPr>
                <w:id w:val="11144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F9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94F9B">
              <w:rPr>
                <w:b/>
                <w:bCs/>
              </w:rPr>
              <w:t xml:space="preserve">   </w:t>
            </w:r>
            <w:r w:rsidR="00294F9B">
              <w:t xml:space="preserve">activity-related       </w:t>
            </w:r>
            <w:r w:rsidR="00BC4211">
              <w:t xml:space="preserve">        </w:t>
            </w:r>
            <w:r w:rsidR="00294F9B">
              <w:t>OR</w:t>
            </w:r>
          </w:p>
          <w:p w:rsidR="00E01934" w:rsidRDefault="00E01934" w:rsidP="00E01934">
            <w:pPr>
              <w:pStyle w:val="ListParagraph"/>
              <w:ind w:left="284" w:firstLine="317"/>
              <w:rPr>
                <w:b/>
                <w:bCs/>
              </w:rPr>
            </w:pPr>
            <w:r w:rsidRPr="00E01934">
              <w:t>(predictive or</w:t>
            </w:r>
            <w:r>
              <w:t xml:space="preserve"> leading)</w:t>
            </w:r>
          </w:p>
        </w:tc>
        <w:tc>
          <w:tcPr>
            <w:tcW w:w="3798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294F9B" w:rsidRDefault="000057B3" w:rsidP="009A5B8D">
            <w:pPr>
              <w:pStyle w:val="ListParagraph"/>
              <w:ind w:left="284"/>
            </w:pPr>
            <w:sdt>
              <w:sdtPr>
                <w:rPr>
                  <w:b/>
                  <w:bCs/>
                </w:rPr>
                <w:id w:val="-3710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F9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94F9B">
              <w:rPr>
                <w:b/>
                <w:bCs/>
              </w:rPr>
              <w:t xml:space="preserve">   </w:t>
            </w:r>
            <w:r w:rsidR="00294F9B">
              <w:t>outcome-related</w:t>
            </w:r>
          </w:p>
          <w:p w:rsidR="00E01934" w:rsidRDefault="00E01934" w:rsidP="00E01934">
            <w:pPr>
              <w:pStyle w:val="ListParagraph"/>
              <w:ind w:left="284" w:firstLine="317"/>
              <w:rPr>
                <w:b/>
                <w:bCs/>
              </w:rPr>
            </w:pPr>
            <w:r w:rsidRPr="00E01934">
              <w:t>(reactive or lagging)</w:t>
            </w:r>
          </w:p>
        </w:tc>
      </w:tr>
      <w:tr w:rsidR="00294F9B" w:rsidTr="00242F1F">
        <w:tc>
          <w:tcPr>
            <w:tcW w:w="9576" w:type="dxa"/>
            <w:gridSpan w:val="13"/>
          </w:tcPr>
          <w:p w:rsidR="00294F9B" w:rsidRPr="00E753DC" w:rsidRDefault="00294F9B" w:rsidP="00B721FB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RATIONALE</w:t>
            </w:r>
          </w:p>
          <w:sdt>
            <w:sdtPr>
              <w:rPr>
                <w:b/>
                <w:bCs/>
                <w:i/>
                <w:iCs/>
              </w:rPr>
              <w:id w:val="1983804315"/>
            </w:sdtPr>
            <w:sdtEndPr/>
            <w:sdtContent>
              <w:p w:rsidR="007D607A" w:rsidRDefault="00294F9B" w:rsidP="00C56B6F">
                <w:pPr>
                  <w:rPr>
                    <w:i/>
                    <w:iCs/>
                  </w:rPr>
                </w:pPr>
                <w:r w:rsidRPr="007D607A">
                  <w:rPr>
                    <w:i/>
                    <w:iCs/>
                  </w:rPr>
                  <w:t>Explain how the indicator is related to the strategic objective above and what its measurement supports.</w:t>
                </w:r>
              </w:p>
              <w:p w:rsidR="00294F9B" w:rsidRPr="007D607A" w:rsidRDefault="000057B3" w:rsidP="00C56B6F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294F9B" w:rsidTr="00242F1F">
        <w:tc>
          <w:tcPr>
            <w:tcW w:w="9576" w:type="dxa"/>
            <w:gridSpan w:val="13"/>
          </w:tcPr>
          <w:p w:rsidR="00294F9B" w:rsidRPr="00E753DC" w:rsidRDefault="00294F9B" w:rsidP="00B721FB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LIMITATION</w:t>
            </w:r>
            <w:r w:rsidRPr="00E753DC">
              <w:rPr>
                <w:b/>
                <w:bCs/>
              </w:rPr>
              <w:t>S</w:t>
            </w:r>
          </w:p>
          <w:sdt>
            <w:sdtPr>
              <w:rPr>
                <w:b/>
                <w:bCs/>
                <w:i/>
                <w:iCs/>
              </w:rPr>
              <w:id w:val="-817339998"/>
            </w:sdtPr>
            <w:sdtEndPr/>
            <w:sdtContent>
              <w:p w:rsidR="007D607A" w:rsidRDefault="00294F9B" w:rsidP="00FD431E">
                <w:pPr>
                  <w:rPr>
                    <w:i/>
                    <w:iCs/>
                  </w:rPr>
                </w:pPr>
                <w:r w:rsidRPr="007D607A">
                  <w:rPr>
                    <w:i/>
                    <w:iCs/>
                  </w:rPr>
                  <w:t>Describe the scope of the variable or entity that the indicator measures.</w:t>
                </w:r>
              </w:p>
              <w:p w:rsidR="00294F9B" w:rsidRPr="007D607A" w:rsidRDefault="000057B3" w:rsidP="00FD431E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294F9B" w:rsidTr="00242F1F">
        <w:tc>
          <w:tcPr>
            <w:tcW w:w="9576" w:type="dxa"/>
            <w:gridSpan w:val="13"/>
          </w:tcPr>
          <w:p w:rsidR="00294F9B" w:rsidRPr="00E753DC" w:rsidRDefault="00294F9B" w:rsidP="000F20D0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 w:rsidRPr="00E753DC">
              <w:rPr>
                <w:b/>
                <w:bCs/>
              </w:rPr>
              <w:t xml:space="preserve">DEFINITION OF TECHNICAL OR </w:t>
            </w:r>
            <w:r>
              <w:rPr>
                <w:b/>
                <w:bCs/>
              </w:rPr>
              <w:t>SPECIFIC</w:t>
            </w:r>
            <w:r w:rsidRPr="00E753DC">
              <w:rPr>
                <w:b/>
                <w:bCs/>
              </w:rPr>
              <w:t xml:space="preserve"> TERMS</w:t>
            </w:r>
          </w:p>
          <w:sdt>
            <w:sdtPr>
              <w:rPr>
                <w:b/>
                <w:bCs/>
                <w:i/>
                <w:iCs/>
              </w:rPr>
              <w:id w:val="1611472302"/>
            </w:sdtPr>
            <w:sdtEndPr/>
            <w:sdtContent>
              <w:p w:rsidR="007D607A" w:rsidRDefault="00294F9B" w:rsidP="00902EE2">
                <w:pPr>
                  <w:rPr>
                    <w:i/>
                    <w:iCs/>
                  </w:rPr>
                </w:pPr>
                <w:r w:rsidRPr="007D607A">
                  <w:rPr>
                    <w:i/>
                    <w:iCs/>
                  </w:rPr>
                  <w:t>If applicable, provide a definition of</w:t>
                </w:r>
                <w:r w:rsidRPr="007D607A">
                  <w:rPr>
                    <w:b/>
                    <w:bCs/>
                    <w:i/>
                    <w:iCs/>
                  </w:rPr>
                  <w:t xml:space="preserve"> </w:t>
                </w:r>
                <w:r w:rsidRPr="007D607A">
                  <w:rPr>
                    <w:i/>
                    <w:iCs/>
                  </w:rPr>
                  <w:t>technical or specific terms.</w:t>
                </w:r>
              </w:p>
              <w:p w:rsidR="00294F9B" w:rsidRPr="007D607A" w:rsidRDefault="000057B3" w:rsidP="00902EE2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294F9B" w:rsidTr="00242F1F">
        <w:tc>
          <w:tcPr>
            <w:tcW w:w="9576" w:type="dxa"/>
            <w:gridSpan w:val="13"/>
            <w:tcBorders>
              <w:bottom w:val="single" w:sz="4" w:space="0" w:color="auto"/>
            </w:tcBorders>
          </w:tcPr>
          <w:p w:rsidR="00294F9B" w:rsidRPr="00E753DC" w:rsidRDefault="00294F9B" w:rsidP="00B721FB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>CALCULATION METHOD/FORMULA</w:t>
            </w:r>
          </w:p>
          <w:sdt>
            <w:sdtPr>
              <w:rPr>
                <w:b/>
                <w:bCs/>
                <w:i/>
                <w:iCs/>
              </w:rPr>
              <w:id w:val="989753983"/>
            </w:sdtPr>
            <w:sdtEndPr/>
            <w:sdtContent>
              <w:p w:rsidR="007D607A" w:rsidRDefault="00294F9B" w:rsidP="00902EE2">
                <w:pPr>
                  <w:rPr>
                    <w:i/>
                    <w:iCs/>
                  </w:rPr>
                </w:pPr>
                <w:r w:rsidRPr="007D607A">
                  <w:rPr>
                    <w:i/>
                    <w:iCs/>
                  </w:rPr>
                  <w:t>If applicable, provide the specific calculation formula.</w:t>
                </w:r>
              </w:p>
              <w:p w:rsidR="00294F9B" w:rsidRPr="007D607A" w:rsidRDefault="000057B3" w:rsidP="00902EE2">
                <w:pPr>
                  <w:rPr>
                    <w:b/>
                    <w:bCs/>
                    <w:i/>
                    <w:iCs/>
                  </w:rPr>
                </w:pPr>
              </w:p>
            </w:sdtContent>
          </w:sdt>
        </w:tc>
      </w:tr>
      <w:tr w:rsidR="00294F9B" w:rsidTr="00242F1F">
        <w:tc>
          <w:tcPr>
            <w:tcW w:w="9576" w:type="dxa"/>
            <w:gridSpan w:val="13"/>
            <w:shd w:val="clear" w:color="auto" w:fill="595959" w:themeFill="text1" w:themeFillTint="A6"/>
          </w:tcPr>
          <w:p w:rsidR="00294F9B" w:rsidRPr="00F9616D" w:rsidRDefault="00294F9B" w:rsidP="007636DC">
            <w:pPr>
              <w:jc w:val="center"/>
              <w:rPr>
                <w:b/>
                <w:bCs/>
                <w:color w:val="FFFFFF" w:themeColor="background1"/>
              </w:rPr>
            </w:pPr>
            <w:r w:rsidRPr="00F9616D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F9616D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DATA</w:t>
            </w:r>
          </w:p>
        </w:tc>
      </w:tr>
      <w:tr w:rsidR="00122FDD" w:rsidTr="00122FDD">
        <w:trPr>
          <w:trHeight w:val="452"/>
        </w:trPr>
        <w:tc>
          <w:tcPr>
            <w:tcW w:w="9576" w:type="dxa"/>
            <w:gridSpan w:val="13"/>
            <w:vAlign w:val="center"/>
          </w:tcPr>
          <w:p w:rsidR="00122FDD" w:rsidRPr="00E01934" w:rsidRDefault="00122FDD" w:rsidP="00122FDD">
            <w:pPr>
              <w:jc w:val="left"/>
              <w:rPr>
                <w:szCs w:val="20"/>
              </w:rPr>
            </w:pPr>
            <w:r w:rsidRPr="00E01934">
              <w:rPr>
                <w:szCs w:val="20"/>
              </w:rPr>
              <w:t>In the table below, provide information about the data supporting the measurement of the indicator.</w:t>
            </w:r>
          </w:p>
        </w:tc>
      </w:tr>
      <w:tr w:rsidR="00122FDD" w:rsidTr="00BC4211">
        <w:trPr>
          <w:trHeight w:val="453"/>
        </w:trPr>
        <w:tc>
          <w:tcPr>
            <w:tcW w:w="1915" w:type="dxa"/>
            <w:gridSpan w:val="2"/>
            <w:vAlign w:val="center"/>
          </w:tcPr>
          <w:p w:rsidR="00122FDD" w:rsidRPr="00B70DA7" w:rsidRDefault="00122FDD" w:rsidP="00BC4211">
            <w:pPr>
              <w:pStyle w:val="ListParagraph"/>
              <w:numPr>
                <w:ilvl w:val="0"/>
                <w:numId w:val="3"/>
              </w:numPr>
              <w:tabs>
                <w:tab w:val="left" w:pos="312"/>
              </w:tabs>
              <w:ind w:left="312" w:hanging="312"/>
              <w:jc w:val="center"/>
              <w:rPr>
                <w:b/>
                <w:bCs/>
              </w:rPr>
            </w:pPr>
            <w:r w:rsidRPr="00242F1F">
              <w:rPr>
                <w:b/>
                <w:bCs/>
                <w:sz w:val="16"/>
                <w:szCs w:val="16"/>
              </w:rPr>
              <w:t>DATA</w:t>
            </w:r>
            <w:r w:rsidR="00BC4211">
              <w:rPr>
                <w:b/>
                <w:bCs/>
                <w:sz w:val="16"/>
                <w:szCs w:val="16"/>
              </w:rPr>
              <w:t xml:space="preserve"> </w:t>
            </w:r>
            <w:r w:rsidRPr="00242F1F">
              <w:rPr>
                <w:b/>
                <w:bCs/>
                <w:sz w:val="16"/>
                <w:szCs w:val="16"/>
              </w:rPr>
              <w:t>S</w:t>
            </w:r>
            <w:r w:rsidR="00E01934">
              <w:rPr>
                <w:b/>
                <w:bCs/>
                <w:sz w:val="16"/>
                <w:szCs w:val="16"/>
              </w:rPr>
              <w:t>ET</w:t>
            </w:r>
            <w:r w:rsidRPr="00242F1F">
              <w:rPr>
                <w:b/>
                <w:bCs/>
                <w:sz w:val="16"/>
                <w:szCs w:val="16"/>
              </w:rPr>
              <w:t>(S)</w:t>
            </w:r>
          </w:p>
        </w:tc>
        <w:tc>
          <w:tcPr>
            <w:tcW w:w="1879" w:type="dxa"/>
            <w:gridSpan w:val="4"/>
            <w:vAlign w:val="center"/>
          </w:tcPr>
          <w:p w:rsidR="00122FDD" w:rsidRPr="001D0B2B" w:rsidRDefault="00122FDD" w:rsidP="001C42E8">
            <w:pPr>
              <w:pStyle w:val="ListParagraph"/>
              <w:numPr>
                <w:ilvl w:val="0"/>
                <w:numId w:val="3"/>
              </w:numPr>
              <w:ind w:left="353" w:hanging="283"/>
              <w:jc w:val="center"/>
              <w:rPr>
                <w:b/>
                <w:bCs/>
                <w:sz w:val="16"/>
                <w:szCs w:val="16"/>
              </w:rPr>
            </w:pPr>
            <w:r w:rsidRPr="00122FDD">
              <w:rPr>
                <w:b/>
                <w:bCs/>
                <w:sz w:val="16"/>
                <w:szCs w:val="16"/>
              </w:rPr>
              <w:t>AVAILABILITY</w:t>
            </w:r>
          </w:p>
        </w:tc>
        <w:tc>
          <w:tcPr>
            <w:tcW w:w="2126" w:type="dxa"/>
            <w:gridSpan w:val="3"/>
            <w:vAlign w:val="center"/>
          </w:tcPr>
          <w:p w:rsidR="00122FDD" w:rsidRPr="00242F1F" w:rsidRDefault="00122FDD" w:rsidP="001C42E8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b/>
                <w:bCs/>
                <w:sz w:val="16"/>
                <w:szCs w:val="16"/>
              </w:rPr>
            </w:pPr>
            <w:r w:rsidRPr="00242F1F">
              <w:rPr>
                <w:b/>
                <w:bCs/>
                <w:sz w:val="16"/>
                <w:szCs w:val="16"/>
              </w:rPr>
              <w:t>DISAGGREGATION</w:t>
            </w:r>
          </w:p>
          <w:p w:rsidR="00122FDD" w:rsidRPr="001D0B2B" w:rsidRDefault="00122FDD" w:rsidP="001C42E8">
            <w:pPr>
              <w:pStyle w:val="ListParagraph"/>
              <w:ind w:left="284"/>
              <w:jc w:val="center"/>
              <w:rPr>
                <w:b/>
                <w:bCs/>
                <w:sz w:val="16"/>
                <w:szCs w:val="16"/>
              </w:rPr>
            </w:pPr>
            <w:r w:rsidRPr="00242F1F">
              <w:rPr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1740" w:type="dxa"/>
            <w:gridSpan w:val="3"/>
            <w:vAlign w:val="center"/>
          </w:tcPr>
          <w:p w:rsidR="003E77F1" w:rsidRPr="001D0B2B" w:rsidRDefault="00E01934" w:rsidP="001C42E8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b/>
                <w:bCs/>
                <w:sz w:val="16"/>
                <w:szCs w:val="16"/>
              </w:rPr>
            </w:pPr>
            <w:r w:rsidRPr="00E01934">
              <w:rPr>
                <w:b/>
                <w:bCs/>
                <w:sz w:val="16"/>
                <w:szCs w:val="16"/>
              </w:rPr>
              <w:t>PROVIDER</w:t>
            </w:r>
          </w:p>
        </w:tc>
        <w:tc>
          <w:tcPr>
            <w:tcW w:w="1916" w:type="dxa"/>
            <w:vAlign w:val="center"/>
          </w:tcPr>
          <w:p w:rsidR="00122FDD" w:rsidRPr="001C42E8" w:rsidRDefault="00122FDD" w:rsidP="001C42E8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b/>
                <w:bCs/>
                <w:sz w:val="16"/>
                <w:szCs w:val="16"/>
              </w:rPr>
            </w:pPr>
            <w:r w:rsidRPr="00242F1F">
              <w:rPr>
                <w:b/>
                <w:bCs/>
                <w:sz w:val="16"/>
                <w:szCs w:val="16"/>
              </w:rPr>
              <w:t>CUSTODIAN</w:t>
            </w:r>
          </w:p>
        </w:tc>
      </w:tr>
      <w:tr w:rsidR="00D015B6" w:rsidTr="00BC4211">
        <w:trPr>
          <w:trHeight w:val="216"/>
        </w:trPr>
        <w:tc>
          <w:tcPr>
            <w:tcW w:w="1915" w:type="dxa"/>
            <w:gridSpan w:val="2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</w:tr>
      <w:tr w:rsidR="00D015B6" w:rsidTr="00BC4211">
        <w:trPr>
          <w:trHeight w:val="216"/>
        </w:trPr>
        <w:tc>
          <w:tcPr>
            <w:tcW w:w="1915" w:type="dxa"/>
            <w:gridSpan w:val="2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</w:tr>
      <w:tr w:rsidR="00D015B6" w:rsidTr="00BC4211">
        <w:trPr>
          <w:trHeight w:val="216"/>
        </w:trPr>
        <w:tc>
          <w:tcPr>
            <w:tcW w:w="1915" w:type="dxa"/>
            <w:gridSpan w:val="2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</w:tr>
      <w:tr w:rsidR="00D015B6" w:rsidTr="00BC4211">
        <w:trPr>
          <w:trHeight w:val="216"/>
        </w:trPr>
        <w:tc>
          <w:tcPr>
            <w:tcW w:w="1915" w:type="dxa"/>
            <w:gridSpan w:val="2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</w:tr>
      <w:tr w:rsidR="00755E65" w:rsidTr="00BC4211">
        <w:trPr>
          <w:trHeight w:val="216"/>
        </w:trPr>
        <w:tc>
          <w:tcPr>
            <w:tcW w:w="1915" w:type="dxa"/>
            <w:gridSpan w:val="2"/>
          </w:tcPr>
          <w:p w:rsidR="00755E65" w:rsidRPr="00B70DA7" w:rsidRDefault="00755E65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</w:tcPr>
          <w:p w:rsidR="00755E65" w:rsidRPr="00B70DA7" w:rsidRDefault="00755E65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:rsidR="00755E65" w:rsidRPr="00B70DA7" w:rsidRDefault="00755E65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</w:tcPr>
          <w:p w:rsidR="00755E65" w:rsidRPr="00B70DA7" w:rsidRDefault="00755E65" w:rsidP="00E753DC">
            <w:pPr>
              <w:rPr>
                <w:b/>
                <w:bCs/>
              </w:rPr>
            </w:pPr>
          </w:p>
        </w:tc>
        <w:tc>
          <w:tcPr>
            <w:tcW w:w="1916" w:type="dxa"/>
          </w:tcPr>
          <w:p w:rsidR="00755E65" w:rsidRPr="00B70DA7" w:rsidRDefault="00755E65" w:rsidP="00E753DC">
            <w:pPr>
              <w:rPr>
                <w:b/>
                <w:bCs/>
              </w:rPr>
            </w:pPr>
          </w:p>
        </w:tc>
      </w:tr>
      <w:tr w:rsidR="00D015B6" w:rsidTr="00BC4211">
        <w:trPr>
          <w:trHeight w:val="216"/>
        </w:trPr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879" w:type="dxa"/>
            <w:gridSpan w:val="4"/>
            <w:tcBorders>
              <w:bottom w:val="single" w:sz="4" w:space="0" w:color="auto"/>
            </w:tcBorders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D015B6" w:rsidRPr="00B70DA7" w:rsidRDefault="00D015B6" w:rsidP="00E753DC">
            <w:pPr>
              <w:rPr>
                <w:b/>
                <w:bCs/>
              </w:rPr>
            </w:pPr>
          </w:p>
        </w:tc>
      </w:tr>
      <w:tr w:rsidR="00D015B6" w:rsidTr="00D015B6">
        <w:trPr>
          <w:trHeight w:val="216"/>
        </w:trPr>
        <w:tc>
          <w:tcPr>
            <w:tcW w:w="9576" w:type="dxa"/>
            <w:gridSpan w:val="13"/>
            <w:shd w:val="clear" w:color="auto" w:fill="595959" w:themeFill="text1" w:themeFillTint="A6"/>
          </w:tcPr>
          <w:p w:rsidR="00D015B6" w:rsidRPr="00B70DA7" w:rsidRDefault="00D015B6" w:rsidP="003E77F1">
            <w:pPr>
              <w:jc w:val="center"/>
              <w:rPr>
                <w:b/>
                <w:bCs/>
              </w:rPr>
            </w:pPr>
            <w:r w:rsidRPr="00F9616D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D</w:t>
            </w:r>
            <w:r w:rsidRPr="00F9616D">
              <w:rPr>
                <w:b/>
                <w:bCs/>
                <w:color w:val="FFFFFF" w:themeColor="background1"/>
              </w:rPr>
              <w:t xml:space="preserve">: </w:t>
            </w:r>
            <w:r w:rsidR="003E77F1">
              <w:rPr>
                <w:b/>
                <w:bCs/>
                <w:color w:val="FFFFFF" w:themeColor="background1"/>
              </w:rPr>
              <w:t>CONTACT DETAILS FOR FOLLOW-UP</w:t>
            </w:r>
          </w:p>
        </w:tc>
      </w:tr>
      <w:tr w:rsidR="00D015B6" w:rsidTr="005F1DBD">
        <w:trPr>
          <w:trHeight w:val="216"/>
        </w:trPr>
        <w:tc>
          <w:tcPr>
            <w:tcW w:w="3192" w:type="dxa"/>
            <w:gridSpan w:val="4"/>
          </w:tcPr>
          <w:p w:rsidR="00D015B6" w:rsidRDefault="00D015B6" w:rsidP="00E753DC">
            <w:pPr>
              <w:rPr>
                <w:b/>
                <w:bCs/>
              </w:rPr>
            </w:pPr>
            <w:r>
              <w:rPr>
                <w:b/>
                <w:bCs/>
              </w:rPr>
              <w:t>Completed by:</w:t>
            </w:r>
          </w:p>
          <w:sdt>
            <w:sdtPr>
              <w:rPr>
                <w:i/>
                <w:iCs/>
              </w:rPr>
              <w:id w:val="-745568050"/>
              <w:placeholder>
                <w:docPart w:val="DefaultPlaceholder_1082065158"/>
              </w:placeholder>
            </w:sdtPr>
            <w:sdtEndPr/>
            <w:sdtContent>
              <w:p w:rsidR="00D015B6" w:rsidRPr="00C861F7" w:rsidRDefault="00C861F7" w:rsidP="00C861F7">
                <w:pPr>
                  <w:rPr>
                    <w:i/>
                    <w:iCs/>
                  </w:rPr>
                </w:pPr>
                <w:r w:rsidRPr="00C861F7">
                  <w:rPr>
                    <w:i/>
                    <w:iCs/>
                  </w:rPr>
                  <w:t>Click here to enter your name.</w:t>
                </w:r>
              </w:p>
            </w:sdtContent>
          </w:sdt>
        </w:tc>
        <w:tc>
          <w:tcPr>
            <w:tcW w:w="3192" w:type="dxa"/>
            <w:gridSpan w:val="6"/>
          </w:tcPr>
          <w:p w:rsidR="00D015B6" w:rsidRDefault="00D015B6" w:rsidP="00E753DC">
            <w:pPr>
              <w:rPr>
                <w:b/>
                <w:bCs/>
              </w:rPr>
            </w:pPr>
            <w:r>
              <w:rPr>
                <w:b/>
                <w:bCs/>
              </w:rPr>
              <w:t>Contact e-mail:</w:t>
            </w:r>
          </w:p>
          <w:sdt>
            <w:sdtPr>
              <w:rPr>
                <w:b/>
                <w:bCs/>
              </w:rPr>
              <w:id w:val="-2119823762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i/>
                    <w:iCs/>
                  </w:rPr>
                  <w:id w:val="1695882321"/>
                </w:sdtPr>
                <w:sdtEndPr/>
                <w:sdtContent>
                  <w:p w:rsidR="00D015B6" w:rsidRPr="00C861F7" w:rsidRDefault="00C861F7" w:rsidP="00C861F7">
                    <w:pPr>
                      <w:rPr>
                        <w:i/>
                        <w:iCs/>
                        <w:sz w:val="22"/>
                        <w:lang w:val="en-GB"/>
                      </w:rPr>
                    </w:pPr>
                    <w:r>
                      <w:rPr>
                        <w:i/>
                        <w:iCs/>
                      </w:rPr>
                      <w:t>Click here to enter your e-mail.</w:t>
                    </w:r>
                  </w:p>
                </w:sdtContent>
              </w:sdt>
            </w:sdtContent>
          </w:sdt>
        </w:tc>
        <w:tc>
          <w:tcPr>
            <w:tcW w:w="3192" w:type="dxa"/>
            <w:gridSpan w:val="3"/>
          </w:tcPr>
          <w:p w:rsidR="00D015B6" w:rsidRDefault="00D015B6" w:rsidP="00E753DC">
            <w:pPr>
              <w:rPr>
                <w:b/>
                <w:bCs/>
              </w:rPr>
            </w:pPr>
            <w:r>
              <w:rPr>
                <w:b/>
                <w:bCs/>
              </w:rPr>
              <w:t>Completion date:</w:t>
            </w:r>
          </w:p>
          <w:sdt>
            <w:sdtPr>
              <w:rPr>
                <w:i/>
                <w:iCs/>
              </w:rPr>
              <w:id w:val="1482881524"/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D015B6" w:rsidRPr="00B70DA7" w:rsidRDefault="00C861F7" w:rsidP="00C861F7">
                <w:pPr>
                  <w:rPr>
                    <w:b/>
                    <w:bCs/>
                  </w:rPr>
                </w:pPr>
                <w:r w:rsidRPr="00C861F7">
                  <w:rPr>
                    <w:i/>
                    <w:iCs/>
                  </w:rPr>
                  <w:t xml:space="preserve">Click here to enter </w:t>
                </w:r>
                <w:r>
                  <w:rPr>
                    <w:i/>
                    <w:iCs/>
                  </w:rPr>
                  <w:t>the date.</w:t>
                </w:r>
              </w:p>
            </w:sdtContent>
          </w:sdt>
        </w:tc>
      </w:tr>
    </w:tbl>
    <w:p w:rsidR="00182942" w:rsidRDefault="00182942"/>
    <w:tbl>
      <w:tblPr>
        <w:tblStyle w:val="TableGrid"/>
        <w:tblW w:w="95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8"/>
        <w:gridCol w:w="4788"/>
      </w:tblGrid>
      <w:tr w:rsidR="00855F5B" w:rsidTr="00755E65">
        <w:tc>
          <w:tcPr>
            <w:tcW w:w="9576" w:type="dxa"/>
            <w:gridSpan w:val="2"/>
            <w:shd w:val="clear" w:color="auto" w:fill="595959" w:themeFill="text1" w:themeFillTint="A6"/>
          </w:tcPr>
          <w:p w:rsidR="00855F5B" w:rsidRPr="00D015B6" w:rsidRDefault="00755E65" w:rsidP="00755E65">
            <w:pPr>
              <w:jc w:val="center"/>
              <w:rPr>
                <w:b/>
                <w:bCs/>
              </w:rPr>
            </w:pPr>
            <w:r w:rsidRPr="00F9616D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E</w:t>
            </w:r>
            <w:r w:rsidRPr="00F9616D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FOR USE BY THE INTEGRATED AVIATION ANALYSIS (IAA) SECTION</w:t>
            </w:r>
          </w:p>
        </w:tc>
      </w:tr>
      <w:tr w:rsidR="00D015B6" w:rsidTr="0068101E">
        <w:tc>
          <w:tcPr>
            <w:tcW w:w="4788" w:type="dxa"/>
            <w:shd w:val="clear" w:color="auto" w:fill="D9D9D9" w:themeFill="background1" w:themeFillShade="D9"/>
          </w:tcPr>
          <w:p w:rsidR="00D015B6" w:rsidRPr="00BC4211" w:rsidRDefault="00D015B6" w:rsidP="00BC4211">
            <w:pPr>
              <w:rPr>
                <w:b/>
                <w:bCs/>
              </w:rPr>
            </w:pPr>
            <w:r w:rsidRPr="00BC4211">
              <w:rPr>
                <w:b/>
                <w:bCs/>
              </w:rPr>
              <w:t>INDICATOR NUMBER</w:t>
            </w:r>
          </w:p>
          <w:sdt>
            <w:sdtPr>
              <w:rPr>
                <w:i/>
                <w:iCs/>
              </w:rPr>
              <w:id w:val="693811219"/>
            </w:sdtPr>
            <w:sdtEndPr/>
            <w:sdtContent>
              <w:p w:rsidR="00D015B6" w:rsidRPr="00755E65" w:rsidRDefault="00755E65" w:rsidP="00755E65">
                <w:pPr>
                  <w:rPr>
                    <w:i/>
                    <w:iCs/>
                  </w:rPr>
                </w:pPr>
                <w:r w:rsidRPr="00755E65">
                  <w:rPr>
                    <w:i/>
                    <w:iCs/>
                  </w:rPr>
                  <w:t>Leave blank.</w:t>
                </w:r>
              </w:p>
            </w:sdtContent>
          </w:sdt>
        </w:tc>
        <w:tc>
          <w:tcPr>
            <w:tcW w:w="4788" w:type="dxa"/>
            <w:shd w:val="clear" w:color="auto" w:fill="D9D9D9" w:themeFill="background1" w:themeFillShade="D9"/>
          </w:tcPr>
          <w:p w:rsidR="00D015B6" w:rsidRPr="00BC4211" w:rsidRDefault="00D015B6" w:rsidP="00BC4211">
            <w:pPr>
              <w:rPr>
                <w:b/>
                <w:bCs/>
              </w:rPr>
            </w:pPr>
            <w:r w:rsidRPr="00BC4211">
              <w:rPr>
                <w:b/>
                <w:bCs/>
              </w:rPr>
              <w:t>TIER CLASSIFICATION</w:t>
            </w:r>
          </w:p>
          <w:sdt>
            <w:sdtPr>
              <w:rPr>
                <w:b/>
                <w:bCs/>
              </w:rPr>
              <w:id w:val="587500631"/>
            </w:sdtPr>
            <w:sdtEndPr/>
            <w:sdtContent>
              <w:sdt>
                <w:sdtPr>
                  <w:rPr>
                    <w:i/>
                    <w:iCs/>
                  </w:rPr>
                  <w:id w:val="879055673"/>
                </w:sdtPr>
                <w:sdtEndPr/>
                <w:sdtContent>
                  <w:p w:rsidR="00D015B6" w:rsidRPr="00755E65" w:rsidRDefault="00755E65" w:rsidP="00755E65">
                    <w:pPr>
                      <w:rPr>
                        <w:i/>
                        <w:iCs/>
                        <w:sz w:val="22"/>
                        <w:lang w:val="en-GB"/>
                      </w:rPr>
                    </w:pPr>
                    <w:r w:rsidRPr="00755E65">
                      <w:rPr>
                        <w:i/>
                        <w:iCs/>
                      </w:rPr>
                      <w:t>Leave blank.</w:t>
                    </w:r>
                  </w:p>
                </w:sdtContent>
              </w:sdt>
            </w:sdtContent>
          </w:sdt>
        </w:tc>
      </w:tr>
    </w:tbl>
    <w:p w:rsidR="007D607A" w:rsidRDefault="007D607A">
      <w:pPr>
        <w:autoSpaceDE/>
        <w:autoSpaceDN/>
        <w:adjustRightInd/>
        <w:spacing w:after="200" w:line="276" w:lineRule="auto"/>
        <w:jc w:val="left"/>
      </w:pPr>
      <w:r>
        <w:br w:type="page"/>
      </w:r>
    </w:p>
    <w:p w:rsidR="00AB66DB" w:rsidRPr="00AB66DB" w:rsidRDefault="00AB66DB" w:rsidP="007D607A">
      <w:pPr>
        <w:jc w:val="center"/>
        <w:rPr>
          <w:b/>
          <w:bCs/>
        </w:rPr>
      </w:pPr>
      <w:r w:rsidRPr="00AB66DB">
        <w:rPr>
          <w:b/>
          <w:bCs/>
        </w:rPr>
        <w:lastRenderedPageBreak/>
        <w:t>GUIDANCE ON COMPLETING THE FORM</w:t>
      </w:r>
    </w:p>
    <w:p w:rsidR="0031065F" w:rsidRDefault="0031065F" w:rsidP="007D607A"/>
    <w:p w:rsidR="0031065F" w:rsidRPr="007D607A" w:rsidRDefault="0031065F" w:rsidP="007D607A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D607A">
        <w:rPr>
          <w:b/>
          <w:bCs/>
          <w:sz w:val="20"/>
          <w:szCs w:val="20"/>
        </w:rPr>
        <w:t>Indicator:</w:t>
      </w:r>
      <w:r w:rsidRPr="007D607A">
        <w:rPr>
          <w:sz w:val="20"/>
          <w:szCs w:val="20"/>
        </w:rPr>
        <w:t xml:space="preserve"> the name assigned to the indicator.</w:t>
      </w:r>
      <w:r w:rsidR="00B37D38" w:rsidRPr="007D607A">
        <w:rPr>
          <w:sz w:val="20"/>
          <w:szCs w:val="20"/>
        </w:rPr>
        <w:t xml:space="preserve"> The indicator must support achieving a goal/objective</w:t>
      </w:r>
      <w:r w:rsidR="007D607A">
        <w:rPr>
          <w:sz w:val="20"/>
          <w:szCs w:val="20"/>
        </w:rPr>
        <w:t xml:space="preserve">, performing a desired outcome </w:t>
      </w:r>
      <w:r w:rsidR="00B37D38" w:rsidRPr="007D607A">
        <w:rPr>
          <w:sz w:val="20"/>
          <w:szCs w:val="20"/>
        </w:rPr>
        <w:t xml:space="preserve">or avoiding a hazard/unwanted outcome. </w:t>
      </w:r>
      <w:r w:rsidR="008539A5" w:rsidRPr="007D607A">
        <w:rPr>
          <w:sz w:val="20"/>
          <w:szCs w:val="20"/>
        </w:rPr>
        <w:t>The following criteria should be considered in defining an ind</w:t>
      </w:r>
      <w:r w:rsidR="00B37D38" w:rsidRPr="007D607A">
        <w:rPr>
          <w:sz w:val="20"/>
          <w:szCs w:val="20"/>
        </w:rPr>
        <w:t>icator</w:t>
      </w:r>
      <w:r w:rsidR="00FF7FFC" w:rsidRPr="007D607A">
        <w:rPr>
          <w:sz w:val="20"/>
          <w:szCs w:val="20"/>
        </w:rPr>
        <w:t>:</w:t>
      </w:r>
    </w:p>
    <w:p w:rsidR="00FF7FFC" w:rsidRPr="007D607A" w:rsidRDefault="00FF7FFC" w:rsidP="00FF7FFC">
      <w:pPr>
        <w:pStyle w:val="ListParagraph"/>
        <w:rPr>
          <w:sz w:val="20"/>
          <w:szCs w:val="20"/>
        </w:rPr>
      </w:pPr>
    </w:p>
    <w:p w:rsidR="00FF7FFC" w:rsidRPr="007D607A" w:rsidRDefault="00FF7FFC" w:rsidP="00EC26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7A">
        <w:rPr>
          <w:sz w:val="20"/>
          <w:szCs w:val="20"/>
        </w:rPr>
        <w:t>Simple</w:t>
      </w:r>
      <w:r w:rsidR="00EC26D2" w:rsidRPr="007D607A">
        <w:rPr>
          <w:sz w:val="20"/>
          <w:szCs w:val="20"/>
        </w:rPr>
        <w:t xml:space="preserve"> – the indicator shall measure a clearly defined variable that stakeholders understand;</w:t>
      </w:r>
    </w:p>
    <w:p w:rsidR="00EC26D2" w:rsidRPr="007D607A" w:rsidRDefault="00EC26D2" w:rsidP="00FF7F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7A">
        <w:rPr>
          <w:sz w:val="20"/>
          <w:szCs w:val="20"/>
        </w:rPr>
        <w:t xml:space="preserve">Specific – the indicator must include a single </w:t>
      </w:r>
      <w:r w:rsidR="00EF29EA" w:rsidRPr="007D607A">
        <w:rPr>
          <w:sz w:val="20"/>
          <w:szCs w:val="20"/>
        </w:rPr>
        <w:t xml:space="preserve">precise </w:t>
      </w:r>
      <w:r w:rsidRPr="007D607A">
        <w:rPr>
          <w:sz w:val="20"/>
          <w:szCs w:val="20"/>
        </w:rPr>
        <w:t>metric;</w:t>
      </w:r>
    </w:p>
    <w:p w:rsidR="00FF7FFC" w:rsidRPr="007D607A" w:rsidRDefault="00FF7FFC" w:rsidP="00EC26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7A">
        <w:rPr>
          <w:sz w:val="20"/>
          <w:szCs w:val="20"/>
        </w:rPr>
        <w:t>Measurable</w:t>
      </w:r>
      <w:r w:rsidR="00EC26D2" w:rsidRPr="007D607A">
        <w:rPr>
          <w:sz w:val="20"/>
          <w:szCs w:val="20"/>
        </w:rPr>
        <w:t xml:space="preserve"> – the indicator must include a clear and specific metric that can be measured;</w:t>
      </w:r>
    </w:p>
    <w:p w:rsidR="00FF7FFC" w:rsidRPr="007D607A" w:rsidRDefault="00FF7FFC" w:rsidP="008539A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7A">
        <w:rPr>
          <w:sz w:val="20"/>
          <w:szCs w:val="20"/>
        </w:rPr>
        <w:t>Relevant</w:t>
      </w:r>
      <w:r w:rsidR="00EC26D2" w:rsidRPr="007D607A">
        <w:rPr>
          <w:sz w:val="20"/>
          <w:szCs w:val="20"/>
        </w:rPr>
        <w:t xml:space="preserve"> – the indicator shall be relevant to the </w:t>
      </w:r>
      <w:r w:rsidR="006B49FC">
        <w:rPr>
          <w:sz w:val="20"/>
          <w:szCs w:val="20"/>
        </w:rPr>
        <w:t xml:space="preserve">organization’s </w:t>
      </w:r>
      <w:r w:rsidR="00EC26D2" w:rsidRPr="007D607A">
        <w:rPr>
          <w:sz w:val="20"/>
          <w:szCs w:val="20"/>
        </w:rPr>
        <w:t xml:space="preserve">objective or </w:t>
      </w:r>
      <w:r w:rsidR="006B49FC">
        <w:rPr>
          <w:sz w:val="20"/>
          <w:szCs w:val="20"/>
        </w:rPr>
        <w:t xml:space="preserve">the </w:t>
      </w:r>
      <w:r w:rsidR="00EC26D2" w:rsidRPr="007D607A">
        <w:rPr>
          <w:sz w:val="20"/>
          <w:szCs w:val="20"/>
        </w:rPr>
        <w:t>outcome</w:t>
      </w:r>
      <w:r w:rsidR="006B49FC">
        <w:rPr>
          <w:sz w:val="20"/>
          <w:szCs w:val="20"/>
        </w:rPr>
        <w:t>/activity</w:t>
      </w:r>
      <w:r w:rsidR="00EC26D2" w:rsidRPr="007D607A">
        <w:rPr>
          <w:sz w:val="20"/>
          <w:szCs w:val="20"/>
        </w:rPr>
        <w:t xml:space="preserve"> </w:t>
      </w:r>
      <w:r w:rsidR="008539A5" w:rsidRPr="007D607A">
        <w:rPr>
          <w:sz w:val="20"/>
          <w:szCs w:val="20"/>
        </w:rPr>
        <w:t xml:space="preserve">being </w:t>
      </w:r>
      <w:r w:rsidR="00EC26D2" w:rsidRPr="007D607A">
        <w:rPr>
          <w:sz w:val="20"/>
          <w:szCs w:val="20"/>
        </w:rPr>
        <w:t>measure</w:t>
      </w:r>
      <w:r w:rsidR="008539A5" w:rsidRPr="007D607A">
        <w:rPr>
          <w:sz w:val="20"/>
          <w:szCs w:val="20"/>
        </w:rPr>
        <w:t>d</w:t>
      </w:r>
      <w:r w:rsidR="00EC26D2" w:rsidRPr="007D607A">
        <w:rPr>
          <w:sz w:val="20"/>
          <w:szCs w:val="20"/>
        </w:rPr>
        <w:t>;</w:t>
      </w:r>
    </w:p>
    <w:p w:rsidR="00FF7FFC" w:rsidRPr="007D607A" w:rsidRDefault="00FF7FFC" w:rsidP="00FF7F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7D607A">
        <w:rPr>
          <w:sz w:val="20"/>
          <w:szCs w:val="20"/>
        </w:rPr>
        <w:t>Timely</w:t>
      </w:r>
      <w:r w:rsidR="00EC26D2" w:rsidRPr="007D607A">
        <w:rPr>
          <w:sz w:val="20"/>
          <w:szCs w:val="20"/>
        </w:rPr>
        <w:t xml:space="preserve"> – the indicator shall be defined within a specific timeframe.</w:t>
      </w:r>
    </w:p>
    <w:p w:rsidR="0031065F" w:rsidRPr="007D607A" w:rsidRDefault="0031065F" w:rsidP="0031065F">
      <w:pPr>
        <w:pStyle w:val="ListParagraph"/>
        <w:rPr>
          <w:sz w:val="20"/>
          <w:szCs w:val="20"/>
        </w:rPr>
      </w:pPr>
    </w:p>
    <w:p w:rsidR="00555CA5" w:rsidRPr="007D607A" w:rsidRDefault="0031065F" w:rsidP="00555CA5">
      <w:pPr>
        <w:pStyle w:val="CommentText"/>
        <w:numPr>
          <w:ilvl w:val="0"/>
          <w:numId w:val="2"/>
        </w:numPr>
        <w:ind w:left="284" w:hanging="284"/>
      </w:pPr>
      <w:r w:rsidRPr="007D607A">
        <w:rPr>
          <w:b/>
          <w:bCs/>
        </w:rPr>
        <w:t>Description:</w:t>
      </w:r>
      <w:r w:rsidRPr="007D607A">
        <w:t xml:space="preserve"> </w:t>
      </w:r>
      <w:r w:rsidR="00555CA5" w:rsidRPr="007D607A">
        <w:t xml:space="preserve">a brief </w:t>
      </w:r>
      <w:r w:rsidR="00B37D38" w:rsidRPr="007D607A">
        <w:t xml:space="preserve">yet clear </w:t>
      </w:r>
      <w:r w:rsidR="00555CA5" w:rsidRPr="007D607A">
        <w:t>explanation of the indicator, the related metric and what it will measure</w:t>
      </w:r>
      <w:r w:rsidR="00FF7FFC" w:rsidRPr="007D607A">
        <w:t>; e.g. the number of, percentage of, average of, rate of</w:t>
      </w:r>
      <w:r w:rsidR="008539A5" w:rsidRPr="007D607A">
        <w:t xml:space="preserve"> something</w:t>
      </w:r>
      <w:r w:rsidR="00555CA5" w:rsidRPr="007D607A">
        <w:t>.</w:t>
      </w:r>
    </w:p>
    <w:p w:rsidR="00555CA5" w:rsidRPr="007D607A" w:rsidRDefault="00555CA5" w:rsidP="00555CA5">
      <w:pPr>
        <w:pStyle w:val="CommentText"/>
      </w:pPr>
    </w:p>
    <w:p w:rsidR="007D607A" w:rsidRPr="007D607A" w:rsidRDefault="007D607A" w:rsidP="00113C6A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>ICAO strategic objective:</w:t>
      </w:r>
      <w:r>
        <w:rPr>
          <w:sz w:val="20"/>
          <w:szCs w:val="20"/>
        </w:rPr>
        <w:t xml:space="preserve"> the ICAO strategic objective </w:t>
      </w:r>
      <w:r w:rsidR="00113C6A">
        <w:rPr>
          <w:sz w:val="20"/>
          <w:szCs w:val="20"/>
        </w:rPr>
        <w:t xml:space="preserve">to which </w:t>
      </w:r>
      <w:r>
        <w:rPr>
          <w:sz w:val="20"/>
          <w:szCs w:val="20"/>
        </w:rPr>
        <w:t xml:space="preserve">the indicator </w:t>
      </w:r>
      <w:r w:rsidR="00113C6A">
        <w:rPr>
          <w:sz w:val="20"/>
          <w:szCs w:val="20"/>
        </w:rPr>
        <w:t>relates</w:t>
      </w:r>
      <w:r>
        <w:rPr>
          <w:sz w:val="20"/>
          <w:szCs w:val="20"/>
        </w:rPr>
        <w:t>.</w:t>
      </w:r>
    </w:p>
    <w:p w:rsidR="007D607A" w:rsidRPr="007D607A" w:rsidRDefault="007D607A" w:rsidP="007D607A">
      <w:pPr>
        <w:pStyle w:val="ListParagraph"/>
        <w:rPr>
          <w:b/>
          <w:bCs/>
          <w:sz w:val="20"/>
          <w:szCs w:val="20"/>
        </w:rPr>
      </w:pPr>
    </w:p>
    <w:p w:rsidR="0031065F" w:rsidRPr="00F62555" w:rsidRDefault="007D607A" w:rsidP="00113C6A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>GASP or GANP element:</w:t>
      </w:r>
      <w:r w:rsidRPr="008B7971">
        <w:rPr>
          <w:sz w:val="20"/>
          <w:szCs w:val="20"/>
        </w:rPr>
        <w:t xml:space="preserve"> </w:t>
      </w:r>
      <w:r w:rsidRPr="00113C6A">
        <w:rPr>
          <w:sz w:val="20"/>
          <w:szCs w:val="20"/>
        </w:rPr>
        <w:t xml:space="preserve">if the indicator is related to ICAO’s Global Aviation Safety Plan (GASP) or the Global Air Navigation Plan (GANP), </w:t>
      </w:r>
      <w:r w:rsidRPr="007D607A">
        <w:rPr>
          <w:sz w:val="20"/>
          <w:szCs w:val="20"/>
        </w:rPr>
        <w:t>the specific priority, objective, module or block</w:t>
      </w:r>
      <w:r>
        <w:rPr>
          <w:sz w:val="20"/>
          <w:szCs w:val="20"/>
        </w:rPr>
        <w:t xml:space="preserve"> </w:t>
      </w:r>
      <w:r w:rsidR="00113C6A">
        <w:rPr>
          <w:sz w:val="20"/>
          <w:szCs w:val="20"/>
        </w:rPr>
        <w:t>of GASP or GANP associated to the indicator.</w:t>
      </w:r>
    </w:p>
    <w:p w:rsidR="00F62555" w:rsidRPr="00F62555" w:rsidRDefault="00F62555" w:rsidP="00F62555">
      <w:pPr>
        <w:pStyle w:val="ListParagraph"/>
        <w:rPr>
          <w:b/>
          <w:bCs/>
          <w:sz w:val="20"/>
          <w:szCs w:val="20"/>
        </w:rPr>
      </w:pPr>
    </w:p>
    <w:p w:rsidR="00F62555" w:rsidRPr="007D607A" w:rsidRDefault="00F62555" w:rsidP="00F62555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3D00BB">
        <w:rPr>
          <w:b/>
          <w:bCs/>
          <w:sz w:val="20"/>
          <w:szCs w:val="20"/>
        </w:rPr>
        <w:t>Project or Program</w:t>
      </w:r>
      <w:r>
        <w:rPr>
          <w:b/>
          <w:bCs/>
          <w:sz w:val="20"/>
          <w:szCs w:val="20"/>
        </w:rPr>
        <w:t>me</w:t>
      </w:r>
      <w:r>
        <w:rPr>
          <w:sz w:val="20"/>
          <w:szCs w:val="20"/>
        </w:rPr>
        <w:t>: if applicable, the project or programme to which the indicator is related, e.g. USOAP, PBN, RPAS, etc.</w:t>
      </w:r>
    </w:p>
    <w:p w:rsidR="00555CA5" w:rsidRPr="007D607A" w:rsidRDefault="00555CA5" w:rsidP="00555CA5">
      <w:pPr>
        <w:pStyle w:val="ListParagraph"/>
        <w:rPr>
          <w:sz w:val="20"/>
          <w:szCs w:val="20"/>
        </w:rPr>
      </w:pPr>
    </w:p>
    <w:p w:rsidR="008B7971" w:rsidRPr="00E01934" w:rsidRDefault="008B7971" w:rsidP="001D0B2B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E01934">
        <w:rPr>
          <w:b/>
          <w:bCs/>
          <w:sz w:val="20"/>
          <w:szCs w:val="20"/>
        </w:rPr>
        <w:t>Indicator type:</w:t>
      </w:r>
      <w:r w:rsidRPr="00E01934">
        <w:rPr>
          <w:sz w:val="20"/>
          <w:szCs w:val="20"/>
        </w:rPr>
        <w:t xml:space="preserve"> the indicator may be </w:t>
      </w:r>
      <w:r w:rsidR="00EE056C" w:rsidRPr="00E01934">
        <w:rPr>
          <w:sz w:val="20"/>
          <w:szCs w:val="20"/>
        </w:rPr>
        <w:t>activity-related</w:t>
      </w:r>
      <w:r w:rsidR="007636DC" w:rsidRPr="00E01934">
        <w:rPr>
          <w:sz w:val="20"/>
          <w:szCs w:val="20"/>
        </w:rPr>
        <w:t xml:space="preserve"> (or leading), i.e. </w:t>
      </w:r>
      <w:r w:rsidR="00891B67" w:rsidRPr="00E01934">
        <w:rPr>
          <w:sz w:val="20"/>
          <w:szCs w:val="20"/>
        </w:rPr>
        <w:t xml:space="preserve">measuring current or future events </w:t>
      </w:r>
      <w:r w:rsidR="00E01934">
        <w:rPr>
          <w:sz w:val="20"/>
          <w:szCs w:val="20"/>
        </w:rPr>
        <w:t xml:space="preserve">and activities </w:t>
      </w:r>
      <w:r w:rsidR="00891B67" w:rsidRPr="00E01934">
        <w:rPr>
          <w:sz w:val="20"/>
          <w:szCs w:val="20"/>
        </w:rPr>
        <w:t>and reporting on how well the organization is doing</w:t>
      </w:r>
      <w:r w:rsidR="00E01934">
        <w:rPr>
          <w:sz w:val="20"/>
          <w:szCs w:val="20"/>
        </w:rPr>
        <w:t>, e.g. audit or inspection results, completion of tasks or projects</w:t>
      </w:r>
      <w:r w:rsidR="001D0B2B">
        <w:rPr>
          <w:sz w:val="20"/>
          <w:szCs w:val="20"/>
        </w:rPr>
        <w:t>. Or the indicator may be</w:t>
      </w:r>
      <w:r w:rsidR="00891B67" w:rsidRPr="00E01934">
        <w:rPr>
          <w:sz w:val="20"/>
          <w:szCs w:val="20"/>
        </w:rPr>
        <w:t xml:space="preserve"> outcome-related (or lagging), i.e. measuring past events and identifying the conditions within a system after events have happened.</w:t>
      </w:r>
    </w:p>
    <w:p w:rsidR="001D1650" w:rsidRDefault="001D1650" w:rsidP="001D1650">
      <w:pPr>
        <w:rPr>
          <w:sz w:val="20"/>
          <w:szCs w:val="20"/>
        </w:rPr>
      </w:pPr>
    </w:p>
    <w:p w:rsidR="00891B67" w:rsidRPr="00891B67" w:rsidRDefault="00891B67" w:rsidP="00653C42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Rationale:</w:t>
      </w:r>
      <w:r w:rsidRPr="00891B67">
        <w:rPr>
          <w:sz w:val="20"/>
          <w:szCs w:val="20"/>
        </w:rPr>
        <w:t xml:space="preserve"> </w:t>
      </w:r>
      <w:r>
        <w:rPr>
          <w:sz w:val="20"/>
          <w:szCs w:val="20"/>
        </w:rPr>
        <w:t>an ex</w:t>
      </w:r>
      <w:r w:rsidRPr="00891B67">
        <w:rPr>
          <w:sz w:val="20"/>
          <w:szCs w:val="20"/>
        </w:rPr>
        <w:t>pla</w:t>
      </w:r>
      <w:r w:rsidR="00653C42">
        <w:rPr>
          <w:sz w:val="20"/>
          <w:szCs w:val="20"/>
        </w:rPr>
        <w:t xml:space="preserve">nation of </w:t>
      </w:r>
      <w:r w:rsidRPr="00891B67">
        <w:rPr>
          <w:sz w:val="20"/>
          <w:szCs w:val="20"/>
        </w:rPr>
        <w:t xml:space="preserve">how the indicator </w:t>
      </w:r>
      <w:r w:rsidR="00653C42">
        <w:rPr>
          <w:sz w:val="20"/>
          <w:szCs w:val="20"/>
        </w:rPr>
        <w:t>connects</w:t>
      </w:r>
      <w:r w:rsidRPr="00891B67">
        <w:rPr>
          <w:sz w:val="20"/>
          <w:szCs w:val="20"/>
        </w:rPr>
        <w:t xml:space="preserve"> to the </w:t>
      </w:r>
      <w:r w:rsidR="00653C42">
        <w:rPr>
          <w:sz w:val="20"/>
          <w:szCs w:val="20"/>
        </w:rPr>
        <w:t xml:space="preserve">identified ICAO </w:t>
      </w:r>
      <w:r w:rsidRPr="00891B67">
        <w:rPr>
          <w:sz w:val="20"/>
          <w:szCs w:val="20"/>
        </w:rPr>
        <w:t>strategic objective</w:t>
      </w:r>
      <w:r w:rsidR="00653C42">
        <w:rPr>
          <w:sz w:val="20"/>
          <w:szCs w:val="20"/>
        </w:rPr>
        <w:t xml:space="preserve"> and what the </w:t>
      </w:r>
      <w:r w:rsidRPr="00891B67">
        <w:rPr>
          <w:sz w:val="20"/>
          <w:szCs w:val="20"/>
        </w:rPr>
        <w:t xml:space="preserve">measurement </w:t>
      </w:r>
      <w:r w:rsidR="00653C42">
        <w:rPr>
          <w:sz w:val="20"/>
          <w:szCs w:val="20"/>
        </w:rPr>
        <w:t xml:space="preserve">and monitoring of the indicator </w:t>
      </w:r>
      <w:r w:rsidRPr="00891B67">
        <w:rPr>
          <w:sz w:val="20"/>
          <w:szCs w:val="20"/>
        </w:rPr>
        <w:t>supports.</w:t>
      </w:r>
    </w:p>
    <w:p w:rsidR="00FD431E" w:rsidRPr="00653C42" w:rsidRDefault="00FD431E" w:rsidP="00653C42">
      <w:pPr>
        <w:rPr>
          <w:b/>
          <w:bCs/>
          <w:sz w:val="20"/>
          <w:szCs w:val="20"/>
        </w:rPr>
      </w:pPr>
    </w:p>
    <w:p w:rsidR="00FD431E" w:rsidRPr="007D607A" w:rsidRDefault="00FD431E" w:rsidP="00653C42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 xml:space="preserve">Limitations: </w:t>
      </w:r>
      <w:r w:rsidRPr="007D607A">
        <w:rPr>
          <w:sz w:val="20"/>
          <w:szCs w:val="20"/>
        </w:rPr>
        <w:t>the scope or the extent of the variable or entity t</w:t>
      </w:r>
      <w:r w:rsidR="00653C42">
        <w:rPr>
          <w:sz w:val="20"/>
          <w:szCs w:val="20"/>
        </w:rPr>
        <w:t>hat t</w:t>
      </w:r>
      <w:r w:rsidRPr="007D607A">
        <w:rPr>
          <w:sz w:val="20"/>
          <w:szCs w:val="20"/>
        </w:rPr>
        <w:t xml:space="preserve">he indicator measures. For example, accident rates may be limited to a specific </w:t>
      </w:r>
      <w:r w:rsidR="00653C42" w:rsidRPr="007D607A">
        <w:rPr>
          <w:sz w:val="20"/>
          <w:szCs w:val="20"/>
        </w:rPr>
        <w:t xml:space="preserve">aircraft </w:t>
      </w:r>
      <w:r w:rsidRPr="007D607A">
        <w:rPr>
          <w:sz w:val="20"/>
          <w:szCs w:val="20"/>
        </w:rPr>
        <w:t>category</w:t>
      </w:r>
      <w:r w:rsidR="00653C42">
        <w:rPr>
          <w:sz w:val="20"/>
          <w:szCs w:val="20"/>
        </w:rPr>
        <w:t xml:space="preserve">; </w:t>
      </w:r>
      <w:r w:rsidRPr="007D607A">
        <w:rPr>
          <w:sz w:val="20"/>
          <w:szCs w:val="20"/>
        </w:rPr>
        <w:t xml:space="preserve">compliance may </w:t>
      </w:r>
      <w:r w:rsidR="00653C42">
        <w:rPr>
          <w:sz w:val="20"/>
          <w:szCs w:val="20"/>
        </w:rPr>
        <w:t>apply</w:t>
      </w:r>
      <w:r w:rsidRPr="007D607A">
        <w:rPr>
          <w:sz w:val="20"/>
          <w:szCs w:val="20"/>
        </w:rPr>
        <w:t xml:space="preserve"> to a </w:t>
      </w:r>
      <w:r w:rsidR="00653C42">
        <w:rPr>
          <w:sz w:val="20"/>
          <w:szCs w:val="20"/>
        </w:rPr>
        <w:t>certain type or</w:t>
      </w:r>
      <w:r w:rsidRPr="007D607A">
        <w:rPr>
          <w:sz w:val="20"/>
          <w:szCs w:val="20"/>
        </w:rPr>
        <w:t xml:space="preserve"> set of standards.</w:t>
      </w:r>
    </w:p>
    <w:p w:rsidR="00722FFD" w:rsidRPr="007D607A" w:rsidRDefault="00722FFD" w:rsidP="00722FFD">
      <w:pPr>
        <w:pStyle w:val="ListParagraph"/>
        <w:rPr>
          <w:b/>
          <w:bCs/>
          <w:sz w:val="20"/>
          <w:szCs w:val="20"/>
        </w:rPr>
      </w:pPr>
    </w:p>
    <w:p w:rsidR="00653C42" w:rsidRPr="00653C42" w:rsidRDefault="00653C42" w:rsidP="008539A5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>Definition of technical or specific terms:</w:t>
      </w:r>
      <w:r w:rsidRPr="007D607A">
        <w:rPr>
          <w:sz w:val="20"/>
          <w:szCs w:val="20"/>
        </w:rPr>
        <w:t xml:space="preserve"> if applicable, a definition of any technical, specific or project-related terminology used in naming or defining the indicator that may not be widely known or understood.</w:t>
      </w:r>
    </w:p>
    <w:p w:rsidR="00653C42" w:rsidRPr="00653C42" w:rsidRDefault="00653C42" w:rsidP="00653C42">
      <w:pPr>
        <w:pStyle w:val="ListParagraph"/>
        <w:rPr>
          <w:b/>
          <w:bCs/>
          <w:sz w:val="20"/>
          <w:szCs w:val="20"/>
        </w:rPr>
      </w:pPr>
    </w:p>
    <w:p w:rsidR="00722FFD" w:rsidRPr="007D607A" w:rsidRDefault="00722FFD" w:rsidP="008539A5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>Calculation</w:t>
      </w:r>
      <w:r w:rsidR="00463197" w:rsidRPr="007D607A">
        <w:rPr>
          <w:b/>
          <w:bCs/>
          <w:sz w:val="20"/>
          <w:szCs w:val="20"/>
        </w:rPr>
        <w:t xml:space="preserve"> method or formula:</w:t>
      </w:r>
      <w:r w:rsidR="00463197" w:rsidRPr="007D607A">
        <w:rPr>
          <w:sz w:val="20"/>
          <w:szCs w:val="20"/>
        </w:rPr>
        <w:t xml:space="preserve"> </w:t>
      </w:r>
      <w:r w:rsidR="008539A5" w:rsidRPr="007D607A">
        <w:rPr>
          <w:sz w:val="20"/>
          <w:szCs w:val="20"/>
        </w:rPr>
        <w:t xml:space="preserve">if applicable, </w:t>
      </w:r>
      <w:r w:rsidR="00AB66DB" w:rsidRPr="007D607A">
        <w:rPr>
          <w:sz w:val="20"/>
          <w:szCs w:val="20"/>
        </w:rPr>
        <w:t>the specific or technical formula available for the calculation of the indicator value.</w:t>
      </w:r>
    </w:p>
    <w:p w:rsidR="00722FFD" w:rsidRPr="007D607A" w:rsidRDefault="00722FFD" w:rsidP="00722FFD">
      <w:pPr>
        <w:pStyle w:val="ListParagraph"/>
        <w:rPr>
          <w:b/>
          <w:bCs/>
          <w:sz w:val="20"/>
          <w:szCs w:val="20"/>
        </w:rPr>
      </w:pPr>
    </w:p>
    <w:p w:rsidR="008D369A" w:rsidRDefault="00722FFD" w:rsidP="001D0B2B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>Data s</w:t>
      </w:r>
      <w:r w:rsidR="001D0B2B">
        <w:rPr>
          <w:b/>
          <w:bCs/>
          <w:sz w:val="20"/>
          <w:szCs w:val="20"/>
        </w:rPr>
        <w:t>et</w:t>
      </w:r>
      <w:r w:rsidRPr="007D607A">
        <w:rPr>
          <w:b/>
          <w:bCs/>
          <w:sz w:val="20"/>
          <w:szCs w:val="20"/>
        </w:rPr>
        <w:t>(s)</w:t>
      </w:r>
      <w:r w:rsidR="008D369A">
        <w:rPr>
          <w:b/>
          <w:bCs/>
          <w:sz w:val="20"/>
          <w:szCs w:val="20"/>
        </w:rPr>
        <w:t>:</w:t>
      </w:r>
      <w:r w:rsidR="008D369A" w:rsidRPr="008D369A">
        <w:rPr>
          <w:sz w:val="20"/>
          <w:szCs w:val="20"/>
        </w:rPr>
        <w:t xml:space="preserve"> </w:t>
      </w:r>
      <w:r w:rsidR="001D0B2B" w:rsidRPr="001D0B2B">
        <w:rPr>
          <w:sz w:val="20"/>
          <w:szCs w:val="20"/>
        </w:rPr>
        <w:t xml:space="preserve">the data </w:t>
      </w:r>
      <w:r w:rsidR="001D0B2B">
        <w:rPr>
          <w:sz w:val="20"/>
          <w:szCs w:val="20"/>
        </w:rPr>
        <w:t xml:space="preserve">that is </w:t>
      </w:r>
      <w:r w:rsidR="001D0B2B" w:rsidRPr="001D0B2B">
        <w:rPr>
          <w:sz w:val="20"/>
          <w:szCs w:val="20"/>
        </w:rPr>
        <w:t>needed for measuring the indicator.</w:t>
      </w:r>
    </w:p>
    <w:p w:rsidR="008D369A" w:rsidRPr="008D369A" w:rsidRDefault="008D369A" w:rsidP="008D369A">
      <w:pPr>
        <w:pStyle w:val="ListParagraph"/>
        <w:rPr>
          <w:b/>
          <w:bCs/>
          <w:sz w:val="20"/>
          <w:szCs w:val="20"/>
        </w:rPr>
      </w:pPr>
    </w:p>
    <w:p w:rsidR="008E4290" w:rsidRPr="008D369A" w:rsidRDefault="008D369A" w:rsidP="008D369A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8D369A">
        <w:rPr>
          <w:b/>
          <w:bCs/>
          <w:sz w:val="20"/>
          <w:szCs w:val="20"/>
        </w:rPr>
        <w:t>Data</w:t>
      </w:r>
      <w:r w:rsidR="008E4290" w:rsidRPr="008D369A">
        <w:rPr>
          <w:b/>
          <w:bCs/>
          <w:sz w:val="20"/>
          <w:szCs w:val="20"/>
        </w:rPr>
        <w:t xml:space="preserve"> availability</w:t>
      </w:r>
      <w:r w:rsidR="00722FFD" w:rsidRPr="008D369A">
        <w:rPr>
          <w:b/>
          <w:bCs/>
          <w:sz w:val="20"/>
          <w:szCs w:val="20"/>
        </w:rPr>
        <w:t>:</w:t>
      </w:r>
      <w:r w:rsidR="00722FFD" w:rsidRPr="008D369A"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 w:rsidR="00294DF7" w:rsidRPr="008D369A">
        <w:rPr>
          <w:sz w:val="20"/>
          <w:szCs w:val="20"/>
        </w:rPr>
        <w:t xml:space="preserve"> listed d</w:t>
      </w:r>
      <w:r w:rsidR="008E4290" w:rsidRPr="008D369A">
        <w:rPr>
          <w:sz w:val="20"/>
          <w:szCs w:val="20"/>
        </w:rPr>
        <w:t>ataset</w:t>
      </w:r>
      <w:r w:rsidR="00294DF7" w:rsidRPr="008D369A">
        <w:rPr>
          <w:sz w:val="20"/>
          <w:szCs w:val="20"/>
        </w:rPr>
        <w:t>s</w:t>
      </w:r>
      <w:r w:rsidR="008E4290" w:rsidRPr="008D369A">
        <w:rPr>
          <w:sz w:val="20"/>
          <w:szCs w:val="20"/>
        </w:rPr>
        <w:t xml:space="preserve"> may </w:t>
      </w:r>
      <w:r w:rsidR="00294DF7" w:rsidRPr="008D369A">
        <w:rPr>
          <w:sz w:val="20"/>
          <w:szCs w:val="20"/>
        </w:rPr>
        <w:t xml:space="preserve">have different levels of availability, </w:t>
      </w:r>
      <w:r w:rsidR="008E4290" w:rsidRPr="008D369A">
        <w:rPr>
          <w:sz w:val="20"/>
          <w:szCs w:val="20"/>
        </w:rPr>
        <w:t>vary</w:t>
      </w:r>
      <w:r w:rsidR="00294DF7" w:rsidRPr="008D369A">
        <w:rPr>
          <w:sz w:val="20"/>
          <w:szCs w:val="20"/>
        </w:rPr>
        <w:t>ing</w:t>
      </w:r>
      <w:r w:rsidR="008E4290" w:rsidRPr="008D369A">
        <w:rPr>
          <w:sz w:val="20"/>
          <w:szCs w:val="20"/>
        </w:rPr>
        <w:t xml:space="preserve"> from </w:t>
      </w:r>
      <w:r w:rsidR="00294DF7" w:rsidRPr="008D369A">
        <w:rPr>
          <w:sz w:val="20"/>
          <w:szCs w:val="20"/>
        </w:rPr>
        <w:t xml:space="preserve">0 for </w:t>
      </w:r>
      <w:r w:rsidR="008E4290" w:rsidRPr="008D369A">
        <w:rPr>
          <w:sz w:val="20"/>
          <w:szCs w:val="20"/>
        </w:rPr>
        <w:t xml:space="preserve">unavailable data </w:t>
      </w:r>
      <w:r w:rsidR="00294DF7" w:rsidRPr="008D369A">
        <w:rPr>
          <w:sz w:val="20"/>
          <w:szCs w:val="20"/>
        </w:rPr>
        <w:t>to 5 for fully available data.</w:t>
      </w:r>
    </w:p>
    <w:p w:rsidR="007B7CB0" w:rsidRPr="00F62555" w:rsidRDefault="007B7CB0" w:rsidP="00F62555">
      <w:pPr>
        <w:pStyle w:val="ListParagraph"/>
        <w:rPr>
          <w:b/>
          <w:bCs/>
          <w:sz w:val="20"/>
          <w:szCs w:val="20"/>
        </w:rPr>
      </w:pPr>
    </w:p>
    <w:p w:rsidR="008E4290" w:rsidRPr="007D607A" w:rsidRDefault="00B4697B" w:rsidP="008539A5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7D607A">
        <w:rPr>
          <w:b/>
          <w:bCs/>
          <w:sz w:val="20"/>
          <w:szCs w:val="20"/>
        </w:rPr>
        <w:t xml:space="preserve">Data disaggregation level: </w:t>
      </w:r>
      <w:r w:rsidRPr="007D607A">
        <w:rPr>
          <w:sz w:val="20"/>
          <w:szCs w:val="20"/>
        </w:rPr>
        <w:t>the lowest level into which the data can be broken down to a more detailed level. For example, the data may be available on a global, regional or national level</w:t>
      </w:r>
      <w:r w:rsidR="008539A5" w:rsidRPr="007D607A">
        <w:rPr>
          <w:sz w:val="20"/>
          <w:szCs w:val="20"/>
        </w:rPr>
        <w:t xml:space="preserve">; in </w:t>
      </w:r>
      <w:r w:rsidRPr="007D607A">
        <w:rPr>
          <w:sz w:val="20"/>
          <w:szCs w:val="20"/>
        </w:rPr>
        <w:t>that case, the d</w:t>
      </w:r>
      <w:r w:rsidRPr="007B7CB0">
        <w:rPr>
          <w:sz w:val="20"/>
          <w:szCs w:val="20"/>
        </w:rPr>
        <w:t xml:space="preserve">isaggregation level </w:t>
      </w:r>
      <w:r w:rsidRPr="007D607A">
        <w:rPr>
          <w:sz w:val="20"/>
          <w:szCs w:val="20"/>
        </w:rPr>
        <w:t>is the national data.</w:t>
      </w:r>
    </w:p>
    <w:p w:rsidR="00B4697B" w:rsidRPr="007D607A" w:rsidRDefault="00B4697B" w:rsidP="00B4697B">
      <w:pPr>
        <w:pStyle w:val="ListParagraph"/>
        <w:ind w:left="284"/>
        <w:rPr>
          <w:b/>
          <w:bCs/>
          <w:sz w:val="20"/>
          <w:szCs w:val="20"/>
        </w:rPr>
      </w:pPr>
    </w:p>
    <w:p w:rsidR="00B4697B" w:rsidRPr="001D0B2B" w:rsidRDefault="001D0B2B" w:rsidP="001D0B2B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 w:rsidRPr="001D0B2B">
        <w:rPr>
          <w:b/>
          <w:bCs/>
          <w:sz w:val="20"/>
          <w:szCs w:val="20"/>
        </w:rPr>
        <w:t>Data provider</w:t>
      </w:r>
      <w:r w:rsidR="0005655D" w:rsidRPr="001D0B2B">
        <w:rPr>
          <w:b/>
          <w:bCs/>
          <w:sz w:val="20"/>
          <w:szCs w:val="20"/>
        </w:rPr>
        <w:t>:</w:t>
      </w:r>
      <w:r w:rsidR="00E30EF6" w:rsidRPr="001D0B2B">
        <w:rPr>
          <w:b/>
          <w:bCs/>
          <w:sz w:val="20"/>
          <w:szCs w:val="20"/>
        </w:rPr>
        <w:t xml:space="preserve"> </w:t>
      </w:r>
      <w:r w:rsidRPr="001D0B2B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provider of the data or the </w:t>
      </w:r>
      <w:r w:rsidRPr="001D0B2B">
        <w:rPr>
          <w:sz w:val="20"/>
          <w:szCs w:val="20"/>
        </w:rPr>
        <w:t>source where the data comes from. It’s better to indicate a database or programme as opposed to a person or a single task/project where the data comes from.</w:t>
      </w:r>
    </w:p>
    <w:p w:rsidR="008D369A" w:rsidRPr="008D369A" w:rsidRDefault="008D369A" w:rsidP="008D369A">
      <w:pPr>
        <w:pStyle w:val="ListParagraph"/>
        <w:rPr>
          <w:b/>
          <w:bCs/>
          <w:sz w:val="20"/>
          <w:szCs w:val="20"/>
        </w:rPr>
      </w:pPr>
    </w:p>
    <w:p w:rsidR="008E4290" w:rsidRPr="007F391A" w:rsidRDefault="008D369A" w:rsidP="001C42E8">
      <w:pPr>
        <w:pStyle w:val="ListParagraph"/>
        <w:numPr>
          <w:ilvl w:val="0"/>
          <w:numId w:val="2"/>
        </w:numPr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Custodian: </w:t>
      </w:r>
      <w:r w:rsidR="002C32BA" w:rsidRPr="002C32BA">
        <w:rPr>
          <w:sz w:val="20"/>
          <w:szCs w:val="20"/>
        </w:rPr>
        <w:t>the organization that manages or controls the data</w:t>
      </w:r>
      <w:r w:rsidR="002C32BA">
        <w:rPr>
          <w:sz w:val="20"/>
          <w:szCs w:val="20"/>
        </w:rPr>
        <w:t xml:space="preserve">; </w:t>
      </w:r>
      <w:r w:rsidR="007F391A">
        <w:rPr>
          <w:sz w:val="20"/>
          <w:szCs w:val="20"/>
        </w:rPr>
        <w:t xml:space="preserve">referring to a </w:t>
      </w:r>
      <w:r w:rsidR="002C32BA">
        <w:rPr>
          <w:sz w:val="20"/>
          <w:szCs w:val="20"/>
        </w:rPr>
        <w:t xml:space="preserve">specific programme </w:t>
      </w:r>
      <w:r w:rsidR="001C42E8">
        <w:rPr>
          <w:sz w:val="20"/>
          <w:szCs w:val="20"/>
        </w:rPr>
        <w:t xml:space="preserve">(instead of a person) </w:t>
      </w:r>
      <w:r w:rsidR="007F391A">
        <w:rPr>
          <w:sz w:val="20"/>
          <w:szCs w:val="20"/>
        </w:rPr>
        <w:t>will be helpful</w:t>
      </w:r>
      <w:r w:rsidR="002C32BA" w:rsidRPr="002C32BA">
        <w:rPr>
          <w:sz w:val="20"/>
          <w:szCs w:val="20"/>
        </w:rPr>
        <w:t>.</w:t>
      </w:r>
    </w:p>
    <w:sectPr w:rsidR="008E4290" w:rsidRPr="007F391A" w:rsidSect="00A3649C">
      <w:headerReference w:type="default" r:id="rId12"/>
      <w:footerReference w:type="default" r:id="rId13"/>
      <w:pgSz w:w="12240" w:h="15840"/>
      <w:pgMar w:top="1134" w:right="1440" w:bottom="1440" w:left="1440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B3" w:rsidRDefault="000057B3" w:rsidP="00865D63">
      <w:r>
        <w:separator/>
      </w:r>
    </w:p>
  </w:endnote>
  <w:endnote w:type="continuationSeparator" w:id="0">
    <w:p w:rsidR="000057B3" w:rsidRDefault="000057B3" w:rsidP="0086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D01" w:rsidRPr="00CB7D01" w:rsidRDefault="00CB7D01" w:rsidP="00BE1E05">
    <w:pPr>
      <w:pStyle w:val="Footer"/>
      <w:jc w:val="right"/>
      <w:rPr>
        <w:sz w:val="16"/>
        <w:szCs w:val="16"/>
      </w:rPr>
    </w:pPr>
    <w:r w:rsidRPr="00CB7D01">
      <w:rPr>
        <w:sz w:val="16"/>
        <w:szCs w:val="16"/>
      </w:rPr>
      <w:t xml:space="preserve">Form 101 Rev. </w:t>
    </w:r>
    <w:r w:rsidR="00BE1E05">
      <w:rPr>
        <w:sz w:val="16"/>
        <w:szCs w:val="16"/>
      </w:rPr>
      <w:t>1</w:t>
    </w:r>
  </w:p>
  <w:p w:rsidR="00F61DA2" w:rsidRDefault="00F61D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B3" w:rsidRDefault="000057B3" w:rsidP="00865D63">
      <w:r>
        <w:separator/>
      </w:r>
    </w:p>
  </w:footnote>
  <w:footnote w:type="continuationSeparator" w:id="0">
    <w:p w:rsidR="000057B3" w:rsidRDefault="000057B3" w:rsidP="0086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DE" w:rsidRPr="00C669DE" w:rsidRDefault="00C669DE">
    <w:pPr>
      <w:pStyle w:val="Header"/>
      <w:rPr>
        <w:lang w:val="en-US"/>
      </w:rPr>
    </w:pPr>
    <w:r>
      <w:rPr>
        <w:lang w:val="en-US"/>
      </w:rPr>
      <w:t>SIMS Form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3567"/>
    <w:multiLevelType w:val="hybridMultilevel"/>
    <w:tmpl w:val="0B200E8E"/>
    <w:lvl w:ilvl="0" w:tplc="B7BC3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40B"/>
    <w:multiLevelType w:val="hybridMultilevel"/>
    <w:tmpl w:val="C610D1F4"/>
    <w:lvl w:ilvl="0" w:tplc="D3922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1C0C"/>
    <w:multiLevelType w:val="hybridMultilevel"/>
    <w:tmpl w:val="4FCCA2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AC7D5A"/>
    <w:multiLevelType w:val="hybridMultilevel"/>
    <w:tmpl w:val="5650BE2E"/>
    <w:lvl w:ilvl="0" w:tplc="3EFCCF4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B00892"/>
    <w:multiLevelType w:val="hybridMultilevel"/>
    <w:tmpl w:val="A2E01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64B0B"/>
    <w:multiLevelType w:val="hybridMultilevel"/>
    <w:tmpl w:val="6736DCB6"/>
    <w:lvl w:ilvl="0" w:tplc="D3922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72769"/>
    <w:multiLevelType w:val="hybridMultilevel"/>
    <w:tmpl w:val="DA2A241E"/>
    <w:lvl w:ilvl="0" w:tplc="8410E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0E"/>
    <w:rsid w:val="000057B3"/>
    <w:rsid w:val="000233C6"/>
    <w:rsid w:val="0005655D"/>
    <w:rsid w:val="000A50EF"/>
    <w:rsid w:val="000B15B7"/>
    <w:rsid w:val="000F20D0"/>
    <w:rsid w:val="00113C6A"/>
    <w:rsid w:val="00122425"/>
    <w:rsid w:val="00122FDD"/>
    <w:rsid w:val="0012425D"/>
    <w:rsid w:val="00132291"/>
    <w:rsid w:val="00182942"/>
    <w:rsid w:val="001C42E8"/>
    <w:rsid w:val="001D0B2B"/>
    <w:rsid w:val="001D1650"/>
    <w:rsid w:val="002374A6"/>
    <w:rsid w:val="00242F1F"/>
    <w:rsid w:val="00267B59"/>
    <w:rsid w:val="00294DF7"/>
    <w:rsid w:val="00294F9B"/>
    <w:rsid w:val="002A432E"/>
    <w:rsid w:val="002A67FA"/>
    <w:rsid w:val="002C32BA"/>
    <w:rsid w:val="0031065F"/>
    <w:rsid w:val="00312214"/>
    <w:rsid w:val="003C14E0"/>
    <w:rsid w:val="003E77F1"/>
    <w:rsid w:val="00416C0E"/>
    <w:rsid w:val="00436A3A"/>
    <w:rsid w:val="00463197"/>
    <w:rsid w:val="00467047"/>
    <w:rsid w:val="00467A39"/>
    <w:rsid w:val="004C3C58"/>
    <w:rsid w:val="004C7783"/>
    <w:rsid w:val="004D3C0B"/>
    <w:rsid w:val="00524A4F"/>
    <w:rsid w:val="005277D5"/>
    <w:rsid w:val="00531CF4"/>
    <w:rsid w:val="00555CA5"/>
    <w:rsid w:val="005B00D7"/>
    <w:rsid w:val="005D0E57"/>
    <w:rsid w:val="006411D0"/>
    <w:rsid w:val="006419B7"/>
    <w:rsid w:val="00652032"/>
    <w:rsid w:val="00653C42"/>
    <w:rsid w:val="00676BC3"/>
    <w:rsid w:val="006B49FC"/>
    <w:rsid w:val="006E3896"/>
    <w:rsid w:val="00713244"/>
    <w:rsid w:val="007208EA"/>
    <w:rsid w:val="00722FFD"/>
    <w:rsid w:val="0073705F"/>
    <w:rsid w:val="00755E65"/>
    <w:rsid w:val="007636DC"/>
    <w:rsid w:val="007900BE"/>
    <w:rsid w:val="007B7CB0"/>
    <w:rsid w:val="007D607A"/>
    <w:rsid w:val="007F391A"/>
    <w:rsid w:val="00824B65"/>
    <w:rsid w:val="008539A5"/>
    <w:rsid w:val="00855F5B"/>
    <w:rsid w:val="00865D63"/>
    <w:rsid w:val="00891B67"/>
    <w:rsid w:val="008B7971"/>
    <w:rsid w:val="008D369A"/>
    <w:rsid w:val="008D5130"/>
    <w:rsid w:val="008E4290"/>
    <w:rsid w:val="00902EE2"/>
    <w:rsid w:val="00996772"/>
    <w:rsid w:val="009A5B8D"/>
    <w:rsid w:val="00A3649C"/>
    <w:rsid w:val="00A7298C"/>
    <w:rsid w:val="00A83328"/>
    <w:rsid w:val="00AB66DB"/>
    <w:rsid w:val="00AF2418"/>
    <w:rsid w:val="00B01602"/>
    <w:rsid w:val="00B2738E"/>
    <w:rsid w:val="00B279CB"/>
    <w:rsid w:val="00B37D38"/>
    <w:rsid w:val="00B4697B"/>
    <w:rsid w:val="00B540D7"/>
    <w:rsid w:val="00B70DA7"/>
    <w:rsid w:val="00BC4211"/>
    <w:rsid w:val="00BE1E05"/>
    <w:rsid w:val="00C00E65"/>
    <w:rsid w:val="00C25704"/>
    <w:rsid w:val="00C56B6F"/>
    <w:rsid w:val="00C669DE"/>
    <w:rsid w:val="00C861F7"/>
    <w:rsid w:val="00CB2C93"/>
    <w:rsid w:val="00CB7D01"/>
    <w:rsid w:val="00D015B6"/>
    <w:rsid w:val="00D133C8"/>
    <w:rsid w:val="00D23912"/>
    <w:rsid w:val="00D856A1"/>
    <w:rsid w:val="00D85CEB"/>
    <w:rsid w:val="00D91362"/>
    <w:rsid w:val="00DC09A1"/>
    <w:rsid w:val="00E01934"/>
    <w:rsid w:val="00E30EF6"/>
    <w:rsid w:val="00E753DC"/>
    <w:rsid w:val="00EC26D2"/>
    <w:rsid w:val="00EE056C"/>
    <w:rsid w:val="00EF2145"/>
    <w:rsid w:val="00EF29EA"/>
    <w:rsid w:val="00F13BCB"/>
    <w:rsid w:val="00F16B90"/>
    <w:rsid w:val="00F61DA2"/>
    <w:rsid w:val="00F62555"/>
    <w:rsid w:val="00F9616D"/>
    <w:rsid w:val="00FB1726"/>
    <w:rsid w:val="00FC6C79"/>
    <w:rsid w:val="00FD2B63"/>
    <w:rsid w:val="00FD431E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0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C0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C0E"/>
    <w:rPr>
      <w:rFonts w:ascii="Times New Roman" w:eastAsia="MS Mincho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0E"/>
    <w:rPr>
      <w:rFonts w:ascii="Tahoma" w:eastAsia="MS Mincho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032"/>
    <w:rPr>
      <w:rFonts w:ascii="Times New Roman" w:eastAsia="MS Mincho" w:hAnsi="Times New Roman" w:cs="Times New Roman"/>
      <w:b/>
      <w:bCs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277D5"/>
    <w:rPr>
      <w:color w:val="808080"/>
    </w:rPr>
  </w:style>
  <w:style w:type="paragraph" w:styleId="ListParagraph">
    <w:name w:val="List Paragraph"/>
    <w:basedOn w:val="Normal"/>
    <w:uiPriority w:val="34"/>
    <w:qFormat/>
    <w:rsid w:val="00737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63"/>
    <w:rPr>
      <w:rFonts w:ascii="Times New Roman" w:eastAsia="MS Mincho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5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D63"/>
    <w:rPr>
      <w:rFonts w:ascii="Times New Roman" w:eastAsia="MS Mincho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0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C0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6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C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C0E"/>
    <w:rPr>
      <w:rFonts w:ascii="Times New Roman" w:eastAsia="MS Mincho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0E"/>
    <w:rPr>
      <w:rFonts w:ascii="Tahoma" w:eastAsia="MS Mincho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032"/>
    <w:rPr>
      <w:rFonts w:ascii="Times New Roman" w:eastAsia="MS Mincho" w:hAnsi="Times New Roman" w:cs="Times New Roman"/>
      <w:b/>
      <w:bCs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277D5"/>
    <w:rPr>
      <w:color w:val="808080"/>
    </w:rPr>
  </w:style>
  <w:style w:type="paragraph" w:styleId="ListParagraph">
    <w:name w:val="List Paragraph"/>
    <w:basedOn w:val="Normal"/>
    <w:uiPriority w:val="34"/>
    <w:qFormat/>
    <w:rsid w:val="00737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D63"/>
    <w:rPr>
      <w:rFonts w:ascii="Times New Roman" w:eastAsia="MS Mincho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5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D63"/>
    <w:rPr>
      <w:rFonts w:ascii="Times New Roman" w:eastAsia="MS Mincho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1511-C87E-4ED9-889D-607F05D3D172}"/>
      </w:docPartPr>
      <w:docPartBody>
        <w:p w:rsidR="008F5130" w:rsidRDefault="005A7F61">
          <w:r w:rsidRPr="00016773">
            <w:rPr>
              <w:rStyle w:val="PlaceholderText"/>
            </w:rPr>
            <w:t>Click here to enter text.</w:t>
          </w:r>
        </w:p>
      </w:docPartBody>
    </w:docPart>
    <w:docPart>
      <w:docPartPr>
        <w:name w:val="F471B1CFA4B4477FAC59C1E5C32E3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1D76-4DF6-4793-ACEF-EB0002E0D0CD}"/>
      </w:docPartPr>
      <w:docPartBody>
        <w:p w:rsidR="00A1007E" w:rsidRDefault="008F5130" w:rsidP="008F5130">
          <w:pPr>
            <w:pStyle w:val="F471B1CFA4B4477FAC59C1E5C32E33D9"/>
          </w:pPr>
          <w:r w:rsidRPr="000167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61"/>
    <w:rsid w:val="00016BF4"/>
    <w:rsid w:val="00125C0E"/>
    <w:rsid w:val="0036065A"/>
    <w:rsid w:val="005A7F61"/>
    <w:rsid w:val="008F5130"/>
    <w:rsid w:val="00A1007E"/>
    <w:rsid w:val="00B1627B"/>
    <w:rsid w:val="00CB7FC9"/>
    <w:rsid w:val="00E24B65"/>
    <w:rsid w:val="00F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BF4"/>
    <w:rPr>
      <w:color w:val="808080"/>
    </w:rPr>
  </w:style>
  <w:style w:type="paragraph" w:customStyle="1" w:styleId="0B81946588DA4A0B86F83A93C0CBD829">
    <w:name w:val="0B81946588DA4A0B86F83A93C0CBD829"/>
    <w:rsid w:val="005A7F6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C0072B9678584E219905BC4C137CBEAB">
    <w:name w:val="C0072B9678584E219905BC4C137CBEAB"/>
    <w:rsid w:val="005A7F61"/>
  </w:style>
  <w:style w:type="paragraph" w:customStyle="1" w:styleId="F7DBE02EDE94470DAF99162B9970894D">
    <w:name w:val="F7DBE02EDE94470DAF99162B9970894D"/>
    <w:rsid w:val="008F5130"/>
  </w:style>
  <w:style w:type="paragraph" w:customStyle="1" w:styleId="AF3176428BBC4C6F9B705170DF0A28B4">
    <w:name w:val="AF3176428BBC4C6F9B705170DF0A28B4"/>
    <w:rsid w:val="008F5130"/>
  </w:style>
  <w:style w:type="paragraph" w:customStyle="1" w:styleId="F471B1CFA4B4477FAC59C1E5C32E33D9">
    <w:name w:val="F471B1CFA4B4477FAC59C1E5C32E33D9"/>
    <w:rsid w:val="008F5130"/>
  </w:style>
  <w:style w:type="paragraph" w:customStyle="1" w:styleId="F7DBE02EDE94470DAF99162B9970894D1">
    <w:name w:val="F7DBE02EDE94470DAF99162B9970894D1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C9B731E1DAE244B898D50F7B32602868">
    <w:name w:val="C9B731E1DAE244B898D50F7B32602868"/>
    <w:rsid w:val="008F5130"/>
  </w:style>
  <w:style w:type="paragraph" w:customStyle="1" w:styleId="F7DBE02EDE94470DAF99162B9970894D2">
    <w:name w:val="F7DBE02EDE94470DAF99162B9970894D2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F7DBE02EDE94470DAF99162B9970894D3">
    <w:name w:val="F7DBE02EDE94470DAF99162B9970894D3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F7DBE02EDE94470DAF99162B9970894D4">
    <w:name w:val="F7DBE02EDE94470DAF99162B9970894D4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E600A38A692D451FB4B279A52AAFAD73">
    <w:name w:val="E600A38A692D451FB4B279A52AAFAD73"/>
    <w:rsid w:val="008F5130"/>
  </w:style>
  <w:style w:type="paragraph" w:customStyle="1" w:styleId="EF1C49FF6552445AB3D0924E6791EF63">
    <w:name w:val="EF1C49FF6552445AB3D0924E6791EF63"/>
    <w:rsid w:val="008F5130"/>
  </w:style>
  <w:style w:type="paragraph" w:customStyle="1" w:styleId="38F34C24A963485BA8B0E5F00FFDDA03">
    <w:name w:val="38F34C24A963485BA8B0E5F00FFDDA03"/>
    <w:rsid w:val="008F5130"/>
  </w:style>
  <w:style w:type="paragraph" w:customStyle="1" w:styleId="B4675A6DA41643CC9215109F896937DB">
    <w:name w:val="B4675A6DA41643CC9215109F896937DB"/>
    <w:rsid w:val="008F5130"/>
  </w:style>
  <w:style w:type="paragraph" w:customStyle="1" w:styleId="C06491143C2A4C7E98C2333004B0A7C8">
    <w:name w:val="C06491143C2A4C7E98C2333004B0A7C8"/>
    <w:rsid w:val="008F5130"/>
  </w:style>
  <w:style w:type="paragraph" w:customStyle="1" w:styleId="DEFCC71B634D4AA98974E1D09CF5EDC5">
    <w:name w:val="DEFCC71B634D4AA98974E1D09CF5EDC5"/>
    <w:rsid w:val="008F5130"/>
  </w:style>
  <w:style w:type="paragraph" w:customStyle="1" w:styleId="2FCAAC3D2E7C4F8D997D6EBD559ECAE7">
    <w:name w:val="2FCAAC3D2E7C4F8D997D6EBD559ECAE7"/>
    <w:rsid w:val="008F5130"/>
  </w:style>
  <w:style w:type="paragraph" w:customStyle="1" w:styleId="9B88A11A7537452F9CA269AE943A771F">
    <w:name w:val="9B88A11A7537452F9CA269AE943A771F"/>
    <w:rsid w:val="008F5130"/>
  </w:style>
  <w:style w:type="paragraph" w:customStyle="1" w:styleId="DEF3E63B66274716ADE051C01FE7513E">
    <w:name w:val="DEF3E63B66274716ADE051C01FE7513E"/>
    <w:rsid w:val="008F5130"/>
  </w:style>
  <w:style w:type="paragraph" w:customStyle="1" w:styleId="56D74EBF06D14720826B32FDA82B6912">
    <w:name w:val="56D74EBF06D14720826B32FDA82B6912"/>
    <w:rsid w:val="008F5130"/>
  </w:style>
  <w:style w:type="paragraph" w:customStyle="1" w:styleId="86968B09A4D0445F89ED9C571C5CE75A">
    <w:name w:val="86968B09A4D0445F89ED9C571C5CE75A"/>
    <w:rsid w:val="008F5130"/>
  </w:style>
  <w:style w:type="paragraph" w:customStyle="1" w:styleId="B8D99065A05B43468875C5BDA6A024E1">
    <w:name w:val="B8D99065A05B43468875C5BDA6A024E1"/>
    <w:rsid w:val="008F5130"/>
  </w:style>
  <w:style w:type="paragraph" w:customStyle="1" w:styleId="D6B3C61172FE4CF099B8E4EF82BDA0CF">
    <w:name w:val="D6B3C61172FE4CF099B8E4EF82BDA0CF"/>
    <w:rsid w:val="008F5130"/>
  </w:style>
  <w:style w:type="paragraph" w:customStyle="1" w:styleId="94826F5D8A1840B08B194FB0A6306AF2">
    <w:name w:val="94826F5D8A1840B08B194FB0A6306AF2"/>
    <w:rsid w:val="008F5130"/>
  </w:style>
  <w:style w:type="paragraph" w:customStyle="1" w:styleId="D0895FE6DC5E4CCC8BB4BBCA010995CF">
    <w:name w:val="D0895FE6DC5E4CCC8BB4BBCA010995CF"/>
    <w:rsid w:val="008F5130"/>
  </w:style>
  <w:style w:type="paragraph" w:customStyle="1" w:styleId="4411B11348804019912649135BBE2B8F">
    <w:name w:val="4411B11348804019912649135BBE2B8F"/>
    <w:rsid w:val="008F5130"/>
  </w:style>
  <w:style w:type="paragraph" w:customStyle="1" w:styleId="1C8F49A9602446E9AE196A9B44CDB33C">
    <w:name w:val="1C8F49A9602446E9AE196A9B44CDB33C"/>
    <w:rsid w:val="008F5130"/>
  </w:style>
  <w:style w:type="paragraph" w:customStyle="1" w:styleId="CB070E6F3A324512B572C8C5120CDF8F">
    <w:name w:val="CB070E6F3A324512B572C8C5120CDF8F"/>
    <w:rsid w:val="008F5130"/>
  </w:style>
  <w:style w:type="paragraph" w:customStyle="1" w:styleId="F994B006DDE245D5B7997B596278ED97">
    <w:name w:val="F994B006DDE245D5B7997B596278ED97"/>
    <w:rsid w:val="008F5130"/>
  </w:style>
  <w:style w:type="paragraph" w:customStyle="1" w:styleId="1F71088C8D3B430DA5949CC711360670">
    <w:name w:val="1F71088C8D3B430DA5949CC711360670"/>
    <w:rsid w:val="008F5130"/>
  </w:style>
  <w:style w:type="paragraph" w:customStyle="1" w:styleId="947274104547406DB9F8076D3F33D09D">
    <w:name w:val="947274104547406DB9F8076D3F33D09D"/>
    <w:rsid w:val="008F5130"/>
  </w:style>
  <w:style w:type="paragraph" w:customStyle="1" w:styleId="B640C7EBD8CD44EB9A31A00FFB3EC118">
    <w:name w:val="B640C7EBD8CD44EB9A31A00FFB3EC118"/>
    <w:rsid w:val="008F5130"/>
  </w:style>
  <w:style w:type="paragraph" w:customStyle="1" w:styleId="E1CB890BD1304936AAC8F24EEBDB2BC1">
    <w:name w:val="E1CB890BD1304936AAC8F24EEBDB2BC1"/>
    <w:rsid w:val="008F5130"/>
  </w:style>
  <w:style w:type="paragraph" w:customStyle="1" w:styleId="6DCC3A61BB21442FBCB5BA4DCD566B86">
    <w:name w:val="6DCC3A61BB21442FBCB5BA4DCD566B86"/>
    <w:rsid w:val="008F5130"/>
  </w:style>
  <w:style w:type="paragraph" w:customStyle="1" w:styleId="8680F3164DD54A20B26455774CAB44BA">
    <w:name w:val="8680F3164DD54A20B26455774CAB44BA"/>
    <w:rsid w:val="008F5130"/>
  </w:style>
  <w:style w:type="paragraph" w:customStyle="1" w:styleId="2D029614B9D1463A8706C8ACE2E4EA9C">
    <w:name w:val="2D029614B9D1463A8706C8ACE2E4EA9C"/>
    <w:rsid w:val="008F5130"/>
  </w:style>
  <w:style w:type="paragraph" w:customStyle="1" w:styleId="1667D6B0DF724D8CB82693571264327B">
    <w:name w:val="1667D6B0DF724D8CB82693571264327B"/>
    <w:rsid w:val="008F5130"/>
  </w:style>
  <w:style w:type="paragraph" w:customStyle="1" w:styleId="72B5981035724DF881AADE21166053FA">
    <w:name w:val="72B5981035724DF881AADE21166053FA"/>
    <w:rsid w:val="008F5130"/>
  </w:style>
  <w:style w:type="paragraph" w:customStyle="1" w:styleId="D07E671FF763457EBB8AFFA6154AA324">
    <w:name w:val="D07E671FF763457EBB8AFFA6154AA324"/>
    <w:rsid w:val="008F5130"/>
  </w:style>
  <w:style w:type="paragraph" w:customStyle="1" w:styleId="375DCDF0AA7C417AACBB86F4A4A09808">
    <w:name w:val="375DCDF0AA7C417AACBB86F4A4A09808"/>
    <w:rsid w:val="008F5130"/>
  </w:style>
  <w:style w:type="paragraph" w:customStyle="1" w:styleId="9F2D1D8C3DBF419186F50892E2C9FB36">
    <w:name w:val="9F2D1D8C3DBF419186F50892E2C9FB36"/>
    <w:rsid w:val="008F5130"/>
  </w:style>
  <w:style w:type="paragraph" w:customStyle="1" w:styleId="232A55B0810141B6B6F787216D4EEA84">
    <w:name w:val="232A55B0810141B6B6F787216D4EEA84"/>
    <w:rsid w:val="008F5130"/>
  </w:style>
  <w:style w:type="paragraph" w:customStyle="1" w:styleId="CB2EB937E10343028F723CECCF7E6646">
    <w:name w:val="CB2EB937E10343028F723CECCF7E6646"/>
    <w:rsid w:val="008F5130"/>
  </w:style>
  <w:style w:type="paragraph" w:customStyle="1" w:styleId="5C573B8450CE48A492162CC641A0E59C">
    <w:name w:val="5C573B8450CE48A492162CC641A0E59C"/>
    <w:rsid w:val="008F5130"/>
  </w:style>
  <w:style w:type="paragraph" w:customStyle="1" w:styleId="BD93C3D1D9A64858845953674D50C7C2">
    <w:name w:val="BD93C3D1D9A64858845953674D50C7C2"/>
    <w:rsid w:val="008F5130"/>
  </w:style>
  <w:style w:type="paragraph" w:customStyle="1" w:styleId="93B9777170324B29B3131886D295C7A1">
    <w:name w:val="93B9777170324B29B3131886D295C7A1"/>
    <w:rsid w:val="008F5130"/>
  </w:style>
  <w:style w:type="paragraph" w:customStyle="1" w:styleId="3BC04BF3207E4C0FA9F5B0707A7F59BC">
    <w:name w:val="3BC04BF3207E4C0FA9F5B0707A7F59BC"/>
    <w:rsid w:val="008F5130"/>
  </w:style>
  <w:style w:type="paragraph" w:customStyle="1" w:styleId="49A72586DEB94B98B420063613F6A2EC">
    <w:name w:val="49A72586DEB94B98B420063613F6A2EC"/>
    <w:rsid w:val="008F5130"/>
  </w:style>
  <w:style w:type="paragraph" w:customStyle="1" w:styleId="C9ED088D0E4E40E385824B5BF25C6DF3">
    <w:name w:val="C9ED088D0E4E40E385824B5BF25C6DF3"/>
    <w:rsid w:val="008F5130"/>
  </w:style>
  <w:style w:type="paragraph" w:customStyle="1" w:styleId="0721F579DEF841C5BB0E7CE6C8D9A5CF">
    <w:name w:val="0721F579DEF841C5BB0E7CE6C8D9A5CF"/>
    <w:rsid w:val="008F5130"/>
  </w:style>
  <w:style w:type="paragraph" w:customStyle="1" w:styleId="A9B3E9076039482AA298C5AAAEDCE07B">
    <w:name w:val="A9B3E9076039482AA298C5AAAEDCE07B"/>
    <w:rsid w:val="008F5130"/>
  </w:style>
  <w:style w:type="paragraph" w:customStyle="1" w:styleId="6D52542C6F4049DC976740030FC1F533">
    <w:name w:val="6D52542C6F4049DC976740030FC1F533"/>
    <w:rsid w:val="008F5130"/>
  </w:style>
  <w:style w:type="paragraph" w:customStyle="1" w:styleId="625A8C00B35B4257ACC79DBC02330A0E">
    <w:name w:val="625A8C00B35B4257ACC79DBC02330A0E"/>
    <w:rsid w:val="008F5130"/>
  </w:style>
  <w:style w:type="paragraph" w:customStyle="1" w:styleId="E586CC33EE9F43C2AD2ACE4F2163DF02">
    <w:name w:val="E586CC33EE9F43C2AD2ACE4F2163DF02"/>
    <w:rsid w:val="008F5130"/>
  </w:style>
  <w:style w:type="paragraph" w:customStyle="1" w:styleId="7A358F4BE42D4BA79DA0381E658CAE44">
    <w:name w:val="7A358F4BE42D4BA79DA0381E658CAE44"/>
    <w:rsid w:val="008F5130"/>
  </w:style>
  <w:style w:type="paragraph" w:customStyle="1" w:styleId="00CDD7486DB4499E9AC8A26EABC38AE9">
    <w:name w:val="00CDD7486DB4499E9AC8A26EABC38AE9"/>
    <w:rsid w:val="008F5130"/>
  </w:style>
  <w:style w:type="paragraph" w:customStyle="1" w:styleId="DA8868495BC546D1A95ED7E6772F99A6">
    <w:name w:val="DA8868495BC546D1A95ED7E6772F99A6"/>
    <w:rsid w:val="008F5130"/>
  </w:style>
  <w:style w:type="paragraph" w:customStyle="1" w:styleId="BE9624ED573A430195A1FD9135FC33DB">
    <w:name w:val="BE9624ED573A430195A1FD9135FC33DB"/>
    <w:rsid w:val="008F5130"/>
  </w:style>
  <w:style w:type="paragraph" w:customStyle="1" w:styleId="37DCFCF9553242319F7409B7512E3783">
    <w:name w:val="37DCFCF9553242319F7409B7512E3783"/>
    <w:rsid w:val="008F5130"/>
  </w:style>
  <w:style w:type="paragraph" w:customStyle="1" w:styleId="62B6016B83C04F06ACB7BE76E055D42E">
    <w:name w:val="62B6016B83C04F06ACB7BE76E055D42E"/>
    <w:rsid w:val="008F5130"/>
  </w:style>
  <w:style w:type="paragraph" w:customStyle="1" w:styleId="DF8F3EBBF0E24DAF81BCF51CBDCECA4F">
    <w:name w:val="DF8F3EBBF0E24DAF81BCF51CBDCECA4F"/>
    <w:rsid w:val="008F5130"/>
  </w:style>
  <w:style w:type="paragraph" w:customStyle="1" w:styleId="CA841678FD2C493E86FA34A306316A81">
    <w:name w:val="CA841678FD2C493E86FA34A306316A81"/>
    <w:rsid w:val="008F5130"/>
  </w:style>
  <w:style w:type="paragraph" w:customStyle="1" w:styleId="859364AF1F144BCCB465B2CA86344DC0">
    <w:name w:val="859364AF1F144BCCB465B2CA86344DC0"/>
    <w:rsid w:val="008F5130"/>
  </w:style>
  <w:style w:type="paragraph" w:customStyle="1" w:styleId="F829A5ABA9AF49A6A7374DE5133B19F3">
    <w:name w:val="F829A5ABA9AF49A6A7374DE5133B19F3"/>
    <w:rsid w:val="00016B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BF4"/>
    <w:rPr>
      <w:color w:val="808080"/>
    </w:rPr>
  </w:style>
  <w:style w:type="paragraph" w:customStyle="1" w:styleId="0B81946588DA4A0B86F83A93C0CBD829">
    <w:name w:val="0B81946588DA4A0B86F83A93C0CBD829"/>
    <w:rsid w:val="005A7F6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C0072B9678584E219905BC4C137CBEAB">
    <w:name w:val="C0072B9678584E219905BC4C137CBEAB"/>
    <w:rsid w:val="005A7F61"/>
  </w:style>
  <w:style w:type="paragraph" w:customStyle="1" w:styleId="F7DBE02EDE94470DAF99162B9970894D">
    <w:name w:val="F7DBE02EDE94470DAF99162B9970894D"/>
    <w:rsid w:val="008F5130"/>
  </w:style>
  <w:style w:type="paragraph" w:customStyle="1" w:styleId="AF3176428BBC4C6F9B705170DF0A28B4">
    <w:name w:val="AF3176428BBC4C6F9B705170DF0A28B4"/>
    <w:rsid w:val="008F5130"/>
  </w:style>
  <w:style w:type="paragraph" w:customStyle="1" w:styleId="F471B1CFA4B4477FAC59C1E5C32E33D9">
    <w:name w:val="F471B1CFA4B4477FAC59C1E5C32E33D9"/>
    <w:rsid w:val="008F5130"/>
  </w:style>
  <w:style w:type="paragraph" w:customStyle="1" w:styleId="F7DBE02EDE94470DAF99162B9970894D1">
    <w:name w:val="F7DBE02EDE94470DAF99162B9970894D1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C9B731E1DAE244B898D50F7B32602868">
    <w:name w:val="C9B731E1DAE244B898D50F7B32602868"/>
    <w:rsid w:val="008F5130"/>
  </w:style>
  <w:style w:type="paragraph" w:customStyle="1" w:styleId="F7DBE02EDE94470DAF99162B9970894D2">
    <w:name w:val="F7DBE02EDE94470DAF99162B9970894D2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F7DBE02EDE94470DAF99162B9970894D3">
    <w:name w:val="F7DBE02EDE94470DAF99162B9970894D3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F7DBE02EDE94470DAF99162B9970894D4">
    <w:name w:val="F7DBE02EDE94470DAF99162B9970894D4"/>
    <w:rsid w:val="008F513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szCs w:val="24"/>
      <w:lang w:eastAsia="en-US"/>
    </w:rPr>
  </w:style>
  <w:style w:type="paragraph" w:customStyle="1" w:styleId="E600A38A692D451FB4B279A52AAFAD73">
    <w:name w:val="E600A38A692D451FB4B279A52AAFAD73"/>
    <w:rsid w:val="008F5130"/>
  </w:style>
  <w:style w:type="paragraph" w:customStyle="1" w:styleId="EF1C49FF6552445AB3D0924E6791EF63">
    <w:name w:val="EF1C49FF6552445AB3D0924E6791EF63"/>
    <w:rsid w:val="008F5130"/>
  </w:style>
  <w:style w:type="paragraph" w:customStyle="1" w:styleId="38F34C24A963485BA8B0E5F00FFDDA03">
    <w:name w:val="38F34C24A963485BA8B0E5F00FFDDA03"/>
    <w:rsid w:val="008F5130"/>
  </w:style>
  <w:style w:type="paragraph" w:customStyle="1" w:styleId="B4675A6DA41643CC9215109F896937DB">
    <w:name w:val="B4675A6DA41643CC9215109F896937DB"/>
    <w:rsid w:val="008F5130"/>
  </w:style>
  <w:style w:type="paragraph" w:customStyle="1" w:styleId="C06491143C2A4C7E98C2333004B0A7C8">
    <w:name w:val="C06491143C2A4C7E98C2333004B0A7C8"/>
    <w:rsid w:val="008F5130"/>
  </w:style>
  <w:style w:type="paragraph" w:customStyle="1" w:styleId="DEFCC71B634D4AA98974E1D09CF5EDC5">
    <w:name w:val="DEFCC71B634D4AA98974E1D09CF5EDC5"/>
    <w:rsid w:val="008F5130"/>
  </w:style>
  <w:style w:type="paragraph" w:customStyle="1" w:styleId="2FCAAC3D2E7C4F8D997D6EBD559ECAE7">
    <w:name w:val="2FCAAC3D2E7C4F8D997D6EBD559ECAE7"/>
    <w:rsid w:val="008F5130"/>
  </w:style>
  <w:style w:type="paragraph" w:customStyle="1" w:styleId="9B88A11A7537452F9CA269AE943A771F">
    <w:name w:val="9B88A11A7537452F9CA269AE943A771F"/>
    <w:rsid w:val="008F5130"/>
  </w:style>
  <w:style w:type="paragraph" w:customStyle="1" w:styleId="DEF3E63B66274716ADE051C01FE7513E">
    <w:name w:val="DEF3E63B66274716ADE051C01FE7513E"/>
    <w:rsid w:val="008F5130"/>
  </w:style>
  <w:style w:type="paragraph" w:customStyle="1" w:styleId="56D74EBF06D14720826B32FDA82B6912">
    <w:name w:val="56D74EBF06D14720826B32FDA82B6912"/>
    <w:rsid w:val="008F5130"/>
  </w:style>
  <w:style w:type="paragraph" w:customStyle="1" w:styleId="86968B09A4D0445F89ED9C571C5CE75A">
    <w:name w:val="86968B09A4D0445F89ED9C571C5CE75A"/>
    <w:rsid w:val="008F5130"/>
  </w:style>
  <w:style w:type="paragraph" w:customStyle="1" w:styleId="B8D99065A05B43468875C5BDA6A024E1">
    <w:name w:val="B8D99065A05B43468875C5BDA6A024E1"/>
    <w:rsid w:val="008F5130"/>
  </w:style>
  <w:style w:type="paragraph" w:customStyle="1" w:styleId="D6B3C61172FE4CF099B8E4EF82BDA0CF">
    <w:name w:val="D6B3C61172FE4CF099B8E4EF82BDA0CF"/>
    <w:rsid w:val="008F5130"/>
  </w:style>
  <w:style w:type="paragraph" w:customStyle="1" w:styleId="94826F5D8A1840B08B194FB0A6306AF2">
    <w:name w:val="94826F5D8A1840B08B194FB0A6306AF2"/>
    <w:rsid w:val="008F5130"/>
  </w:style>
  <w:style w:type="paragraph" w:customStyle="1" w:styleId="D0895FE6DC5E4CCC8BB4BBCA010995CF">
    <w:name w:val="D0895FE6DC5E4CCC8BB4BBCA010995CF"/>
    <w:rsid w:val="008F5130"/>
  </w:style>
  <w:style w:type="paragraph" w:customStyle="1" w:styleId="4411B11348804019912649135BBE2B8F">
    <w:name w:val="4411B11348804019912649135BBE2B8F"/>
    <w:rsid w:val="008F5130"/>
  </w:style>
  <w:style w:type="paragraph" w:customStyle="1" w:styleId="1C8F49A9602446E9AE196A9B44CDB33C">
    <w:name w:val="1C8F49A9602446E9AE196A9B44CDB33C"/>
    <w:rsid w:val="008F5130"/>
  </w:style>
  <w:style w:type="paragraph" w:customStyle="1" w:styleId="CB070E6F3A324512B572C8C5120CDF8F">
    <w:name w:val="CB070E6F3A324512B572C8C5120CDF8F"/>
    <w:rsid w:val="008F5130"/>
  </w:style>
  <w:style w:type="paragraph" w:customStyle="1" w:styleId="F994B006DDE245D5B7997B596278ED97">
    <w:name w:val="F994B006DDE245D5B7997B596278ED97"/>
    <w:rsid w:val="008F5130"/>
  </w:style>
  <w:style w:type="paragraph" w:customStyle="1" w:styleId="1F71088C8D3B430DA5949CC711360670">
    <w:name w:val="1F71088C8D3B430DA5949CC711360670"/>
    <w:rsid w:val="008F5130"/>
  </w:style>
  <w:style w:type="paragraph" w:customStyle="1" w:styleId="947274104547406DB9F8076D3F33D09D">
    <w:name w:val="947274104547406DB9F8076D3F33D09D"/>
    <w:rsid w:val="008F5130"/>
  </w:style>
  <w:style w:type="paragraph" w:customStyle="1" w:styleId="B640C7EBD8CD44EB9A31A00FFB3EC118">
    <w:name w:val="B640C7EBD8CD44EB9A31A00FFB3EC118"/>
    <w:rsid w:val="008F5130"/>
  </w:style>
  <w:style w:type="paragraph" w:customStyle="1" w:styleId="E1CB890BD1304936AAC8F24EEBDB2BC1">
    <w:name w:val="E1CB890BD1304936AAC8F24EEBDB2BC1"/>
    <w:rsid w:val="008F5130"/>
  </w:style>
  <w:style w:type="paragraph" w:customStyle="1" w:styleId="6DCC3A61BB21442FBCB5BA4DCD566B86">
    <w:name w:val="6DCC3A61BB21442FBCB5BA4DCD566B86"/>
    <w:rsid w:val="008F5130"/>
  </w:style>
  <w:style w:type="paragraph" w:customStyle="1" w:styleId="8680F3164DD54A20B26455774CAB44BA">
    <w:name w:val="8680F3164DD54A20B26455774CAB44BA"/>
    <w:rsid w:val="008F5130"/>
  </w:style>
  <w:style w:type="paragraph" w:customStyle="1" w:styleId="2D029614B9D1463A8706C8ACE2E4EA9C">
    <w:name w:val="2D029614B9D1463A8706C8ACE2E4EA9C"/>
    <w:rsid w:val="008F5130"/>
  </w:style>
  <w:style w:type="paragraph" w:customStyle="1" w:styleId="1667D6B0DF724D8CB82693571264327B">
    <w:name w:val="1667D6B0DF724D8CB82693571264327B"/>
    <w:rsid w:val="008F5130"/>
  </w:style>
  <w:style w:type="paragraph" w:customStyle="1" w:styleId="72B5981035724DF881AADE21166053FA">
    <w:name w:val="72B5981035724DF881AADE21166053FA"/>
    <w:rsid w:val="008F5130"/>
  </w:style>
  <w:style w:type="paragraph" w:customStyle="1" w:styleId="D07E671FF763457EBB8AFFA6154AA324">
    <w:name w:val="D07E671FF763457EBB8AFFA6154AA324"/>
    <w:rsid w:val="008F5130"/>
  </w:style>
  <w:style w:type="paragraph" w:customStyle="1" w:styleId="375DCDF0AA7C417AACBB86F4A4A09808">
    <w:name w:val="375DCDF0AA7C417AACBB86F4A4A09808"/>
    <w:rsid w:val="008F5130"/>
  </w:style>
  <w:style w:type="paragraph" w:customStyle="1" w:styleId="9F2D1D8C3DBF419186F50892E2C9FB36">
    <w:name w:val="9F2D1D8C3DBF419186F50892E2C9FB36"/>
    <w:rsid w:val="008F5130"/>
  </w:style>
  <w:style w:type="paragraph" w:customStyle="1" w:styleId="232A55B0810141B6B6F787216D4EEA84">
    <w:name w:val="232A55B0810141B6B6F787216D4EEA84"/>
    <w:rsid w:val="008F5130"/>
  </w:style>
  <w:style w:type="paragraph" w:customStyle="1" w:styleId="CB2EB937E10343028F723CECCF7E6646">
    <w:name w:val="CB2EB937E10343028F723CECCF7E6646"/>
    <w:rsid w:val="008F5130"/>
  </w:style>
  <w:style w:type="paragraph" w:customStyle="1" w:styleId="5C573B8450CE48A492162CC641A0E59C">
    <w:name w:val="5C573B8450CE48A492162CC641A0E59C"/>
    <w:rsid w:val="008F5130"/>
  </w:style>
  <w:style w:type="paragraph" w:customStyle="1" w:styleId="BD93C3D1D9A64858845953674D50C7C2">
    <w:name w:val="BD93C3D1D9A64858845953674D50C7C2"/>
    <w:rsid w:val="008F5130"/>
  </w:style>
  <w:style w:type="paragraph" w:customStyle="1" w:styleId="93B9777170324B29B3131886D295C7A1">
    <w:name w:val="93B9777170324B29B3131886D295C7A1"/>
    <w:rsid w:val="008F5130"/>
  </w:style>
  <w:style w:type="paragraph" w:customStyle="1" w:styleId="3BC04BF3207E4C0FA9F5B0707A7F59BC">
    <w:name w:val="3BC04BF3207E4C0FA9F5B0707A7F59BC"/>
    <w:rsid w:val="008F5130"/>
  </w:style>
  <w:style w:type="paragraph" w:customStyle="1" w:styleId="49A72586DEB94B98B420063613F6A2EC">
    <w:name w:val="49A72586DEB94B98B420063613F6A2EC"/>
    <w:rsid w:val="008F5130"/>
  </w:style>
  <w:style w:type="paragraph" w:customStyle="1" w:styleId="C9ED088D0E4E40E385824B5BF25C6DF3">
    <w:name w:val="C9ED088D0E4E40E385824B5BF25C6DF3"/>
    <w:rsid w:val="008F5130"/>
  </w:style>
  <w:style w:type="paragraph" w:customStyle="1" w:styleId="0721F579DEF841C5BB0E7CE6C8D9A5CF">
    <w:name w:val="0721F579DEF841C5BB0E7CE6C8D9A5CF"/>
    <w:rsid w:val="008F5130"/>
  </w:style>
  <w:style w:type="paragraph" w:customStyle="1" w:styleId="A9B3E9076039482AA298C5AAAEDCE07B">
    <w:name w:val="A9B3E9076039482AA298C5AAAEDCE07B"/>
    <w:rsid w:val="008F5130"/>
  </w:style>
  <w:style w:type="paragraph" w:customStyle="1" w:styleId="6D52542C6F4049DC976740030FC1F533">
    <w:name w:val="6D52542C6F4049DC976740030FC1F533"/>
    <w:rsid w:val="008F5130"/>
  </w:style>
  <w:style w:type="paragraph" w:customStyle="1" w:styleId="625A8C00B35B4257ACC79DBC02330A0E">
    <w:name w:val="625A8C00B35B4257ACC79DBC02330A0E"/>
    <w:rsid w:val="008F5130"/>
  </w:style>
  <w:style w:type="paragraph" w:customStyle="1" w:styleId="E586CC33EE9F43C2AD2ACE4F2163DF02">
    <w:name w:val="E586CC33EE9F43C2AD2ACE4F2163DF02"/>
    <w:rsid w:val="008F5130"/>
  </w:style>
  <w:style w:type="paragraph" w:customStyle="1" w:styleId="7A358F4BE42D4BA79DA0381E658CAE44">
    <w:name w:val="7A358F4BE42D4BA79DA0381E658CAE44"/>
    <w:rsid w:val="008F5130"/>
  </w:style>
  <w:style w:type="paragraph" w:customStyle="1" w:styleId="00CDD7486DB4499E9AC8A26EABC38AE9">
    <w:name w:val="00CDD7486DB4499E9AC8A26EABC38AE9"/>
    <w:rsid w:val="008F5130"/>
  </w:style>
  <w:style w:type="paragraph" w:customStyle="1" w:styleId="DA8868495BC546D1A95ED7E6772F99A6">
    <w:name w:val="DA8868495BC546D1A95ED7E6772F99A6"/>
    <w:rsid w:val="008F5130"/>
  </w:style>
  <w:style w:type="paragraph" w:customStyle="1" w:styleId="BE9624ED573A430195A1FD9135FC33DB">
    <w:name w:val="BE9624ED573A430195A1FD9135FC33DB"/>
    <w:rsid w:val="008F5130"/>
  </w:style>
  <w:style w:type="paragraph" w:customStyle="1" w:styleId="37DCFCF9553242319F7409B7512E3783">
    <w:name w:val="37DCFCF9553242319F7409B7512E3783"/>
    <w:rsid w:val="008F5130"/>
  </w:style>
  <w:style w:type="paragraph" w:customStyle="1" w:styleId="62B6016B83C04F06ACB7BE76E055D42E">
    <w:name w:val="62B6016B83C04F06ACB7BE76E055D42E"/>
    <w:rsid w:val="008F5130"/>
  </w:style>
  <w:style w:type="paragraph" w:customStyle="1" w:styleId="DF8F3EBBF0E24DAF81BCF51CBDCECA4F">
    <w:name w:val="DF8F3EBBF0E24DAF81BCF51CBDCECA4F"/>
    <w:rsid w:val="008F5130"/>
  </w:style>
  <w:style w:type="paragraph" w:customStyle="1" w:styleId="CA841678FD2C493E86FA34A306316A81">
    <w:name w:val="CA841678FD2C493E86FA34A306316A81"/>
    <w:rsid w:val="008F5130"/>
  </w:style>
  <w:style w:type="paragraph" w:customStyle="1" w:styleId="859364AF1F144BCCB465B2CA86344DC0">
    <w:name w:val="859364AF1F144BCCB465B2CA86344DC0"/>
    <w:rsid w:val="008F5130"/>
  </w:style>
  <w:style w:type="paragraph" w:customStyle="1" w:styleId="F829A5ABA9AF49A6A7374DE5133B19F3">
    <w:name w:val="F829A5ABA9AF49A6A7374DE5133B19F3"/>
    <w:rsid w:val="00016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SIMS Form 2 - Indicators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1237</a>
    <Presenter xmlns="101a94fc-4fb7-49fc-ab36-dbb3e9e3ccdb">Secretaría</Presenter>
    <CategoryOrder xmlns="101a94fc-4fb7-49fc-ab36-dbb3e9e3cc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2069C-DDD8-464C-A4A5-3A16F48E2DFB}"/>
</file>

<file path=customXml/itemProps2.xml><?xml version="1.0" encoding="utf-8"?>
<ds:datastoreItem xmlns:ds="http://schemas.openxmlformats.org/officeDocument/2006/customXml" ds:itemID="{4A6961DA-5176-4B9D-96E5-F9AFA69FD779}"/>
</file>

<file path=customXml/itemProps3.xml><?xml version="1.0" encoding="utf-8"?>
<ds:datastoreItem xmlns:ds="http://schemas.openxmlformats.org/officeDocument/2006/customXml" ds:itemID="{CA8FF7F2-23DC-4B5F-BCC3-FB0D6283559A}"/>
</file>

<file path=customXml/itemProps4.xml><?xml version="1.0" encoding="utf-8"?>
<ds:datastoreItem xmlns:ds="http://schemas.openxmlformats.org/officeDocument/2006/customXml" ds:itemID="{02AF3A53-9B6C-4400-813C-E6EEB29CF9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Valipour, Manoosh</dc:creator>
  <cp:keywords/>
  <dc:description/>
  <cp:lastModifiedBy>Merens, Marco</cp:lastModifiedBy>
  <cp:revision>6</cp:revision>
  <dcterms:created xsi:type="dcterms:W3CDTF">2017-10-12T19:39:00Z</dcterms:created>
  <dcterms:modified xsi:type="dcterms:W3CDTF">2018-10-31T12:30:00Z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