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FDBAB" w14:textId="78FA6B91" w:rsidR="003D4AA1" w:rsidRPr="00064462" w:rsidRDefault="003D4AA1" w:rsidP="003D4AA1">
      <w:pPr>
        <w:jc w:val="center"/>
        <w:rPr>
          <w:b/>
        </w:rPr>
      </w:pPr>
      <w:r w:rsidRPr="00064462">
        <w:rPr>
          <w:b/>
        </w:rPr>
        <w:t>Appendix B – GRF Implementation Checklist</w:t>
      </w:r>
    </w:p>
    <w:p w14:paraId="39FD95E8" w14:textId="5DF8FCFD" w:rsidR="003D4AA1" w:rsidRPr="00064462" w:rsidRDefault="003D4AA1" w:rsidP="003D4AA1">
      <w:pPr>
        <w:rPr>
          <w:b/>
        </w:rPr>
      </w:pPr>
    </w:p>
    <w:tbl>
      <w:tblPr>
        <w:tblW w:w="1020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4314"/>
        <w:gridCol w:w="2808"/>
        <w:gridCol w:w="2260"/>
      </w:tblGrid>
      <w:tr w:rsidR="003D4AA1" w:rsidRPr="003D4AA1" w14:paraId="03ED0655" w14:textId="77777777" w:rsidTr="003D4AA1">
        <w:trPr>
          <w:tblHeader/>
        </w:trPr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2C230762" w14:textId="77777777" w:rsidR="003D4AA1" w:rsidRPr="003D4AA1" w:rsidRDefault="003D4AA1" w:rsidP="00253C8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56DF05AE" w14:textId="77777777" w:rsidR="003D4AA1" w:rsidRPr="003D4AA1" w:rsidRDefault="003D4AA1" w:rsidP="00253C8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28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44E9C9B4" w14:textId="77777777" w:rsidR="003D4AA1" w:rsidRPr="003D4AA1" w:rsidRDefault="003D4AA1" w:rsidP="00253C8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22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242005" w14:textId="77777777" w:rsidR="003D4AA1" w:rsidRPr="003D4AA1" w:rsidRDefault="003D4AA1" w:rsidP="00253C8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Remarks</w:t>
            </w:r>
          </w:p>
        </w:tc>
      </w:tr>
      <w:tr w:rsidR="003D4AA1" w:rsidRPr="003D4AA1" w14:paraId="58B8070C" w14:textId="77777777" w:rsidTr="003D4AA1"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8AC4B" w14:textId="77777777" w:rsidR="003D4AA1" w:rsidRPr="003D4AA1" w:rsidRDefault="003D4AA1" w:rsidP="00253C8A">
            <w:pPr>
              <w:jc w:val="center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GRF 1</w:t>
            </w:r>
          </w:p>
        </w:tc>
        <w:tc>
          <w:tcPr>
            <w:tcW w:w="43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682AD" w14:textId="77777777" w:rsidR="003D4AA1" w:rsidRPr="003D4AA1" w:rsidRDefault="003D4AA1" w:rsidP="00253C8A">
            <w:pPr>
              <w:rPr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Establish a</w:t>
            </w:r>
            <w:r w:rsidRPr="003D4AA1">
              <w:rPr>
                <w:sz w:val="20"/>
                <w:szCs w:val="20"/>
              </w:rPr>
              <w:t xml:space="preserve"> </w:t>
            </w:r>
            <w:r w:rsidRPr="003D4AA1">
              <w:rPr>
                <w:b/>
                <w:bCs/>
                <w:i/>
                <w:iCs/>
                <w:sz w:val="20"/>
                <w:szCs w:val="20"/>
              </w:rPr>
              <w:t>National</w:t>
            </w:r>
            <w:r w:rsidRPr="003D4AA1">
              <w:rPr>
                <w:sz w:val="20"/>
                <w:szCs w:val="20"/>
              </w:rPr>
              <w:t xml:space="preserve"> </w:t>
            </w:r>
            <w:r w:rsidRPr="003D4AA1">
              <w:rPr>
                <w:b/>
                <w:i/>
                <w:sz w:val="20"/>
                <w:szCs w:val="20"/>
              </w:rPr>
              <w:t>GRF implementation team</w:t>
            </w:r>
            <w:r w:rsidRPr="003D4AA1">
              <w:rPr>
                <w:sz w:val="20"/>
                <w:szCs w:val="20"/>
              </w:rPr>
              <w:t xml:space="preserve"> at the State Level</w:t>
            </w:r>
          </w:p>
          <w:p w14:paraId="512000FC" w14:textId="77777777" w:rsidR="003D4AA1" w:rsidRPr="003D4AA1" w:rsidRDefault="003D4AA1" w:rsidP="00253C8A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2B117" w14:textId="77777777" w:rsidR="003D4AA1" w:rsidRPr="003D4AA1" w:rsidRDefault="003D4AA1" w:rsidP="00253C8A">
            <w:pPr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State GRF implementation team to include:</w:t>
            </w:r>
          </w:p>
          <w:p w14:paraId="54E0AE9F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sz w:val="20"/>
                <w:szCs w:val="20"/>
                <w:lang w:val="en-US"/>
              </w:rPr>
            </w:pPr>
            <w:r w:rsidRPr="003D4AA1">
              <w:rPr>
                <w:sz w:val="20"/>
                <w:szCs w:val="20"/>
                <w:lang w:val="en-US"/>
              </w:rPr>
              <w:t>CAA (</w:t>
            </w:r>
            <w:r w:rsidRPr="003D4AA1">
              <w:rPr>
                <w:i/>
                <w:sz w:val="20"/>
                <w:szCs w:val="20"/>
                <w:lang w:val="en-US"/>
              </w:rPr>
              <w:t>responsible entity for implementation</w:t>
            </w:r>
            <w:r w:rsidRPr="003D4AA1">
              <w:rPr>
                <w:sz w:val="20"/>
                <w:szCs w:val="20"/>
                <w:lang w:val="en-US"/>
              </w:rPr>
              <w:t>)</w:t>
            </w:r>
          </w:p>
          <w:p w14:paraId="4A97FFD9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proofErr w:type="spellStart"/>
            <w:r w:rsidRPr="003D4AA1">
              <w:rPr>
                <w:sz w:val="20"/>
                <w:szCs w:val="20"/>
              </w:rPr>
              <w:t>Aerodromes</w:t>
            </w:r>
            <w:proofErr w:type="spellEnd"/>
          </w:p>
          <w:p w14:paraId="443F0BDD" w14:textId="630FB99E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ANSP</w:t>
            </w:r>
            <w:r>
              <w:rPr>
                <w:sz w:val="20"/>
                <w:szCs w:val="20"/>
              </w:rPr>
              <w:t xml:space="preserve"> </w:t>
            </w:r>
            <w:r w:rsidRPr="003D4AA1">
              <w:rPr>
                <w:sz w:val="20"/>
                <w:szCs w:val="20"/>
              </w:rPr>
              <w:t>(ATM/AIM/MET)</w:t>
            </w:r>
          </w:p>
          <w:p w14:paraId="41B6E391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 xml:space="preserve">Airlines/Flight </w:t>
            </w:r>
            <w:proofErr w:type="spellStart"/>
            <w:r w:rsidRPr="003D4AA1">
              <w:rPr>
                <w:sz w:val="20"/>
                <w:szCs w:val="20"/>
              </w:rPr>
              <w:t>Ops</w:t>
            </w:r>
            <w:proofErr w:type="spellEnd"/>
          </w:p>
          <w:p w14:paraId="20451A0E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sz w:val="20"/>
                <w:szCs w:val="20"/>
                <w:lang w:val="en-US"/>
              </w:rPr>
            </w:pPr>
            <w:r w:rsidRPr="003D4AA1">
              <w:rPr>
                <w:sz w:val="20"/>
                <w:szCs w:val="20"/>
                <w:lang w:val="en-US"/>
              </w:rPr>
              <w:t>Any other relevant stakeholder, as required</w:t>
            </w:r>
          </w:p>
          <w:p w14:paraId="16053F8A" w14:textId="77777777" w:rsidR="003D4AA1" w:rsidRPr="003D4AA1" w:rsidRDefault="003D4AA1" w:rsidP="00253C8A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265C85" w14:textId="74786FF0" w:rsidR="003D4AA1" w:rsidRPr="003D4AA1" w:rsidRDefault="003D4AA1" w:rsidP="00253C8A">
            <w:pPr>
              <w:rPr>
                <w:i/>
                <w:sz w:val="20"/>
                <w:szCs w:val="20"/>
              </w:rPr>
            </w:pPr>
            <w:r w:rsidRPr="003D4AA1">
              <w:rPr>
                <w:i/>
                <w:sz w:val="20"/>
                <w:szCs w:val="20"/>
              </w:rPr>
              <w:t xml:space="preserve">As part of the State Plan, tasks to develop local GRF implementation teams </w:t>
            </w:r>
            <w:proofErr w:type="gramStart"/>
            <w:r w:rsidRPr="003D4AA1">
              <w:rPr>
                <w:i/>
                <w:sz w:val="20"/>
                <w:szCs w:val="20"/>
              </w:rPr>
              <w:t>may be given</w:t>
            </w:r>
            <w:proofErr w:type="gramEnd"/>
            <w:r w:rsidRPr="003D4AA1">
              <w:rPr>
                <w:i/>
                <w:sz w:val="20"/>
                <w:szCs w:val="20"/>
              </w:rPr>
              <w:t xml:space="preserve"> to Local RST’s at each airport. </w:t>
            </w:r>
          </w:p>
        </w:tc>
      </w:tr>
      <w:tr w:rsidR="003D4AA1" w:rsidRPr="003D4AA1" w14:paraId="0A2CC32C" w14:textId="77777777" w:rsidTr="003D4AA1">
        <w:tc>
          <w:tcPr>
            <w:tcW w:w="8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F3420F" w14:textId="77777777" w:rsidR="003D4AA1" w:rsidRPr="003D4AA1" w:rsidRDefault="003D4AA1" w:rsidP="00253C8A">
            <w:pPr>
              <w:jc w:val="center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GRF 1-1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619" w14:textId="77777777" w:rsidR="003D4AA1" w:rsidRPr="003D4AA1" w:rsidRDefault="003D4AA1" w:rsidP="00253C8A">
            <w:pPr>
              <w:rPr>
                <w:bCs/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 xml:space="preserve">Develop a </w:t>
            </w:r>
            <w:r w:rsidRPr="003D4AA1">
              <w:rPr>
                <w:b/>
                <w:i/>
                <w:iCs/>
                <w:sz w:val="20"/>
                <w:szCs w:val="20"/>
              </w:rPr>
              <w:t>National GRF Implementation Plan</w:t>
            </w:r>
            <w:r w:rsidRPr="003D4AA1">
              <w:rPr>
                <w:bCs/>
                <w:sz w:val="20"/>
                <w:szCs w:val="20"/>
              </w:rPr>
              <w:t>, detailing tasks, champions and timelines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E652" w14:textId="77777777" w:rsidR="003D4AA1" w:rsidRPr="003D4AA1" w:rsidRDefault="003D4AA1" w:rsidP="00253C8A">
            <w:pPr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State GRF implementation team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E8485C" w14:textId="77777777" w:rsidR="003D4AA1" w:rsidRPr="003D4AA1" w:rsidRDefault="003D4AA1" w:rsidP="00253C8A">
            <w:pPr>
              <w:rPr>
                <w:sz w:val="20"/>
                <w:szCs w:val="20"/>
              </w:rPr>
            </w:pPr>
          </w:p>
        </w:tc>
      </w:tr>
      <w:tr w:rsidR="003D4AA1" w:rsidRPr="003D4AA1" w14:paraId="0EBF9F71" w14:textId="77777777" w:rsidTr="003D4AA1">
        <w:tc>
          <w:tcPr>
            <w:tcW w:w="8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828FA" w14:textId="77777777" w:rsidR="003D4AA1" w:rsidRPr="003D4AA1" w:rsidRDefault="003D4AA1" w:rsidP="00253C8A">
            <w:pPr>
              <w:jc w:val="center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GRF 2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8EF49" w14:textId="77777777" w:rsidR="003D4AA1" w:rsidRPr="003D4AA1" w:rsidRDefault="003D4AA1" w:rsidP="00253C8A">
            <w:pPr>
              <w:rPr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Educate</w:t>
            </w:r>
            <w:r w:rsidRPr="003D4AA1">
              <w:rPr>
                <w:sz w:val="20"/>
                <w:szCs w:val="20"/>
              </w:rPr>
              <w:t xml:space="preserve"> by reviewing the following </w:t>
            </w:r>
            <w:r w:rsidRPr="003D4AA1">
              <w:rPr>
                <w:b/>
                <w:sz w:val="20"/>
                <w:szCs w:val="20"/>
              </w:rPr>
              <w:t>documentation</w:t>
            </w:r>
            <w:r w:rsidRPr="003D4AA1">
              <w:rPr>
                <w:sz w:val="20"/>
                <w:szCs w:val="20"/>
              </w:rPr>
              <w:t>:</w:t>
            </w:r>
          </w:p>
          <w:p w14:paraId="4FE0B616" w14:textId="56B00244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 xml:space="preserve">PANS </w:t>
            </w:r>
            <w:proofErr w:type="spellStart"/>
            <w:r w:rsidRPr="003D4AA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erodromes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 xml:space="preserve"> 9981)</w:t>
            </w:r>
          </w:p>
          <w:p w14:paraId="7AB6396A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ICAO Circular 355</w:t>
            </w:r>
          </w:p>
          <w:p w14:paraId="3BC58607" w14:textId="7CEF22DA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D4AA1">
              <w:rPr>
                <w:sz w:val="20"/>
                <w:szCs w:val="20"/>
              </w:rPr>
              <w:t>Annex</w:t>
            </w:r>
            <w:proofErr w:type="spellEnd"/>
            <w:r w:rsidRPr="003D4AA1">
              <w:rPr>
                <w:sz w:val="20"/>
                <w:szCs w:val="20"/>
              </w:rPr>
              <w:t xml:space="preserve"> 14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Vol</w:t>
            </w:r>
            <w:proofErr w:type="spellEnd"/>
            <w:r>
              <w:rPr>
                <w:sz w:val="20"/>
                <w:szCs w:val="20"/>
              </w:rPr>
              <w:t xml:space="preserve"> I.</w:t>
            </w:r>
          </w:p>
          <w:p w14:paraId="23B39163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 xml:space="preserve">ICAO GRF global </w:t>
            </w:r>
            <w:proofErr w:type="spellStart"/>
            <w:r w:rsidRPr="003D4AA1">
              <w:rPr>
                <w:sz w:val="20"/>
                <w:szCs w:val="20"/>
              </w:rPr>
              <w:t>Symposium</w:t>
            </w:r>
            <w:proofErr w:type="spellEnd"/>
            <w:r w:rsidRPr="003D4AA1">
              <w:rPr>
                <w:sz w:val="20"/>
                <w:szCs w:val="20"/>
              </w:rPr>
              <w:t xml:space="preserve"> </w:t>
            </w:r>
            <w:proofErr w:type="spellStart"/>
            <w:r w:rsidRPr="003D4AA1">
              <w:rPr>
                <w:sz w:val="20"/>
                <w:szCs w:val="20"/>
              </w:rPr>
              <w:t>presentations</w:t>
            </w:r>
            <w:proofErr w:type="spellEnd"/>
          </w:p>
          <w:p w14:paraId="3ADD4A72" w14:textId="77777777" w:rsidR="003D4AA1" w:rsidRPr="003D4AA1" w:rsidRDefault="003D4AA1" w:rsidP="00253C8A">
            <w:pPr>
              <w:ind w:left="360"/>
              <w:rPr>
                <w:sz w:val="20"/>
                <w:szCs w:val="20"/>
                <w:lang w:val="es-MX"/>
              </w:rPr>
            </w:pPr>
            <w:r w:rsidRPr="003D4AA1">
              <w:rPr>
                <w:sz w:val="20"/>
                <w:szCs w:val="20"/>
                <w:lang w:val="es-MX"/>
              </w:rPr>
              <w:t xml:space="preserve">       </w:t>
            </w:r>
            <w:hyperlink r:id="rId8" w:history="1">
              <w:r w:rsidRPr="003D4AA1">
                <w:rPr>
                  <w:rStyle w:val="Hyperlink"/>
                  <w:sz w:val="20"/>
                  <w:szCs w:val="20"/>
                  <w:lang w:val="es-MX"/>
                </w:rPr>
                <w:t>https://www.icao.int/Meetings/grf2019</w:t>
              </w:r>
            </w:hyperlink>
            <w:r w:rsidRPr="003D4AA1">
              <w:rPr>
                <w:rStyle w:val="Hyperlink"/>
                <w:sz w:val="20"/>
                <w:szCs w:val="20"/>
                <w:lang w:val="es-MX"/>
              </w:rPr>
              <w:t xml:space="preserve"> </w:t>
            </w:r>
          </w:p>
          <w:p w14:paraId="567DDC31" w14:textId="676D9D54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3D4AA1">
              <w:rPr>
                <w:sz w:val="20"/>
                <w:szCs w:val="20"/>
                <w:lang w:val="en-US"/>
              </w:rPr>
              <w:t>ICAO Doc 10064</w:t>
            </w:r>
          </w:p>
          <w:p w14:paraId="35752968" w14:textId="70BA8685" w:rsid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3D4AA1">
              <w:rPr>
                <w:sz w:val="20"/>
                <w:szCs w:val="20"/>
                <w:lang w:val="en-US"/>
              </w:rPr>
              <w:t>Other relevant ICAO provisions – consequential amendments due to GRF (e.g. PANS-AIM, PANS-ATM, etc.)</w:t>
            </w:r>
          </w:p>
          <w:p w14:paraId="3EC78478" w14:textId="684C4EE3" w:rsidR="00F867B3" w:rsidRPr="003D4AA1" w:rsidRDefault="00F867B3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SRVSOP website: </w:t>
            </w:r>
            <w:hyperlink r:id="rId9" w:history="1">
              <w:r w:rsidRPr="00A15B19">
                <w:rPr>
                  <w:rStyle w:val="Hyperlink"/>
                  <w:sz w:val="20"/>
                  <w:szCs w:val="20"/>
                  <w:lang w:val="en-US"/>
                </w:rPr>
                <w:t>https://www.srvsop.aero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6AC239F2" w14:textId="77777777" w:rsidR="003D4AA1" w:rsidRPr="003D4AA1" w:rsidRDefault="003D4AA1" w:rsidP="00253C8A">
            <w:pPr>
              <w:rPr>
                <w:sz w:val="20"/>
                <w:szCs w:val="20"/>
              </w:rPr>
            </w:pPr>
          </w:p>
          <w:p w14:paraId="3835D779" w14:textId="77777777" w:rsidR="003D4AA1" w:rsidRPr="003D4AA1" w:rsidRDefault="003D4AA1" w:rsidP="00253C8A">
            <w:pPr>
              <w:rPr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Educate</w:t>
            </w:r>
            <w:r w:rsidRPr="003D4AA1">
              <w:rPr>
                <w:sz w:val="20"/>
                <w:szCs w:val="20"/>
              </w:rPr>
              <w:t xml:space="preserve"> by </w:t>
            </w:r>
            <w:r w:rsidRPr="003D4AA1">
              <w:rPr>
                <w:b/>
                <w:sz w:val="20"/>
                <w:szCs w:val="20"/>
              </w:rPr>
              <w:t>attending</w:t>
            </w:r>
            <w:r w:rsidRPr="003D4AA1">
              <w:rPr>
                <w:sz w:val="20"/>
                <w:szCs w:val="20"/>
              </w:rPr>
              <w:t>:</w:t>
            </w:r>
          </w:p>
          <w:p w14:paraId="04981FA4" w14:textId="3E493884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3D4AA1">
              <w:rPr>
                <w:sz w:val="20"/>
                <w:szCs w:val="20"/>
                <w:lang w:val="en-US"/>
              </w:rPr>
              <w:t>ICAO Regional Workshops (GRF Workshop (</w:t>
            </w:r>
            <w:r>
              <w:rPr>
                <w:sz w:val="20"/>
                <w:szCs w:val="20"/>
                <w:lang w:val="en-US"/>
              </w:rPr>
              <w:t>Lima</w:t>
            </w:r>
            <w:r w:rsidRPr="003D4AA1">
              <w:rPr>
                <w:sz w:val="20"/>
                <w:szCs w:val="20"/>
                <w:lang w:val="en-US"/>
              </w:rPr>
              <w:t>))</w:t>
            </w:r>
            <w:r w:rsidR="00F867B3">
              <w:rPr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F867B3" w:rsidRPr="00F867B3">
                <w:rPr>
                  <w:rStyle w:val="Hyperlink"/>
                  <w:lang w:val="en-US"/>
                </w:rPr>
                <w:t>https://www.icao.int/SAM/Pages/MeetingsDocumentation.aspx?m=2019-GRF</w:t>
              </w:r>
            </w:hyperlink>
          </w:p>
          <w:p w14:paraId="5B029285" w14:textId="09D1A5BE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3D4AA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SRVSOP Regional Workshop (Lima, March 2020)</w:t>
            </w:r>
            <w:r w:rsidRPr="003D4AA1">
              <w:rPr>
                <w:sz w:val="20"/>
                <w:szCs w:val="20"/>
                <w:lang w:val="en-US"/>
              </w:rPr>
              <w:t xml:space="preserve">             </w:t>
            </w:r>
          </w:p>
          <w:p w14:paraId="0CBBDE26" w14:textId="77777777" w:rsidR="003D4AA1" w:rsidRPr="003D4AA1" w:rsidRDefault="003D4AA1" w:rsidP="00253C8A">
            <w:pPr>
              <w:rPr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Educate</w:t>
            </w:r>
            <w:r w:rsidRPr="003D4AA1">
              <w:rPr>
                <w:sz w:val="20"/>
                <w:szCs w:val="20"/>
              </w:rPr>
              <w:t xml:space="preserve"> by </w:t>
            </w:r>
            <w:r w:rsidRPr="003D4AA1">
              <w:rPr>
                <w:b/>
                <w:sz w:val="20"/>
                <w:szCs w:val="20"/>
              </w:rPr>
              <w:t>conducting</w:t>
            </w:r>
            <w:r w:rsidRPr="003D4AA1">
              <w:rPr>
                <w:sz w:val="20"/>
                <w:szCs w:val="20"/>
              </w:rPr>
              <w:t>:</w:t>
            </w:r>
          </w:p>
          <w:p w14:paraId="1E460583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D4AA1">
              <w:rPr>
                <w:sz w:val="20"/>
                <w:szCs w:val="20"/>
              </w:rPr>
              <w:t>State</w:t>
            </w:r>
            <w:proofErr w:type="spellEnd"/>
            <w:r w:rsidRPr="003D4AA1">
              <w:rPr>
                <w:sz w:val="20"/>
                <w:szCs w:val="20"/>
              </w:rPr>
              <w:t xml:space="preserve"> </w:t>
            </w:r>
            <w:proofErr w:type="spellStart"/>
            <w:r w:rsidRPr="003D4AA1">
              <w:rPr>
                <w:sz w:val="20"/>
                <w:szCs w:val="20"/>
              </w:rPr>
              <w:t>Level</w:t>
            </w:r>
            <w:proofErr w:type="spellEnd"/>
            <w:r w:rsidRPr="003D4AA1">
              <w:rPr>
                <w:sz w:val="20"/>
                <w:szCs w:val="20"/>
              </w:rPr>
              <w:t xml:space="preserve"> Workshops/</w:t>
            </w:r>
            <w:proofErr w:type="spellStart"/>
            <w:r w:rsidRPr="003D4AA1">
              <w:rPr>
                <w:sz w:val="20"/>
                <w:szCs w:val="20"/>
              </w:rPr>
              <w:t>Seminars</w:t>
            </w:r>
            <w:proofErr w:type="spellEnd"/>
          </w:p>
          <w:p w14:paraId="7F4E44C8" w14:textId="77777777" w:rsidR="003D4AA1" w:rsidRPr="003D4AA1" w:rsidRDefault="003D4AA1" w:rsidP="00253C8A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1B6D2" w14:textId="77777777" w:rsidR="003D4AA1" w:rsidRPr="003D4AA1" w:rsidRDefault="003D4AA1" w:rsidP="00253C8A">
            <w:pPr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State GRF implementation team</w:t>
            </w:r>
          </w:p>
          <w:p w14:paraId="54BF9464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sz w:val="20"/>
                <w:szCs w:val="20"/>
                <w:lang w:val="en-US"/>
              </w:rPr>
            </w:pPr>
            <w:r w:rsidRPr="003D4AA1">
              <w:rPr>
                <w:sz w:val="20"/>
                <w:szCs w:val="20"/>
                <w:lang w:val="en-US"/>
              </w:rPr>
              <w:t>In coordination with national bodies representing airports, ANSPs, Airlines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454047" w14:textId="0C8BD441" w:rsidR="003D4AA1" w:rsidRPr="003D4AA1" w:rsidRDefault="003D4AA1" w:rsidP="003D4AA1">
            <w:pPr>
              <w:rPr>
                <w:i/>
                <w:iCs/>
                <w:sz w:val="20"/>
                <w:szCs w:val="20"/>
              </w:rPr>
            </w:pPr>
            <w:r w:rsidRPr="003D4AA1">
              <w:rPr>
                <w:i/>
                <w:iCs/>
                <w:sz w:val="20"/>
                <w:szCs w:val="20"/>
              </w:rPr>
              <w:t xml:space="preserve">Advise difficulties to ICAO </w:t>
            </w:r>
            <w:r>
              <w:rPr>
                <w:i/>
                <w:iCs/>
                <w:sz w:val="20"/>
                <w:szCs w:val="20"/>
              </w:rPr>
              <w:t>SAM Office</w:t>
            </w:r>
            <w:r w:rsidR="00F867B3">
              <w:rPr>
                <w:i/>
                <w:iCs/>
                <w:sz w:val="20"/>
                <w:szCs w:val="20"/>
              </w:rPr>
              <w:t xml:space="preserve"> </w:t>
            </w:r>
            <w:hyperlink r:id="rId11" w:history="1">
              <w:r w:rsidR="00F867B3" w:rsidRPr="00A15B19">
                <w:rPr>
                  <w:rStyle w:val="Hyperlink"/>
                  <w:i/>
                  <w:iCs/>
                  <w:sz w:val="20"/>
                  <w:szCs w:val="20"/>
                </w:rPr>
                <w:t>icaosam@icao.int</w:t>
              </w:r>
            </w:hyperlink>
            <w:r w:rsidR="00F867B3">
              <w:rPr>
                <w:i/>
                <w:i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D4AA1" w:rsidRPr="003D4AA1" w14:paraId="282C79B7" w14:textId="77777777" w:rsidTr="003D4AA1">
        <w:tc>
          <w:tcPr>
            <w:tcW w:w="82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546124" w14:textId="77777777" w:rsidR="003D4AA1" w:rsidRPr="003D4AA1" w:rsidRDefault="003D4AA1" w:rsidP="00253C8A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GRF 3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1F9549" w14:textId="77777777" w:rsidR="003D4AA1" w:rsidRPr="003D4AA1" w:rsidRDefault="003D4AA1" w:rsidP="00253C8A">
            <w:pPr>
              <w:rPr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Promote</w:t>
            </w:r>
            <w:r w:rsidRPr="003D4AA1">
              <w:rPr>
                <w:sz w:val="20"/>
                <w:szCs w:val="20"/>
              </w:rPr>
              <w:t xml:space="preserve"> GRF at the national level in context of safety by developing:</w:t>
            </w:r>
          </w:p>
          <w:p w14:paraId="3EAEBC3B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D4AA1">
              <w:rPr>
                <w:sz w:val="20"/>
                <w:szCs w:val="20"/>
              </w:rPr>
              <w:t>brochures</w:t>
            </w:r>
            <w:proofErr w:type="spellEnd"/>
          </w:p>
          <w:p w14:paraId="5077EB70" w14:textId="12E2D1B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D4AA1">
              <w:rPr>
                <w:sz w:val="20"/>
                <w:szCs w:val="20"/>
              </w:rPr>
              <w:t>website</w:t>
            </w:r>
            <w:proofErr w:type="spellEnd"/>
            <w:r w:rsidRPr="003D4AA1">
              <w:rPr>
                <w:sz w:val="20"/>
                <w:szCs w:val="20"/>
              </w:rPr>
              <w:t xml:space="preserve"> material</w:t>
            </w:r>
            <w:r w:rsidR="006D1B0E">
              <w:rPr>
                <w:sz w:val="20"/>
                <w:szCs w:val="20"/>
              </w:rPr>
              <w:t xml:space="preserve"> / videos</w:t>
            </w:r>
          </w:p>
          <w:p w14:paraId="239016E2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AIC (</w:t>
            </w:r>
            <w:proofErr w:type="spellStart"/>
            <w:r w:rsidRPr="003D4AA1">
              <w:rPr>
                <w:sz w:val="20"/>
                <w:szCs w:val="20"/>
              </w:rPr>
              <w:t>Aeronautical</w:t>
            </w:r>
            <w:proofErr w:type="spellEnd"/>
            <w:r w:rsidRPr="003D4AA1">
              <w:rPr>
                <w:sz w:val="20"/>
                <w:szCs w:val="20"/>
              </w:rPr>
              <w:t xml:space="preserve"> </w:t>
            </w:r>
            <w:proofErr w:type="spellStart"/>
            <w:r w:rsidRPr="003D4AA1">
              <w:rPr>
                <w:sz w:val="20"/>
                <w:szCs w:val="20"/>
              </w:rPr>
              <w:t>Information</w:t>
            </w:r>
            <w:proofErr w:type="spellEnd"/>
            <w:r w:rsidRPr="003D4AA1">
              <w:rPr>
                <w:sz w:val="20"/>
                <w:szCs w:val="20"/>
              </w:rPr>
              <w:t xml:space="preserve"> Circular)</w:t>
            </w:r>
          </w:p>
          <w:p w14:paraId="69CAA4DB" w14:textId="77777777" w:rsidR="003D4AA1" w:rsidRPr="003D4AA1" w:rsidRDefault="003D4AA1" w:rsidP="00253C8A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234DB6" w14:textId="77777777" w:rsidR="003D4AA1" w:rsidRPr="003D4AA1" w:rsidRDefault="003D4AA1" w:rsidP="00253C8A">
            <w:pPr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State GRF implementation team</w:t>
            </w:r>
          </w:p>
          <w:p w14:paraId="16F2A314" w14:textId="40A49900" w:rsidR="003D4AA1" w:rsidRPr="003D4AA1" w:rsidRDefault="003D4AA1" w:rsidP="00253C8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3D4AA1">
              <w:rPr>
                <w:sz w:val="20"/>
                <w:szCs w:val="20"/>
                <w:lang w:val="en-US"/>
              </w:rPr>
              <w:t>distribution should also include GA/BA and Military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36563AF0" w14:textId="77777777" w:rsidR="003D4AA1" w:rsidRDefault="006D1B0E" w:rsidP="00253C8A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Video presented by ANAC </w:t>
            </w:r>
            <w:proofErr w:type="spellStart"/>
            <w:r>
              <w:rPr>
                <w:sz w:val="20"/>
                <w:szCs w:val="20"/>
              </w:rPr>
              <w:t>Brasil</w:t>
            </w:r>
            <w:proofErr w:type="spellEnd"/>
            <w:r>
              <w:rPr>
                <w:sz w:val="20"/>
                <w:szCs w:val="20"/>
              </w:rPr>
              <w:t xml:space="preserve"> is available at: </w:t>
            </w:r>
          </w:p>
          <w:p w14:paraId="0B5DCA74" w14:textId="786C1AC9" w:rsidR="006D1B0E" w:rsidRPr="003D4AA1" w:rsidRDefault="00F867B3" w:rsidP="00253C8A">
            <w:pPr>
              <w:spacing w:before="80" w:after="80"/>
              <w:rPr>
                <w:sz w:val="20"/>
                <w:szCs w:val="20"/>
              </w:rPr>
            </w:pPr>
            <w:hyperlink r:id="rId12" w:history="1">
              <w:r w:rsidR="006D1B0E">
                <w:rPr>
                  <w:rStyle w:val="Hyperlink"/>
                </w:rPr>
                <w:t>https://www.anac.gov.br/rcc</w:t>
              </w:r>
            </w:hyperlink>
          </w:p>
        </w:tc>
      </w:tr>
      <w:tr w:rsidR="003D4AA1" w:rsidRPr="003D4AA1" w14:paraId="3018243C" w14:textId="77777777" w:rsidTr="003D4AA1"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463673" w14:textId="77777777" w:rsidR="003D4AA1" w:rsidRPr="003D4AA1" w:rsidRDefault="003D4AA1" w:rsidP="00253C8A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lastRenderedPageBreak/>
              <w:t>GRF 4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A3B2DF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Train relevant stakeholders on GRF</w:t>
            </w:r>
          </w:p>
          <w:p w14:paraId="3811C75D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Note that different stakeholders may have different training needs (e.g. aerodromes, pilots, ATS, AIS, aerodromes in warm climates vs. operators that fly to locations with winter conditions, etc.)</w:t>
            </w:r>
          </w:p>
          <w:p w14:paraId="1D1A1706" w14:textId="77777777" w:rsidR="003D4AA1" w:rsidRPr="003D4AA1" w:rsidRDefault="003D4AA1" w:rsidP="00253C8A">
            <w:pPr>
              <w:spacing w:before="80" w:after="80"/>
              <w:rPr>
                <w:b/>
                <w:sz w:val="20"/>
                <w:szCs w:val="20"/>
              </w:rPr>
            </w:pPr>
          </w:p>
          <w:p w14:paraId="0CF20BA9" w14:textId="77777777" w:rsidR="003D4AA1" w:rsidRPr="003D4AA1" w:rsidRDefault="003D4AA1" w:rsidP="00253C8A">
            <w:pPr>
              <w:spacing w:before="80" w:after="80"/>
              <w:rPr>
                <w:b/>
                <w:sz w:val="20"/>
                <w:szCs w:val="20"/>
              </w:rPr>
            </w:pPr>
          </w:p>
          <w:p w14:paraId="3CB61B00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Train relevant groups that interface with customers on GRF</w:t>
            </w:r>
            <w:r w:rsidRPr="003D4AA1">
              <w:rPr>
                <w:sz w:val="20"/>
                <w:szCs w:val="20"/>
              </w:rPr>
              <w:t xml:space="preserve"> so they can brief their customers when on audit/inspections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36A937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Relevant stakeholders:</w:t>
            </w:r>
          </w:p>
          <w:p w14:paraId="19067122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ACI</w:t>
            </w:r>
          </w:p>
          <w:p w14:paraId="272EEA23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IATA</w:t>
            </w:r>
          </w:p>
          <w:p w14:paraId="4DD910D0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IFATCA</w:t>
            </w:r>
          </w:p>
          <w:p w14:paraId="1B66DC13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IFALPA</w:t>
            </w:r>
          </w:p>
          <w:p w14:paraId="54157694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</w:p>
          <w:p w14:paraId="4DEDA466" w14:textId="77777777" w:rsid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</w:p>
          <w:p w14:paraId="5672F603" w14:textId="196189BC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State GRF implementation team assures training for:</w:t>
            </w:r>
          </w:p>
          <w:p w14:paraId="1354C0A9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ADR/ATM</w:t>
            </w:r>
          </w:p>
          <w:p w14:paraId="1ED66C09" w14:textId="352E7A55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 xml:space="preserve">CAA/FO </w:t>
            </w:r>
            <w:proofErr w:type="spellStart"/>
            <w:r w:rsidRPr="003D4AA1">
              <w:rPr>
                <w:sz w:val="20"/>
                <w:szCs w:val="20"/>
              </w:rPr>
              <w:t>inspectors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ABCC2" w14:textId="55C21223" w:rsidR="003D4AA1" w:rsidRPr="003D4AA1" w:rsidRDefault="003D4AA1" w:rsidP="003D4AA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Online training (ICAO/ACI) available at </w:t>
            </w:r>
            <w:hyperlink r:id="rId13" w:history="1">
              <w:r w:rsidRPr="00DA1CA7">
                <w:rPr>
                  <w:rStyle w:val="Hyperlink"/>
                  <w:sz w:val="20"/>
                  <w:szCs w:val="20"/>
                </w:rPr>
                <w:t>https://www.olc.aero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</w:tr>
      <w:tr w:rsidR="003D4AA1" w:rsidRPr="003D4AA1" w14:paraId="7045AFA4" w14:textId="77777777" w:rsidTr="003D4AA1"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32EFC2" w14:textId="77777777" w:rsidR="003D4AA1" w:rsidRPr="003D4AA1" w:rsidRDefault="003D4AA1" w:rsidP="00253C8A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GRF 5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4B6C7" w14:textId="77777777" w:rsidR="003D4AA1" w:rsidRPr="003D4AA1" w:rsidRDefault="003D4AA1" w:rsidP="00253C8A">
            <w:pPr>
              <w:spacing w:before="80" w:after="80"/>
              <w:rPr>
                <w:b/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Update SNOWTAM Format/template (NOTAM/SNOWTAM systems)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84A6D6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State GRF implementation team assures SNOWTAM template is updated by:</w:t>
            </w:r>
          </w:p>
          <w:p w14:paraId="7D0168EF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AIM</w:t>
            </w:r>
          </w:p>
          <w:p w14:paraId="3A238924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AE0D6C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3D4AA1" w:rsidRPr="003D4AA1" w14:paraId="5BF03C2F" w14:textId="77777777" w:rsidTr="003D4AA1">
        <w:trPr>
          <w:trHeight w:val="1556"/>
        </w:trPr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C7012C6" w14:textId="77777777" w:rsidR="003D4AA1" w:rsidRPr="003D4AA1" w:rsidRDefault="003D4AA1" w:rsidP="00253C8A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GRF 6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D1ADC" w14:textId="77777777" w:rsidR="003D4AA1" w:rsidRPr="003D4AA1" w:rsidRDefault="003D4AA1" w:rsidP="00253C8A">
            <w:pPr>
              <w:spacing w:before="80" w:after="80"/>
              <w:rPr>
                <w:b/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Train on the new SNOWTAM Format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C3719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State GRF implementation team assures training on SNOWTAM format by:</w:t>
            </w:r>
          </w:p>
          <w:p w14:paraId="08EA975F" w14:textId="69267FA1" w:rsid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AIM</w:t>
            </w:r>
          </w:p>
          <w:p w14:paraId="2ABDD075" w14:textId="5AB41FF4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Aerodrome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Operator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DC1B959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3D4AA1" w:rsidRPr="003D4AA1" w14:paraId="076481B0" w14:textId="77777777" w:rsidTr="003D4AA1">
        <w:trPr>
          <w:trHeight w:val="890"/>
        </w:trPr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A41C166" w14:textId="77777777" w:rsidR="003D4AA1" w:rsidRPr="003D4AA1" w:rsidRDefault="003D4AA1" w:rsidP="00253C8A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GRF 7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5363B" w14:textId="77777777" w:rsidR="003D4AA1" w:rsidRPr="003D4AA1" w:rsidRDefault="003D4AA1" w:rsidP="00253C8A">
            <w:pPr>
              <w:spacing w:before="80" w:after="80"/>
              <w:rPr>
                <w:bCs/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Update AIP</w:t>
            </w:r>
            <w:r w:rsidRPr="003D4AA1">
              <w:rPr>
                <w:bCs/>
                <w:sz w:val="20"/>
                <w:szCs w:val="20"/>
              </w:rPr>
              <w:t>, as required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E368C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State GRF implementation team assures AIP is updated by:</w:t>
            </w:r>
          </w:p>
          <w:p w14:paraId="429CF8EB" w14:textId="5E693FF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AIM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3629114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3D4AA1" w:rsidRPr="003D4AA1" w14:paraId="265554B1" w14:textId="77777777" w:rsidTr="003D4AA1">
        <w:trPr>
          <w:trHeight w:val="2141"/>
        </w:trPr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5CFF31D" w14:textId="77777777" w:rsidR="003D4AA1" w:rsidRPr="003D4AA1" w:rsidRDefault="003D4AA1" w:rsidP="00253C8A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GRF 8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E5F87" w14:textId="7BBDAA14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Conduct parallel test of GRF</w:t>
            </w:r>
            <w:r w:rsidRPr="003D4AA1">
              <w:rPr>
                <w:sz w:val="20"/>
                <w:szCs w:val="20"/>
              </w:rPr>
              <w:t xml:space="preserve"> </w:t>
            </w:r>
          </w:p>
          <w:p w14:paraId="0D93762B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b/>
                <w:sz w:val="20"/>
                <w:szCs w:val="20"/>
              </w:rPr>
              <w:t>Conduct analysis</w:t>
            </w:r>
            <w:r w:rsidRPr="003D4AA1">
              <w:rPr>
                <w:sz w:val="20"/>
                <w:szCs w:val="20"/>
              </w:rPr>
              <w:t xml:space="preserve"> using archives of SNOWTAM &amp; AIREPS</w:t>
            </w:r>
          </w:p>
          <w:p w14:paraId="6D2904F8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(this should also be considered after implementation to identify errors)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08485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State GRF implementation team coordinates parallel test with the necessary stakeholders:</w:t>
            </w:r>
          </w:p>
          <w:p w14:paraId="63D8C7D8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D4AA1">
              <w:rPr>
                <w:sz w:val="20"/>
                <w:szCs w:val="20"/>
              </w:rPr>
              <w:t>Airport</w:t>
            </w:r>
            <w:proofErr w:type="spellEnd"/>
            <w:r w:rsidRPr="003D4AA1">
              <w:rPr>
                <w:sz w:val="20"/>
                <w:szCs w:val="20"/>
              </w:rPr>
              <w:t xml:space="preserve"> </w:t>
            </w:r>
            <w:proofErr w:type="spellStart"/>
            <w:r w:rsidRPr="003D4AA1">
              <w:rPr>
                <w:sz w:val="20"/>
                <w:szCs w:val="20"/>
              </w:rPr>
              <w:t>operators</w:t>
            </w:r>
            <w:proofErr w:type="spellEnd"/>
          </w:p>
          <w:p w14:paraId="0E778808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ANSP</w:t>
            </w:r>
          </w:p>
          <w:p w14:paraId="1AAA573A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Regional CAA</w:t>
            </w:r>
          </w:p>
          <w:p w14:paraId="13E10804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Airlines</w:t>
            </w:r>
          </w:p>
          <w:p w14:paraId="3AFD40EB" w14:textId="77777777" w:rsidR="003D4AA1" w:rsidRPr="003D4AA1" w:rsidRDefault="003D4AA1" w:rsidP="003D4A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3D4AA1">
              <w:rPr>
                <w:sz w:val="20"/>
                <w:szCs w:val="20"/>
              </w:rPr>
              <w:t>AIS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64B0040" w14:textId="77777777" w:rsidR="003D4AA1" w:rsidRPr="003D4AA1" w:rsidRDefault="003D4AA1" w:rsidP="00253C8A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p w14:paraId="340E6448" w14:textId="3CF07E2F" w:rsidR="003D4AA1" w:rsidRDefault="003D4AA1" w:rsidP="003D4AA1">
      <w:pPr>
        <w:rPr>
          <w:b/>
          <w:lang w:val="es-419"/>
        </w:rPr>
      </w:pPr>
    </w:p>
    <w:p w14:paraId="712599AD" w14:textId="04AEF876" w:rsidR="00064462" w:rsidRPr="003D4AA1" w:rsidRDefault="00064462" w:rsidP="00064462">
      <w:pPr>
        <w:jc w:val="center"/>
        <w:rPr>
          <w:b/>
          <w:lang w:val="es-419"/>
        </w:rPr>
      </w:pPr>
      <w:r>
        <w:rPr>
          <w:b/>
          <w:lang w:val="es-419"/>
        </w:rPr>
        <w:t>--- END ---</w:t>
      </w:r>
    </w:p>
    <w:sectPr w:rsidR="00064462" w:rsidRPr="003D4AA1" w:rsidSect="000B635E">
      <w:headerReference w:type="default" r:id="rId14"/>
      <w:pgSz w:w="12240" w:h="15840" w:code="1"/>
      <w:pgMar w:top="1440" w:right="1440" w:bottom="1440" w:left="144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EC6AA" w14:textId="77777777" w:rsidR="00D63F8E" w:rsidRDefault="00D63F8E">
      <w:r>
        <w:separator/>
      </w:r>
    </w:p>
  </w:endnote>
  <w:endnote w:type="continuationSeparator" w:id="0">
    <w:p w14:paraId="3083818F" w14:textId="77777777" w:rsidR="00D63F8E" w:rsidRDefault="00D6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5EB3B" w14:textId="77777777" w:rsidR="00D63F8E" w:rsidRDefault="00D63F8E">
      <w:r>
        <w:separator/>
      </w:r>
    </w:p>
  </w:footnote>
  <w:footnote w:type="continuationSeparator" w:id="0">
    <w:p w14:paraId="724A9631" w14:textId="77777777" w:rsidR="00D63F8E" w:rsidRDefault="00D6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DB9AB" w14:textId="4B90E8B4" w:rsidR="000B635E" w:rsidRDefault="000B635E" w:rsidP="000B635E">
    <w:pPr>
      <w:tabs>
        <w:tab w:val="right" w:pos="9360"/>
      </w:tabs>
      <w:rPr>
        <w:color w:val="000000"/>
        <w:szCs w:val="22"/>
      </w:rPr>
    </w:pPr>
    <w:r>
      <w:rPr>
        <w:color w:val="000000"/>
        <w:szCs w:val="22"/>
      </w:rPr>
      <w:tab/>
    </w:r>
    <w:r w:rsidR="00617647">
      <w:rPr>
        <w:color w:val="000000"/>
        <w:szCs w:val="22"/>
      </w:rPr>
      <w:t>1</w:t>
    </w:r>
    <w:r w:rsidR="00505FBE">
      <w:rPr>
        <w:color w:val="000000"/>
        <w:szCs w:val="22"/>
      </w:rPr>
      <w:t>9SAMGRF</w:t>
    </w:r>
    <w:r w:rsidR="00617647">
      <w:rPr>
        <w:color w:val="000000"/>
        <w:szCs w:val="22"/>
      </w:rPr>
      <w:t xml:space="preserve"> - </w:t>
    </w:r>
    <w:r>
      <w:rPr>
        <w:color w:val="000000"/>
        <w:szCs w:val="22"/>
      </w:rPr>
      <w:t>FLIMSY/01</w:t>
    </w:r>
  </w:p>
  <w:p w14:paraId="4118C7D6" w14:textId="0EFE9B26" w:rsidR="00621D33" w:rsidRDefault="00621D33" w:rsidP="00CB16C3">
    <w:pPr>
      <w:pStyle w:val="Header"/>
      <w:tabs>
        <w:tab w:val="clear" w:pos="8640"/>
        <w:tab w:val="right" w:pos="9360"/>
      </w:tabs>
      <w:rPr>
        <w:rStyle w:val="PageNumber"/>
      </w:rPr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67B3">
      <w:rPr>
        <w:rStyle w:val="PageNumber"/>
        <w:noProof/>
      </w:rPr>
      <w:t>7</w:t>
    </w:r>
    <w:r>
      <w:rPr>
        <w:rStyle w:val="PageNumber"/>
      </w:rPr>
      <w:fldChar w:fldCharType="end"/>
    </w:r>
    <w:r w:rsidR="004D4A9B">
      <w:rPr>
        <w:rStyle w:val="PageNumber"/>
      </w:rPr>
      <w:t xml:space="preserve"> -</w:t>
    </w:r>
    <w:r w:rsidR="004D4A9B">
      <w:rPr>
        <w:rStyle w:val="PageNumber"/>
      </w:rPr>
      <w:tab/>
    </w:r>
  </w:p>
  <w:p w14:paraId="6EB73A2D" w14:textId="77777777" w:rsidR="00621D33" w:rsidRDefault="00621D33">
    <w:pPr>
      <w:pStyle w:val="Header"/>
      <w:jc w:val="center"/>
    </w:pPr>
  </w:p>
  <w:p w14:paraId="65BFE2E8" w14:textId="77777777" w:rsidR="0094677F" w:rsidRDefault="009467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0225"/>
    <w:multiLevelType w:val="hybridMultilevel"/>
    <w:tmpl w:val="17FA30C0"/>
    <w:lvl w:ilvl="0" w:tplc="A86CA0C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1A72"/>
    <w:multiLevelType w:val="multilevel"/>
    <w:tmpl w:val="79B47824"/>
    <w:styleLink w:val="GREPE-1"/>
    <w:lvl w:ilvl="0">
      <w:start w:val="1"/>
      <w:numFmt w:val="decimal"/>
      <w:lvlText w:val="%1"/>
      <w:lvlJc w:val="left"/>
      <w:pPr>
        <w:ind w:left="1440" w:hanging="1440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C8357D"/>
    <w:multiLevelType w:val="hybridMultilevel"/>
    <w:tmpl w:val="622A6DA8"/>
    <w:lvl w:ilvl="0" w:tplc="280A0019">
      <w:start w:val="1"/>
      <w:numFmt w:val="lowerLetter"/>
      <w:lvlText w:val="%1."/>
      <w:lvlJc w:val="left"/>
      <w:pPr>
        <w:ind w:left="1800" w:hanging="360"/>
      </w:pPr>
    </w:lvl>
    <w:lvl w:ilvl="1" w:tplc="280A0019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5070C9"/>
    <w:multiLevelType w:val="hybridMultilevel"/>
    <w:tmpl w:val="DACC5802"/>
    <w:lvl w:ilvl="0" w:tplc="1F14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71593"/>
    <w:multiLevelType w:val="hybridMultilevel"/>
    <w:tmpl w:val="CC6CDCE0"/>
    <w:lvl w:ilvl="0" w:tplc="1F14C4F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11E03"/>
    <w:multiLevelType w:val="hybridMultilevel"/>
    <w:tmpl w:val="552AC33C"/>
    <w:lvl w:ilvl="0" w:tplc="1F14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425EA"/>
    <w:multiLevelType w:val="hybridMultilevel"/>
    <w:tmpl w:val="707A526C"/>
    <w:lvl w:ilvl="0" w:tplc="A48045B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07709"/>
    <w:multiLevelType w:val="hybridMultilevel"/>
    <w:tmpl w:val="09D8E320"/>
    <w:lvl w:ilvl="0" w:tplc="1F14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B4D58"/>
    <w:multiLevelType w:val="hybridMultilevel"/>
    <w:tmpl w:val="ECC25C96"/>
    <w:lvl w:ilvl="0" w:tplc="1F14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52BCE"/>
    <w:multiLevelType w:val="hybridMultilevel"/>
    <w:tmpl w:val="51B06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E76C1"/>
    <w:multiLevelType w:val="hybridMultilevel"/>
    <w:tmpl w:val="7592ED28"/>
    <w:lvl w:ilvl="0" w:tplc="1F14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00B42"/>
    <w:multiLevelType w:val="hybridMultilevel"/>
    <w:tmpl w:val="29A62D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32501B0"/>
    <w:multiLevelType w:val="hybridMultilevel"/>
    <w:tmpl w:val="C7F2343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D513B84"/>
    <w:multiLevelType w:val="hybridMultilevel"/>
    <w:tmpl w:val="F39E7A02"/>
    <w:lvl w:ilvl="0" w:tplc="850CA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4600C"/>
    <w:multiLevelType w:val="hybridMultilevel"/>
    <w:tmpl w:val="702EFA6C"/>
    <w:lvl w:ilvl="0" w:tplc="3D509E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C0E64"/>
    <w:multiLevelType w:val="hybridMultilevel"/>
    <w:tmpl w:val="D53E39D6"/>
    <w:lvl w:ilvl="0" w:tplc="8A9274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61CEC"/>
    <w:multiLevelType w:val="multilevel"/>
    <w:tmpl w:val="621EA4C8"/>
    <w:lvl w:ilvl="0">
      <w:start w:val="1"/>
      <w:numFmt w:val="decimal"/>
      <w:lvlText w:val="%1"/>
      <w:lvlJc w:val="left"/>
      <w:pPr>
        <w:ind w:left="1440" w:hanging="144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2"/>
  </w:num>
  <w:num w:numId="5">
    <w:abstractNumId w:val="13"/>
  </w:num>
  <w:num w:numId="6">
    <w:abstractNumId w:val="11"/>
  </w:num>
  <w:num w:numId="7">
    <w:abstractNumId w:val="9"/>
  </w:num>
  <w:num w:numId="8">
    <w:abstractNumId w:val="6"/>
  </w:num>
  <w:num w:numId="9">
    <w:abstractNumId w:val="14"/>
  </w:num>
  <w:num w:numId="10">
    <w:abstractNumId w:val="5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  <w:num w:numId="15">
    <w:abstractNumId w:val="4"/>
  </w:num>
  <w:num w:numId="16">
    <w:abstractNumId w:val="0"/>
  </w:num>
  <w:num w:numId="17">
    <w:abstractNumId w:val="16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es-PE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0"/>
  <w:activeWritingStyle w:appName="MSWord" w:lang="es-419" w:vendorID="64" w:dllVersion="131078" w:nlCheck="1" w:checkStyle="0"/>
  <w:activeWritingStyle w:appName="MSWord" w:lang="es-P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>
      <o:colormru v:ext="edit" colors="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5E"/>
    <w:rsid w:val="00000F7D"/>
    <w:rsid w:val="0001212E"/>
    <w:rsid w:val="0001290D"/>
    <w:rsid w:val="0002705E"/>
    <w:rsid w:val="0003180A"/>
    <w:rsid w:val="000330EB"/>
    <w:rsid w:val="00037942"/>
    <w:rsid w:val="000411D1"/>
    <w:rsid w:val="00043D63"/>
    <w:rsid w:val="00046829"/>
    <w:rsid w:val="00051501"/>
    <w:rsid w:val="0005428F"/>
    <w:rsid w:val="00060E0E"/>
    <w:rsid w:val="000621D0"/>
    <w:rsid w:val="00064462"/>
    <w:rsid w:val="000770EF"/>
    <w:rsid w:val="000871FD"/>
    <w:rsid w:val="00094BD0"/>
    <w:rsid w:val="000A0B49"/>
    <w:rsid w:val="000A36E3"/>
    <w:rsid w:val="000A5E53"/>
    <w:rsid w:val="000B635E"/>
    <w:rsid w:val="000C6390"/>
    <w:rsid w:val="000F297F"/>
    <w:rsid w:val="000F6B65"/>
    <w:rsid w:val="00107580"/>
    <w:rsid w:val="00123B69"/>
    <w:rsid w:val="00124DA5"/>
    <w:rsid w:val="00125C12"/>
    <w:rsid w:val="00125F87"/>
    <w:rsid w:val="00147239"/>
    <w:rsid w:val="00153F00"/>
    <w:rsid w:val="00157547"/>
    <w:rsid w:val="001668D8"/>
    <w:rsid w:val="00175E14"/>
    <w:rsid w:val="00196875"/>
    <w:rsid w:val="001A1012"/>
    <w:rsid w:val="001A1EA5"/>
    <w:rsid w:val="001A238C"/>
    <w:rsid w:val="001C1BF4"/>
    <w:rsid w:val="001C2931"/>
    <w:rsid w:val="001C7D8D"/>
    <w:rsid w:val="001D4695"/>
    <w:rsid w:val="001D6618"/>
    <w:rsid w:val="001E0A63"/>
    <w:rsid w:val="001E63F3"/>
    <w:rsid w:val="001E6DA8"/>
    <w:rsid w:val="001F111E"/>
    <w:rsid w:val="001F1123"/>
    <w:rsid w:val="001F577F"/>
    <w:rsid w:val="001F646F"/>
    <w:rsid w:val="001F761A"/>
    <w:rsid w:val="00204A48"/>
    <w:rsid w:val="00205A9B"/>
    <w:rsid w:val="00211AED"/>
    <w:rsid w:val="00214DAF"/>
    <w:rsid w:val="002174E4"/>
    <w:rsid w:val="0022419F"/>
    <w:rsid w:val="002361F1"/>
    <w:rsid w:val="00247488"/>
    <w:rsid w:val="00247B09"/>
    <w:rsid w:val="00260858"/>
    <w:rsid w:val="00260F39"/>
    <w:rsid w:val="00261A42"/>
    <w:rsid w:val="002630D2"/>
    <w:rsid w:val="00274E67"/>
    <w:rsid w:val="00275A1A"/>
    <w:rsid w:val="002840EE"/>
    <w:rsid w:val="0028681A"/>
    <w:rsid w:val="0028762A"/>
    <w:rsid w:val="00290C28"/>
    <w:rsid w:val="002B023E"/>
    <w:rsid w:val="002B47B4"/>
    <w:rsid w:val="002B5202"/>
    <w:rsid w:val="002B551C"/>
    <w:rsid w:val="002C001C"/>
    <w:rsid w:val="002C0D38"/>
    <w:rsid w:val="002C2F49"/>
    <w:rsid w:val="002C5ACE"/>
    <w:rsid w:val="002C5EDF"/>
    <w:rsid w:val="002D48F6"/>
    <w:rsid w:val="002D4CE1"/>
    <w:rsid w:val="002E06CC"/>
    <w:rsid w:val="002E3F91"/>
    <w:rsid w:val="002F1577"/>
    <w:rsid w:val="002F3832"/>
    <w:rsid w:val="00302701"/>
    <w:rsid w:val="00304A4C"/>
    <w:rsid w:val="00320900"/>
    <w:rsid w:val="00323B3D"/>
    <w:rsid w:val="00323C76"/>
    <w:rsid w:val="00324E3E"/>
    <w:rsid w:val="003265FC"/>
    <w:rsid w:val="00332C19"/>
    <w:rsid w:val="00332C44"/>
    <w:rsid w:val="00336400"/>
    <w:rsid w:val="00341C7B"/>
    <w:rsid w:val="00352B74"/>
    <w:rsid w:val="00360D02"/>
    <w:rsid w:val="00367344"/>
    <w:rsid w:val="0037041E"/>
    <w:rsid w:val="00391D2E"/>
    <w:rsid w:val="003B52C9"/>
    <w:rsid w:val="003C24B6"/>
    <w:rsid w:val="003D021F"/>
    <w:rsid w:val="003D1D94"/>
    <w:rsid w:val="003D4AA1"/>
    <w:rsid w:val="003D4C9F"/>
    <w:rsid w:val="003F1E7C"/>
    <w:rsid w:val="003F3F88"/>
    <w:rsid w:val="003F442D"/>
    <w:rsid w:val="003F4EBB"/>
    <w:rsid w:val="00400695"/>
    <w:rsid w:val="00400ADD"/>
    <w:rsid w:val="00403E33"/>
    <w:rsid w:val="00405054"/>
    <w:rsid w:val="004065B6"/>
    <w:rsid w:val="00406DC1"/>
    <w:rsid w:val="0041155D"/>
    <w:rsid w:val="00411D93"/>
    <w:rsid w:val="00420BC3"/>
    <w:rsid w:val="00424520"/>
    <w:rsid w:val="00430D72"/>
    <w:rsid w:val="00436DD2"/>
    <w:rsid w:val="004472FB"/>
    <w:rsid w:val="004473B3"/>
    <w:rsid w:val="00453DF9"/>
    <w:rsid w:val="0046451F"/>
    <w:rsid w:val="00465BD8"/>
    <w:rsid w:val="00474A24"/>
    <w:rsid w:val="0047621A"/>
    <w:rsid w:val="004772BA"/>
    <w:rsid w:val="00486D1D"/>
    <w:rsid w:val="00494CA0"/>
    <w:rsid w:val="0049697D"/>
    <w:rsid w:val="004976EC"/>
    <w:rsid w:val="004976EE"/>
    <w:rsid w:val="004C6909"/>
    <w:rsid w:val="004C7A4A"/>
    <w:rsid w:val="004D3988"/>
    <w:rsid w:val="004D3FC4"/>
    <w:rsid w:val="004D4A9B"/>
    <w:rsid w:val="004D7986"/>
    <w:rsid w:val="004E36F1"/>
    <w:rsid w:val="004F16C8"/>
    <w:rsid w:val="004F1BFD"/>
    <w:rsid w:val="004F3CD7"/>
    <w:rsid w:val="004F5E5C"/>
    <w:rsid w:val="004F7FDF"/>
    <w:rsid w:val="00505FBE"/>
    <w:rsid w:val="00507D94"/>
    <w:rsid w:val="005200D3"/>
    <w:rsid w:val="005227D8"/>
    <w:rsid w:val="005238FD"/>
    <w:rsid w:val="005340BC"/>
    <w:rsid w:val="00537100"/>
    <w:rsid w:val="005436A2"/>
    <w:rsid w:val="0055366E"/>
    <w:rsid w:val="005576FD"/>
    <w:rsid w:val="0056681A"/>
    <w:rsid w:val="005775B0"/>
    <w:rsid w:val="005835E9"/>
    <w:rsid w:val="00584E44"/>
    <w:rsid w:val="00587AD5"/>
    <w:rsid w:val="00590E66"/>
    <w:rsid w:val="005928F7"/>
    <w:rsid w:val="00593287"/>
    <w:rsid w:val="005952AE"/>
    <w:rsid w:val="005A1358"/>
    <w:rsid w:val="005B1DAB"/>
    <w:rsid w:val="005B1DFF"/>
    <w:rsid w:val="005C4DA0"/>
    <w:rsid w:val="005C5052"/>
    <w:rsid w:val="005C52FF"/>
    <w:rsid w:val="005C6FD8"/>
    <w:rsid w:val="005D7124"/>
    <w:rsid w:val="005E743F"/>
    <w:rsid w:val="005F4536"/>
    <w:rsid w:val="005F6344"/>
    <w:rsid w:val="006072F9"/>
    <w:rsid w:val="00607F60"/>
    <w:rsid w:val="00610977"/>
    <w:rsid w:val="00617647"/>
    <w:rsid w:val="00620121"/>
    <w:rsid w:val="00621D33"/>
    <w:rsid w:val="0062483A"/>
    <w:rsid w:val="006255A4"/>
    <w:rsid w:val="0063162B"/>
    <w:rsid w:val="0064677D"/>
    <w:rsid w:val="00651386"/>
    <w:rsid w:val="006547FE"/>
    <w:rsid w:val="00655146"/>
    <w:rsid w:val="00660045"/>
    <w:rsid w:val="006705EF"/>
    <w:rsid w:val="00675859"/>
    <w:rsid w:val="00676A29"/>
    <w:rsid w:val="00676F40"/>
    <w:rsid w:val="006832C4"/>
    <w:rsid w:val="00691C9A"/>
    <w:rsid w:val="00695326"/>
    <w:rsid w:val="006A71AE"/>
    <w:rsid w:val="006B5EB5"/>
    <w:rsid w:val="006D1B0E"/>
    <w:rsid w:val="006D2E59"/>
    <w:rsid w:val="006D53EA"/>
    <w:rsid w:val="006D6714"/>
    <w:rsid w:val="006E5CAE"/>
    <w:rsid w:val="006F6F30"/>
    <w:rsid w:val="00711B42"/>
    <w:rsid w:val="00716A79"/>
    <w:rsid w:val="00723467"/>
    <w:rsid w:val="00725E8E"/>
    <w:rsid w:val="00731EBA"/>
    <w:rsid w:val="007406F0"/>
    <w:rsid w:val="00752174"/>
    <w:rsid w:val="00754555"/>
    <w:rsid w:val="0075486C"/>
    <w:rsid w:val="00754E4D"/>
    <w:rsid w:val="00766AB8"/>
    <w:rsid w:val="00766B16"/>
    <w:rsid w:val="00773712"/>
    <w:rsid w:val="00780528"/>
    <w:rsid w:val="00780BF5"/>
    <w:rsid w:val="00781C4E"/>
    <w:rsid w:val="00792F11"/>
    <w:rsid w:val="007933F8"/>
    <w:rsid w:val="00795966"/>
    <w:rsid w:val="007B28D1"/>
    <w:rsid w:val="007B5577"/>
    <w:rsid w:val="007C19C2"/>
    <w:rsid w:val="007D0546"/>
    <w:rsid w:val="007D09CF"/>
    <w:rsid w:val="007D1FEF"/>
    <w:rsid w:val="007D519E"/>
    <w:rsid w:val="007D5A3F"/>
    <w:rsid w:val="007E048E"/>
    <w:rsid w:val="007E0FD4"/>
    <w:rsid w:val="007E3781"/>
    <w:rsid w:val="00800F02"/>
    <w:rsid w:val="008077C2"/>
    <w:rsid w:val="00830780"/>
    <w:rsid w:val="00833828"/>
    <w:rsid w:val="00834304"/>
    <w:rsid w:val="0083433D"/>
    <w:rsid w:val="00834884"/>
    <w:rsid w:val="0084524B"/>
    <w:rsid w:val="00847275"/>
    <w:rsid w:val="00853A4A"/>
    <w:rsid w:val="00857404"/>
    <w:rsid w:val="00861C22"/>
    <w:rsid w:val="00863F72"/>
    <w:rsid w:val="00871446"/>
    <w:rsid w:val="00872F92"/>
    <w:rsid w:val="008769A5"/>
    <w:rsid w:val="008824B5"/>
    <w:rsid w:val="00883983"/>
    <w:rsid w:val="00885DDC"/>
    <w:rsid w:val="00886542"/>
    <w:rsid w:val="008A2B21"/>
    <w:rsid w:val="008B77D5"/>
    <w:rsid w:val="008C34BE"/>
    <w:rsid w:val="008C7E14"/>
    <w:rsid w:val="008D4D46"/>
    <w:rsid w:val="008F187F"/>
    <w:rsid w:val="008F2EBC"/>
    <w:rsid w:val="009038E9"/>
    <w:rsid w:val="00905A47"/>
    <w:rsid w:val="00906A66"/>
    <w:rsid w:val="00920A4A"/>
    <w:rsid w:val="0093096A"/>
    <w:rsid w:val="00930EA3"/>
    <w:rsid w:val="009414D4"/>
    <w:rsid w:val="00942E7B"/>
    <w:rsid w:val="0094677F"/>
    <w:rsid w:val="00951ABE"/>
    <w:rsid w:val="00953A63"/>
    <w:rsid w:val="00957411"/>
    <w:rsid w:val="00973A52"/>
    <w:rsid w:val="0097412E"/>
    <w:rsid w:val="00975794"/>
    <w:rsid w:val="00982E00"/>
    <w:rsid w:val="0099045D"/>
    <w:rsid w:val="009917C2"/>
    <w:rsid w:val="009A6E67"/>
    <w:rsid w:val="009B271B"/>
    <w:rsid w:val="009D1501"/>
    <w:rsid w:val="009D4D19"/>
    <w:rsid w:val="009F4810"/>
    <w:rsid w:val="00A01566"/>
    <w:rsid w:val="00A064F0"/>
    <w:rsid w:val="00A070CB"/>
    <w:rsid w:val="00A1662C"/>
    <w:rsid w:val="00A31947"/>
    <w:rsid w:val="00A34220"/>
    <w:rsid w:val="00A41E0E"/>
    <w:rsid w:val="00A56507"/>
    <w:rsid w:val="00A569BE"/>
    <w:rsid w:val="00A61383"/>
    <w:rsid w:val="00A64E26"/>
    <w:rsid w:val="00A71C08"/>
    <w:rsid w:val="00A72B09"/>
    <w:rsid w:val="00A803C2"/>
    <w:rsid w:val="00A850CA"/>
    <w:rsid w:val="00A858D1"/>
    <w:rsid w:val="00A8755A"/>
    <w:rsid w:val="00A92D60"/>
    <w:rsid w:val="00A93ADD"/>
    <w:rsid w:val="00A944BA"/>
    <w:rsid w:val="00A97443"/>
    <w:rsid w:val="00AB52D8"/>
    <w:rsid w:val="00AC4E6D"/>
    <w:rsid w:val="00AC54B0"/>
    <w:rsid w:val="00AC5D4C"/>
    <w:rsid w:val="00AD0C2E"/>
    <w:rsid w:val="00AD4A6D"/>
    <w:rsid w:val="00AE3E41"/>
    <w:rsid w:val="00AE660B"/>
    <w:rsid w:val="00AF40D2"/>
    <w:rsid w:val="00B0214A"/>
    <w:rsid w:val="00B057CA"/>
    <w:rsid w:val="00B11C59"/>
    <w:rsid w:val="00B2542C"/>
    <w:rsid w:val="00B2704D"/>
    <w:rsid w:val="00B34673"/>
    <w:rsid w:val="00B378AB"/>
    <w:rsid w:val="00B401CD"/>
    <w:rsid w:val="00B402BF"/>
    <w:rsid w:val="00B407FE"/>
    <w:rsid w:val="00B44F1D"/>
    <w:rsid w:val="00B5302B"/>
    <w:rsid w:val="00B61430"/>
    <w:rsid w:val="00B62EE7"/>
    <w:rsid w:val="00B63C0F"/>
    <w:rsid w:val="00B67981"/>
    <w:rsid w:val="00B73F6A"/>
    <w:rsid w:val="00BA179D"/>
    <w:rsid w:val="00BA42B0"/>
    <w:rsid w:val="00BA53A2"/>
    <w:rsid w:val="00BA79F9"/>
    <w:rsid w:val="00BB29C7"/>
    <w:rsid w:val="00BB59A1"/>
    <w:rsid w:val="00BC0D12"/>
    <w:rsid w:val="00BC5609"/>
    <w:rsid w:val="00BE3F8C"/>
    <w:rsid w:val="00BF1ADB"/>
    <w:rsid w:val="00BF21F2"/>
    <w:rsid w:val="00BF50E2"/>
    <w:rsid w:val="00C01D13"/>
    <w:rsid w:val="00C05529"/>
    <w:rsid w:val="00C0676C"/>
    <w:rsid w:val="00C204C7"/>
    <w:rsid w:val="00C211CE"/>
    <w:rsid w:val="00C22C1C"/>
    <w:rsid w:val="00C30EF1"/>
    <w:rsid w:val="00C31C34"/>
    <w:rsid w:val="00C44049"/>
    <w:rsid w:val="00C45B25"/>
    <w:rsid w:val="00C47BCD"/>
    <w:rsid w:val="00C516E7"/>
    <w:rsid w:val="00C533DE"/>
    <w:rsid w:val="00C61C71"/>
    <w:rsid w:val="00C67717"/>
    <w:rsid w:val="00C76193"/>
    <w:rsid w:val="00C76F92"/>
    <w:rsid w:val="00C815BE"/>
    <w:rsid w:val="00C83066"/>
    <w:rsid w:val="00C8651D"/>
    <w:rsid w:val="00C87435"/>
    <w:rsid w:val="00CB0072"/>
    <w:rsid w:val="00CB0C29"/>
    <w:rsid w:val="00CB16C3"/>
    <w:rsid w:val="00CC172A"/>
    <w:rsid w:val="00CC23A1"/>
    <w:rsid w:val="00CC2790"/>
    <w:rsid w:val="00CC3A46"/>
    <w:rsid w:val="00CC6114"/>
    <w:rsid w:val="00CC6753"/>
    <w:rsid w:val="00CD18BB"/>
    <w:rsid w:val="00CE0C9D"/>
    <w:rsid w:val="00CF1CF6"/>
    <w:rsid w:val="00CF496F"/>
    <w:rsid w:val="00D04978"/>
    <w:rsid w:val="00D05754"/>
    <w:rsid w:val="00D15E8F"/>
    <w:rsid w:val="00D234AD"/>
    <w:rsid w:val="00D23912"/>
    <w:rsid w:val="00D252E7"/>
    <w:rsid w:val="00D34AB4"/>
    <w:rsid w:val="00D43538"/>
    <w:rsid w:val="00D4477E"/>
    <w:rsid w:val="00D467DF"/>
    <w:rsid w:val="00D47B3E"/>
    <w:rsid w:val="00D47BAD"/>
    <w:rsid w:val="00D50D93"/>
    <w:rsid w:val="00D55F72"/>
    <w:rsid w:val="00D56C10"/>
    <w:rsid w:val="00D632A3"/>
    <w:rsid w:val="00D63F8E"/>
    <w:rsid w:val="00D66A9B"/>
    <w:rsid w:val="00D70F41"/>
    <w:rsid w:val="00D712A6"/>
    <w:rsid w:val="00D71823"/>
    <w:rsid w:val="00D72C05"/>
    <w:rsid w:val="00D777DF"/>
    <w:rsid w:val="00D8585F"/>
    <w:rsid w:val="00D858EF"/>
    <w:rsid w:val="00D87AF8"/>
    <w:rsid w:val="00D951B1"/>
    <w:rsid w:val="00DA0E94"/>
    <w:rsid w:val="00DA46D5"/>
    <w:rsid w:val="00DB6323"/>
    <w:rsid w:val="00DB6418"/>
    <w:rsid w:val="00DD0998"/>
    <w:rsid w:val="00DD33F0"/>
    <w:rsid w:val="00DD4579"/>
    <w:rsid w:val="00DD5265"/>
    <w:rsid w:val="00DD7602"/>
    <w:rsid w:val="00DE0ECE"/>
    <w:rsid w:val="00DF277D"/>
    <w:rsid w:val="00DF3EBF"/>
    <w:rsid w:val="00DF610E"/>
    <w:rsid w:val="00E0500E"/>
    <w:rsid w:val="00E111A0"/>
    <w:rsid w:val="00E15355"/>
    <w:rsid w:val="00E2438E"/>
    <w:rsid w:val="00E24B9F"/>
    <w:rsid w:val="00E24E13"/>
    <w:rsid w:val="00E274FB"/>
    <w:rsid w:val="00E3130F"/>
    <w:rsid w:val="00E371EA"/>
    <w:rsid w:val="00E40501"/>
    <w:rsid w:val="00E66E87"/>
    <w:rsid w:val="00E74DC6"/>
    <w:rsid w:val="00E75F6C"/>
    <w:rsid w:val="00E76E0B"/>
    <w:rsid w:val="00E802D9"/>
    <w:rsid w:val="00E83B13"/>
    <w:rsid w:val="00E87E5E"/>
    <w:rsid w:val="00E90876"/>
    <w:rsid w:val="00E9650D"/>
    <w:rsid w:val="00EA174E"/>
    <w:rsid w:val="00EB258B"/>
    <w:rsid w:val="00EB6521"/>
    <w:rsid w:val="00EC071F"/>
    <w:rsid w:val="00EC4FE3"/>
    <w:rsid w:val="00ED5B14"/>
    <w:rsid w:val="00EF7CAF"/>
    <w:rsid w:val="00EF7FB8"/>
    <w:rsid w:val="00F017BE"/>
    <w:rsid w:val="00F11342"/>
    <w:rsid w:val="00F116D3"/>
    <w:rsid w:val="00F14A96"/>
    <w:rsid w:val="00F15C99"/>
    <w:rsid w:val="00F343CE"/>
    <w:rsid w:val="00F379E1"/>
    <w:rsid w:val="00F44AE1"/>
    <w:rsid w:val="00F44F60"/>
    <w:rsid w:val="00F456B3"/>
    <w:rsid w:val="00F50D2E"/>
    <w:rsid w:val="00F512CF"/>
    <w:rsid w:val="00F60EFD"/>
    <w:rsid w:val="00F657F3"/>
    <w:rsid w:val="00F70A1E"/>
    <w:rsid w:val="00F725DF"/>
    <w:rsid w:val="00F76053"/>
    <w:rsid w:val="00F77DE7"/>
    <w:rsid w:val="00F86025"/>
    <w:rsid w:val="00F867B3"/>
    <w:rsid w:val="00F90B36"/>
    <w:rsid w:val="00FA7588"/>
    <w:rsid w:val="00FB0788"/>
    <w:rsid w:val="00FC7087"/>
    <w:rsid w:val="00FE1100"/>
    <w:rsid w:val="00FE2E68"/>
    <w:rsid w:val="00FF4CD3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o:colormru v:ext="edit" colors="silver,#eaeaea"/>
    </o:shapedefaults>
    <o:shapelayout v:ext="edit">
      <o:idmap v:ext="edit" data="1"/>
    </o:shapelayout>
  </w:shapeDefaults>
  <w:decimalSymbol w:val="."/>
  <w:listSeparator w:val=","/>
  <w14:docId w14:val="4CC6ED9E"/>
  <w15:docId w15:val="{D9CFEDCE-D7B7-49EE-8ECB-908DF72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341C7B"/>
    <w:pPr>
      <w:jc w:val="center"/>
    </w:pPr>
    <w:rPr>
      <w:rFonts w:ascii="Arial" w:hAnsi="Arial" w:cs="Times New Roman"/>
      <w:b/>
      <w:color w:val="000080"/>
      <w:szCs w:val="20"/>
    </w:rPr>
  </w:style>
  <w:style w:type="paragraph" w:styleId="BodyText">
    <w:name w:val="Body Text"/>
    <w:basedOn w:val="Normal"/>
    <w:rsid w:val="00341C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0" w:color="auto"/>
      </w:pBdr>
      <w:jc w:val="both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731EBA"/>
    <w:pPr>
      <w:spacing w:after="200" w:line="276" w:lineRule="auto"/>
      <w:ind w:left="720"/>
      <w:contextualSpacing/>
    </w:pPr>
    <w:rPr>
      <w:rFonts w:eastAsia="Calibri" w:cs="Times New Roman"/>
      <w:szCs w:val="22"/>
      <w:lang w:val="es-MX"/>
    </w:rPr>
  </w:style>
  <w:style w:type="paragraph" w:customStyle="1" w:styleId="Default">
    <w:name w:val="Default"/>
    <w:rsid w:val="002474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01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7BE"/>
    <w:rPr>
      <w:rFonts w:ascii="Tahoma" w:hAnsi="Tahoma" w:cs="Tahoma"/>
      <w:sz w:val="16"/>
      <w:szCs w:val="16"/>
    </w:rPr>
  </w:style>
  <w:style w:type="paragraph" w:customStyle="1" w:styleId="Par1">
    <w:name w:val="Par1"/>
    <w:next w:val="Par2"/>
    <w:rsid w:val="00A64E26"/>
    <w:pPr>
      <w:numPr>
        <w:numId w:val="2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A64E26"/>
    <w:pPr>
      <w:numPr>
        <w:ilvl w:val="1"/>
        <w:numId w:val="2"/>
      </w:numPr>
      <w:tabs>
        <w:tab w:val="clear" w:pos="360"/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A64E26"/>
    <w:pPr>
      <w:numPr>
        <w:ilvl w:val="2"/>
        <w:numId w:val="2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A64E26"/>
    <w:pPr>
      <w:numPr>
        <w:ilvl w:val="3"/>
        <w:numId w:val="2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A64E26"/>
    <w:pPr>
      <w:numPr>
        <w:ilvl w:val="4"/>
        <w:numId w:val="2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A64E26"/>
    <w:pPr>
      <w:numPr>
        <w:ilvl w:val="5"/>
        <w:numId w:val="2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A64E26"/>
    <w:pPr>
      <w:numPr>
        <w:ilvl w:val="6"/>
        <w:numId w:val="2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A64E26"/>
    <w:pPr>
      <w:numPr>
        <w:ilvl w:val="7"/>
        <w:numId w:val="2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styleId="Strong">
    <w:name w:val="Strong"/>
    <w:uiPriority w:val="22"/>
    <w:qFormat/>
    <w:rsid w:val="00A64E26"/>
    <w:rPr>
      <w:b/>
      <w:bCs/>
    </w:rPr>
  </w:style>
  <w:style w:type="character" w:customStyle="1" w:styleId="hps">
    <w:name w:val="hps"/>
    <w:basedOn w:val="DefaultParagraphFont"/>
    <w:rsid w:val="00FF53E4"/>
  </w:style>
  <w:style w:type="numbering" w:customStyle="1" w:styleId="GREPE-1">
    <w:name w:val="GREPE-1"/>
    <w:uiPriority w:val="99"/>
    <w:rsid w:val="00A803C2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7D0546"/>
    <w:rPr>
      <w:color w:val="0000FF"/>
      <w:u w:val="single"/>
    </w:rPr>
  </w:style>
  <w:style w:type="character" w:styleId="FollowedHyperlink">
    <w:name w:val="FollowedHyperlink"/>
    <w:basedOn w:val="DefaultParagraphFont"/>
    <w:rsid w:val="00BC56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C4D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4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4DA0"/>
    <w:rPr>
      <w:rFonts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4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4DA0"/>
    <w:rPr>
      <w:rFonts w:cs="Arial"/>
      <w:b/>
      <w:bCs/>
      <w:lang w:val="en-US" w:eastAsia="en-US"/>
    </w:rPr>
  </w:style>
  <w:style w:type="table" w:styleId="TableGrid">
    <w:name w:val="Table Grid"/>
    <w:basedOn w:val="TableNormal"/>
    <w:rsid w:val="0060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0A4A"/>
    <w:rPr>
      <w:rFonts w:cs="Arial"/>
      <w:sz w:val="22"/>
      <w:szCs w:val="24"/>
      <w:lang w:val="en-US" w:eastAsia="en-US"/>
    </w:rPr>
  </w:style>
  <w:style w:type="paragraph" w:customStyle="1" w:styleId="Body">
    <w:name w:val="Body"/>
    <w:rsid w:val="0084524B"/>
    <w:pPr>
      <w:pBdr>
        <w:top w:val="nil"/>
        <w:left w:val="nil"/>
        <w:bottom w:val="nil"/>
        <w:right w:val="nil"/>
        <w:between w:val="nil"/>
        <w:bar w:val="nil"/>
      </w:pBdr>
      <w:spacing w:after="5" w:line="248" w:lineRule="auto"/>
      <w:ind w:left="10" w:right="5" w:hanging="10"/>
      <w:jc w:val="both"/>
    </w:pPr>
    <w:rPr>
      <w:rFonts w:eastAsia="Arial Unicode MS" w:cs="Arial Unicode MS"/>
      <w:color w:val="000000"/>
      <w:sz w:val="22"/>
      <w:szCs w:val="22"/>
      <w:u w:color="000000"/>
      <w:bdr w:val="nil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505FBE"/>
    <w:pPr>
      <w:spacing w:before="100" w:beforeAutospacing="1" w:after="100" w:afterAutospacing="1"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3.149/Meetings/grf2019" TargetMode="External"/><Relationship Id="rId13" Type="http://schemas.openxmlformats.org/officeDocument/2006/relationships/hyperlink" Target="https://www.olc.aero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ac.gov.br/rcc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caosam@icao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0.20.3.149/SAM/Pages/MeetingsDocumentation.aspx?m=2019-GR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srvsop.aer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7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Implementation Checklist (en)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1282</a>
    <Title2 xmlns="101a94fc-4fb7-49fc-ab36-dbb3e9e3ccdb" xsi:nil="true"/>
    <PublishingStartDate xmlns="http://schemas.microsoft.com/sharepoint/v3" xsi:nil="true"/>
    <Presenter xmlns="101a94fc-4fb7-49fc-ab36-dbb3e9e3ccdb">ICAO SAM</Presenter>
  </documentManagement>
</p:properties>
</file>

<file path=customXml/itemProps1.xml><?xml version="1.0" encoding="utf-8"?>
<ds:datastoreItem xmlns:ds="http://schemas.openxmlformats.org/officeDocument/2006/customXml" ds:itemID="{E3E116EA-E4E2-45BE-8847-84AB002B2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6EF7A-E18C-419B-9369-200321820F37}"/>
</file>

<file path=customXml/itemProps3.xml><?xml version="1.0" encoding="utf-8"?>
<ds:datastoreItem xmlns:ds="http://schemas.openxmlformats.org/officeDocument/2006/customXml" ds:itemID="{E290A2BD-11A4-4A83-A5D8-42295F564495}"/>
</file>

<file path=customXml/itemProps4.xml><?xml version="1.0" encoding="utf-8"?>
<ds:datastoreItem xmlns:ds="http://schemas.openxmlformats.org/officeDocument/2006/customXml" ds:itemID="{C3C884E9-753A-42A5-BE17-4D86B78F4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AGA</vt:lpstr>
    </vt:vector>
  </TitlesOfParts>
  <Company>ICAO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</dc:title>
  <dc:creator>ICAO SAM Office</dc:creator>
  <cp:lastModifiedBy>Salvatierra, Fabio</cp:lastModifiedBy>
  <cp:revision>3</cp:revision>
  <cp:lastPrinted>2017-06-27T17:13:00Z</cp:lastPrinted>
  <dcterms:created xsi:type="dcterms:W3CDTF">2019-09-19T19:57:00Z</dcterms:created>
  <dcterms:modified xsi:type="dcterms:W3CDTF">2019-09-19T19:59:00Z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