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B4" w:rsidRDefault="00BD71B4" w:rsidP="00B37E1A">
      <w:pPr>
        <w:jc w:val="center"/>
        <w:rPr>
          <w:rFonts w:cs="Times New Roman"/>
          <w:b/>
          <w:lang w:val="es-MX"/>
        </w:rPr>
      </w:pPr>
      <w:bookmarkStart w:id="0" w:name="_GoBack"/>
      <w:bookmarkEnd w:id="0"/>
    </w:p>
    <w:p w:rsidR="00B627F1" w:rsidRDefault="00B627F1" w:rsidP="00B37E1A">
      <w:pPr>
        <w:jc w:val="center"/>
        <w:rPr>
          <w:rFonts w:cs="Times New Roman"/>
          <w:b/>
          <w:lang w:val="es-MX"/>
        </w:rPr>
      </w:pPr>
    </w:p>
    <w:p w:rsidR="006B6AA8" w:rsidRPr="001C6533" w:rsidRDefault="006B6AA8" w:rsidP="004869B4">
      <w:pPr>
        <w:rPr>
          <w:lang w:val="es-ES_tradnl"/>
        </w:rPr>
      </w:pPr>
    </w:p>
    <w:p w:rsidR="004869B4" w:rsidRPr="001C6533" w:rsidRDefault="00BD0203" w:rsidP="004869B4">
      <w:pPr>
        <w:jc w:val="center"/>
        <w:rPr>
          <w:b/>
        </w:rPr>
      </w:pPr>
      <w:r w:rsidRPr="001C6533">
        <w:rPr>
          <w:b/>
          <w:lang w:val="es-ES_tradnl"/>
        </w:rPr>
        <w:t>FORMULARIO DE REGISTRO</w:t>
      </w:r>
      <w:r w:rsidRPr="001C6533">
        <w:rPr>
          <w:b/>
        </w:rPr>
        <w:t xml:space="preserve"> </w:t>
      </w:r>
      <w:r>
        <w:rPr>
          <w:b/>
        </w:rPr>
        <w:t xml:space="preserve">/ </w:t>
      </w:r>
      <w:r w:rsidR="008E6685" w:rsidRPr="001C6533">
        <w:rPr>
          <w:b/>
        </w:rPr>
        <w:t>REGISTRATION FORM</w:t>
      </w:r>
      <w:r w:rsidR="00DF6103" w:rsidRPr="001C6533">
        <w:rPr>
          <w:b/>
        </w:rPr>
        <w:t xml:space="preserve"> </w:t>
      </w:r>
    </w:p>
    <w:p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427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B37E1A" w:rsidRDefault="00B37E1A" w:rsidP="006B0505">
            <w:pPr>
              <w:jc w:val="center"/>
              <w:rPr>
                <w:i/>
              </w:rPr>
            </w:pPr>
          </w:p>
          <w:p w:rsidR="006B0505" w:rsidRPr="001C6533" w:rsidRDefault="000D3A3F" w:rsidP="00B627F1">
            <w:pPr>
              <w:jc w:val="center"/>
              <w:rPr>
                <w:b/>
                <w:i/>
                <w:lang w:val="en-US"/>
              </w:rPr>
            </w:pPr>
            <w:r w:rsidRPr="001C6533">
              <w:rPr>
                <w:i/>
              </w:rPr>
              <w:t xml:space="preserve">Please return this form to: / </w:t>
            </w:r>
            <w:proofErr w:type="spellStart"/>
            <w:r w:rsidRPr="001C6533">
              <w:rPr>
                <w:i/>
              </w:rPr>
              <w:t>Por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favor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="006B0505">
              <w:rPr>
                <w:i/>
              </w:rPr>
              <w:t>devuelva</w:t>
            </w:r>
            <w:proofErr w:type="spellEnd"/>
            <w:r w:rsidR="00B627F1">
              <w:rPr>
                <w:i/>
              </w:rPr>
              <w:t xml:space="preserve"> </w:t>
            </w:r>
            <w:proofErr w:type="spellStart"/>
            <w:r w:rsidR="00B627F1">
              <w:rPr>
                <w:i/>
              </w:rPr>
              <w:t>este</w:t>
            </w:r>
            <w:proofErr w:type="spellEnd"/>
            <w:r w:rsidR="00B627F1">
              <w:rPr>
                <w:i/>
              </w:rPr>
              <w:t xml:space="preserve"> </w:t>
            </w:r>
            <w:proofErr w:type="spellStart"/>
            <w:r w:rsidR="00B627F1">
              <w:rPr>
                <w:i/>
              </w:rPr>
              <w:t>formulario</w:t>
            </w:r>
            <w:proofErr w:type="spellEnd"/>
            <w:r w:rsidR="00B627F1">
              <w:rPr>
                <w:i/>
              </w:rPr>
              <w:t xml:space="preserve"> to/a </w:t>
            </w:r>
            <w:r w:rsidR="00B627F1" w:rsidRPr="00B627F1">
              <w:rPr>
                <w:i/>
              </w:rPr>
              <w:t>icaosam@icao.int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B37E1A">
      <w:headerReference w:type="even" r:id="rId7"/>
      <w:head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A7" w:rsidRDefault="007F77A7">
      <w:r>
        <w:separator/>
      </w:r>
    </w:p>
  </w:endnote>
  <w:endnote w:type="continuationSeparator" w:id="0">
    <w:p w:rsidR="007F77A7" w:rsidRDefault="007F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6A7" w:rsidRPr="00427B57" w:rsidRDefault="005556A7" w:rsidP="006B0505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cs="Times New Roman"/>
        <w:sz w:val="14"/>
        <w:lang w:val="pt-BR"/>
      </w:rPr>
    </w:pPr>
    <w:r>
      <w:rPr>
        <w:rFonts w:cs="Times New Roman"/>
        <w:sz w:val="14"/>
        <w:lang w:val="it-IT"/>
      </w:rPr>
      <w:fldChar w:fldCharType="begin"/>
    </w:r>
    <w:r>
      <w:rPr>
        <w:rFonts w:cs="Times New Roman"/>
        <w:sz w:val="14"/>
        <w:lang w:val="it-IT"/>
      </w:rPr>
      <w:instrText xml:space="preserve"> FILENAME  \* Caps \p  \* MERGEFORMAT </w:instrText>
    </w:r>
    <w:r>
      <w:rPr>
        <w:rFonts w:cs="Times New Roman"/>
        <w:sz w:val="14"/>
        <w:lang w:val="it-IT"/>
      </w:rPr>
      <w:fldChar w:fldCharType="separate"/>
    </w:r>
    <w:r>
      <w:rPr>
        <w:rFonts w:cs="Times New Roman"/>
        <w:noProof/>
        <w:sz w:val="14"/>
        <w:lang w:val="it-IT"/>
      </w:rPr>
      <w:t>I:\2015\SAF-NCMC Lima5-7Mayo\NCMC-Registryform-BIL.Docx</w:t>
    </w:r>
    <w:r>
      <w:rPr>
        <w:rFonts w:cs="Times New Roman"/>
        <w:sz w:val="14"/>
        <w:lang w:val="it-IT"/>
      </w:rPr>
      <w:fldChar w:fldCharType="end"/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Av. Víctor Andrés Belaúnde No.147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Apartado 4127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Email: icaosam@icao.int</w:t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Centro Empresarial Real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Lima 100, Perú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Tel.:  +51 1 611-8686</w:t>
    </w:r>
  </w:p>
  <w:p w:rsidR="006B0505" w:rsidRPr="00BD71B4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BD71B4">
      <w:rPr>
        <w:rFonts w:cs="Times New Roman"/>
        <w:b/>
        <w:bCs/>
        <w:color w:val="3366CC"/>
        <w:sz w:val="14"/>
        <w:szCs w:val="24"/>
        <w:lang w:val="pt-BR"/>
      </w:rPr>
      <w:t>Vía Principal No.102</w:t>
    </w:r>
    <w:r w:rsidRPr="00BD71B4">
      <w:rPr>
        <w:rFonts w:cs="Times New Roman"/>
        <w:b/>
        <w:bCs/>
        <w:color w:val="3366CC"/>
        <w:sz w:val="14"/>
        <w:szCs w:val="24"/>
        <w:lang w:val="pt-BR"/>
      </w:rPr>
      <w:tab/>
      <w:t>Web page:  www.lima.icao.int</w:t>
    </w:r>
    <w:r w:rsidRPr="00BD71B4">
      <w:rPr>
        <w:rFonts w:cs="Times New Roman"/>
        <w:b/>
        <w:bCs/>
        <w:color w:val="3366CC"/>
        <w:sz w:val="14"/>
        <w:szCs w:val="24"/>
        <w:lang w:val="pt-BR"/>
      </w:rPr>
      <w:tab/>
      <w:t>Fax.:  +51 1 611-8689</w:t>
    </w:r>
  </w:p>
  <w:p w:rsidR="006B0505" w:rsidRPr="00BD71B4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BD71B4">
      <w:rPr>
        <w:rFonts w:cs="Times New Roman"/>
        <w:b/>
        <w:bCs/>
        <w:color w:val="3366CC"/>
        <w:sz w:val="14"/>
        <w:szCs w:val="24"/>
        <w:lang w:val="pt-BR"/>
      </w:rPr>
      <w:t xml:space="preserve">Edificio Real 4, piso 4, San Isidro </w:t>
    </w:r>
  </w:p>
  <w:p w:rsidR="006B0505" w:rsidRPr="006B0505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6B0505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6B0505" w:rsidRPr="006B0505" w:rsidRDefault="006B0505" w:rsidP="006B050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rFonts w:cs="Times New Roman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A7" w:rsidRDefault="007F77A7">
      <w:r>
        <w:separator/>
      </w:r>
    </w:p>
  </w:footnote>
  <w:footnote w:type="continuationSeparator" w:id="0">
    <w:p w:rsidR="007F77A7" w:rsidRDefault="007F7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7E1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884"/>
      <w:gridCol w:w="9132"/>
    </w:tblGrid>
    <w:tr w:rsidR="00B37E1A" w:rsidRPr="00BD0203" w:rsidTr="00ED0252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s-PE" w:eastAsia="es-PE"/>
            </w:rPr>
            <w:drawing>
              <wp:anchor distT="0" distB="0" distL="114300" distR="114300" simplePos="0" relativeHeight="251659264" behindDoc="1" locked="0" layoutInCell="1" allowOverlap="1" wp14:anchorId="1978179E" wp14:editId="2F2EB70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  <w:p w:rsidR="00B37E1A" w:rsidRPr="00B37E1A" w:rsidRDefault="00B37E1A" w:rsidP="00B37E1A">
          <w:pPr>
            <w:jc w:val="both"/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</w:t>
          </w:r>
          <w:r w:rsidRPr="00BD71B4">
            <w:rPr>
              <w:rFonts w:eastAsia="Calibri" w:cs="Times New Roman"/>
              <w:i/>
              <w:iCs/>
              <w:sz w:val="24"/>
              <w:szCs w:val="24"/>
              <w:lang w:val="es-PE"/>
            </w:rPr>
            <w:t>Aviation Organization</w:t>
          </w:r>
        </w:p>
      </w:tc>
    </w:tr>
    <w:tr w:rsidR="00B37E1A" w:rsidRPr="00BD0203" w:rsidTr="00ED0252">
      <w:tc>
        <w:tcPr>
          <w:tcW w:w="855" w:type="pct"/>
          <w:vMerge/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9E2BD4" w:rsidRPr="00BD0203" w:rsidTr="00ED0252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9E2BD4" w:rsidRPr="0037445E" w:rsidRDefault="009E2BD4" w:rsidP="00E00588">
          <w:pPr>
            <w:rPr>
              <w:lang w:val="es-MX"/>
            </w:rPr>
          </w:pPr>
          <w:r w:rsidRPr="0037445E">
            <w:rPr>
              <w:lang w:val="es-MX"/>
            </w:rPr>
            <w:t>Oficina para Sudamérica (SAM)</w:t>
          </w:r>
          <w:r>
            <w:rPr>
              <w:lang w:val="es-MX"/>
            </w:rPr>
            <w:t xml:space="preserve"> / South American Office (SAM)</w:t>
          </w:r>
        </w:p>
        <w:p w:rsidR="009E2BD4" w:rsidRPr="00BD0203" w:rsidRDefault="00BD0203" w:rsidP="00BD0203">
          <w:pPr>
            <w:rPr>
              <w:b/>
              <w:sz w:val="14"/>
              <w:szCs w:val="14"/>
              <w:lang w:val="es-PE"/>
            </w:rPr>
          </w:pPr>
          <w:r w:rsidRPr="00BD0203">
            <w:rPr>
              <w:b/>
              <w:lang w:val="es-PE"/>
            </w:rPr>
            <w:t>Reunión regional de Coordinadores nacionales de observación continua</w:t>
          </w:r>
          <w:r w:rsidR="00234095" w:rsidRPr="00BD0203">
            <w:rPr>
              <w:b/>
              <w:lang w:val="es-PE"/>
            </w:rPr>
            <w:t xml:space="preserve"> </w:t>
          </w:r>
          <w:r>
            <w:rPr>
              <w:b/>
              <w:lang w:val="es-PE"/>
            </w:rPr>
            <w:t>(NCMC)</w:t>
          </w:r>
          <w:r w:rsidR="009E2BD4" w:rsidRPr="00BD0203">
            <w:rPr>
              <w:b/>
              <w:szCs w:val="20"/>
              <w:lang w:val="es-PE"/>
            </w:rPr>
            <w:t>/</w:t>
          </w:r>
          <w:r w:rsidR="00234095" w:rsidRPr="00BD0203">
            <w:rPr>
              <w:b/>
              <w:szCs w:val="20"/>
            </w:rPr>
            <w:t xml:space="preserve"> </w:t>
          </w:r>
          <w:r>
            <w:rPr>
              <w:b/>
              <w:szCs w:val="20"/>
            </w:rPr>
            <w:t>National continuous monitoring c</w:t>
          </w:r>
          <w:r w:rsidRPr="00BD0203">
            <w:rPr>
              <w:b/>
              <w:szCs w:val="20"/>
            </w:rPr>
            <w:t>oordinators (NCMC) regional meeting</w:t>
          </w:r>
        </w:p>
      </w:tc>
    </w:tr>
    <w:tr w:rsidR="009E2BD4" w:rsidRPr="00BD0203" w:rsidTr="00ED0252">
      <w:tc>
        <w:tcPr>
          <w:tcW w:w="855" w:type="pct"/>
          <w:vMerge/>
        </w:tcPr>
        <w:p w:rsidR="009E2BD4" w:rsidRPr="00BD0203" w:rsidRDefault="009E2BD4" w:rsidP="00B37E1A">
          <w:pPr>
            <w:jc w:val="both"/>
            <w:rPr>
              <w:rFonts w:eastAsia="Calibri" w:cs="Times New Roman"/>
              <w:lang w:val="es-PE"/>
            </w:rPr>
          </w:pPr>
        </w:p>
      </w:tc>
      <w:tc>
        <w:tcPr>
          <w:tcW w:w="4145" w:type="pct"/>
        </w:tcPr>
        <w:p w:rsidR="009E2BD4" w:rsidRPr="006722DC" w:rsidRDefault="009E2BD4" w:rsidP="00BD0203">
          <w:pPr>
            <w:rPr>
              <w:lang w:val="es-MX"/>
            </w:rPr>
          </w:pPr>
          <w:r>
            <w:rPr>
              <w:lang w:val="es-MX"/>
            </w:rPr>
            <w:t xml:space="preserve">Lima, Perú, </w:t>
          </w:r>
          <w:r w:rsidR="00BD0203">
            <w:rPr>
              <w:lang w:val="es-MX"/>
            </w:rPr>
            <w:t>5-7</w:t>
          </w:r>
          <w:r w:rsidR="00234095">
            <w:rPr>
              <w:lang w:val="es-MX"/>
            </w:rPr>
            <w:t xml:space="preserve"> </w:t>
          </w:r>
          <w:r w:rsidR="00BD0203">
            <w:rPr>
              <w:lang w:val="es-MX"/>
            </w:rPr>
            <w:t>de mayo</w:t>
          </w:r>
          <w:r w:rsidR="00427B57" w:rsidRPr="00BD71B4">
            <w:rPr>
              <w:lang w:val="es-PE"/>
            </w:rPr>
            <w:t>/</w:t>
          </w:r>
          <w:proofErr w:type="spellStart"/>
          <w:r w:rsidR="00BD0203">
            <w:rPr>
              <w:lang w:val="es-PE"/>
            </w:rPr>
            <w:t>May</w:t>
          </w:r>
          <w:proofErr w:type="spellEnd"/>
          <w:r w:rsidR="00427B57">
            <w:rPr>
              <w:lang w:val="es-MX"/>
            </w:rPr>
            <w:t xml:space="preserve"> </w:t>
          </w:r>
          <w:r>
            <w:rPr>
              <w:lang w:val="es-MX"/>
            </w:rPr>
            <w:t>2014</w:t>
          </w:r>
        </w:p>
      </w:tc>
    </w:tr>
    <w:tr w:rsidR="00B37E1A" w:rsidRPr="00BD0203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95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914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2E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A7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372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7F77A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58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5B9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27F1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203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1B4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805</a>
    <Presenter xmlns="101a94fc-4fb7-49fc-ab36-dbb3e9e3ccdb">Secretariat / 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1CD27-D5F0-45B3-A961-F5FBE652CE19}"/>
</file>

<file path=customXml/itemProps2.xml><?xml version="1.0" encoding="utf-8"?>
<ds:datastoreItem xmlns:ds="http://schemas.openxmlformats.org/officeDocument/2006/customXml" ds:itemID="{8098AE2D-5350-4D11-A98E-240ACA86BCF5}"/>
</file>

<file path=customXml/itemProps3.xml><?xml version="1.0" encoding="utf-8"?>
<ds:datastoreItem xmlns:ds="http://schemas.openxmlformats.org/officeDocument/2006/customXml" ds:itemID="{3AD6C210-6534-4700-B6B8-6AB85D2CFDF7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1</TotalTime>
  <Pages>1</Pages>
  <Words>37</Words>
  <Characters>236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272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Deborah Coriat</cp:lastModifiedBy>
  <cp:revision>2</cp:revision>
  <cp:lastPrinted>2014-03-25T21:24:00Z</cp:lastPrinted>
  <dcterms:created xsi:type="dcterms:W3CDTF">2015-02-09T15:55:00Z</dcterms:created>
  <dcterms:modified xsi:type="dcterms:W3CDTF">2015-02-09T15:55:00Z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1833700</vt:r8>
  </property>
</Properties>
</file>