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/>
      </w:tblPr>
      <w:tblGrid>
        <w:gridCol w:w="2160"/>
        <w:gridCol w:w="7200"/>
      </w:tblGrid>
      <w:tr w:rsidR="00C56C11" w:rsidRPr="00DE2367">
        <w:trPr>
          <w:jc w:val="center"/>
        </w:trPr>
        <w:tc>
          <w:tcPr>
            <w:tcW w:w="2160" w:type="dxa"/>
          </w:tcPr>
          <w:p w:rsidR="00B00BE6" w:rsidRPr="00DE2367" w:rsidRDefault="00B00BE6" w:rsidP="00C56C11">
            <w:pPr>
              <w:keepNext/>
              <w:ind w:right="183"/>
              <w:rPr>
                <w:szCs w:val="22"/>
                <w:lang w:val="es-PE"/>
              </w:rPr>
            </w:pPr>
          </w:p>
          <w:p w:rsidR="00C56C11" w:rsidRPr="00DE2367" w:rsidRDefault="00C267C6" w:rsidP="00C56C11">
            <w:pPr>
              <w:keepNext/>
              <w:ind w:right="183"/>
              <w:rPr>
                <w:b/>
                <w:bCs/>
                <w:szCs w:val="22"/>
                <w:lang w:val="es-PE"/>
              </w:rPr>
            </w:pPr>
            <w:r w:rsidRPr="00C267C6">
              <w:rPr>
                <w:szCs w:val="22"/>
                <w:lang w:val="es-P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53.85pt" fillcolor="window">
                  <v:imagedata r:id="rId8" o:title="" croptop="-336f" cropbottom="-336f" cropleft="-819f" cropright="-819f"/>
                </v:shape>
              </w:pict>
            </w:r>
          </w:p>
        </w:tc>
        <w:tc>
          <w:tcPr>
            <w:tcW w:w="7200" w:type="dxa"/>
          </w:tcPr>
          <w:p w:rsidR="004F1897" w:rsidRDefault="004F1897" w:rsidP="00C130A2">
            <w:pPr>
              <w:keepNext/>
              <w:ind w:right="183"/>
              <w:jc w:val="right"/>
              <w:rPr>
                <w:noProof/>
                <w:szCs w:val="22"/>
                <w:lang w:val="es-PE"/>
              </w:rPr>
            </w:pPr>
          </w:p>
          <w:p w:rsidR="00C56C11" w:rsidRPr="009F1563" w:rsidRDefault="00C130A2" w:rsidP="00C130A2">
            <w:pPr>
              <w:keepNext/>
              <w:ind w:right="183"/>
              <w:jc w:val="right"/>
              <w:rPr>
                <w:b/>
                <w:bCs/>
                <w:sz w:val="28"/>
                <w:szCs w:val="22"/>
                <w:lang w:val="es-PE"/>
              </w:rPr>
            </w:pPr>
            <w:r w:rsidRPr="009F1563">
              <w:rPr>
                <w:b/>
                <w:noProof/>
                <w:sz w:val="28"/>
                <w:szCs w:val="22"/>
                <w:lang w:val="es-PE"/>
              </w:rPr>
              <w:t xml:space="preserve">SAM </w:t>
            </w:r>
            <w:r w:rsidR="00DE2367" w:rsidRPr="009F1563">
              <w:rPr>
                <w:b/>
                <w:noProof/>
                <w:sz w:val="28"/>
                <w:szCs w:val="22"/>
                <w:lang w:val="es-PE"/>
              </w:rPr>
              <w:t>ATSRO/</w:t>
            </w:r>
            <w:r w:rsidR="006E54FC" w:rsidRPr="009F1563">
              <w:rPr>
                <w:b/>
                <w:noProof/>
                <w:sz w:val="28"/>
                <w:szCs w:val="22"/>
                <w:lang w:val="es-PE"/>
              </w:rPr>
              <w:t>2</w:t>
            </w:r>
          </w:p>
          <w:p w:rsidR="00C56C11" w:rsidRPr="00DE2367" w:rsidRDefault="00C56C11" w:rsidP="00C56C11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spacing w:after="58"/>
              <w:jc w:val="center"/>
              <w:rPr>
                <w:szCs w:val="22"/>
                <w:lang w:val="es-PE"/>
              </w:rPr>
            </w:pPr>
          </w:p>
        </w:tc>
      </w:tr>
      <w:tr w:rsidR="00C56C11" w:rsidRPr="00DE2367" w:rsidTr="009F1563">
        <w:trPr>
          <w:trHeight w:val="11943"/>
          <w:jc w:val="center"/>
        </w:trPr>
        <w:tc>
          <w:tcPr>
            <w:tcW w:w="9360" w:type="dxa"/>
            <w:gridSpan w:val="2"/>
          </w:tcPr>
          <w:p w:rsidR="00C56C11" w:rsidRPr="00DE2367" w:rsidRDefault="00C56C11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B00BE6" w:rsidRPr="00DE2367" w:rsidRDefault="00B00BE6" w:rsidP="00C56C11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jc w:val="center"/>
              <w:rPr>
                <w:b/>
                <w:szCs w:val="22"/>
                <w:lang w:val="es-PE"/>
              </w:rPr>
            </w:pPr>
          </w:p>
          <w:p w:rsidR="00C56C11" w:rsidRPr="009F1563" w:rsidRDefault="00C56C11" w:rsidP="009F1563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183" w:right="363"/>
              <w:jc w:val="center"/>
              <w:rPr>
                <w:sz w:val="28"/>
                <w:szCs w:val="32"/>
                <w:lang w:val="es-PE"/>
              </w:rPr>
            </w:pPr>
            <w:r w:rsidRPr="009F1563">
              <w:rPr>
                <w:b/>
                <w:sz w:val="28"/>
                <w:szCs w:val="32"/>
                <w:lang w:val="es-PE"/>
              </w:rPr>
              <w:t>ORGANIZACIÓN DE AVIACIÓN CIVIL INTERNACIONAL</w:t>
            </w:r>
          </w:p>
          <w:p w:rsidR="00C56C11" w:rsidRPr="009F1563" w:rsidRDefault="00C56C11" w:rsidP="009F1563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ind w:left="183" w:right="363"/>
              <w:jc w:val="center"/>
              <w:rPr>
                <w:b/>
                <w:sz w:val="28"/>
                <w:szCs w:val="32"/>
                <w:lang w:val="es-PE"/>
              </w:rPr>
            </w:pPr>
            <w:r w:rsidRPr="009F1563">
              <w:rPr>
                <w:b/>
                <w:sz w:val="28"/>
                <w:szCs w:val="32"/>
                <w:lang w:val="es-PE"/>
              </w:rPr>
              <w:t>Oficina Regional Sudamericana</w:t>
            </w:r>
          </w:p>
          <w:p w:rsidR="00C56C11" w:rsidRPr="00750BE3" w:rsidRDefault="00C56C11" w:rsidP="009F1563">
            <w:pPr>
              <w:tabs>
                <w:tab w:val="center" w:pos="4503"/>
                <w:tab w:val="left" w:pos="5760"/>
                <w:tab w:val="left" w:pos="7200"/>
                <w:tab w:val="left" w:pos="8640"/>
              </w:tabs>
              <w:ind w:left="183" w:right="363"/>
              <w:rPr>
                <w:sz w:val="32"/>
                <w:szCs w:val="32"/>
                <w:lang w:val="es-PE"/>
              </w:rPr>
            </w:pPr>
          </w:p>
          <w:p w:rsidR="00C56C11" w:rsidRPr="009F1563" w:rsidRDefault="009F1563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28"/>
                <w:szCs w:val="32"/>
                <w:lang w:val="es-PE"/>
              </w:rPr>
            </w:pPr>
            <w:r w:rsidRPr="009F1563">
              <w:rPr>
                <w:b/>
                <w:sz w:val="28"/>
                <w:szCs w:val="32"/>
                <w:lang w:val="es-PE"/>
              </w:rPr>
              <w:t>Proyecto Regional RLA/06/901</w:t>
            </w: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DE2367" w:rsidRPr="00750BE3" w:rsidRDefault="006E54FC" w:rsidP="009F1563">
            <w:pPr>
              <w:ind w:left="183" w:right="363"/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t xml:space="preserve">SEGUNDO </w:t>
            </w:r>
            <w:r w:rsidR="00DE2367" w:rsidRPr="00750BE3">
              <w:rPr>
                <w:b/>
                <w:bCs/>
                <w:sz w:val="28"/>
                <w:szCs w:val="28"/>
                <w:lang w:val="es-MX"/>
              </w:rPr>
              <w:t>TALLER DE OPTIMIZACIÓN DE LA RED DE RUTAS ATS SAM</w:t>
            </w:r>
          </w:p>
          <w:p w:rsidR="00DE2367" w:rsidRPr="00750BE3" w:rsidRDefault="00DE2367" w:rsidP="009F1563">
            <w:pPr>
              <w:tabs>
                <w:tab w:val="left" w:pos="1440"/>
              </w:tabs>
              <w:ind w:left="183" w:right="363"/>
              <w:jc w:val="center"/>
              <w:rPr>
                <w:b/>
                <w:bCs/>
                <w:sz w:val="32"/>
                <w:szCs w:val="32"/>
                <w:lang w:val="es-MX"/>
              </w:rPr>
            </w:pPr>
          </w:p>
          <w:p w:rsidR="00DE2367" w:rsidRPr="00750BE3" w:rsidRDefault="00DE2367" w:rsidP="009F1563">
            <w:pPr>
              <w:tabs>
                <w:tab w:val="left" w:pos="1440"/>
              </w:tabs>
              <w:ind w:left="183" w:right="363"/>
              <w:jc w:val="center"/>
              <w:rPr>
                <w:b/>
                <w:bCs/>
                <w:sz w:val="28"/>
                <w:szCs w:val="28"/>
                <w:lang w:val="es-PE"/>
              </w:rPr>
            </w:pPr>
            <w:r w:rsidRPr="00750BE3">
              <w:rPr>
                <w:b/>
                <w:bCs/>
                <w:sz w:val="28"/>
                <w:szCs w:val="28"/>
                <w:lang w:val="es-MX"/>
              </w:rPr>
              <w:t>(SAM ATSRO</w:t>
            </w:r>
            <w:r w:rsidR="00B92E68" w:rsidRPr="00750BE3">
              <w:rPr>
                <w:b/>
                <w:bCs/>
                <w:sz w:val="28"/>
                <w:szCs w:val="28"/>
                <w:lang w:val="es-MX"/>
              </w:rPr>
              <w:t>/</w:t>
            </w:r>
            <w:r w:rsidR="006E54FC">
              <w:rPr>
                <w:b/>
                <w:bCs/>
                <w:sz w:val="28"/>
                <w:szCs w:val="28"/>
                <w:lang w:val="es-MX"/>
              </w:rPr>
              <w:t>2</w:t>
            </w:r>
            <w:r w:rsidRPr="00750BE3">
              <w:rPr>
                <w:b/>
                <w:bCs/>
                <w:sz w:val="28"/>
                <w:szCs w:val="28"/>
                <w:lang w:val="es-MX"/>
              </w:rPr>
              <w:t>)</w:t>
            </w:r>
          </w:p>
          <w:p w:rsidR="0053413C" w:rsidRPr="00750BE3" w:rsidRDefault="0053413C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MX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B00BE6" w:rsidRPr="009F1563" w:rsidRDefault="00B00BE6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</w:p>
          <w:p w:rsidR="00C56C11" w:rsidRPr="009F1563" w:rsidRDefault="009F1563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  <w:r w:rsidRPr="009F1563">
              <w:rPr>
                <w:b/>
                <w:sz w:val="40"/>
                <w:szCs w:val="32"/>
                <w:lang w:val="es-PE"/>
              </w:rPr>
              <w:t>DOCUMENTACIÓN</w:t>
            </w:r>
          </w:p>
          <w:p w:rsidR="00C56C11" w:rsidRPr="009F156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40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83" w:right="363"/>
              <w:jc w:val="center"/>
              <w:rPr>
                <w:b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Pr="00750BE3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B00BE6" w:rsidRPr="00750BE3" w:rsidRDefault="00B00BE6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750BE3" w:rsidRDefault="00750BE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750BE3" w:rsidRPr="00750BE3" w:rsidRDefault="00750BE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C56C11" w:rsidRDefault="00C56C11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9F1563" w:rsidRPr="00750BE3" w:rsidRDefault="009F1563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</w:p>
          <w:p w:rsidR="00B465C6" w:rsidRPr="00750BE3" w:rsidRDefault="00B465C6" w:rsidP="009F1563">
            <w:pPr>
              <w:ind w:left="183" w:right="363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750BE3">
              <w:rPr>
                <w:b/>
                <w:bCs/>
                <w:sz w:val="32"/>
                <w:szCs w:val="32"/>
                <w:lang w:val="es-ES_tradnl"/>
              </w:rPr>
              <w:t xml:space="preserve">Lima, Perú, </w:t>
            </w:r>
            <w:r w:rsidR="006E54FC">
              <w:rPr>
                <w:b/>
                <w:bCs/>
                <w:sz w:val="32"/>
                <w:szCs w:val="32"/>
                <w:lang w:val="es-ES_tradnl"/>
              </w:rPr>
              <w:t>23 al 27 de Agosto de 2010</w:t>
            </w:r>
          </w:p>
          <w:p w:rsidR="008A6681" w:rsidRDefault="008A6681" w:rsidP="009F1563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7200"/>
                <w:tab w:val="left" w:pos="8640"/>
              </w:tabs>
              <w:spacing w:after="58"/>
              <w:ind w:left="183"/>
              <w:jc w:val="center"/>
              <w:rPr>
                <w:szCs w:val="22"/>
                <w:lang w:val="es-PE"/>
              </w:rPr>
            </w:pPr>
          </w:p>
          <w:p w:rsidR="00C56C11" w:rsidRPr="00DE2367" w:rsidRDefault="00C56C11">
            <w:pPr>
              <w:pStyle w:val="Footer"/>
              <w:tabs>
                <w:tab w:val="clear" w:pos="4320"/>
                <w:tab w:val="clear" w:pos="8640"/>
              </w:tabs>
              <w:spacing w:line="201" w:lineRule="exact"/>
              <w:rPr>
                <w:szCs w:val="22"/>
                <w:lang w:val="es-PE"/>
              </w:rPr>
            </w:pPr>
          </w:p>
        </w:tc>
      </w:tr>
    </w:tbl>
    <w:p w:rsidR="00291AB2" w:rsidRPr="00DE2367" w:rsidRDefault="00C267C6" w:rsidP="009F1563">
      <w:pPr>
        <w:tabs>
          <w:tab w:val="right" w:pos="9360"/>
        </w:tabs>
        <w:rPr>
          <w:szCs w:val="22"/>
          <w:lang w:val="es-PE"/>
        </w:rPr>
      </w:pPr>
      <w:r w:rsidRPr="00DE2367">
        <w:rPr>
          <w:szCs w:val="22"/>
          <w:lang w:val="es-PE"/>
        </w:rPr>
        <w:lastRenderedPageBreak/>
        <w:fldChar w:fldCharType="begin"/>
      </w:r>
      <w:r w:rsidR="00CB0F20" w:rsidRPr="00DE2367">
        <w:rPr>
          <w:szCs w:val="22"/>
          <w:lang w:val="es-PE"/>
        </w:rPr>
        <w:instrText>ADVANCE \d283</w:instrText>
      </w:r>
      <w:r w:rsidRPr="00DE2367">
        <w:rPr>
          <w:szCs w:val="22"/>
          <w:lang w:val="es-PE"/>
        </w:rPr>
        <w:fldChar w:fldCharType="end"/>
      </w:r>
    </w:p>
    <w:p w:rsidR="00EB7B1B" w:rsidRPr="00DE2367" w:rsidRDefault="00EB7B1B">
      <w:pPr>
        <w:jc w:val="both"/>
        <w:rPr>
          <w:szCs w:val="22"/>
          <w:lang w:val="es-PE"/>
        </w:rPr>
      </w:pPr>
    </w:p>
    <w:sectPr w:rsidR="00EB7B1B" w:rsidRPr="00DE2367" w:rsidSect="009F1563">
      <w:headerReference w:type="default" r:id="rId9"/>
      <w:pgSz w:w="12240" w:h="15840" w:code="1"/>
      <w:pgMar w:top="5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1B" w:rsidRDefault="00B4241B">
      <w:r>
        <w:separator/>
      </w:r>
    </w:p>
  </w:endnote>
  <w:endnote w:type="continuationSeparator" w:id="0">
    <w:p w:rsidR="00B4241B" w:rsidRDefault="00B4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1B" w:rsidRDefault="00B4241B">
      <w:r>
        <w:separator/>
      </w:r>
    </w:p>
  </w:footnote>
  <w:footnote w:type="continuationSeparator" w:id="0">
    <w:p w:rsidR="00B4241B" w:rsidRDefault="00B42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FC" w:rsidRPr="003C1871" w:rsidRDefault="006E54FC">
    <w:pPr>
      <w:pBdr>
        <w:bottom w:val="single" w:sz="4" w:space="1" w:color="auto"/>
      </w:pBdr>
      <w:tabs>
        <w:tab w:val="center" w:pos="4680"/>
        <w:tab w:val="right" w:pos="9360"/>
      </w:tabs>
      <w:rPr>
        <w:sz w:val="20"/>
        <w:lang w:val="pt-BR"/>
      </w:rPr>
    </w:pPr>
    <w:r w:rsidRPr="003C1871">
      <w:rPr>
        <w:sz w:val="20"/>
        <w:lang w:val="pt-BR"/>
      </w:rPr>
      <w:t>SAM 89/0</w:t>
    </w:r>
    <w:r>
      <w:rPr>
        <w:sz w:val="20"/>
        <w:lang w:val="pt-BR"/>
      </w:rPr>
      <w:t>6</w:t>
    </w:r>
    <w:r w:rsidRPr="003C1871">
      <w:rPr>
        <w:sz w:val="20"/>
        <w:lang w:val="pt-BR"/>
      </w:rPr>
      <w:t>-ATM</w:t>
    </w:r>
    <w:r w:rsidRPr="003C1871">
      <w:rPr>
        <w:rFonts w:ascii="Baskerville Old Face" w:hAnsi="Baskerville Old Face"/>
        <w:sz w:val="20"/>
        <w:lang w:val="pt-BR"/>
      </w:rPr>
      <w:tab/>
    </w:r>
    <w:r w:rsidRPr="004E05A9">
      <w:rPr>
        <w:sz w:val="20"/>
        <w:lang w:val="pt-BR"/>
      </w:rPr>
      <w:t>ii - Reseña</w:t>
    </w:r>
    <w:r w:rsidRPr="003C1871">
      <w:rPr>
        <w:sz w:val="20"/>
        <w:lang w:val="pt-BR"/>
      </w:rPr>
      <w:tab/>
      <w:t>ii-</w:t>
    </w:r>
    <w:r w:rsidR="00C267C6">
      <w:rPr>
        <w:sz w:val="20"/>
        <w:lang w:val="es-ES_tradnl"/>
      </w:rPr>
      <w:fldChar w:fldCharType="begin"/>
    </w:r>
    <w:r w:rsidRPr="003C1871">
      <w:rPr>
        <w:sz w:val="20"/>
        <w:lang w:val="pt-BR"/>
      </w:rPr>
      <w:instrText xml:space="preserve">PAGE </w:instrText>
    </w:r>
    <w:r w:rsidR="00C267C6">
      <w:rPr>
        <w:sz w:val="20"/>
        <w:lang w:val="es-ES_tradnl"/>
      </w:rPr>
      <w:fldChar w:fldCharType="separate"/>
    </w:r>
    <w:r w:rsidR="009F1563">
      <w:rPr>
        <w:noProof/>
        <w:sz w:val="20"/>
        <w:lang w:val="pt-BR"/>
      </w:rPr>
      <w:t>1</w:t>
    </w:r>
    <w:r w:rsidR="00C267C6">
      <w:rPr>
        <w:sz w:val="20"/>
        <w:lang w:val="es-ES_tradnl"/>
      </w:rPr>
      <w:fldChar w:fldCharType="end"/>
    </w:r>
  </w:p>
  <w:p w:rsidR="006E54FC" w:rsidRPr="003C1871" w:rsidRDefault="006E54FC">
    <w:pPr>
      <w:tabs>
        <w:tab w:val="center" w:pos="4320"/>
        <w:tab w:val="right" w:pos="8640"/>
      </w:tabs>
      <w:rPr>
        <w:sz w:val="20"/>
        <w:lang w:val="pt-BR"/>
      </w:rPr>
    </w:pPr>
  </w:p>
  <w:p w:rsidR="006E54FC" w:rsidRPr="003C1871" w:rsidRDefault="006E54FC">
    <w:pPr>
      <w:spacing w:line="19" w:lineRule="exact"/>
      <w:rPr>
        <w:rFonts w:ascii="Baskerville Old Face" w:hAnsi="Baskerville Old Face"/>
        <w:lang w:val="pt-BR"/>
      </w:rPr>
    </w:pPr>
  </w:p>
  <w:p w:rsidR="006E54FC" w:rsidRPr="003C1871" w:rsidRDefault="006E54FC">
    <w:pPr>
      <w:pStyle w:val="Header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4E1"/>
    <w:multiLevelType w:val="hybridMultilevel"/>
    <w:tmpl w:val="295E7AE8"/>
    <w:lvl w:ilvl="0" w:tplc="69322CCE">
      <w:start w:val="51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56883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>
    <w:nsid w:val="13100222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>
    <w:nsid w:val="16027390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4">
    <w:nsid w:val="21991CFB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5">
    <w:nsid w:val="50603DB2"/>
    <w:multiLevelType w:val="hybridMultilevel"/>
    <w:tmpl w:val="17FA1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2926DC"/>
    <w:multiLevelType w:val="multilevel"/>
    <w:tmpl w:val="1792AA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232"/>
        </w:tabs>
        <w:ind w:left="2160" w:hanging="288"/>
      </w:pPr>
      <w:rPr>
        <w:rFonts w:ascii="Times New Roman" w:cs="Times New Roman" w:hint="default"/>
        <w:b w:val="0"/>
        <w:i w:val="0"/>
        <w:sz w:val="22"/>
      </w:rPr>
    </w:lvl>
    <w:lvl w:ilvl="7">
      <w:start w:val="1"/>
      <w:numFmt w:val="lowerRoman"/>
      <w:lvlText w:val="%7%8)"/>
      <w:lvlJc w:val="left"/>
      <w:pPr>
        <w:tabs>
          <w:tab w:val="num" w:pos="3024"/>
        </w:tabs>
        <w:ind w:left="2376" w:hanging="72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/>
        <w:sz w:val="22"/>
      </w:rPr>
    </w:lvl>
  </w:abstractNum>
  <w:abstractNum w:abstractNumId="7">
    <w:nsid w:val="626511F9"/>
    <w:multiLevelType w:val="multilevel"/>
    <w:tmpl w:val="1EA4D7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>
    <w:nsid w:val="72C360EE"/>
    <w:multiLevelType w:val="hybridMultilevel"/>
    <w:tmpl w:val="3A1A64A4"/>
    <w:lvl w:ilvl="0" w:tplc="173474BE">
      <w:start w:val="1"/>
      <w:numFmt w:val="lowerLetter"/>
      <w:lvlText w:val="%1)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62C5762"/>
    <w:multiLevelType w:val="hybridMultilevel"/>
    <w:tmpl w:val="A0C04EFA"/>
    <w:lvl w:ilvl="0" w:tplc="DAAA44CC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358E0674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A7"/>
    <w:rsid w:val="00001A32"/>
    <w:rsid w:val="00001AD8"/>
    <w:rsid w:val="00007D34"/>
    <w:rsid w:val="00013D37"/>
    <w:rsid w:val="00045176"/>
    <w:rsid w:val="000634F2"/>
    <w:rsid w:val="00075ACE"/>
    <w:rsid w:val="000A15B9"/>
    <w:rsid w:val="000B2C14"/>
    <w:rsid w:val="000D0CCC"/>
    <w:rsid w:val="00103A53"/>
    <w:rsid w:val="0013134D"/>
    <w:rsid w:val="00181296"/>
    <w:rsid w:val="001C3C3A"/>
    <w:rsid w:val="001F5702"/>
    <w:rsid w:val="001F60BB"/>
    <w:rsid w:val="00291AB2"/>
    <w:rsid w:val="002C0777"/>
    <w:rsid w:val="002C4AA5"/>
    <w:rsid w:val="002C6783"/>
    <w:rsid w:val="002C7968"/>
    <w:rsid w:val="002E77C2"/>
    <w:rsid w:val="002F3DAA"/>
    <w:rsid w:val="00336975"/>
    <w:rsid w:val="00351A42"/>
    <w:rsid w:val="00352BF7"/>
    <w:rsid w:val="003533CB"/>
    <w:rsid w:val="0036081A"/>
    <w:rsid w:val="003C1871"/>
    <w:rsid w:val="003D52C0"/>
    <w:rsid w:val="00407AC4"/>
    <w:rsid w:val="00415948"/>
    <w:rsid w:val="00422910"/>
    <w:rsid w:val="00433A9B"/>
    <w:rsid w:val="004561F1"/>
    <w:rsid w:val="00480312"/>
    <w:rsid w:val="004854DA"/>
    <w:rsid w:val="004A5605"/>
    <w:rsid w:val="004C417E"/>
    <w:rsid w:val="004D2F43"/>
    <w:rsid w:val="004E05A9"/>
    <w:rsid w:val="004F1897"/>
    <w:rsid w:val="0053413C"/>
    <w:rsid w:val="00540CCD"/>
    <w:rsid w:val="005764C1"/>
    <w:rsid w:val="005B2EFF"/>
    <w:rsid w:val="005B6430"/>
    <w:rsid w:val="005E7C52"/>
    <w:rsid w:val="005F4334"/>
    <w:rsid w:val="0061748F"/>
    <w:rsid w:val="00621CCB"/>
    <w:rsid w:val="00622CA6"/>
    <w:rsid w:val="006503D9"/>
    <w:rsid w:val="00674760"/>
    <w:rsid w:val="006D6985"/>
    <w:rsid w:val="006E1595"/>
    <w:rsid w:val="006E54FC"/>
    <w:rsid w:val="006F277E"/>
    <w:rsid w:val="006F59ED"/>
    <w:rsid w:val="006F7B13"/>
    <w:rsid w:val="00745992"/>
    <w:rsid w:val="00750BE3"/>
    <w:rsid w:val="00767E7C"/>
    <w:rsid w:val="0083647C"/>
    <w:rsid w:val="00855135"/>
    <w:rsid w:val="008726C1"/>
    <w:rsid w:val="008A6681"/>
    <w:rsid w:val="008B18DA"/>
    <w:rsid w:val="008D0A4E"/>
    <w:rsid w:val="008D6E14"/>
    <w:rsid w:val="00927FCF"/>
    <w:rsid w:val="00960D5D"/>
    <w:rsid w:val="009A722A"/>
    <w:rsid w:val="009F1563"/>
    <w:rsid w:val="00A00C0C"/>
    <w:rsid w:val="00A136AF"/>
    <w:rsid w:val="00A47C26"/>
    <w:rsid w:val="00AB456E"/>
    <w:rsid w:val="00AD7E68"/>
    <w:rsid w:val="00AE2D36"/>
    <w:rsid w:val="00B00BE6"/>
    <w:rsid w:val="00B213F3"/>
    <w:rsid w:val="00B240CB"/>
    <w:rsid w:val="00B26D5E"/>
    <w:rsid w:val="00B40FF7"/>
    <w:rsid w:val="00B4241B"/>
    <w:rsid w:val="00B465C6"/>
    <w:rsid w:val="00B92E68"/>
    <w:rsid w:val="00B939E6"/>
    <w:rsid w:val="00B96DD0"/>
    <w:rsid w:val="00BA01A2"/>
    <w:rsid w:val="00BC6D5F"/>
    <w:rsid w:val="00BF1092"/>
    <w:rsid w:val="00C02CAD"/>
    <w:rsid w:val="00C130A2"/>
    <w:rsid w:val="00C267C6"/>
    <w:rsid w:val="00C42158"/>
    <w:rsid w:val="00C56C11"/>
    <w:rsid w:val="00C77DBF"/>
    <w:rsid w:val="00CA56DE"/>
    <w:rsid w:val="00CB0F20"/>
    <w:rsid w:val="00CF2E9B"/>
    <w:rsid w:val="00D02F92"/>
    <w:rsid w:val="00D03871"/>
    <w:rsid w:val="00D401C5"/>
    <w:rsid w:val="00D75FA7"/>
    <w:rsid w:val="00D83A0D"/>
    <w:rsid w:val="00D94F65"/>
    <w:rsid w:val="00D97831"/>
    <w:rsid w:val="00DA6F94"/>
    <w:rsid w:val="00DC75CE"/>
    <w:rsid w:val="00DE2367"/>
    <w:rsid w:val="00DE5AED"/>
    <w:rsid w:val="00DF79F9"/>
    <w:rsid w:val="00E002DC"/>
    <w:rsid w:val="00E560FC"/>
    <w:rsid w:val="00EB7B1B"/>
    <w:rsid w:val="00EC0577"/>
    <w:rsid w:val="00EE2C86"/>
    <w:rsid w:val="00EE3C93"/>
    <w:rsid w:val="00F06070"/>
    <w:rsid w:val="00F3011A"/>
    <w:rsid w:val="00F66465"/>
    <w:rsid w:val="00F93F7A"/>
    <w:rsid w:val="00FA05C7"/>
    <w:rsid w:val="00FE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EFF"/>
    <w:rPr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0D0CCC"/>
    <w:pPr>
      <w:keepNext/>
      <w:outlineLvl w:val="0"/>
    </w:pPr>
    <w:rPr>
      <w:b/>
      <w:bCs/>
      <w:lang w:val="es-MX"/>
    </w:rPr>
  </w:style>
  <w:style w:type="paragraph" w:styleId="Heading2">
    <w:name w:val="heading 2"/>
    <w:basedOn w:val="Normal"/>
    <w:next w:val="Normal"/>
    <w:qFormat/>
    <w:rsid w:val="000D0CCC"/>
    <w:pPr>
      <w:keepNext/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firstLine="102"/>
      <w:outlineLvl w:val="1"/>
    </w:pPr>
    <w:rPr>
      <w:b/>
      <w:bCs/>
      <w:sz w:val="20"/>
      <w:lang w:val="es-ES_tradnl"/>
    </w:rPr>
  </w:style>
  <w:style w:type="paragraph" w:styleId="Heading3">
    <w:name w:val="heading 3"/>
    <w:basedOn w:val="Normal"/>
    <w:next w:val="Normal"/>
    <w:qFormat/>
    <w:rsid w:val="000D0CCC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2"/>
    </w:pPr>
    <w:rPr>
      <w:b/>
      <w:bCs/>
      <w:sz w:val="20"/>
      <w:lang w:val="es-MX"/>
    </w:rPr>
  </w:style>
  <w:style w:type="paragraph" w:styleId="Heading4">
    <w:name w:val="heading 4"/>
    <w:basedOn w:val="Normal"/>
    <w:next w:val="Normal"/>
    <w:qFormat/>
    <w:rsid w:val="000D0CCC"/>
    <w:pPr>
      <w:keepNext/>
      <w:ind w:left="150"/>
      <w:outlineLvl w:val="3"/>
    </w:pPr>
    <w:rPr>
      <w:b/>
      <w:bCs/>
      <w:color w:val="FF6600"/>
    </w:rPr>
  </w:style>
  <w:style w:type="paragraph" w:styleId="Heading5">
    <w:name w:val="heading 5"/>
    <w:basedOn w:val="Normal"/>
    <w:next w:val="Normal"/>
    <w:qFormat/>
    <w:rsid w:val="000D0CCC"/>
    <w:pPr>
      <w:keepNext/>
      <w:outlineLvl w:val="4"/>
    </w:pPr>
    <w:rPr>
      <w:b/>
      <w:bCs/>
      <w:color w:val="FF6600"/>
      <w:lang w:val="es-MX"/>
    </w:rPr>
  </w:style>
  <w:style w:type="paragraph" w:styleId="Heading6">
    <w:name w:val="heading 6"/>
    <w:basedOn w:val="Normal"/>
    <w:next w:val="Normal"/>
    <w:qFormat/>
    <w:rsid w:val="000D0CC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/>
      <w:ind w:left="150"/>
      <w:outlineLvl w:val="5"/>
    </w:pPr>
    <w:rPr>
      <w:b/>
      <w:bCs/>
      <w:color w:val="FF6600"/>
      <w:sz w:val="20"/>
      <w:lang w:val="es-MX"/>
    </w:rPr>
  </w:style>
  <w:style w:type="paragraph" w:styleId="Heading7">
    <w:name w:val="heading 7"/>
    <w:basedOn w:val="Normal"/>
    <w:next w:val="Normal"/>
    <w:qFormat/>
    <w:rsid w:val="000D0CCC"/>
    <w:pPr>
      <w:keepNext/>
      <w:tabs>
        <w:tab w:val="left" w:pos="1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50"/>
      <w:outlineLvl w:val="6"/>
    </w:pPr>
    <w:rPr>
      <w:b/>
      <w:bCs/>
      <w:color w:val="FF6600"/>
      <w:sz w:val="20"/>
      <w:lang w:val="es-ES_tradnl"/>
    </w:rPr>
  </w:style>
  <w:style w:type="paragraph" w:styleId="Heading8">
    <w:name w:val="heading 8"/>
    <w:basedOn w:val="Normal"/>
    <w:next w:val="Normal"/>
    <w:qFormat/>
    <w:rsid w:val="000D0CCC"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0D0CCC"/>
    <w:pPr>
      <w:keepNext/>
      <w:widowControl w:val="0"/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firstLine="709"/>
      <w:jc w:val="both"/>
      <w:outlineLvl w:val="8"/>
    </w:pPr>
    <w:rPr>
      <w:b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D0CC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0CCC"/>
    <w:pPr>
      <w:autoSpaceDE w:val="0"/>
      <w:autoSpaceDN w:val="0"/>
      <w:adjustRightInd w:val="0"/>
      <w:jc w:val="center"/>
    </w:pPr>
    <w:rPr>
      <w:noProof/>
      <w:snapToGrid/>
      <w:sz w:val="20"/>
      <w:szCs w:val="24"/>
    </w:rPr>
  </w:style>
  <w:style w:type="paragraph" w:customStyle="1" w:styleId="1Paragraph">
    <w:name w:val="1Paragraph"/>
    <w:rsid w:val="000D0CCC"/>
    <w:pPr>
      <w:tabs>
        <w:tab w:val="left" w:pos="720"/>
      </w:tabs>
      <w:autoSpaceDE w:val="0"/>
      <w:autoSpaceDN w:val="0"/>
      <w:adjustRightInd w:val="0"/>
    </w:pPr>
    <w:rPr>
      <w:szCs w:val="24"/>
      <w:lang w:val="es-MX" w:eastAsia="en-US"/>
    </w:rPr>
  </w:style>
  <w:style w:type="paragraph" w:styleId="Caption">
    <w:name w:val="caption"/>
    <w:basedOn w:val="Normal"/>
    <w:next w:val="Normal"/>
    <w:qFormat/>
    <w:rsid w:val="000D0CCC"/>
    <w:pPr>
      <w:spacing w:before="120" w:after="120"/>
    </w:pPr>
    <w:rPr>
      <w:b/>
      <w:bCs/>
      <w:sz w:val="20"/>
    </w:rPr>
  </w:style>
  <w:style w:type="character" w:styleId="Hyperlink">
    <w:name w:val="Hyperlink"/>
    <w:basedOn w:val="DefaultParagraphFont"/>
    <w:rsid w:val="000D0CCC"/>
    <w:rPr>
      <w:color w:val="0000FF"/>
      <w:u w:val="single"/>
    </w:rPr>
  </w:style>
  <w:style w:type="character" w:customStyle="1" w:styleId="Hypertext">
    <w:name w:val="Hypertext"/>
    <w:rsid w:val="000D0CCC"/>
    <w:rPr>
      <w:color w:val="0000FF"/>
      <w:u w:val="single"/>
    </w:rPr>
  </w:style>
  <w:style w:type="paragraph" w:styleId="BodyTextIndent">
    <w:name w:val="Body Text Indent"/>
    <w:basedOn w:val="Normal"/>
    <w:rsid w:val="000D0CCC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 w:hanging="48"/>
    </w:pPr>
    <w:rPr>
      <w:sz w:val="20"/>
      <w:lang w:val="es-ES_tradnl"/>
    </w:rPr>
  </w:style>
  <w:style w:type="paragraph" w:styleId="BodyTextIndent2">
    <w:name w:val="Body Text Indent 2"/>
    <w:basedOn w:val="Normal"/>
    <w:rsid w:val="000D0CCC"/>
    <w:pPr>
      <w:tabs>
        <w:tab w:val="left" w:pos="1404"/>
        <w:tab w:val="left" w:pos="5724"/>
        <w:tab w:val="left" w:pos="6444"/>
        <w:tab w:val="left" w:pos="7164"/>
        <w:tab w:val="left" w:pos="7884"/>
        <w:tab w:val="left" w:pos="8604"/>
        <w:tab w:val="left" w:pos="9324"/>
      </w:tabs>
      <w:ind w:left="150"/>
    </w:pPr>
    <w:rPr>
      <w:sz w:val="20"/>
      <w:lang w:val="es-ES_tradnl"/>
    </w:rPr>
  </w:style>
  <w:style w:type="character" w:styleId="FollowedHyperlink">
    <w:name w:val="FollowedHyperlink"/>
    <w:basedOn w:val="DefaultParagraphFont"/>
    <w:rsid w:val="000D0CCC"/>
    <w:rPr>
      <w:color w:val="800080"/>
      <w:u w:val="single"/>
    </w:rPr>
  </w:style>
  <w:style w:type="paragraph" w:styleId="BodyTextIndent3">
    <w:name w:val="Body Text Indent 3"/>
    <w:basedOn w:val="Normal"/>
    <w:rsid w:val="000D0CCC"/>
    <w:pPr>
      <w:ind w:left="150"/>
    </w:pPr>
    <w:rPr>
      <w:color w:val="000000"/>
      <w:sz w:val="20"/>
    </w:rPr>
  </w:style>
  <w:style w:type="paragraph" w:customStyle="1" w:styleId="1">
    <w:name w:val="1"/>
    <w:basedOn w:val="Normal"/>
    <w:rsid w:val="000D0CCC"/>
    <w:pPr>
      <w:widowControl w:val="0"/>
      <w:tabs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/>
      <w:jc w:val="both"/>
    </w:pPr>
    <w:rPr>
      <w:rFonts w:ascii="CG Times" w:hAnsi="CG Times"/>
      <w:snapToGrid/>
      <w:sz w:val="20"/>
      <w:szCs w:val="24"/>
    </w:rPr>
  </w:style>
  <w:style w:type="paragraph" w:styleId="BodyText">
    <w:name w:val="Body Text"/>
    <w:basedOn w:val="Normal"/>
    <w:rsid w:val="000D0CCC"/>
    <w:pPr>
      <w:widowControl w:val="0"/>
      <w:autoSpaceDE w:val="0"/>
      <w:autoSpaceDN w:val="0"/>
      <w:adjustRightInd w:val="0"/>
      <w:jc w:val="both"/>
    </w:pPr>
    <w:rPr>
      <w:rFonts w:ascii="Baskerville Old Face" w:hAnsi="Baskerville Old Face"/>
      <w:snapToGrid/>
      <w:szCs w:val="22"/>
    </w:rPr>
  </w:style>
  <w:style w:type="paragraph" w:styleId="Header">
    <w:name w:val="header"/>
    <w:basedOn w:val="Normal"/>
    <w:rsid w:val="000D0CCC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napToGrid/>
      <w:sz w:val="20"/>
      <w:szCs w:val="24"/>
    </w:rPr>
  </w:style>
  <w:style w:type="character" w:styleId="PageNumber">
    <w:name w:val="page number"/>
    <w:basedOn w:val="DefaultParagraphFont"/>
    <w:rsid w:val="000D0CCC"/>
  </w:style>
  <w:style w:type="paragraph" w:styleId="BlockText">
    <w:name w:val="Block Text"/>
    <w:basedOn w:val="Normal"/>
    <w:rsid w:val="000D0CCC"/>
    <w:pPr>
      <w:widowControl w:val="0"/>
      <w:autoSpaceDE w:val="0"/>
      <w:autoSpaceDN w:val="0"/>
      <w:adjustRightInd w:val="0"/>
      <w:spacing w:after="58"/>
      <w:ind w:left="336" w:right="393"/>
      <w:jc w:val="both"/>
    </w:pPr>
    <w:rPr>
      <w:snapToGrid/>
      <w:szCs w:val="24"/>
      <w:lang w:val="es-ES_tradnl"/>
    </w:rPr>
  </w:style>
  <w:style w:type="paragraph" w:customStyle="1" w:styleId="Sangradet">
    <w:name w:val="Sangría de t"/>
    <w:rsid w:val="000D0CC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92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SAMATSRO2_portada.docx</DocumentName>
    <ArchivedDocumentsProperties xmlns="101a94fc-4fb7-49fc-ab36-dbb3e9e3ccdb">8386</ArchivedDocumentsProperties>
    <acro xmlns="101a94fc-4fb7-49fc-ab36-dbb3e9e3ccdb">ATSRO2</acro>
    <Revised xmlns="101a94fc-4fb7-49fc-ab36-dbb3e9e3ccdb">false</Revised>
    <PublishingExpirationDate xmlns="http://schemas.microsoft.com/sharepoint/v3" xsi:nil="true"/>
    <LongTitle xmlns="101a94fc-4fb7-49fc-ab36-dbb3e9e3ccdb">Oth03 Portada de la Documentación</LongTitle>
    <cat xmlns="101a94fc-4fb7-49fc-ab36-dbb3e9e3ccdb">11. Others</cat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>.</Title2>
    <a xmlns="101a94fc-4fb7-49fc-ab36-dbb3e9e3ccdb">301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CB538-D211-47A8-BC33-E83BAA2EAF8D}"/>
</file>

<file path=customXml/itemProps2.xml><?xml version="1.0" encoding="utf-8"?>
<ds:datastoreItem xmlns:ds="http://schemas.openxmlformats.org/officeDocument/2006/customXml" ds:itemID="{E2916AC2-7593-425A-A862-E29395A7055A}"/>
</file>

<file path=customXml/itemProps3.xml><?xml version="1.0" encoding="utf-8"?>
<ds:datastoreItem xmlns:ds="http://schemas.openxmlformats.org/officeDocument/2006/customXml" ds:itemID="{8EDDABB1-4EF6-401E-8B18-FF63C0607A3D}"/>
</file>

<file path=customXml/itemProps4.xml><?xml version="1.0" encoding="utf-8"?>
<ds:datastoreItem xmlns:ds="http://schemas.openxmlformats.org/officeDocument/2006/customXml" ds:itemID="{92F64BC8-E944-4326-85AF-6791DCEC04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205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Organización de Aviación Civil Internacional / International Civil Aviation Organization</vt:lpstr>
    </vt:vector>
  </TitlesOfParts>
  <Company>ICAO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03</dc:title>
  <dc:subject/>
  <dc:creator>sg</dc:creator>
  <cp:keywords/>
  <dc:description/>
  <cp:lastModifiedBy>sgarcia</cp:lastModifiedBy>
  <cp:revision>4</cp:revision>
  <cp:lastPrinted>2010-08-20T15:26:00Z</cp:lastPrinted>
  <dcterms:created xsi:type="dcterms:W3CDTF">2010-08-20T15:20:00Z</dcterms:created>
  <dcterms:modified xsi:type="dcterms:W3CDTF">2010-08-20T15:26:00Z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