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77777777" w:rsidR="00E52A56" w:rsidRPr="00E52A56" w:rsidRDefault="00E52A56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117"/>
            </w:tblGrid>
            <w:tr w:rsidR="00DA52CB" w14:paraId="6F41F0E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B" w14:textId="7CA7A32C" w:rsidR="00DA52CB" w:rsidRPr="00D17232" w:rsidRDefault="00400B25" w:rsidP="00E15C9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FSMP</w:t>
                  </w:r>
                  <w:r w:rsidR="00E52A56">
                    <w:rPr>
                      <w:szCs w:val="22"/>
                    </w:rPr>
                    <w:t>/</w:t>
                  </w:r>
                  <w:r w:rsidR="00214AA0">
                    <w:rPr>
                      <w:szCs w:val="22"/>
                    </w:rPr>
                    <w:t>2</w:t>
                  </w:r>
                  <w:r w:rsidR="00E52A56">
                    <w:rPr>
                      <w:szCs w:val="22"/>
                    </w:rPr>
                    <w:t>-WP/</w:t>
                  </w:r>
                  <w:bookmarkEnd w:id="1"/>
                  <w:r>
                    <w:rPr>
                      <w:szCs w:val="22"/>
                    </w:rPr>
                    <w:t>2</w:t>
                  </w:r>
                  <w:r w:rsidR="00E15C98">
                    <w:rPr>
                      <w:szCs w:val="22"/>
                    </w:rPr>
                    <w:t xml:space="preserve"> (rev1)</w:t>
                  </w:r>
                </w:p>
                <w:p w14:paraId="6F41F0EC" w14:textId="60AA04C6" w:rsidR="00A2022F" w:rsidRPr="00A2022F" w:rsidRDefault="00400B25" w:rsidP="00E15C9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2016-09-</w:t>
                  </w:r>
                  <w:r w:rsidR="00E15C98">
                    <w:rPr>
                      <w:sz w:val="18"/>
                      <w:szCs w:val="18"/>
                    </w:rPr>
                    <w:t>15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7" w:name="info_paper"/>
                  <w:bookmarkEnd w:id="7"/>
                </w:p>
              </w:tc>
            </w:tr>
            <w:tr w:rsidR="00DA52CB" w14:paraId="6F41F0E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E" w14:textId="77777777" w:rsidR="00DA52CB" w:rsidRPr="00D17232" w:rsidRDefault="00DA52CB" w:rsidP="00E15C9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F41F0F2" w14:textId="4B605395" w:rsidR="00DA52CB" w:rsidRPr="004441B8" w:rsidRDefault="00400B25" w:rsidP="00400B25">
      <w:pPr>
        <w:jc w:val="center"/>
        <w:rPr>
          <w:b/>
          <w:sz w:val="26"/>
          <w:szCs w:val="26"/>
        </w:rPr>
      </w:pPr>
      <w:bookmarkStart w:id="9" w:name="text_above"/>
      <w:bookmarkEnd w:id="9"/>
      <w:r>
        <w:rPr>
          <w:b/>
          <w:sz w:val="26"/>
          <w:szCs w:val="26"/>
        </w:rPr>
        <w:t>FREQUENCY SPECTRUM MANAGEMENT</w:t>
      </w:r>
      <w:r w:rsidR="0041070A">
        <w:rPr>
          <w:b/>
          <w:sz w:val="26"/>
          <w:szCs w:val="26"/>
        </w:rPr>
        <w:t xml:space="preserve"> PANEL (</w:t>
      </w:r>
      <w:r>
        <w:rPr>
          <w:b/>
          <w:sz w:val="26"/>
          <w:szCs w:val="26"/>
        </w:rPr>
        <w:t>FSM</w:t>
      </w:r>
      <w:r w:rsidR="0041070A">
        <w:rPr>
          <w:b/>
          <w:sz w:val="26"/>
          <w:szCs w:val="26"/>
        </w:rPr>
        <w:t>P)</w:t>
      </w:r>
    </w:p>
    <w:p w14:paraId="6F41F0F3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F41F0F4" w14:textId="5B60F5E7" w:rsidR="00E52A56" w:rsidRDefault="00214AA0" w:rsidP="00DA52CB">
      <w:pPr>
        <w:jc w:val="center"/>
        <w:rPr>
          <w:b/>
          <w:szCs w:val="22"/>
        </w:rPr>
      </w:pPr>
      <w:bookmarkStart w:id="10" w:name="text_below"/>
      <w:r>
        <w:rPr>
          <w:b/>
          <w:szCs w:val="22"/>
        </w:rPr>
        <w:t>SECOND</w:t>
      </w:r>
      <w:r w:rsidR="00E52A56">
        <w:rPr>
          <w:b/>
          <w:szCs w:val="22"/>
        </w:rPr>
        <w:t xml:space="preserve"> MEETING</w:t>
      </w:r>
    </w:p>
    <w:bookmarkEnd w:id="10"/>
    <w:p w14:paraId="6F41F0F5" w14:textId="77777777" w:rsidR="00DA52CB" w:rsidRPr="00D17232" w:rsidRDefault="00DA52CB" w:rsidP="00DA52CB"/>
    <w:p w14:paraId="6F41F0F6" w14:textId="1E3B277E" w:rsidR="00DA52CB" w:rsidRPr="00A26F39" w:rsidRDefault="00D359CC" w:rsidP="00400B25">
      <w:pPr>
        <w:jc w:val="center"/>
        <w:rPr>
          <w:b/>
          <w:szCs w:val="22"/>
        </w:rPr>
      </w:pPr>
      <w:bookmarkStart w:id="11" w:name="city_from_to"/>
      <w:r>
        <w:rPr>
          <w:b/>
          <w:szCs w:val="22"/>
        </w:rPr>
        <w:t>Montré</w:t>
      </w:r>
      <w:r w:rsidR="00E52A56">
        <w:rPr>
          <w:b/>
          <w:szCs w:val="22"/>
        </w:rPr>
        <w:t xml:space="preserve">al, </w:t>
      </w:r>
      <w:r w:rsidR="00400B25">
        <w:rPr>
          <w:b/>
          <w:szCs w:val="22"/>
        </w:rPr>
        <w:t>15 – 16</w:t>
      </w:r>
      <w:r w:rsidR="00214AA0">
        <w:rPr>
          <w:b/>
          <w:szCs w:val="22"/>
        </w:rPr>
        <w:t xml:space="preserve"> </w:t>
      </w:r>
      <w:r w:rsidR="00400B25">
        <w:rPr>
          <w:b/>
          <w:szCs w:val="22"/>
        </w:rPr>
        <w:t>September</w:t>
      </w:r>
      <w:r w:rsidR="00E52A56">
        <w:rPr>
          <w:b/>
          <w:szCs w:val="22"/>
        </w:rPr>
        <w:t xml:space="preserve"> 201</w:t>
      </w:r>
      <w:bookmarkEnd w:id="11"/>
      <w:r w:rsidR="00400B25">
        <w:rPr>
          <w:b/>
          <w:szCs w:val="22"/>
        </w:rPr>
        <w:t>6</w:t>
      </w:r>
      <w:r w:rsidR="00E52A56">
        <w:rPr>
          <w:b/>
          <w:szCs w:val="22"/>
        </w:rPr>
        <w:t xml:space="preserve"> </w:t>
      </w:r>
    </w:p>
    <w:p w14:paraId="6F41F0F7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42"/>
        <w:gridCol w:w="6584"/>
      </w:tblGrid>
      <w:tr w:rsidR="00E52A56" w14:paraId="6F41F0FB" w14:textId="77777777" w:rsidTr="00D722AA">
        <w:tc>
          <w:tcPr>
            <w:tcW w:w="0" w:type="auto"/>
            <w:shd w:val="clear" w:color="auto" w:fill="auto"/>
            <w:noWrap/>
          </w:tcPr>
          <w:p w14:paraId="6F41F0F8" w14:textId="77777777" w:rsidR="00E52A56" w:rsidRPr="00E52A56" w:rsidRDefault="00E52A56" w:rsidP="00DA52CB">
            <w:pPr>
              <w:rPr>
                <w:b/>
                <w:szCs w:val="22"/>
              </w:rPr>
            </w:pPr>
            <w:bookmarkStart w:id="13" w:name="agenda_item"/>
            <w:bookmarkEnd w:id="13"/>
            <w:r w:rsidRPr="00E52A56">
              <w:rPr>
                <w:b/>
                <w:szCs w:val="22"/>
              </w:rPr>
              <w:t>Agenda Item</w:t>
            </w:r>
          </w:p>
        </w:tc>
        <w:tc>
          <w:tcPr>
            <w:tcW w:w="234" w:type="dxa"/>
            <w:shd w:val="clear" w:color="auto" w:fill="auto"/>
            <w:noWrap/>
          </w:tcPr>
          <w:p w14:paraId="6F41F0F9" w14:textId="2AB89D15" w:rsidR="00E52A56" w:rsidRPr="00E52A56" w:rsidRDefault="00400B25" w:rsidP="00B3411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="00763B83">
              <w:rPr>
                <w:b/>
                <w:szCs w:val="22"/>
              </w:rPr>
              <w:t>:</w:t>
            </w:r>
            <w:r w:rsidR="00D722AA">
              <w:rPr>
                <w:b/>
                <w:szCs w:val="22"/>
              </w:rPr>
              <w:t xml:space="preserve"> </w:t>
            </w:r>
            <w:r w:rsidR="00763B83">
              <w:rPr>
                <w:b/>
                <w:szCs w:val="22"/>
              </w:rPr>
              <w:t xml:space="preserve"> </w:t>
            </w:r>
            <w:r w:rsidR="00763B83">
              <w:t xml:space="preserve"> </w:t>
            </w:r>
          </w:p>
        </w:tc>
        <w:tc>
          <w:tcPr>
            <w:tcW w:w="6584" w:type="dxa"/>
            <w:shd w:val="clear" w:color="auto" w:fill="auto"/>
          </w:tcPr>
          <w:p w14:paraId="4952B645" w14:textId="3DCA42EF" w:rsidR="00E52A56" w:rsidRDefault="00414636" w:rsidP="00400B25">
            <w:pPr>
              <w:rPr>
                <w:bCs/>
                <w:szCs w:val="22"/>
              </w:rPr>
            </w:pPr>
            <w:r w:rsidRPr="00D722AA">
              <w:rPr>
                <w:bCs/>
                <w:szCs w:val="22"/>
              </w:rPr>
              <w:t xml:space="preserve"> </w:t>
            </w:r>
            <w:r w:rsidR="00400B25">
              <w:rPr>
                <w:bCs/>
                <w:szCs w:val="22"/>
              </w:rPr>
              <w:t>FSMP</w:t>
            </w:r>
            <w:r w:rsidR="00D722AA" w:rsidRPr="00D722AA">
              <w:rPr>
                <w:bCs/>
                <w:szCs w:val="22"/>
              </w:rPr>
              <w:t xml:space="preserve"> work programme </w:t>
            </w:r>
            <w:r w:rsidR="00400B25">
              <w:rPr>
                <w:bCs/>
                <w:szCs w:val="22"/>
              </w:rPr>
              <w:t>review, including maintenance of existing Job Cards and proposal of new Job Cards</w:t>
            </w:r>
          </w:p>
          <w:p w14:paraId="052759A0" w14:textId="77777777" w:rsidR="00D722AA" w:rsidRDefault="00D722AA" w:rsidP="00763B83">
            <w:pPr>
              <w:rPr>
                <w:bCs/>
                <w:szCs w:val="22"/>
              </w:rPr>
            </w:pPr>
          </w:p>
          <w:p w14:paraId="6F41F0FA" w14:textId="0F1941FD" w:rsidR="00D722AA" w:rsidRPr="00D722AA" w:rsidRDefault="00D722AA" w:rsidP="00763B83">
            <w:pPr>
              <w:rPr>
                <w:bCs/>
                <w:szCs w:val="22"/>
              </w:rPr>
            </w:pPr>
          </w:p>
        </w:tc>
      </w:tr>
    </w:tbl>
    <w:p w14:paraId="6F41F100" w14:textId="7DFEC196" w:rsidR="00414636" w:rsidRDefault="00D722AA" w:rsidP="00400B25">
      <w:pPr>
        <w:ind w:left="1080" w:right="1080"/>
        <w:jc w:val="center"/>
        <w:rPr>
          <w:szCs w:val="22"/>
        </w:rPr>
      </w:pPr>
      <w:bookmarkStart w:id="14" w:name="title"/>
      <w:bookmarkStart w:id="15" w:name="presented_by"/>
      <w:bookmarkEnd w:id="14"/>
      <w:r>
        <w:rPr>
          <w:szCs w:val="22"/>
        </w:rPr>
        <w:t xml:space="preserve">REVIEW OF </w:t>
      </w:r>
      <w:r w:rsidR="00400B25">
        <w:rPr>
          <w:szCs w:val="22"/>
        </w:rPr>
        <w:t>FSMP</w:t>
      </w:r>
      <w:r>
        <w:rPr>
          <w:szCs w:val="22"/>
        </w:rPr>
        <w:t xml:space="preserve"> JOB CARDS</w:t>
      </w:r>
    </w:p>
    <w:p w14:paraId="6F41F101" w14:textId="7DD5C994" w:rsidR="00DA52CB" w:rsidRPr="007307A8" w:rsidRDefault="00E52A56" w:rsidP="00D722AA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bookmarkEnd w:id="15"/>
      <w:r w:rsidR="00D722AA">
        <w:rPr>
          <w:szCs w:val="22"/>
        </w:rPr>
        <w:t xml:space="preserve"> Secretary)</w:t>
      </w:r>
    </w:p>
    <w:p w14:paraId="6F41F102" w14:textId="77777777" w:rsidR="00DA52CB" w:rsidRPr="007307A8" w:rsidRDefault="00E52A56" w:rsidP="00DA52CB">
      <w:pPr>
        <w:jc w:val="center"/>
        <w:rPr>
          <w:szCs w:val="22"/>
        </w:rPr>
      </w:pPr>
      <w:bookmarkStart w:id="16" w:name="addendum_below_title"/>
      <w:bookmarkEnd w:id="16"/>
      <w:r>
        <w:rPr>
          <w:b/>
          <w:szCs w:val="22"/>
        </w:rPr>
        <w:t xml:space="preserve"> </w:t>
      </w:r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bookmarkStart w:id="17" w:name="document_no_below_title"/>
      <w:bookmarkEnd w:id="17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Ind w:w="-180" w:type="dxa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E52A56">
              <w:rPr>
                <w:b/>
                <w:szCs w:val="22"/>
              </w:rPr>
              <w:t>SUMMARY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B5613C6" w:rsidR="00414636" w:rsidRDefault="00414636" w:rsidP="00E52A56">
            <w:pPr>
              <w:jc w:val="left"/>
              <w:rPr>
                <w:szCs w:val="22"/>
              </w:rPr>
            </w:pPr>
          </w:p>
          <w:p w14:paraId="7CC563BD" w14:textId="77777777" w:rsidR="000D5387" w:rsidRDefault="000D5387" w:rsidP="000D5387">
            <w:pPr>
              <w:rPr>
                <w:szCs w:val="22"/>
              </w:rPr>
            </w:pPr>
            <w:r>
              <w:rPr>
                <w:szCs w:val="22"/>
              </w:rPr>
              <w:t>The panel is invited to:</w:t>
            </w:r>
          </w:p>
          <w:p w14:paraId="607F5C75" w14:textId="77777777" w:rsidR="000D5387" w:rsidRDefault="000D5387" w:rsidP="000D5387">
            <w:pPr>
              <w:rPr>
                <w:szCs w:val="22"/>
              </w:rPr>
            </w:pPr>
          </w:p>
          <w:p w14:paraId="524A85EB" w14:textId="758612A4" w:rsidR="0069365C" w:rsidRDefault="000D5387" w:rsidP="0069365C">
            <w:pPr>
              <w:rPr>
                <w:szCs w:val="22"/>
              </w:rPr>
            </w:pPr>
            <w:r>
              <w:rPr>
                <w:szCs w:val="22"/>
              </w:rPr>
              <w:t xml:space="preserve">1) review the current </w:t>
            </w:r>
            <w:r w:rsidR="00400B25">
              <w:rPr>
                <w:szCs w:val="22"/>
              </w:rPr>
              <w:t>FSMP</w:t>
            </w:r>
            <w:r w:rsidR="00D722AA">
              <w:rPr>
                <w:szCs w:val="22"/>
              </w:rPr>
              <w:t xml:space="preserve"> job cards</w:t>
            </w:r>
            <w:r w:rsidR="00400B25">
              <w:rPr>
                <w:szCs w:val="22"/>
              </w:rPr>
              <w:t>, including proposed amendments to job card FSMP.00</w:t>
            </w:r>
            <w:r w:rsidR="0069365C">
              <w:rPr>
                <w:szCs w:val="22"/>
              </w:rPr>
              <w:t>4.01</w:t>
            </w:r>
            <w:r w:rsidR="00E15C98">
              <w:rPr>
                <w:szCs w:val="22"/>
              </w:rPr>
              <w:t>,</w:t>
            </w:r>
            <w:r w:rsidR="0069365C">
              <w:rPr>
                <w:szCs w:val="22"/>
              </w:rPr>
              <w:t xml:space="preserve"> as developed by FSMP-WG/02 </w:t>
            </w:r>
            <w:r w:rsidR="006178FB">
              <w:rPr>
                <w:szCs w:val="22"/>
              </w:rPr>
              <w:t xml:space="preserve">(15 – 19 Feb 2016) </w:t>
            </w:r>
            <w:r w:rsidR="0069365C">
              <w:rPr>
                <w:szCs w:val="22"/>
              </w:rPr>
              <w:t xml:space="preserve">and amend them if required; </w:t>
            </w:r>
          </w:p>
          <w:p w14:paraId="6B343D9A" w14:textId="77777777" w:rsidR="0069365C" w:rsidRDefault="0069365C" w:rsidP="0069365C">
            <w:pPr>
              <w:rPr>
                <w:szCs w:val="22"/>
              </w:rPr>
            </w:pPr>
          </w:p>
          <w:p w14:paraId="1345226E" w14:textId="25EACA0A" w:rsidR="0069365C" w:rsidRDefault="0069365C" w:rsidP="00E15C98">
            <w:pPr>
              <w:rPr>
                <w:szCs w:val="22"/>
              </w:rPr>
            </w:pPr>
            <w:r>
              <w:rPr>
                <w:szCs w:val="22"/>
              </w:rPr>
              <w:t xml:space="preserve">2) review the </w:t>
            </w:r>
            <w:r w:rsidR="00400B25">
              <w:rPr>
                <w:szCs w:val="22"/>
              </w:rPr>
              <w:t xml:space="preserve">two potential new </w:t>
            </w:r>
            <w:r w:rsidR="000D538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job cards as developed by FSMP-WG/02 </w:t>
            </w:r>
            <w:r w:rsidR="00E15C98">
              <w:rPr>
                <w:szCs w:val="22"/>
              </w:rPr>
              <w:t xml:space="preserve">and further </w:t>
            </w:r>
            <w:bookmarkStart w:id="19" w:name="_GoBack"/>
            <w:bookmarkEnd w:id="19"/>
            <w:r w:rsidR="00E15C98">
              <w:rPr>
                <w:szCs w:val="22"/>
              </w:rPr>
              <w:t>amended by FSMP-WG/03</w:t>
            </w:r>
            <w:r>
              <w:rPr>
                <w:szCs w:val="22"/>
              </w:rPr>
              <w:t xml:space="preserve"> (6 – 14 </w:t>
            </w:r>
            <w:r w:rsidR="006178FB">
              <w:rPr>
                <w:szCs w:val="22"/>
              </w:rPr>
              <w:t>Sep 2016</w:t>
            </w:r>
            <w:r>
              <w:rPr>
                <w:szCs w:val="22"/>
              </w:rPr>
              <w:t>)</w:t>
            </w:r>
            <w:r w:rsidR="006178FB">
              <w:rPr>
                <w:szCs w:val="22"/>
              </w:rPr>
              <w:t>;</w:t>
            </w:r>
          </w:p>
          <w:p w14:paraId="68F0DCDE" w14:textId="0160F121" w:rsidR="000D5387" w:rsidRDefault="000D5387" w:rsidP="0069365C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6F41F107" w14:textId="3FF290A5" w:rsidR="00FB7748" w:rsidRDefault="006178FB" w:rsidP="000D5387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="000D5387">
              <w:rPr>
                <w:szCs w:val="22"/>
              </w:rPr>
              <w:t xml:space="preserve">) assess the need for new job cards and develop them if required. </w:t>
            </w:r>
          </w:p>
          <w:p w14:paraId="6F41F108" w14:textId="77777777" w:rsidR="00B3411E" w:rsidRDefault="00B3411E" w:rsidP="00B3411E">
            <w:pPr>
              <w:rPr>
                <w:szCs w:val="22"/>
              </w:rPr>
            </w:pPr>
          </w:p>
          <w:p w14:paraId="6F41F10B" w14:textId="2F134235" w:rsidR="00E52A56" w:rsidRPr="00E52A56" w:rsidRDefault="00E52A56" w:rsidP="00B3411E">
            <w:pPr>
              <w:rPr>
                <w:szCs w:val="22"/>
              </w:rPr>
            </w:pPr>
          </w:p>
        </w:tc>
      </w:tr>
    </w:tbl>
    <w:p w14:paraId="6F41F115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  <w:bookmarkStart w:id="20" w:name="beginning"/>
      <w:bookmarkEnd w:id="20"/>
    </w:p>
    <w:p w14:paraId="6F41F116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</w:p>
    <w:p w14:paraId="6F41F183" w14:textId="77777777" w:rsidR="00B3411E" w:rsidRDefault="00B3411E">
      <w:pPr>
        <w:autoSpaceDE/>
        <w:autoSpaceDN/>
        <w:adjustRightInd/>
        <w:jc w:val="left"/>
      </w:pPr>
    </w:p>
    <w:p w14:paraId="6F41F184" w14:textId="77777777" w:rsidR="00B3411E" w:rsidRDefault="00B3411E">
      <w:pPr>
        <w:autoSpaceDE/>
        <w:autoSpaceDN/>
        <w:adjustRightInd/>
        <w:jc w:val="left"/>
      </w:pPr>
    </w:p>
    <w:p w14:paraId="6F41F185" w14:textId="77777777" w:rsidR="00B3411E" w:rsidRDefault="00B3411E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8" w14:textId="77777777" w:rsidR="00B3411E" w:rsidRDefault="00B3411E">
      <w:pPr>
        <w:autoSpaceDE/>
        <w:autoSpaceDN/>
        <w:adjustRightInd/>
        <w:jc w:val="left"/>
      </w:pPr>
    </w:p>
    <w:p w14:paraId="6F41F189" w14:textId="77777777" w:rsidR="00B3411E" w:rsidRDefault="00B3411E">
      <w:pPr>
        <w:autoSpaceDE/>
        <w:autoSpaceDN/>
        <w:adjustRightInd/>
        <w:jc w:val="left"/>
      </w:pPr>
    </w:p>
    <w:p w14:paraId="6F41F18A" w14:textId="77777777" w:rsidR="00B3411E" w:rsidRDefault="00B3411E">
      <w:pPr>
        <w:autoSpaceDE/>
        <w:autoSpaceDN/>
        <w:adjustRightInd/>
        <w:jc w:val="left"/>
      </w:pPr>
    </w:p>
    <w:p w14:paraId="6F41F18B" w14:textId="77777777" w:rsidR="00B3411E" w:rsidRDefault="00B3411E">
      <w:pPr>
        <w:autoSpaceDE/>
        <w:autoSpaceDN/>
        <w:adjustRightInd/>
        <w:jc w:val="left"/>
      </w:pPr>
    </w:p>
    <w:sectPr w:rsidR="00B3411E" w:rsidSect="00C44823">
      <w:headerReference w:type="even" r:id="rId13"/>
      <w:headerReference w:type="defaul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8B352" w14:textId="77777777" w:rsidR="001A333B" w:rsidRDefault="001A333B">
      <w:r>
        <w:separator/>
      </w:r>
    </w:p>
  </w:endnote>
  <w:endnote w:type="continuationSeparator" w:id="0">
    <w:p w14:paraId="2AFC97C9" w14:textId="77777777" w:rsidR="001A333B" w:rsidRDefault="001A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E" w14:textId="438060ED" w:rsidR="00D46FDE" w:rsidRDefault="00D46FDE" w:rsidP="000D5387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r>
      <w:rPr>
        <w:sz w:val="18"/>
        <w:szCs w:val="18"/>
      </w:rPr>
      <w:t>(</w:t>
    </w:r>
    <w:r w:rsidR="000D5387">
      <w:rPr>
        <w:sz w:val="18"/>
        <w:szCs w:val="18"/>
      </w:rPr>
      <w:t>1 page</w:t>
    </w:r>
    <w:r>
      <w:rPr>
        <w:sz w:val="18"/>
        <w:szCs w:val="18"/>
      </w:rPr>
      <w:t>)</w:t>
    </w:r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9" w:name="office_footer"/>
    <w:bookmarkStart w:id="30" w:name="document_no_footer"/>
    <w:bookmarkStart w:id="31" w:name="text_footer"/>
    <w:bookmarkEnd w:id="29"/>
    <w:bookmarkEnd w:id="30"/>
    <w:bookmarkEnd w:id="3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7B129" w14:textId="77777777" w:rsidR="001A333B" w:rsidRDefault="001A333B">
      <w:r>
        <w:separator/>
      </w:r>
    </w:p>
  </w:footnote>
  <w:footnote w:type="continuationSeparator" w:id="0">
    <w:p w14:paraId="328F7C15" w14:textId="77777777" w:rsidR="001A333B" w:rsidRDefault="001A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4" w14:textId="77777777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D538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7" w14:textId="77777777">
      <w:tc>
        <w:tcPr>
          <w:tcW w:w="0" w:type="auto"/>
        </w:tcPr>
        <w:p w14:paraId="6F41F195" w14:textId="43B7713B" w:rsidR="00D46FDE" w:rsidRPr="005945C7" w:rsidRDefault="00B643CF" w:rsidP="00B3411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214AA0">
            <w:rPr>
              <w:szCs w:val="22"/>
            </w:rPr>
            <w:t>2</w:t>
          </w:r>
          <w:r w:rsidR="00D46FDE">
            <w:rPr>
              <w:szCs w:val="22"/>
            </w:rPr>
            <w:t>-WP/</w:t>
          </w:r>
          <w:bookmarkEnd w:id="21"/>
          <w:r w:rsidR="00B3411E">
            <w:rPr>
              <w:szCs w:val="22"/>
            </w:rPr>
            <w:t>xx</w:t>
          </w:r>
        </w:p>
        <w:p w14:paraId="6F41F196" w14:textId="77777777" w:rsidR="00D46FDE" w:rsidRPr="00871292" w:rsidRDefault="00D46FD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related_to_header_even"/>
          <w:bookmarkStart w:id="23" w:name="addendum_corrigendum_header_even"/>
          <w:bookmarkEnd w:id="22"/>
          <w:bookmarkEnd w:id="23"/>
        </w:p>
      </w:tc>
    </w:tr>
  </w:tbl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F199" w14:textId="77777777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43E1D">
      <w:rPr>
        <w:rStyle w:val="PageNumber"/>
        <w:noProof/>
      </w:rPr>
      <w:t>- 117 -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C" w14:textId="77777777">
      <w:trPr>
        <w:jc w:val="right"/>
      </w:trPr>
      <w:tc>
        <w:tcPr>
          <w:tcW w:w="0" w:type="auto"/>
        </w:tcPr>
        <w:p w14:paraId="6F41F19A" w14:textId="285B7B18" w:rsidR="00D46FDE" w:rsidRPr="00D17232" w:rsidRDefault="00B643CF" w:rsidP="00B3411E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B3411E">
            <w:rPr>
              <w:szCs w:val="22"/>
            </w:rPr>
            <w:t>1</w:t>
          </w:r>
          <w:r w:rsidR="00D46FDE">
            <w:rPr>
              <w:szCs w:val="22"/>
            </w:rPr>
            <w:t>-WP/</w:t>
          </w:r>
          <w:bookmarkEnd w:id="24"/>
          <w:r w:rsidR="00B3411E">
            <w:rPr>
              <w:szCs w:val="22"/>
            </w:rPr>
            <w:t>xx</w:t>
          </w:r>
        </w:p>
        <w:p w14:paraId="6F41F19B" w14:textId="77777777" w:rsidR="00D46FDE" w:rsidRPr="002B6E6F" w:rsidRDefault="00D46FDE" w:rsidP="000A3BF2">
          <w:pPr>
            <w:rPr>
              <w:sz w:val="18"/>
              <w:szCs w:val="18"/>
            </w:rPr>
          </w:pPr>
          <w:bookmarkStart w:id="25" w:name="related_to_header_odd"/>
          <w:bookmarkStart w:id="26" w:name="addendum_corrigendum_header_odd"/>
          <w:bookmarkEnd w:id="25"/>
          <w:bookmarkEnd w:id="26"/>
        </w:p>
      </w:tc>
    </w:tr>
  </w:tbl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21"/>
  </w:num>
  <w:num w:numId="5">
    <w:abstractNumId w:val="27"/>
  </w:num>
  <w:num w:numId="6">
    <w:abstractNumId w:val="16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15"/>
  </w:num>
  <w:num w:numId="14">
    <w:abstractNumId w:val="13"/>
  </w:num>
  <w:num w:numId="15">
    <w:abstractNumId w:val="15"/>
    <w:lvlOverride w:ilvl="0">
      <w:startOverride w:val="2"/>
    </w:lvlOverride>
    <w:lvlOverride w:ilvl="1">
      <w:startOverride w:val="2"/>
    </w:lvlOverride>
  </w:num>
  <w:num w:numId="16">
    <w:abstractNumId w:val="10"/>
  </w:num>
  <w:num w:numId="17">
    <w:abstractNumId w:val="26"/>
  </w:num>
  <w:num w:numId="18">
    <w:abstractNumId w:val="5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8"/>
  </w:num>
  <w:num w:numId="25">
    <w:abstractNumId w:val="12"/>
  </w:num>
  <w:num w:numId="26">
    <w:abstractNumId w:val="0"/>
  </w:num>
  <w:num w:numId="27">
    <w:abstractNumId w:val="18"/>
  </w:num>
  <w:num w:numId="28">
    <w:abstractNumId w:val="22"/>
  </w:num>
  <w:num w:numId="29">
    <w:abstractNumId w:val="1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D5387"/>
    <w:rsid w:val="000E3BAF"/>
    <w:rsid w:val="000E5253"/>
    <w:rsid w:val="000E6437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A333B"/>
    <w:rsid w:val="001B121D"/>
    <w:rsid w:val="001C340A"/>
    <w:rsid w:val="001D0EC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0B25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178FB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365C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AF7E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54F8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7B54"/>
    <w:rsid w:val="00D722AA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B71C8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15C98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9736A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1F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43213-E26F-4A83-A3E7-4B6073401EDD}"/>
</file>

<file path=customXml/itemProps2.xml><?xml version="1.0" encoding="utf-8"?>
<ds:datastoreItem xmlns:ds="http://schemas.openxmlformats.org/officeDocument/2006/customXml" ds:itemID="{C31BFB5E-5392-4934-B5BD-D66D58E4CD6B}"/>
</file>

<file path=customXml/itemProps3.xml><?xml version="1.0" encoding="utf-8"?>
<ds:datastoreItem xmlns:ds="http://schemas.openxmlformats.org/officeDocument/2006/customXml" ds:itemID="{4956A3DA-BCF5-46A6-90A3-8B228D563012}"/>
</file>

<file path=customXml/itemProps4.xml><?xml version="1.0" encoding="utf-8"?>
<ds:datastoreItem xmlns:ds="http://schemas.openxmlformats.org/officeDocument/2006/customXml" ds:itemID="{9BEE95AB-35A5-438B-A508-B53C9812E30E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Ville, Geoffroy</dc:creator>
  <cp:lastModifiedBy>Loftur Jonasson2</cp:lastModifiedBy>
  <cp:revision>6</cp:revision>
  <cp:lastPrinted>2014-02-07T14:40:00Z</cp:lastPrinted>
  <dcterms:created xsi:type="dcterms:W3CDTF">2015-12-08T18:11:00Z</dcterms:created>
  <dcterms:modified xsi:type="dcterms:W3CDTF">2016-09-15T12:07:00Z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