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12AC2" w14:textId="77777777" w:rsidR="00C32F4A" w:rsidRDefault="00C32F4A" w:rsidP="00C32F4A">
      <w:pPr>
        <w:jc w:val="center"/>
        <w:rPr>
          <w:b/>
        </w:rPr>
      </w:pPr>
      <w:r>
        <w:rPr>
          <w:b/>
        </w:rPr>
        <w:t>FREQUENCY SPECTRUM MANAGEMENT PANEL (FSMP)</w:t>
      </w:r>
    </w:p>
    <w:p w14:paraId="4292397B" w14:textId="77777777" w:rsidR="00C32F4A" w:rsidRDefault="00C32F4A" w:rsidP="00C32F4A">
      <w:pPr>
        <w:tabs>
          <w:tab w:val="left" w:pos="6972"/>
        </w:tabs>
        <w:jc w:val="center"/>
        <w:rPr>
          <w:b/>
        </w:rPr>
      </w:pPr>
    </w:p>
    <w:p w14:paraId="7EB3F7D3" w14:textId="77777777" w:rsidR="00FC389A" w:rsidRDefault="008D4C23" w:rsidP="00FC389A">
      <w:pPr>
        <w:widowControl w:val="0"/>
        <w:autoSpaceDE w:val="0"/>
        <w:autoSpaceDN w:val="0"/>
        <w:adjustRightInd w:val="0"/>
        <w:ind w:right="4"/>
        <w:jc w:val="center"/>
        <w:rPr>
          <w:rFonts w:eastAsia="SimSun"/>
          <w:b/>
          <w:caps/>
          <w:szCs w:val="24"/>
        </w:rPr>
      </w:pPr>
      <w:r w:rsidRPr="008D4C23">
        <w:rPr>
          <w:rFonts w:eastAsia="SimSun"/>
          <w:b/>
          <w:szCs w:val="24"/>
        </w:rPr>
        <w:t>Twentieth</w:t>
      </w:r>
      <w:r w:rsidR="00FC389A" w:rsidRPr="003A7291">
        <w:rPr>
          <w:rFonts w:eastAsia="SimSun"/>
          <w:b/>
          <w:szCs w:val="24"/>
        </w:rPr>
        <w:t xml:space="preserve"> Working Group Meeting </w:t>
      </w:r>
    </w:p>
    <w:p w14:paraId="5937592E" w14:textId="77777777" w:rsidR="008D4C23" w:rsidRDefault="008D4C23" w:rsidP="008D4C23">
      <w:pPr>
        <w:pStyle w:val="Maintitle"/>
        <w:ind w:left="0"/>
        <w:jc w:val="both"/>
      </w:pPr>
    </w:p>
    <w:p w14:paraId="3B65198B" w14:textId="77777777" w:rsidR="0009326E" w:rsidRDefault="008D4C23" w:rsidP="008D4C23">
      <w:pPr>
        <w:pStyle w:val="Maintitle"/>
      </w:pPr>
      <w:r>
        <w:t>Bangkok, Thailand, 26 February -7 March 2025</w:t>
      </w:r>
    </w:p>
    <w:p w14:paraId="3091CF8D" w14:textId="77777777" w:rsidR="00770160" w:rsidRDefault="00770160">
      <w:pPr>
        <w:tabs>
          <w:tab w:val="left" w:pos="0"/>
          <w:tab w:val="left" w:pos="1570"/>
          <w:tab w:val="left" w:pos="1857"/>
        </w:tabs>
      </w:pPr>
    </w:p>
    <w:p w14:paraId="64D416D5" w14:textId="77777777" w:rsidR="00770160" w:rsidRDefault="00770160">
      <w:pPr>
        <w:tabs>
          <w:tab w:val="left" w:pos="0"/>
          <w:tab w:val="left" w:pos="1570"/>
          <w:tab w:val="left" w:pos="1857"/>
        </w:tabs>
      </w:pPr>
    </w:p>
    <w:p w14:paraId="21897B27" w14:textId="77777777" w:rsidR="0002351A" w:rsidRPr="0002351A" w:rsidRDefault="00770160" w:rsidP="0002351A">
      <w:pPr>
        <w:pStyle w:val="Agendaitemtitle"/>
        <w:rPr>
          <w:lang w:val="en-US"/>
        </w:rPr>
      </w:pPr>
      <w:r>
        <w:rPr>
          <w:lang w:val="sv-SE"/>
        </w:rPr>
        <w:t>Agenda Item </w:t>
      </w:r>
      <w:r w:rsidR="0002351A">
        <w:rPr>
          <w:lang w:val="sv-SE"/>
        </w:rPr>
        <w:t>5</w:t>
      </w:r>
      <w:r>
        <w:rPr>
          <w:lang w:val="sv-SE"/>
        </w:rPr>
        <w:t>:</w:t>
      </w:r>
      <w:r>
        <w:rPr>
          <w:lang w:val="sv-SE"/>
        </w:rPr>
        <w:tab/>
      </w:r>
      <w:r w:rsidR="0002351A" w:rsidRPr="0002351A">
        <w:rPr>
          <w:lang w:val="en-US"/>
        </w:rPr>
        <w:t>Aeronautical Band Planning – FSMP.005.03</w:t>
      </w:r>
    </w:p>
    <w:p w14:paraId="32463DF1" w14:textId="77777777" w:rsidR="0002351A" w:rsidRPr="0002351A" w:rsidRDefault="0002351A" w:rsidP="0002351A">
      <w:pPr>
        <w:pStyle w:val="Agendaitemtitle"/>
        <w:numPr>
          <w:ilvl w:val="0"/>
          <w:numId w:val="9"/>
        </w:numPr>
        <w:rPr>
          <w:lang w:val="en-US"/>
        </w:rPr>
      </w:pPr>
      <w:r w:rsidRPr="0002351A">
        <w:rPr>
          <w:lang w:val="en-US"/>
        </w:rPr>
        <w:t xml:space="preserve">108 – 137 MHz </w:t>
      </w:r>
    </w:p>
    <w:p w14:paraId="377CD594" w14:textId="4BC317EC" w:rsidR="00770160" w:rsidRDefault="00770160">
      <w:pPr>
        <w:pStyle w:val="Agendaitemtitle"/>
        <w:rPr>
          <w:lang w:val="sv-SE"/>
        </w:rPr>
      </w:pPr>
    </w:p>
    <w:p w14:paraId="4B1A4D55" w14:textId="77777777" w:rsidR="00770160" w:rsidRDefault="00770160">
      <w:pPr>
        <w:pStyle w:val="Agendaitemtitle"/>
        <w:rPr>
          <w:b w:val="0"/>
          <w:lang w:val="sv-SE"/>
        </w:rPr>
      </w:pPr>
    </w:p>
    <w:p w14:paraId="4B15830E" w14:textId="77777777" w:rsidR="00770160" w:rsidRDefault="00770160">
      <w:pPr>
        <w:tabs>
          <w:tab w:val="left" w:pos="6972"/>
        </w:tabs>
        <w:rPr>
          <w:b/>
          <w:lang w:val="sv-SE"/>
        </w:rPr>
      </w:pPr>
    </w:p>
    <w:p w14:paraId="13518D60" w14:textId="77777777" w:rsidR="00485820" w:rsidRDefault="00485820" w:rsidP="00485820">
      <w:pPr>
        <w:pStyle w:val="Maintitle"/>
      </w:pPr>
      <w:r>
        <w:rPr>
          <w:spacing w:val="-1"/>
          <w:szCs w:val="22"/>
        </w:rPr>
        <w:t>Space-based VHF SARPs Validation Report</w:t>
      </w:r>
    </w:p>
    <w:p w14:paraId="3AA954D2" w14:textId="77777777" w:rsidR="00770160" w:rsidRDefault="00770160">
      <w:pPr>
        <w:tabs>
          <w:tab w:val="left" w:pos="6972"/>
        </w:tabs>
      </w:pPr>
    </w:p>
    <w:p w14:paraId="0D27D7EE" w14:textId="77777777" w:rsidR="00770160" w:rsidRDefault="00770160">
      <w:pPr>
        <w:tabs>
          <w:tab w:val="left" w:pos="6972"/>
        </w:tabs>
      </w:pPr>
    </w:p>
    <w:p w14:paraId="4C937E8E" w14:textId="77777777" w:rsidR="00770160" w:rsidRDefault="00770160">
      <w:pPr>
        <w:jc w:val="center"/>
      </w:pPr>
      <w:r>
        <w:t>(</w:t>
      </w:r>
      <w:r w:rsidR="00485820">
        <w:t>Presented by</w:t>
      </w:r>
      <w:bookmarkStart w:id="0" w:name="presented_by"/>
      <w:bookmarkEnd w:id="0"/>
      <w:r w:rsidR="00485820">
        <w:t xml:space="preserve"> José Luis Chinchilla</w:t>
      </w:r>
      <w:r>
        <w:t>)</w:t>
      </w:r>
    </w:p>
    <w:p w14:paraId="516AF729" w14:textId="77777777" w:rsidR="00770160" w:rsidRDefault="00770160"/>
    <w:p w14:paraId="0F98B71D"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0181B350" w14:textId="77777777">
        <w:trPr>
          <w:cantSplit/>
          <w:trHeight w:hRule="exact" w:val="480"/>
          <w:jc w:val="center"/>
        </w:trPr>
        <w:tc>
          <w:tcPr>
            <w:tcW w:w="7200" w:type="dxa"/>
            <w:vAlign w:val="center"/>
          </w:tcPr>
          <w:p w14:paraId="70B5977E" w14:textId="77777777" w:rsidR="00770160" w:rsidRDefault="00770160">
            <w:pPr>
              <w:jc w:val="center"/>
              <w:rPr>
                <w:sz w:val="24"/>
                <w:lang w:val="en-US"/>
              </w:rPr>
            </w:pPr>
            <w:r>
              <w:rPr>
                <w:b/>
              </w:rPr>
              <w:t>SUMMARY</w:t>
            </w:r>
          </w:p>
        </w:tc>
      </w:tr>
      <w:tr w:rsidR="00770160" w14:paraId="2349E8AD" w14:textId="77777777">
        <w:trPr>
          <w:cantSplit/>
          <w:jc w:val="center"/>
        </w:trPr>
        <w:tc>
          <w:tcPr>
            <w:tcW w:w="7200" w:type="dxa"/>
          </w:tcPr>
          <w:p w14:paraId="67C8C553" w14:textId="77777777" w:rsidR="00485820" w:rsidRPr="00F10157" w:rsidRDefault="00485820" w:rsidP="00485820">
            <w:r>
              <w:t>T</w:t>
            </w:r>
            <w:r w:rsidRPr="00F10157">
              <w:t>his Working Paper</w:t>
            </w:r>
            <w:r>
              <w:t xml:space="preserve"> presents the progress in developing the Space-Based VHF SARPs Validation Report to support </w:t>
            </w:r>
            <w:r w:rsidRPr="00431B2A">
              <w:rPr>
                <w:bCs/>
              </w:rPr>
              <w:t>Annex</w:t>
            </w:r>
            <w:r>
              <w:rPr>
                <w:bCs/>
              </w:rPr>
              <w:t xml:space="preserve"> </w:t>
            </w:r>
            <w:r w:rsidRPr="00431B2A">
              <w:rPr>
                <w:bCs/>
              </w:rPr>
              <w:t>10 Vol III</w:t>
            </w:r>
            <w:r>
              <w:rPr>
                <w:bCs/>
              </w:rPr>
              <w:t xml:space="preserve"> and Annex 10 Vol V</w:t>
            </w:r>
            <w:r>
              <w:t xml:space="preserve"> Proposals for Amendment (</w:t>
            </w:r>
            <w:proofErr w:type="spellStart"/>
            <w:r>
              <w:t>PfA</w:t>
            </w:r>
            <w:proofErr w:type="spellEnd"/>
            <w:r>
              <w:t>) for Space-Based VHF</w:t>
            </w:r>
            <w:r w:rsidRPr="00F10157">
              <w:t>.</w:t>
            </w:r>
          </w:p>
          <w:p w14:paraId="1C46E303" w14:textId="77777777" w:rsidR="00485820" w:rsidRPr="00F10157" w:rsidRDefault="00485820" w:rsidP="00485820"/>
          <w:p w14:paraId="667FB192" w14:textId="77777777" w:rsidR="00485820" w:rsidRPr="00F10157" w:rsidRDefault="00485820" w:rsidP="00485820">
            <w:pPr>
              <w:rPr>
                <w:b/>
              </w:rPr>
            </w:pPr>
            <w:r w:rsidRPr="00F10157">
              <w:rPr>
                <w:b/>
              </w:rPr>
              <w:t>Action by the Meeting:</w:t>
            </w:r>
          </w:p>
          <w:p w14:paraId="4BCC12D1" w14:textId="77777777" w:rsidR="00485820" w:rsidRPr="00F10157" w:rsidRDefault="00485820" w:rsidP="00485820">
            <w:r w:rsidRPr="00F10157">
              <w:t>The meeting participants are invited:</w:t>
            </w:r>
          </w:p>
          <w:p w14:paraId="6EFAC187" w14:textId="77777777" w:rsidR="00485820" w:rsidRDefault="00485820" w:rsidP="00485820">
            <w:pPr>
              <w:pStyle w:val="ListParagraph"/>
              <w:numPr>
                <w:ilvl w:val="0"/>
                <w:numId w:val="7"/>
              </w:numPr>
            </w:pPr>
            <w:r>
              <w:t>Note the updated provided in this paper; and</w:t>
            </w:r>
          </w:p>
          <w:p w14:paraId="24DF3D93" w14:textId="77777777" w:rsidR="00770160" w:rsidRPr="00485820" w:rsidRDefault="00485820" w:rsidP="00485820">
            <w:pPr>
              <w:pStyle w:val="ListParagraph"/>
              <w:numPr>
                <w:ilvl w:val="0"/>
                <w:numId w:val="7"/>
              </w:numPr>
            </w:pPr>
            <w:r w:rsidRPr="00F10157">
              <w:t xml:space="preserve">to </w:t>
            </w:r>
            <w:r>
              <w:t xml:space="preserve">review and </w:t>
            </w:r>
            <w:r w:rsidR="001F30BD">
              <w:t xml:space="preserve">provide </w:t>
            </w:r>
            <w:r>
              <w:t>comment</w:t>
            </w:r>
            <w:r w:rsidR="001F30BD">
              <w:t>s</w:t>
            </w:r>
            <w:r>
              <w:t xml:space="preserve"> on the Validation Report</w:t>
            </w:r>
          </w:p>
        </w:tc>
      </w:tr>
    </w:tbl>
    <w:p w14:paraId="656FF822" w14:textId="77777777" w:rsidR="00770160" w:rsidRDefault="00770160"/>
    <w:p w14:paraId="138F0E8A" w14:textId="77777777" w:rsidR="00770160" w:rsidRDefault="00770160"/>
    <w:p w14:paraId="722D83F8" w14:textId="77777777" w:rsidR="00770160" w:rsidRDefault="00770160">
      <w:pPr>
        <w:pStyle w:val="1Heading"/>
      </w:pPr>
      <w:r>
        <w:t>INTRODUCTION</w:t>
      </w:r>
    </w:p>
    <w:p w14:paraId="572CB801" w14:textId="77777777" w:rsidR="00770160" w:rsidRDefault="00485820">
      <w:pPr>
        <w:pStyle w:val="2para"/>
      </w:pPr>
      <w:r>
        <w:t xml:space="preserve">Last circulated version of Validation Report </w:t>
      </w:r>
      <w:r w:rsidR="00BB48BD">
        <w:t xml:space="preserve">on FSMP </w:t>
      </w:r>
      <w:r>
        <w:t>was the document “</w:t>
      </w:r>
      <w:r w:rsidR="00BB48BD" w:rsidRPr="00BB48BD">
        <w:t>FSMP-WG19-WP16_SB-VHF SARPs Validation Report_v1.2</w:t>
      </w:r>
      <w:r>
        <w:t xml:space="preserve">” during </w:t>
      </w:r>
      <w:r w:rsidR="00BB48BD" w:rsidRPr="00BB48BD">
        <w:t>FSMP-WG/19</w:t>
      </w:r>
      <w:r w:rsidRPr="00BB48BD">
        <w:t xml:space="preserve"> on July 2024</w:t>
      </w:r>
      <w:r>
        <w:t xml:space="preserve"> meeting. Several comments have been received about the structure, wording and scope of this document which have been incorporate in this updated version</w:t>
      </w:r>
      <w:r w:rsidR="00770160">
        <w:t>.</w:t>
      </w:r>
    </w:p>
    <w:p w14:paraId="699BE264" w14:textId="77777777" w:rsidR="00770160" w:rsidRDefault="00770160">
      <w:pPr>
        <w:pStyle w:val="1Heading"/>
      </w:pPr>
      <w:r>
        <w:t>DISCUSSION</w:t>
      </w:r>
    </w:p>
    <w:p w14:paraId="1C4902FA" w14:textId="77777777" w:rsidR="00485820" w:rsidRDefault="00485820" w:rsidP="00485820">
      <w:pPr>
        <w:pStyle w:val="2para"/>
        <w:numPr>
          <w:ilvl w:val="1"/>
          <w:numId w:val="5"/>
        </w:numPr>
        <w:tabs>
          <w:tab w:val="clear" w:pos="720"/>
        </w:tabs>
        <w:ind w:left="0" w:firstLine="0"/>
      </w:pPr>
      <w:r>
        <w:t>The present version of Validation Report (</w:t>
      </w:r>
      <w:r w:rsidRPr="0046295D">
        <w:t>v</w:t>
      </w:r>
      <w:r w:rsidR="00BB48BD" w:rsidRPr="0046295D">
        <w:t>3.</w:t>
      </w:r>
      <w:r w:rsidR="006A34CB">
        <w:t>2</w:t>
      </w:r>
      <w:r>
        <w:t>) incorporates</w:t>
      </w:r>
      <w:r w:rsidR="003416DA">
        <w:t xml:space="preserve">, comments received, additional material received and using the </w:t>
      </w:r>
      <w:proofErr w:type="spellStart"/>
      <w:r w:rsidR="003416DA">
        <w:t>last</w:t>
      </w:r>
      <w:r w:rsidR="006A34CB">
        <w:t>est</w:t>
      </w:r>
      <w:proofErr w:type="spellEnd"/>
      <w:r w:rsidR="003416DA">
        <w:t xml:space="preserve"> </w:t>
      </w:r>
      <w:r w:rsidR="00BB48BD">
        <w:t xml:space="preserve">available </w:t>
      </w:r>
      <w:r w:rsidR="003416DA">
        <w:t xml:space="preserve">version of </w:t>
      </w:r>
      <w:proofErr w:type="spellStart"/>
      <w:r w:rsidR="003416DA">
        <w:t>PfAs</w:t>
      </w:r>
      <w:proofErr w:type="spellEnd"/>
      <w:r w:rsidR="003416DA">
        <w:t xml:space="preserve"> for Vol III and Vol V</w:t>
      </w:r>
      <w:r w:rsidR="00BB48BD">
        <w:t>, in summary</w:t>
      </w:r>
      <w:r>
        <w:t>:</w:t>
      </w:r>
    </w:p>
    <w:p w14:paraId="3803F2D5" w14:textId="77777777" w:rsidR="00485820" w:rsidRDefault="00485820" w:rsidP="00485820">
      <w:pPr>
        <w:pStyle w:val="2para"/>
        <w:numPr>
          <w:ilvl w:val="0"/>
          <w:numId w:val="8"/>
        </w:numPr>
        <w:spacing w:after="120"/>
      </w:pPr>
      <w:r>
        <w:lastRenderedPageBreak/>
        <w:t xml:space="preserve">Removed all section that was linked with the previous activities for ITU-R activities. Only the Executive Summary remains, all information not strictly needed for </w:t>
      </w:r>
      <w:proofErr w:type="spellStart"/>
      <w:r>
        <w:t>PfA</w:t>
      </w:r>
      <w:proofErr w:type="spellEnd"/>
      <w:r>
        <w:t xml:space="preserve"> changes support have been removed.</w:t>
      </w:r>
    </w:p>
    <w:p w14:paraId="0A87B032" w14:textId="77777777" w:rsidR="00485820" w:rsidRDefault="00485820" w:rsidP="00485820">
      <w:pPr>
        <w:pStyle w:val="2para"/>
        <w:numPr>
          <w:ilvl w:val="0"/>
          <w:numId w:val="8"/>
        </w:numPr>
        <w:spacing w:after="120"/>
      </w:pPr>
      <w:r>
        <w:t xml:space="preserve">Structured the Validation Matrix to comment or support only the provisions affected or changed in the </w:t>
      </w:r>
      <w:proofErr w:type="spellStart"/>
      <w:r>
        <w:t>PfAs</w:t>
      </w:r>
      <w:proofErr w:type="spellEnd"/>
      <w:r>
        <w:t>, the rest of provisions no affected by changes have been removed.</w:t>
      </w:r>
    </w:p>
    <w:p w14:paraId="127F2756" w14:textId="77777777" w:rsidR="00485820" w:rsidRDefault="00485820" w:rsidP="00485820">
      <w:pPr>
        <w:pStyle w:val="2para"/>
        <w:numPr>
          <w:ilvl w:val="0"/>
          <w:numId w:val="8"/>
        </w:numPr>
        <w:spacing w:after="120"/>
      </w:pPr>
      <w:r>
        <w:t xml:space="preserve">The document still merges the scope for Vol V </w:t>
      </w:r>
      <w:proofErr w:type="spellStart"/>
      <w:r>
        <w:t>PfA</w:t>
      </w:r>
      <w:proofErr w:type="spellEnd"/>
      <w:r>
        <w:t xml:space="preserve"> and Vol III </w:t>
      </w:r>
      <w:proofErr w:type="spellStart"/>
      <w:r>
        <w:t>PfA</w:t>
      </w:r>
      <w:proofErr w:type="spellEnd"/>
      <w:r>
        <w:t>, the document could be split in separate documents under decision in the moment.</w:t>
      </w:r>
    </w:p>
    <w:p w14:paraId="3314D86C" w14:textId="77777777" w:rsidR="00485820" w:rsidRDefault="00485820" w:rsidP="00485820">
      <w:pPr>
        <w:pStyle w:val="2para"/>
        <w:numPr>
          <w:ilvl w:val="0"/>
          <w:numId w:val="8"/>
        </w:numPr>
        <w:spacing w:after="120"/>
      </w:pPr>
      <w:r>
        <w:t xml:space="preserve">The Validation Matrix are elaborated based on the Vol III </w:t>
      </w:r>
      <w:proofErr w:type="spellStart"/>
      <w:r>
        <w:t>PfA</w:t>
      </w:r>
      <w:proofErr w:type="spellEnd"/>
      <w:r>
        <w:t xml:space="preserve"> version v01</w:t>
      </w:r>
      <w:r w:rsidR="003416DA">
        <w:t>6</w:t>
      </w:r>
      <w:r w:rsidR="006A34CB">
        <w:t>+Add to Chapter 13</w:t>
      </w:r>
      <w:r>
        <w:t xml:space="preserve"> and Vol V </w:t>
      </w:r>
      <w:proofErr w:type="spellStart"/>
      <w:r>
        <w:t>PfA</w:t>
      </w:r>
      <w:proofErr w:type="spellEnd"/>
      <w:r>
        <w:t xml:space="preserve"> version v1</w:t>
      </w:r>
      <w:r w:rsidR="006A34CB">
        <w:t>4</w:t>
      </w:r>
      <w:r>
        <w:t>.</w:t>
      </w:r>
    </w:p>
    <w:p w14:paraId="41BF7A54" w14:textId="77777777" w:rsidR="00485820" w:rsidRDefault="00485820" w:rsidP="00485820">
      <w:pPr>
        <w:pStyle w:val="2para"/>
        <w:numPr>
          <w:ilvl w:val="0"/>
          <w:numId w:val="8"/>
        </w:numPr>
        <w:spacing w:after="120"/>
      </w:pPr>
      <w:r>
        <w:t>The Validation Matrix incorporates the table structure to accommodate the contribution by entities in a separated way.</w:t>
      </w:r>
    </w:p>
    <w:p w14:paraId="69C4D336" w14:textId="77777777" w:rsidR="00485820" w:rsidRDefault="00485820" w:rsidP="00485820">
      <w:pPr>
        <w:pStyle w:val="2para"/>
        <w:numPr>
          <w:ilvl w:val="0"/>
          <w:numId w:val="8"/>
        </w:numPr>
        <w:spacing w:after="120"/>
      </w:pPr>
      <w:r>
        <w:t>The new section 3, records only the activities done or on going by the different entities. These entities have been classified as follows:</w:t>
      </w:r>
    </w:p>
    <w:p w14:paraId="3EE7B1A2" w14:textId="77777777" w:rsidR="00485820" w:rsidRDefault="00485820" w:rsidP="003416DA">
      <w:pPr>
        <w:pStyle w:val="2para"/>
        <w:numPr>
          <w:ilvl w:val="1"/>
          <w:numId w:val="8"/>
        </w:numPr>
        <w:spacing w:after="120"/>
      </w:pPr>
      <w:r>
        <w:t>Singapore Cluster.</w:t>
      </w:r>
      <w:r w:rsidR="003416DA">
        <w:t xml:space="preserve"> This 3.1 section summarized all activities done by different Singapore entities and </w:t>
      </w:r>
      <w:proofErr w:type="spellStart"/>
      <w:r w:rsidR="003416DA">
        <w:t>recored</w:t>
      </w:r>
      <w:proofErr w:type="spellEnd"/>
      <w:r w:rsidR="003416DA">
        <w:t xml:space="preserve"> in a Report.</w:t>
      </w:r>
    </w:p>
    <w:p w14:paraId="599666B9" w14:textId="77777777" w:rsidR="00485820" w:rsidRDefault="00485820" w:rsidP="003416DA">
      <w:pPr>
        <w:pStyle w:val="2para"/>
        <w:numPr>
          <w:ilvl w:val="1"/>
          <w:numId w:val="8"/>
        </w:numPr>
        <w:spacing w:after="120"/>
      </w:pPr>
      <w:r>
        <w:t>SESAR VOICE Program. This 3.2 section summarized all recorded in the Final Demonstration Report of VOICE Program.</w:t>
      </w:r>
    </w:p>
    <w:p w14:paraId="79EF9CFF" w14:textId="77777777" w:rsidR="00485820" w:rsidRDefault="00485820" w:rsidP="003416DA">
      <w:pPr>
        <w:pStyle w:val="2para"/>
        <w:numPr>
          <w:ilvl w:val="1"/>
          <w:numId w:val="8"/>
        </w:numPr>
        <w:spacing w:after="120"/>
      </w:pPr>
      <w:r>
        <w:t>ECHOES PROGRAM. This 3.3 section, still in elaboration process, will summarize all activities on going in the execution of this program. These activities will be split on two documents</w:t>
      </w:r>
      <w:r w:rsidR="003416DA">
        <w:t xml:space="preserve"> 1)</w:t>
      </w:r>
      <w:r>
        <w:t xml:space="preserve"> to summary the activities on qualifying a space station VHF payload</w:t>
      </w:r>
      <w:r w:rsidR="003416DA">
        <w:t xml:space="preserve"> and 2)</w:t>
      </w:r>
      <w:r>
        <w:t xml:space="preserve"> to summary the activities on the in-orbit exercises for technical and operational outcomes. The document section and the points on Validation Matrix pointing to them are written as if the work was already done but the documents need to be elaborated.</w:t>
      </w:r>
    </w:p>
    <w:p w14:paraId="7866E203" w14:textId="77777777" w:rsidR="00485820" w:rsidRDefault="00485820" w:rsidP="003416DA">
      <w:pPr>
        <w:pStyle w:val="2para"/>
        <w:numPr>
          <w:ilvl w:val="1"/>
          <w:numId w:val="8"/>
        </w:numPr>
        <w:spacing w:after="120"/>
      </w:pPr>
      <w:r>
        <w:t xml:space="preserve">Australia Cluster. This 3.4 section records the information available from </w:t>
      </w:r>
      <w:proofErr w:type="spellStart"/>
      <w:r>
        <w:t>Skykraft</w:t>
      </w:r>
      <w:proofErr w:type="spellEnd"/>
      <w:r>
        <w:t>.</w:t>
      </w:r>
    </w:p>
    <w:p w14:paraId="1DF98534" w14:textId="77777777" w:rsidR="00485820" w:rsidRDefault="00485820" w:rsidP="003416DA">
      <w:pPr>
        <w:pStyle w:val="2para"/>
        <w:numPr>
          <w:ilvl w:val="1"/>
          <w:numId w:val="8"/>
        </w:numPr>
        <w:spacing w:after="120"/>
      </w:pPr>
      <w:r>
        <w:t xml:space="preserve">Spain Cluster. This 3.5 section, still in elaboration process, is only for </w:t>
      </w:r>
      <w:proofErr w:type="spellStart"/>
      <w:r>
        <w:t>PfA</w:t>
      </w:r>
      <w:proofErr w:type="spellEnd"/>
      <w:r>
        <w:t xml:space="preserve"> Vol V and records the studies </w:t>
      </w:r>
      <w:proofErr w:type="spellStart"/>
      <w:r>
        <w:t>analyzing</w:t>
      </w:r>
      <w:proofErr w:type="spellEnd"/>
      <w:r>
        <w:t xml:space="preserve"> the use of VHF channels and the availability of them to support the introduction on </w:t>
      </w:r>
      <w:proofErr w:type="spellStart"/>
      <w:r>
        <w:t>PfA</w:t>
      </w:r>
      <w:proofErr w:type="spellEnd"/>
      <w:r>
        <w:t xml:space="preserve"> Vol V the concept of Space-Based VHF Frequencies. The referred document [</w:t>
      </w:r>
      <w:r w:rsidR="003416DA">
        <w:t>TBD</w:t>
      </w:r>
      <w:r>
        <w:t>] is in elaboration process, but the section is written as if the document was already done.</w:t>
      </w:r>
    </w:p>
    <w:p w14:paraId="0877D5F7" w14:textId="77777777" w:rsidR="00485820" w:rsidRDefault="00485820" w:rsidP="00485820">
      <w:pPr>
        <w:pStyle w:val="2para"/>
        <w:numPr>
          <w:ilvl w:val="0"/>
          <w:numId w:val="8"/>
        </w:numPr>
        <w:spacing w:after="120"/>
      </w:pPr>
      <w:r>
        <w:t>All sub-sections 3 are structured (following LDACS Validation Report example) as:</w:t>
      </w:r>
    </w:p>
    <w:p w14:paraId="78580F70" w14:textId="77777777" w:rsidR="00485820" w:rsidRDefault="00485820" w:rsidP="003416DA">
      <w:pPr>
        <w:pStyle w:val="2para"/>
        <w:numPr>
          <w:ilvl w:val="1"/>
          <w:numId w:val="8"/>
        </w:numPr>
        <w:spacing w:after="120"/>
      </w:pPr>
      <w:r>
        <w:t>Introduction</w:t>
      </w:r>
    </w:p>
    <w:p w14:paraId="65552A0E" w14:textId="77777777" w:rsidR="00485820" w:rsidRDefault="00485820" w:rsidP="003416DA">
      <w:pPr>
        <w:pStyle w:val="2para"/>
        <w:numPr>
          <w:ilvl w:val="1"/>
          <w:numId w:val="8"/>
        </w:numPr>
        <w:spacing w:after="120"/>
      </w:pPr>
      <w:r>
        <w:t>Partners</w:t>
      </w:r>
    </w:p>
    <w:p w14:paraId="0F3B4A5C" w14:textId="77777777" w:rsidR="00485820" w:rsidRDefault="00485820" w:rsidP="003416DA">
      <w:pPr>
        <w:pStyle w:val="2para"/>
        <w:numPr>
          <w:ilvl w:val="1"/>
          <w:numId w:val="8"/>
        </w:numPr>
        <w:spacing w:after="120"/>
      </w:pPr>
      <w:r>
        <w:t>Timeframe</w:t>
      </w:r>
    </w:p>
    <w:p w14:paraId="70A054C8" w14:textId="77777777" w:rsidR="00485820" w:rsidRDefault="00485820" w:rsidP="003416DA">
      <w:pPr>
        <w:pStyle w:val="2para"/>
        <w:numPr>
          <w:ilvl w:val="1"/>
          <w:numId w:val="8"/>
        </w:numPr>
        <w:spacing w:after="120"/>
      </w:pPr>
      <w:r>
        <w:t>Scope and Validation Objectives</w:t>
      </w:r>
    </w:p>
    <w:p w14:paraId="51E160AF" w14:textId="77777777" w:rsidR="00485820" w:rsidRDefault="00485820" w:rsidP="003416DA">
      <w:pPr>
        <w:pStyle w:val="2para"/>
        <w:numPr>
          <w:ilvl w:val="1"/>
          <w:numId w:val="8"/>
        </w:numPr>
        <w:spacing w:after="120"/>
      </w:pPr>
      <w:r>
        <w:t>Major Achievements</w:t>
      </w:r>
    </w:p>
    <w:p w14:paraId="4E47064B" w14:textId="77777777" w:rsidR="00485820" w:rsidRDefault="00485820" w:rsidP="003416DA">
      <w:pPr>
        <w:pStyle w:val="2para"/>
        <w:numPr>
          <w:ilvl w:val="1"/>
          <w:numId w:val="8"/>
        </w:numPr>
        <w:spacing w:after="120"/>
      </w:pPr>
      <w:r>
        <w:t>References. The document referred will records the details.</w:t>
      </w:r>
    </w:p>
    <w:p w14:paraId="2F181B48" w14:textId="77777777" w:rsidR="00912878" w:rsidRPr="00912878" w:rsidRDefault="00912878" w:rsidP="00485820">
      <w:pPr>
        <w:pStyle w:val="2para"/>
        <w:numPr>
          <w:ilvl w:val="1"/>
          <w:numId w:val="5"/>
        </w:numPr>
        <w:tabs>
          <w:tab w:val="clear" w:pos="720"/>
        </w:tabs>
        <w:ind w:left="0" w:firstLine="0"/>
      </w:pPr>
    </w:p>
    <w:p w14:paraId="15C95A98" w14:textId="5F35D423" w:rsidR="00485820" w:rsidRPr="00290924" w:rsidRDefault="00485820" w:rsidP="00485820">
      <w:pPr>
        <w:pStyle w:val="2para"/>
        <w:numPr>
          <w:ilvl w:val="1"/>
          <w:numId w:val="5"/>
        </w:numPr>
        <w:tabs>
          <w:tab w:val="clear" w:pos="720"/>
        </w:tabs>
        <w:ind w:left="0" w:firstLine="0"/>
      </w:pPr>
      <w:r w:rsidRPr="00DB1585">
        <w:rPr>
          <w:bCs/>
        </w:rPr>
        <w:lastRenderedPageBreak/>
        <w:t xml:space="preserve">Attached to this paper is the </w:t>
      </w:r>
      <w:r w:rsidRPr="009A55AA">
        <w:rPr>
          <w:bCs/>
        </w:rPr>
        <w:t xml:space="preserve">Space-based VHF </w:t>
      </w:r>
      <w:r>
        <w:rPr>
          <w:bCs/>
        </w:rPr>
        <w:t>SARPs Validation Report</w:t>
      </w:r>
      <w:r w:rsidR="00BB48BD">
        <w:rPr>
          <w:bCs/>
        </w:rPr>
        <w:t xml:space="preserve"> version v3.</w:t>
      </w:r>
      <w:r w:rsidR="006A34CB">
        <w:rPr>
          <w:bCs/>
        </w:rPr>
        <w:t>2</w:t>
      </w:r>
      <w:r>
        <w:rPr>
          <w:bCs/>
        </w:rPr>
        <w:t>:</w:t>
      </w:r>
    </w:p>
    <w:bookmarkStart w:id="1" w:name="_MON_1801549614"/>
    <w:bookmarkEnd w:id="1"/>
    <w:p w14:paraId="5DFA4995" w14:textId="66921A8D" w:rsidR="00290924" w:rsidRDefault="001569C5" w:rsidP="005326EC">
      <w:pPr>
        <w:pStyle w:val="2para"/>
        <w:numPr>
          <w:ilvl w:val="0"/>
          <w:numId w:val="0"/>
        </w:numPr>
        <w:jc w:val="center"/>
      </w:pPr>
      <w:r>
        <w:object w:dxaOrig="1002" w:dyaOrig="657" w14:anchorId="02B4A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2.6pt" o:ole="">
            <v:imagedata r:id="rId10" o:title=""/>
          </v:shape>
          <o:OLEObject Type="Embed" ProgID="Word.Document.12" ShapeID="_x0000_i1025" DrawAspect="Icon" ObjectID="_1801549637" r:id="rId11">
            <o:FieldCodes>\s</o:FieldCodes>
          </o:OLEObject>
        </w:object>
      </w:r>
    </w:p>
    <w:p w14:paraId="68A5298C" w14:textId="77777777" w:rsidR="00485820" w:rsidRDefault="00485820" w:rsidP="00485820">
      <w:pPr>
        <w:pStyle w:val="2para"/>
        <w:numPr>
          <w:ilvl w:val="0"/>
          <w:numId w:val="0"/>
        </w:numPr>
      </w:pPr>
    </w:p>
    <w:p w14:paraId="2337BFC5" w14:textId="77777777" w:rsidR="00770160" w:rsidRDefault="00770160">
      <w:pPr>
        <w:pStyle w:val="1Heading"/>
      </w:pPr>
      <w:r>
        <w:t>ACTION BY THE MEETING</w:t>
      </w:r>
    </w:p>
    <w:p w14:paraId="2CC4AF3A" w14:textId="77777777" w:rsidR="00770160" w:rsidRDefault="00770160">
      <w:pPr>
        <w:pStyle w:val="2para"/>
      </w:pPr>
      <w:r>
        <w:t>The meeting is invited to:</w:t>
      </w:r>
    </w:p>
    <w:p w14:paraId="10830290" w14:textId="77777777" w:rsidR="00485820" w:rsidRDefault="00485820" w:rsidP="00485820">
      <w:pPr>
        <w:pStyle w:val="Listabc"/>
      </w:pPr>
      <w:r>
        <w:t>To note the updates provided in this paper; and</w:t>
      </w:r>
    </w:p>
    <w:p w14:paraId="0D061486" w14:textId="77777777" w:rsidR="00423C6F" w:rsidRDefault="001F30BD" w:rsidP="00485820">
      <w:pPr>
        <w:pStyle w:val="Listabc"/>
      </w:pPr>
      <w:r>
        <w:t>t</w:t>
      </w:r>
      <w:r w:rsidR="00485820">
        <w:t xml:space="preserve">o review and </w:t>
      </w:r>
      <w:r>
        <w:t xml:space="preserve">provide </w:t>
      </w:r>
      <w:r w:rsidR="00485820">
        <w:t>comment</w:t>
      </w:r>
      <w:r>
        <w:t>s</w:t>
      </w:r>
      <w:r w:rsidR="00485820">
        <w:t xml:space="preserve"> on the Validation Report.</w:t>
      </w:r>
    </w:p>
    <w:p w14:paraId="3D4E13B9" w14:textId="77777777" w:rsidR="00E5621A" w:rsidRDefault="00E5621A" w:rsidP="00423C6F">
      <w:pPr>
        <w:pStyle w:val="Listabc"/>
        <w:numPr>
          <w:ilvl w:val="0"/>
          <w:numId w:val="0"/>
        </w:numPr>
      </w:pPr>
    </w:p>
    <w:p w14:paraId="77577F23" w14:textId="77777777" w:rsidR="00A12CBA" w:rsidRDefault="00770160" w:rsidP="00E91DF2">
      <w:pPr>
        <w:spacing w:before="600"/>
        <w:jc w:val="center"/>
      </w:pPr>
      <w:r>
        <w:t>— END —</w:t>
      </w:r>
    </w:p>
    <w:sectPr w:rsidR="00A12CBA">
      <w:headerReference w:type="even" r:id="rId12"/>
      <w:headerReference w:type="default" r:id="rId13"/>
      <w:footerReference w:type="even" r:id="rId14"/>
      <w:footerReference w:type="default" r:id="rId15"/>
      <w:headerReference w:type="first" r:id="rId16"/>
      <w:footerReference w:type="first" r:id="rId17"/>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3058" w14:textId="77777777" w:rsidR="00642AF9" w:rsidRDefault="00642AF9">
      <w:r>
        <w:separator/>
      </w:r>
    </w:p>
  </w:endnote>
  <w:endnote w:type="continuationSeparator" w:id="0">
    <w:p w14:paraId="6F6676DC" w14:textId="77777777" w:rsidR="00642AF9" w:rsidRDefault="0064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A52F" w14:textId="77777777" w:rsidR="005326EC" w:rsidRDefault="00532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3F8B" w14:textId="77777777" w:rsidR="005326EC" w:rsidRDefault="00532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95B2"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067C56">
      <w:rPr>
        <w:noProof/>
        <w:sz w:val="18"/>
        <w:lang w:val="fr-FR"/>
      </w:rPr>
      <w:t>2</w:t>
    </w:r>
    <w:r>
      <w:rPr>
        <w:sz w:val="18"/>
        <w:lang w:val="en-US"/>
      </w:rPr>
      <w:fldChar w:fldCharType="end"/>
    </w:r>
    <w:r>
      <w:rPr>
        <w:sz w:val="18"/>
        <w:lang w:val="fr-FR"/>
      </w:rPr>
      <w:t xml:space="preserve"> pages)</w:t>
    </w:r>
  </w:p>
  <w:p w14:paraId="756189FA" w14:textId="213B1568" w:rsidR="00770160" w:rsidRPr="005326EC" w:rsidRDefault="00770160">
    <w:pPr>
      <w:pStyle w:val="Footer"/>
      <w:rPr>
        <w:lang w:val="en-CA"/>
      </w:rPr>
    </w:pPr>
    <w:r>
      <w:rPr>
        <w:sz w:val="18"/>
        <w:lang w:val="en-US"/>
      </w:rPr>
      <w:fldChar w:fldCharType="begin"/>
    </w:r>
    <w:r w:rsidRPr="005326EC">
      <w:rPr>
        <w:sz w:val="18"/>
        <w:lang w:val="en-CA"/>
      </w:rPr>
      <w:instrText xml:space="preserve"> FILENAME  \* MERGEFORMAT </w:instrText>
    </w:r>
    <w:r>
      <w:rPr>
        <w:sz w:val="18"/>
        <w:lang w:val="en-US"/>
      </w:rPr>
      <w:fldChar w:fldCharType="separate"/>
    </w:r>
    <w:r w:rsidR="005326EC" w:rsidRPr="005326EC">
      <w:rPr>
        <w:noProof/>
        <w:sz w:val="18"/>
        <w:lang w:val="en-CA"/>
      </w:rPr>
      <w:t>FSMP-WG20-WP14_Space-Based VHF SARPs Validation Report v3.2.docx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B0B71" w14:textId="77777777" w:rsidR="00642AF9" w:rsidRDefault="00642AF9">
      <w:r>
        <w:separator/>
      </w:r>
    </w:p>
  </w:footnote>
  <w:footnote w:type="continuationSeparator" w:id="0">
    <w:p w14:paraId="4729920C" w14:textId="77777777" w:rsidR="00642AF9" w:rsidRDefault="00642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B368" w14:textId="2D39B398" w:rsidR="00770160" w:rsidRDefault="000D26D5" w:rsidP="00F56F90">
    <w:pPr>
      <w:tabs>
        <w:tab w:val="center" w:pos="4876"/>
      </w:tabs>
      <w:spacing w:after="600"/>
    </w:pPr>
    <w:r>
      <w:t>FS</w:t>
    </w:r>
    <w:r w:rsidR="00725205">
      <w:t>MP</w:t>
    </w:r>
    <w:r w:rsidR="007E6A06">
      <w:t>-WG</w:t>
    </w:r>
    <w:r w:rsidR="00770160">
      <w:t>/</w:t>
    </w:r>
    <w:r w:rsidR="008D4C23">
      <w:t>20</w:t>
    </w:r>
    <w:r w:rsidR="00FC389A">
      <w:t>-</w:t>
    </w:r>
    <w:r w:rsidR="00770160">
      <w:t>WP/</w:t>
    </w:r>
    <w:r w:rsidR="005326EC">
      <w:t>14</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067C56">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86BD" w14:textId="37EFEEFA"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E5621A">
      <w:rPr>
        <w:rStyle w:val="PageNumber"/>
        <w:noProof/>
      </w:rPr>
      <w:t>3</w:t>
    </w:r>
    <w:r>
      <w:rPr>
        <w:rStyle w:val="PageNumber"/>
      </w:rPr>
      <w:fldChar w:fldCharType="end"/>
    </w:r>
    <w:r>
      <w:rPr>
        <w:rStyle w:val="PageNumber"/>
      </w:rPr>
      <w:t xml:space="preserve"> -</w:t>
    </w:r>
    <w:r>
      <w:rPr>
        <w:rStyle w:val="PageNumber"/>
      </w:rPr>
      <w:tab/>
    </w:r>
    <w:r w:rsidR="005326EC">
      <w:t>FSMP-WG/20-WP/14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1D7A503E" w14:textId="77777777" w:rsidTr="00664C07">
      <w:trPr>
        <w:trHeight w:val="1790"/>
      </w:trPr>
      <w:tc>
        <w:tcPr>
          <w:tcW w:w="1915" w:type="dxa"/>
          <w:shd w:val="clear" w:color="auto" w:fill="FFFFFF"/>
        </w:tcPr>
        <w:p w14:paraId="1AAE75DB" w14:textId="77777777" w:rsidR="00920C27" w:rsidRDefault="00912878" w:rsidP="00664C07">
          <w:bookmarkStart w:id="2" w:name="logo"/>
          <w:r>
            <w:rPr>
              <w:noProof/>
              <w:lang w:eastAsia="zh-CN"/>
            </w:rPr>
            <w:pict w14:anchorId="73D1D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ICAOBIG" style="width:86.25pt;height:67.9pt;visibility:visible" o:ole="">
                <v:imagedata r:id="rId1" o:title="ICAOBIG"/>
              </v:shape>
            </w:pict>
          </w:r>
          <w:bookmarkEnd w:id="2"/>
        </w:p>
      </w:tc>
      <w:tc>
        <w:tcPr>
          <w:tcW w:w="3895" w:type="dxa"/>
          <w:shd w:val="clear" w:color="auto" w:fill="FFFFFF"/>
          <w:tcMar>
            <w:right w:w="0" w:type="dxa"/>
          </w:tcMar>
        </w:tcPr>
        <w:p w14:paraId="31EC1AF1" w14:textId="77777777" w:rsidR="00920C27" w:rsidRPr="00066AB7" w:rsidRDefault="00912878" w:rsidP="00664C07">
          <w:pPr>
            <w:rPr>
              <w:rFonts w:ascii="Arial" w:hAnsi="Arial" w:cs="Arial"/>
              <w:szCs w:val="22"/>
            </w:rPr>
          </w:pPr>
          <w:r>
            <w:rPr>
              <w:rFonts w:ascii="Arial" w:hAnsi="Arial" w:cs="Arial"/>
              <w:noProof/>
              <w:szCs w:val="22"/>
              <w:lang w:eastAsia="zh-CN"/>
            </w:rPr>
            <w:pict w14:anchorId="54877EA1">
              <v:line id="_x0000_s1027" style="position:absolute;left:0;text-align:left;z-index:251657728;mso-wrap-edited:f;mso-position-horizontal-relative:text;mso-position-vertical-relative:text" from="1pt,27pt" to="190pt,27pt"/>
            </w:pict>
          </w:r>
        </w:p>
        <w:p w14:paraId="49D254DC"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250E5670" w14:textId="77777777" w:rsidR="00920C27" w:rsidRPr="00066AB7" w:rsidRDefault="00920C27" w:rsidP="00664C07">
          <w:pPr>
            <w:rPr>
              <w:rFonts w:ascii="Arial" w:hAnsi="Arial" w:cs="Arial"/>
              <w:szCs w:val="22"/>
            </w:rPr>
          </w:pPr>
        </w:p>
        <w:p w14:paraId="3216CA59"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43115A38" w14:textId="77777777" w:rsidTr="00664C07">
            <w:trPr>
              <w:jc w:val="right"/>
            </w:trPr>
            <w:tc>
              <w:tcPr>
                <w:tcW w:w="0" w:type="auto"/>
              </w:tcPr>
              <w:p w14:paraId="2F5D92FF" w14:textId="1B94EC12" w:rsidR="00920C27" w:rsidRPr="00066AB7" w:rsidRDefault="000D26D5" w:rsidP="005326EC">
                <w:pPr>
                  <w:framePr w:hSpace="180" w:wrap="around" w:vAnchor="text" w:hAnchor="text" w:y="1"/>
                  <w:suppressOverlap/>
                  <w:jc w:val="left"/>
                  <w:rPr>
                    <w:szCs w:val="22"/>
                  </w:rPr>
                </w:pPr>
                <w:bookmarkStart w:id="3" w:name="document_no"/>
                <w:r>
                  <w:rPr>
                    <w:szCs w:val="22"/>
                  </w:rPr>
                  <w:t>FS</w:t>
                </w:r>
                <w:r w:rsidR="00725205">
                  <w:rPr>
                    <w:szCs w:val="22"/>
                  </w:rPr>
                  <w:t>MP</w:t>
                </w:r>
                <w:r w:rsidR="007E6A06">
                  <w:rPr>
                    <w:szCs w:val="22"/>
                  </w:rPr>
                  <w:t>-WG</w:t>
                </w:r>
                <w:r w:rsidR="00920C27" w:rsidRPr="00066AB7">
                  <w:rPr>
                    <w:szCs w:val="22"/>
                  </w:rPr>
                  <w:t>/</w:t>
                </w:r>
                <w:r w:rsidR="008D4C23">
                  <w:rPr>
                    <w:szCs w:val="22"/>
                  </w:rPr>
                  <w:t>20</w:t>
                </w:r>
                <w:r w:rsidR="00FC389A">
                  <w:rPr>
                    <w:szCs w:val="22"/>
                  </w:rPr>
                  <w:t>-</w:t>
                </w:r>
                <w:r w:rsidR="00920C27" w:rsidRPr="00066AB7">
                  <w:rPr>
                    <w:szCs w:val="22"/>
                  </w:rPr>
                  <w:t>WP/</w:t>
                </w:r>
                <w:bookmarkEnd w:id="3"/>
                <w:r w:rsidR="005326EC">
                  <w:rPr>
                    <w:szCs w:val="22"/>
                  </w:rPr>
                  <w:t>14</w:t>
                </w:r>
              </w:p>
              <w:p w14:paraId="33DD123C" w14:textId="77777777" w:rsidR="00920C27" w:rsidRPr="00066AB7" w:rsidRDefault="00885035" w:rsidP="005326EC">
                <w:pPr>
                  <w:framePr w:hSpace="180" w:wrap="around" w:vAnchor="text" w:hAnchor="text" w:y="1"/>
                  <w:suppressOverlap/>
                  <w:jc w:val="left"/>
                  <w:rPr>
                    <w:b/>
                  </w:rPr>
                </w:pPr>
                <w:bookmarkStart w:id="4" w:name="restricted"/>
                <w:bookmarkStart w:id="5" w:name="addendum_corrigendum_appendix"/>
                <w:bookmarkStart w:id="6" w:name="revision_no"/>
                <w:bookmarkStart w:id="7" w:name="revision_date"/>
                <w:bookmarkStart w:id="8" w:name="related_to"/>
                <w:bookmarkEnd w:id="4"/>
                <w:bookmarkEnd w:id="5"/>
                <w:bookmarkEnd w:id="6"/>
                <w:bookmarkEnd w:id="7"/>
                <w:bookmarkEnd w:id="8"/>
                <w:r>
                  <w:rPr>
                    <w:sz w:val="18"/>
                    <w:szCs w:val="18"/>
                  </w:rPr>
                  <w:t>202</w:t>
                </w:r>
                <w:r w:rsidR="008D4C23">
                  <w:rPr>
                    <w:sz w:val="18"/>
                    <w:szCs w:val="18"/>
                  </w:rPr>
                  <w:t>5</w:t>
                </w:r>
                <w:r>
                  <w:rPr>
                    <w:sz w:val="18"/>
                    <w:szCs w:val="18"/>
                  </w:rPr>
                  <w:t>-0</w:t>
                </w:r>
                <w:r w:rsidR="0009326E">
                  <w:rPr>
                    <w:sz w:val="18"/>
                    <w:szCs w:val="18"/>
                  </w:rPr>
                  <w:t>2</w:t>
                </w:r>
                <w:r>
                  <w:rPr>
                    <w:sz w:val="18"/>
                    <w:szCs w:val="18"/>
                  </w:rPr>
                  <w:t>-</w:t>
                </w:r>
                <w:r w:rsidR="008D4C23">
                  <w:rPr>
                    <w:sz w:val="18"/>
                    <w:szCs w:val="18"/>
                  </w:rPr>
                  <w:t>2</w:t>
                </w:r>
                <w:r w:rsidR="0009326E">
                  <w:rPr>
                    <w:sz w:val="18"/>
                    <w:szCs w:val="18"/>
                  </w:rPr>
                  <w:t>6</w:t>
                </w:r>
                <w:r w:rsidR="00920C27" w:rsidRPr="00066AB7">
                  <w:rPr>
                    <w:b/>
                    <w:sz w:val="18"/>
                    <w:szCs w:val="18"/>
                  </w:rPr>
                  <w:t xml:space="preserve"> </w:t>
                </w:r>
                <w:bookmarkStart w:id="9" w:name="info_paper"/>
                <w:bookmarkEnd w:id="9"/>
              </w:p>
            </w:tc>
          </w:tr>
          <w:tr w:rsidR="00920C27" w14:paraId="35F199AE" w14:textId="77777777" w:rsidTr="00664C07">
            <w:trPr>
              <w:jc w:val="right"/>
            </w:trPr>
            <w:tc>
              <w:tcPr>
                <w:tcW w:w="0" w:type="auto"/>
              </w:tcPr>
              <w:p w14:paraId="0BBEE8B2" w14:textId="77777777" w:rsidR="00920C27" w:rsidRPr="00066AB7" w:rsidRDefault="00920C27" w:rsidP="005326EC">
                <w:pPr>
                  <w:framePr w:hSpace="180" w:wrap="around" w:vAnchor="text" w:hAnchor="text" w:y="1"/>
                  <w:suppressOverlap/>
                  <w:jc w:val="left"/>
                  <w:rPr>
                    <w:szCs w:val="22"/>
                  </w:rPr>
                </w:pPr>
              </w:p>
            </w:tc>
          </w:tr>
        </w:tbl>
        <w:p w14:paraId="10A177B7"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78652D2B" w14:textId="77777777" w:rsidR="00770160" w:rsidRDefault="00A12CBA">
    <w:pPr>
      <w:pStyle w:val="3para"/>
      <w:numPr>
        <w:ilvl w:val="0"/>
        <w:numId w:val="0"/>
      </w:numPr>
      <w:tabs>
        <w:tab w:val="left" w:pos="6480"/>
      </w:tabs>
      <w:spacing w:after="0"/>
      <w:outlineLvl w:val="9"/>
    </w:pPr>
    <w:r>
      <w:tab/>
      <w:t>ATMRPP-WG/WHL/4</w:t>
    </w:r>
    <w:r w:rsidR="00770160">
      <w:t>-WP/</w:t>
    </w:r>
  </w:p>
  <w:p w14:paraId="5C82B1DF" w14:textId="77777777" w:rsidR="00770160" w:rsidRDefault="00A12CBA">
    <w:pPr>
      <w:pStyle w:val="smallfont"/>
      <w:tabs>
        <w:tab w:val="clear" w:pos="6660"/>
        <w:tab w:val="left" w:pos="6480"/>
      </w:tabs>
      <w:spacing w:after="600"/>
      <w:rPr>
        <w:b/>
      </w:rPr>
    </w:pPr>
    <w:r>
      <w:tab/>
    </w:r>
    <w:proofErr w:type="gramStart"/>
    <w:r>
      <w:t>..</w:t>
    </w:r>
    <w:proofErr w:type="gramEnd"/>
    <w: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09E1286"/>
    <w:multiLevelType w:val="hybridMultilevel"/>
    <w:tmpl w:val="FFFFFFFF"/>
    <w:lvl w:ilvl="0" w:tplc="38D6D160">
      <w:start w:val="1"/>
      <w:numFmt w:val="lowerLetter"/>
      <w:lvlText w:val="%1)"/>
      <w:lvlJc w:val="left"/>
      <w:pPr>
        <w:ind w:left="2912" w:hanging="360"/>
      </w:pPr>
      <w:rPr>
        <w:rFonts w:cs="Times New Roman"/>
      </w:rPr>
    </w:lvl>
    <w:lvl w:ilvl="1" w:tplc="10090019">
      <w:start w:val="1"/>
      <w:numFmt w:val="lowerLetter"/>
      <w:lvlText w:val="%2."/>
      <w:lvlJc w:val="left"/>
      <w:pPr>
        <w:ind w:left="3632" w:hanging="360"/>
      </w:pPr>
      <w:rPr>
        <w:rFonts w:cs="Times New Roman"/>
      </w:rPr>
    </w:lvl>
    <w:lvl w:ilvl="2" w:tplc="1009001B">
      <w:start w:val="1"/>
      <w:numFmt w:val="lowerRoman"/>
      <w:lvlText w:val="%3."/>
      <w:lvlJc w:val="right"/>
      <w:pPr>
        <w:ind w:left="4352" w:hanging="180"/>
      </w:pPr>
      <w:rPr>
        <w:rFonts w:cs="Times New Roman"/>
      </w:rPr>
    </w:lvl>
    <w:lvl w:ilvl="3" w:tplc="1009000F">
      <w:start w:val="1"/>
      <w:numFmt w:val="decimal"/>
      <w:lvlText w:val="%4."/>
      <w:lvlJc w:val="left"/>
      <w:pPr>
        <w:ind w:left="5072" w:hanging="360"/>
      </w:pPr>
      <w:rPr>
        <w:rFonts w:cs="Times New Roman"/>
      </w:rPr>
    </w:lvl>
    <w:lvl w:ilvl="4" w:tplc="10090019">
      <w:start w:val="1"/>
      <w:numFmt w:val="lowerLetter"/>
      <w:lvlText w:val="%5."/>
      <w:lvlJc w:val="left"/>
      <w:pPr>
        <w:ind w:left="5792" w:hanging="360"/>
      </w:pPr>
      <w:rPr>
        <w:rFonts w:cs="Times New Roman"/>
      </w:rPr>
    </w:lvl>
    <w:lvl w:ilvl="5" w:tplc="1009001B">
      <w:start w:val="1"/>
      <w:numFmt w:val="lowerRoman"/>
      <w:lvlText w:val="%6."/>
      <w:lvlJc w:val="right"/>
      <w:pPr>
        <w:ind w:left="6512" w:hanging="180"/>
      </w:pPr>
      <w:rPr>
        <w:rFonts w:cs="Times New Roman"/>
      </w:rPr>
    </w:lvl>
    <w:lvl w:ilvl="6" w:tplc="1009000F">
      <w:start w:val="1"/>
      <w:numFmt w:val="decimal"/>
      <w:lvlText w:val="%7."/>
      <w:lvlJc w:val="left"/>
      <w:pPr>
        <w:ind w:left="7232" w:hanging="360"/>
      </w:pPr>
      <w:rPr>
        <w:rFonts w:cs="Times New Roman"/>
      </w:rPr>
    </w:lvl>
    <w:lvl w:ilvl="7" w:tplc="10090019">
      <w:start w:val="1"/>
      <w:numFmt w:val="lowerLetter"/>
      <w:lvlText w:val="%8."/>
      <w:lvlJc w:val="left"/>
      <w:pPr>
        <w:ind w:left="7952" w:hanging="360"/>
      </w:pPr>
      <w:rPr>
        <w:rFonts w:cs="Times New Roman"/>
      </w:rPr>
    </w:lvl>
    <w:lvl w:ilvl="8" w:tplc="1009001B">
      <w:start w:val="1"/>
      <w:numFmt w:val="lowerRoman"/>
      <w:lvlText w:val="%9."/>
      <w:lvlJc w:val="right"/>
      <w:pPr>
        <w:ind w:left="8672" w:hanging="180"/>
      </w:pPr>
      <w:rPr>
        <w:rFonts w:cs="Times New Roman"/>
      </w:rPr>
    </w:lvl>
  </w:abstractNum>
  <w:abstractNum w:abstractNumId="3"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2236BE"/>
    <w:multiLevelType w:val="hybridMultilevel"/>
    <w:tmpl w:val="85D476C4"/>
    <w:lvl w:ilvl="0" w:tplc="08090017">
      <w:start w:val="1"/>
      <w:numFmt w:val="lowerLetter"/>
      <w:lvlText w:val="%1)"/>
      <w:lvlJc w:val="left"/>
      <w:pPr>
        <w:ind w:left="2160" w:hanging="360"/>
      </w:pPr>
      <w:rPr>
        <w:rFont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7" w15:restartNumberingAfterBreak="0">
    <w:nsid w:val="68CF21C0"/>
    <w:multiLevelType w:val="hybridMultilevel"/>
    <w:tmpl w:val="063C8AC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96387950">
    <w:abstractNumId w:val="5"/>
  </w:num>
  <w:num w:numId="2" w16cid:durableId="61412122">
    <w:abstractNumId w:val="6"/>
  </w:num>
  <w:num w:numId="3" w16cid:durableId="1832716572">
    <w:abstractNumId w:val="1"/>
  </w:num>
  <w:num w:numId="4" w16cid:durableId="836459853">
    <w:abstractNumId w:val="0"/>
  </w:num>
  <w:num w:numId="5" w16cid:durableId="436490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5295186">
    <w:abstractNumId w:val="3"/>
  </w:num>
  <w:num w:numId="7" w16cid:durableId="1112628242">
    <w:abstractNumId w:val="7"/>
  </w:num>
  <w:num w:numId="8" w16cid:durableId="1878540120">
    <w:abstractNumId w:val="4"/>
  </w:num>
  <w:num w:numId="9" w16cid:durableId="1949311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fr-CA"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0160"/>
    <w:rsid w:val="0002351A"/>
    <w:rsid w:val="0002582F"/>
    <w:rsid w:val="000273D2"/>
    <w:rsid w:val="00067C56"/>
    <w:rsid w:val="0009326E"/>
    <w:rsid w:val="000C47A1"/>
    <w:rsid w:val="000D26D5"/>
    <w:rsid w:val="000E218A"/>
    <w:rsid w:val="001566B0"/>
    <w:rsid w:val="001569C5"/>
    <w:rsid w:val="001F30BD"/>
    <w:rsid w:val="00290924"/>
    <w:rsid w:val="00296C3E"/>
    <w:rsid w:val="002C2D0B"/>
    <w:rsid w:val="002F53C3"/>
    <w:rsid w:val="003416DA"/>
    <w:rsid w:val="003715A0"/>
    <w:rsid w:val="003B7E42"/>
    <w:rsid w:val="003D7FD8"/>
    <w:rsid w:val="00423C6F"/>
    <w:rsid w:val="0046295D"/>
    <w:rsid w:val="004735BC"/>
    <w:rsid w:val="00485820"/>
    <w:rsid w:val="0049280E"/>
    <w:rsid w:val="00492CD2"/>
    <w:rsid w:val="004E6F80"/>
    <w:rsid w:val="00505F6E"/>
    <w:rsid w:val="0051574F"/>
    <w:rsid w:val="005326EC"/>
    <w:rsid w:val="00552B85"/>
    <w:rsid w:val="005F535B"/>
    <w:rsid w:val="00625E2A"/>
    <w:rsid w:val="00642AF9"/>
    <w:rsid w:val="00664C07"/>
    <w:rsid w:val="006A34CB"/>
    <w:rsid w:val="006B70BF"/>
    <w:rsid w:val="00725205"/>
    <w:rsid w:val="00760654"/>
    <w:rsid w:val="00770160"/>
    <w:rsid w:val="00796019"/>
    <w:rsid w:val="007E6A06"/>
    <w:rsid w:val="00860FB4"/>
    <w:rsid w:val="00885035"/>
    <w:rsid w:val="00896451"/>
    <w:rsid w:val="008B54C4"/>
    <w:rsid w:val="008D4C23"/>
    <w:rsid w:val="008E7126"/>
    <w:rsid w:val="0090204A"/>
    <w:rsid w:val="00912878"/>
    <w:rsid w:val="00920B80"/>
    <w:rsid w:val="00920C27"/>
    <w:rsid w:val="009602EE"/>
    <w:rsid w:val="009A3BB6"/>
    <w:rsid w:val="00A03CFF"/>
    <w:rsid w:val="00A12CBA"/>
    <w:rsid w:val="00A232A8"/>
    <w:rsid w:val="00A274D6"/>
    <w:rsid w:val="00AA7B30"/>
    <w:rsid w:val="00B27AD9"/>
    <w:rsid w:val="00B95AA6"/>
    <w:rsid w:val="00BB48BD"/>
    <w:rsid w:val="00BC5391"/>
    <w:rsid w:val="00C01CBC"/>
    <w:rsid w:val="00C2608A"/>
    <w:rsid w:val="00C32F4A"/>
    <w:rsid w:val="00CF72A2"/>
    <w:rsid w:val="00D22255"/>
    <w:rsid w:val="00D8375B"/>
    <w:rsid w:val="00D94FD3"/>
    <w:rsid w:val="00DA654F"/>
    <w:rsid w:val="00DF76D3"/>
    <w:rsid w:val="00E5621A"/>
    <w:rsid w:val="00E7263C"/>
    <w:rsid w:val="00E77340"/>
    <w:rsid w:val="00E91DF2"/>
    <w:rsid w:val="00EB1EAC"/>
    <w:rsid w:val="00F36032"/>
    <w:rsid w:val="00F56F90"/>
    <w:rsid w:val="00F84DC1"/>
    <w:rsid w:val="00F975FD"/>
    <w:rsid w:val="00FC389A"/>
    <w:rsid w:val="00FF125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F4A002C"/>
  <w15:chartTrackingRefBased/>
  <w15:docId w15:val="{FAB8466D-DB96-4439-A17A-1B60ECD5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paragraph" w:styleId="ListParagraph">
    <w:name w:val="List Paragraph"/>
    <w:basedOn w:val="Normal"/>
    <w:uiPriority w:val="34"/>
    <w:qFormat/>
    <w:rsid w:val="00485820"/>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61">
      <w:bodyDiv w:val="1"/>
      <w:marLeft w:val="0"/>
      <w:marRight w:val="0"/>
      <w:marTop w:val="0"/>
      <w:marBottom w:val="0"/>
      <w:divBdr>
        <w:top w:val="none" w:sz="0" w:space="0" w:color="auto"/>
        <w:left w:val="none" w:sz="0" w:space="0" w:color="auto"/>
        <w:bottom w:val="none" w:sz="0" w:space="0" w:color="auto"/>
        <w:right w:val="none" w:sz="0" w:space="0" w:color="auto"/>
      </w:divBdr>
    </w:div>
    <w:div w:id="362288163">
      <w:bodyDiv w:val="1"/>
      <w:marLeft w:val="0"/>
      <w:marRight w:val="0"/>
      <w:marTop w:val="0"/>
      <w:marBottom w:val="0"/>
      <w:divBdr>
        <w:top w:val="none" w:sz="0" w:space="0" w:color="auto"/>
        <w:left w:val="none" w:sz="0" w:space="0" w:color="auto"/>
        <w:bottom w:val="none" w:sz="0" w:space="0" w:color="auto"/>
        <w:right w:val="none" w:sz="0" w:space="0" w:color="auto"/>
      </w:divBdr>
    </w:div>
    <w:div w:id="1665206664">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44AE9-E483-4E5C-81F0-02F3CC0CB123}">
  <ds:schemaRefs>
    <ds:schemaRef ds:uri="http://schemas.microsoft.com/sharepoint/v3/contenttype/forms"/>
  </ds:schemaRefs>
</ds:datastoreItem>
</file>

<file path=customXml/itemProps2.xml><?xml version="1.0" encoding="utf-8"?>
<ds:datastoreItem xmlns:ds="http://schemas.openxmlformats.org/officeDocument/2006/customXml" ds:itemID="{1597C368-E784-4D9D-8CAE-CDB509DA5C7C}">
  <ds:schemaRefs>
    <ds:schemaRef ds:uri="http://schemas.microsoft.com/office/2006/metadata/properties"/>
    <ds:schemaRef ds:uri="http://schemas.microsoft.com/office/infopath/2007/PartnerControls"/>
    <ds:schemaRef ds:uri="http://schemas.microsoft.com/sharepoint/v3"/>
    <ds:schemaRef ds:uri="5cbc898d-1575-4083-b8fa-134b7505b6c5"/>
    <ds:schemaRef ds:uri="2743cc66-7ff5-41e5-9683-1d4a483ea424"/>
  </ds:schemaRefs>
</ds:datastoreItem>
</file>

<file path=customXml/itemProps3.xml><?xml version="1.0" encoding="utf-8"?>
<ds:datastoreItem xmlns:ds="http://schemas.openxmlformats.org/officeDocument/2006/customXml" ds:itemID="{C0A82516-D941-490F-A123-24A16A0A2E7E}"/>
</file>

<file path=docProps/app.xml><?xml version="1.0" encoding="utf-8"?>
<Properties xmlns="http://schemas.openxmlformats.org/officeDocument/2006/extended-properties" xmlns:vt="http://schemas.openxmlformats.org/officeDocument/2006/docPropsVTypes">
  <Template>ATMRPP_WG_WHL_1.dot</Template>
  <TotalTime>1</TotalTime>
  <Pages>3</Pages>
  <Words>566</Words>
  <Characters>3229</Characters>
  <Application>Microsoft Office Word</Application>
  <DocSecurity>0</DocSecurity>
  <Lines>26</Lines>
  <Paragraphs>7</Paragraphs>
  <ScaleCrop>false</ScaleCrop>
  <HeadingPairs>
    <vt:vector size="6" baseType="variant">
      <vt:variant>
        <vt:lpstr>Título</vt:lpstr>
      </vt:variant>
      <vt:variant>
        <vt:i4>1</vt:i4>
      </vt:variant>
      <vt:variant>
        <vt:lpstr>Title</vt:lpstr>
      </vt:variant>
      <vt:variant>
        <vt:i4>1</vt:i4>
      </vt:variant>
      <vt:variant>
        <vt:lpstr>Headings</vt:lpstr>
      </vt:variant>
      <vt:variant>
        <vt:i4>3</vt:i4>
      </vt:variant>
    </vt:vector>
  </HeadingPairs>
  <TitlesOfParts>
    <vt:vector size="5" baseType="lpstr">
      <vt:lpstr>1</vt:lpstr>
      <vt:lpstr>1</vt:lpstr>
      <vt:lpstr>    Just a few lines with a brief background to introduce your paper.</vt:lpstr>
      <vt:lpstr>    This MS Word template is arranged with the following margins: top 2.87 cm, botto</vt:lpstr>
      <vt:lpstr>    The meeting is invited to:</vt:lpstr>
    </vt:vector>
  </TitlesOfParts>
  <Company>ICAO</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7</cp:revision>
  <cp:lastPrinted>2005-03-16T12:26:00Z</cp:lastPrinted>
  <dcterms:created xsi:type="dcterms:W3CDTF">2025-02-19T08:40:00Z</dcterms:created>
  <dcterms:modified xsi:type="dcterms:W3CDTF">2025-02-20T14:41:00Z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0x010100B372B09A9A77C4438999FF1325BEF759</vt:lpwstr>
  </property>
</Properties>
</file>