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CC996" w14:textId="77777777" w:rsidR="00C32F4A" w:rsidRDefault="00C32F4A" w:rsidP="00C32F4A">
      <w:pPr>
        <w:jc w:val="center"/>
        <w:rPr>
          <w:b/>
        </w:rPr>
      </w:pPr>
      <w:r>
        <w:rPr>
          <w:b/>
        </w:rPr>
        <w:t>FREQUENCY SPECTRUM MANAGEMENT PANEL (FSMP)</w:t>
      </w:r>
    </w:p>
    <w:p w14:paraId="024E54D7" w14:textId="77777777" w:rsidR="00C32F4A" w:rsidRDefault="00C32F4A" w:rsidP="00C32F4A">
      <w:pPr>
        <w:tabs>
          <w:tab w:val="left" w:pos="6972"/>
        </w:tabs>
        <w:jc w:val="center"/>
        <w:rPr>
          <w:b/>
        </w:rPr>
      </w:pPr>
    </w:p>
    <w:p w14:paraId="12196B50" w14:textId="77777777" w:rsidR="00E5621A" w:rsidRDefault="00E5621A" w:rsidP="00E5621A">
      <w:pPr>
        <w:pStyle w:val="Maintitle"/>
      </w:pPr>
      <w:r>
        <w:t>Sixteenth Working Group meeting</w:t>
      </w:r>
    </w:p>
    <w:p w14:paraId="7436A02C" w14:textId="77777777" w:rsidR="00E5621A" w:rsidRDefault="00E5621A" w:rsidP="00E5621A"/>
    <w:p w14:paraId="6EABAD18" w14:textId="77777777" w:rsidR="00E5621A" w:rsidRDefault="00E5621A" w:rsidP="00E5621A">
      <w:pPr>
        <w:jc w:val="center"/>
        <w:rPr>
          <w:b/>
          <w:bCs/>
          <w:szCs w:val="22"/>
        </w:rPr>
      </w:pPr>
      <w:bookmarkStart w:id="0" w:name="agenda_item"/>
      <w:bookmarkEnd w:id="0"/>
      <w:r>
        <w:rPr>
          <w:b/>
          <w:bCs/>
          <w:szCs w:val="22"/>
        </w:rPr>
        <w:t>Bangkok, Thailand, 15 – 24 February 2023</w:t>
      </w:r>
    </w:p>
    <w:p w14:paraId="4B1C6E53" w14:textId="77777777" w:rsidR="00770160" w:rsidRDefault="00770160">
      <w:pPr>
        <w:tabs>
          <w:tab w:val="left" w:pos="0"/>
          <w:tab w:val="left" w:pos="1570"/>
          <w:tab w:val="left" w:pos="1857"/>
        </w:tabs>
      </w:pPr>
    </w:p>
    <w:p w14:paraId="1CC142B1" w14:textId="77777777" w:rsidR="00770160" w:rsidRDefault="00770160">
      <w:pPr>
        <w:tabs>
          <w:tab w:val="left" w:pos="0"/>
          <w:tab w:val="left" w:pos="1570"/>
          <w:tab w:val="left" w:pos="1857"/>
        </w:tabs>
      </w:pPr>
    </w:p>
    <w:p w14:paraId="3D28404A" w14:textId="6994D531" w:rsidR="00770160" w:rsidRDefault="00770160">
      <w:pPr>
        <w:pStyle w:val="Agendaitemtitle"/>
        <w:rPr>
          <w:lang w:val="sv-SE"/>
        </w:rPr>
      </w:pPr>
      <w:r>
        <w:rPr>
          <w:lang w:val="sv-SE"/>
        </w:rPr>
        <w:t>Agenda Item ..:</w:t>
      </w:r>
      <w:r>
        <w:rPr>
          <w:lang w:val="sv-SE"/>
        </w:rPr>
        <w:tab/>
      </w:r>
      <w:r w:rsidR="00001C2B">
        <w:rPr>
          <w:lang w:val="sv-SE"/>
        </w:rPr>
        <w:t>ICAO Position for WRC-23</w:t>
      </w:r>
    </w:p>
    <w:p w14:paraId="4C37355E" w14:textId="77777777" w:rsidR="00770160" w:rsidRDefault="00770160">
      <w:pPr>
        <w:pStyle w:val="Agendaitemtitle"/>
        <w:rPr>
          <w:b w:val="0"/>
          <w:lang w:val="sv-SE"/>
        </w:rPr>
      </w:pPr>
    </w:p>
    <w:p w14:paraId="7D0732DB" w14:textId="77777777" w:rsidR="00770160" w:rsidRDefault="00770160">
      <w:pPr>
        <w:tabs>
          <w:tab w:val="left" w:pos="6972"/>
        </w:tabs>
        <w:rPr>
          <w:b/>
          <w:lang w:val="sv-SE"/>
        </w:rPr>
      </w:pPr>
    </w:p>
    <w:p w14:paraId="1837085A" w14:textId="5C1143DF" w:rsidR="00770160" w:rsidRDefault="006201FA">
      <w:pPr>
        <w:pStyle w:val="Maintitle"/>
      </w:pPr>
      <w:r>
        <w:t xml:space="preserve">Proposed </w:t>
      </w:r>
      <w:r w:rsidRPr="006201FA">
        <w:t xml:space="preserve">Updates to ICAO Position </w:t>
      </w:r>
      <w:r>
        <w:t>–</w:t>
      </w:r>
      <w:r w:rsidRPr="006201FA">
        <w:t xml:space="preserve"> </w:t>
      </w:r>
      <w:r>
        <w:t xml:space="preserve">WRC-23 Agenda Item </w:t>
      </w:r>
      <w:r w:rsidRPr="006201FA">
        <w:t>1.7</w:t>
      </w:r>
    </w:p>
    <w:p w14:paraId="124823DD" w14:textId="77777777" w:rsidR="00770160" w:rsidRDefault="00770160">
      <w:pPr>
        <w:tabs>
          <w:tab w:val="left" w:pos="6972"/>
        </w:tabs>
      </w:pPr>
    </w:p>
    <w:p w14:paraId="74948D7A" w14:textId="77777777" w:rsidR="00770160" w:rsidRDefault="00770160">
      <w:pPr>
        <w:tabs>
          <w:tab w:val="left" w:pos="6972"/>
        </w:tabs>
      </w:pPr>
    </w:p>
    <w:p w14:paraId="02048A5E" w14:textId="192012D7" w:rsidR="00770160" w:rsidRDefault="00770160">
      <w:pPr>
        <w:jc w:val="center"/>
      </w:pPr>
      <w:r>
        <w:t>(Presented by</w:t>
      </w:r>
      <w:bookmarkStart w:id="1" w:name="presented_by"/>
      <w:bookmarkEnd w:id="1"/>
      <w:r>
        <w:t xml:space="preserve"> </w:t>
      </w:r>
      <w:r w:rsidR="00747F9D">
        <w:t>Nic Shrout</w:t>
      </w:r>
      <w:r w:rsidR="00200809">
        <w:t xml:space="preserve"> and Kris Hutchison</w:t>
      </w:r>
      <w:r w:rsidR="00747F9D">
        <w:t>, ASRI</w:t>
      </w:r>
      <w:r>
        <w:t>)</w:t>
      </w:r>
    </w:p>
    <w:p w14:paraId="033CF42C" w14:textId="77777777" w:rsidR="00770160" w:rsidRDefault="00770160"/>
    <w:p w14:paraId="546FDC0E" w14:textId="77777777" w:rsidR="00770160" w:rsidRDefault="0077016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770160" w14:paraId="2EC0D722" w14:textId="77777777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6259EC08" w14:textId="77777777" w:rsidR="00770160" w:rsidRDefault="00770160">
            <w:pPr>
              <w:jc w:val="center"/>
              <w:rPr>
                <w:sz w:val="24"/>
                <w:lang w:val="en-US"/>
              </w:rPr>
            </w:pPr>
            <w:r>
              <w:rPr>
                <w:b/>
              </w:rPr>
              <w:t>SUMMARY</w:t>
            </w:r>
          </w:p>
        </w:tc>
      </w:tr>
      <w:tr w:rsidR="00770160" w14:paraId="15B798D9" w14:textId="77777777">
        <w:trPr>
          <w:cantSplit/>
          <w:jc w:val="center"/>
        </w:trPr>
        <w:tc>
          <w:tcPr>
            <w:tcW w:w="7200" w:type="dxa"/>
          </w:tcPr>
          <w:p w14:paraId="370A003B" w14:textId="60B1B477" w:rsidR="00770160" w:rsidRDefault="00747F9D">
            <w:pPr>
              <w:rPr>
                <w:lang w:val="en-US"/>
              </w:rPr>
            </w:pPr>
            <w:r>
              <w:rPr>
                <w:lang w:val="en-US"/>
              </w:rPr>
              <w:t xml:space="preserve">Proposes modifications to the ICAO </w:t>
            </w:r>
            <w:r w:rsidR="005E706C">
              <w:rPr>
                <w:lang w:val="en-US"/>
              </w:rPr>
              <w:t>Position</w:t>
            </w:r>
            <w:r>
              <w:rPr>
                <w:lang w:val="en-US"/>
              </w:rPr>
              <w:t xml:space="preserve"> for WRC-23</w:t>
            </w:r>
            <w:r w:rsidR="00A47AA2">
              <w:rPr>
                <w:lang w:val="en-US"/>
              </w:rPr>
              <w:t xml:space="preserve"> -</w:t>
            </w:r>
            <w:r>
              <w:rPr>
                <w:lang w:val="en-US"/>
              </w:rPr>
              <w:t xml:space="preserve"> Agenda Item 1.7</w:t>
            </w:r>
          </w:p>
        </w:tc>
      </w:tr>
    </w:tbl>
    <w:p w14:paraId="3F6F8643" w14:textId="77777777" w:rsidR="00770160" w:rsidRDefault="00770160"/>
    <w:p w14:paraId="347E927B" w14:textId="77777777" w:rsidR="00770160" w:rsidRDefault="00770160"/>
    <w:p w14:paraId="672F682A" w14:textId="77777777" w:rsidR="007A5C1E" w:rsidRDefault="007A5C1E"/>
    <w:p w14:paraId="76C63FDD" w14:textId="77777777" w:rsidR="00770160" w:rsidRDefault="00770160">
      <w:pPr>
        <w:pStyle w:val="1Heading"/>
      </w:pPr>
      <w:r>
        <w:t>INTRODUCTION</w:t>
      </w:r>
    </w:p>
    <w:p w14:paraId="2E8CF08E" w14:textId="594487D4" w:rsidR="00770160" w:rsidRDefault="00001C2B">
      <w:pPr>
        <w:pStyle w:val="2para"/>
      </w:pPr>
      <w:r>
        <w:t xml:space="preserve">The embedded document contains proposed edits to the ICAO WRC-23 Position on </w:t>
      </w:r>
      <w:r w:rsidR="009D3D7B">
        <w:t xml:space="preserve">Agenda Item </w:t>
      </w:r>
      <w:r>
        <w:t xml:space="preserve">1.7.  </w:t>
      </w:r>
      <w:r w:rsidR="008D61E5">
        <w:t>Th</w:t>
      </w:r>
      <w:r w:rsidR="00761C21">
        <w:t>e proposal</w:t>
      </w:r>
      <w:r w:rsidR="008D61E5">
        <w:t xml:space="preserve"> is intended to address the points</w:t>
      </w:r>
      <w:r w:rsidR="00761C21">
        <w:t xml:space="preserve"> discussed in section 2.</w:t>
      </w:r>
    </w:p>
    <w:p w14:paraId="6FF54762" w14:textId="77777777" w:rsidR="00770160" w:rsidRDefault="00770160">
      <w:pPr>
        <w:pStyle w:val="1Heading"/>
      </w:pPr>
      <w:r>
        <w:t>DISCUSSION</w:t>
      </w:r>
    </w:p>
    <w:p w14:paraId="58C60EA9" w14:textId="0E639A61" w:rsidR="008D61E5" w:rsidRPr="00200809" w:rsidRDefault="008D61E5" w:rsidP="008D61E5">
      <w:pPr>
        <w:pStyle w:val="2para"/>
        <w:rPr>
          <w:b/>
          <w:bCs/>
        </w:rPr>
      </w:pPr>
      <w:r w:rsidRPr="00200809">
        <w:rPr>
          <w:b/>
          <w:bCs/>
        </w:rPr>
        <w:t xml:space="preserve">Frequency range of </w:t>
      </w:r>
      <w:r w:rsidR="00200809">
        <w:rPr>
          <w:b/>
          <w:bCs/>
        </w:rPr>
        <w:t xml:space="preserve">AMS(R)S </w:t>
      </w:r>
      <w:r w:rsidRPr="00200809">
        <w:rPr>
          <w:b/>
          <w:bCs/>
        </w:rPr>
        <w:t>operation:</w:t>
      </w:r>
    </w:p>
    <w:p w14:paraId="2A343095" w14:textId="3C24DD13" w:rsidR="008D0632" w:rsidRDefault="008D0632" w:rsidP="008D0632">
      <w:pPr>
        <w:pStyle w:val="3para"/>
      </w:pPr>
      <w:r>
        <w:t xml:space="preserve">Given the </w:t>
      </w:r>
      <w:r w:rsidR="00544792">
        <w:t>uncertainties</w:t>
      </w:r>
      <w:r>
        <w:t xml:space="preserve"> </w:t>
      </w:r>
      <w:r w:rsidR="008A785F">
        <w:t xml:space="preserve">regarding </w:t>
      </w:r>
      <w:r>
        <w:t xml:space="preserve">the possible </w:t>
      </w:r>
      <w:r w:rsidR="0024612F">
        <w:t xml:space="preserve">frequency </w:t>
      </w:r>
      <w:r>
        <w:t xml:space="preserve">range of </w:t>
      </w:r>
      <w:r w:rsidR="00544792">
        <w:t>any AMS(R)S allocation, it</w:t>
      </w:r>
      <w:r w:rsidR="002A0E74">
        <w:t xml:space="preserve"> i</w:t>
      </w:r>
      <w:r w:rsidR="00544792">
        <w:t xml:space="preserve">s recommended to </w:t>
      </w:r>
      <w:r w:rsidR="00BB3368">
        <w:t>retain</w:t>
      </w:r>
      <w:r w:rsidR="00544792">
        <w:t xml:space="preserve"> the ‘in all or part of’ language </w:t>
      </w:r>
      <w:r w:rsidR="00243C99">
        <w:t xml:space="preserve">in the ICAO position. </w:t>
      </w:r>
      <w:r w:rsidR="00544792">
        <w:t xml:space="preserve">It is clear there are still </w:t>
      </w:r>
      <w:r w:rsidR="00B56D55">
        <w:t>multiple</w:t>
      </w:r>
      <w:r w:rsidR="00544792">
        <w:t xml:space="preserve"> views on this topic, and ICAO should keep its options open</w:t>
      </w:r>
      <w:r w:rsidR="00D3122A">
        <w:t xml:space="preserve"> </w:t>
      </w:r>
      <w:r w:rsidR="00027E4D">
        <w:t xml:space="preserve">leading </w:t>
      </w:r>
      <w:r w:rsidR="00D3122A">
        <w:t>up to and during WRC</w:t>
      </w:r>
      <w:r w:rsidR="00C6266A">
        <w:t>-23</w:t>
      </w:r>
      <w:r w:rsidR="00D3122A">
        <w:t xml:space="preserve">. It </w:t>
      </w:r>
      <w:r w:rsidR="00482676">
        <w:t>would</w:t>
      </w:r>
      <w:r w:rsidR="00E13B8A">
        <w:t xml:space="preserve"> </w:t>
      </w:r>
      <w:r w:rsidR="00C122C2">
        <w:t>be difficult</w:t>
      </w:r>
      <w:r w:rsidR="00F54371">
        <w:t xml:space="preserve"> </w:t>
      </w:r>
      <w:r w:rsidR="00482676">
        <w:t>for</w:t>
      </w:r>
      <w:r w:rsidR="00F54371">
        <w:t xml:space="preserve"> ICAO </w:t>
      </w:r>
      <w:r w:rsidR="00482676">
        <w:t xml:space="preserve">to </w:t>
      </w:r>
      <w:r w:rsidR="00342620">
        <w:t xml:space="preserve">support a </w:t>
      </w:r>
      <w:r w:rsidR="00D3122A">
        <w:t xml:space="preserve">specific frequency range now and then </w:t>
      </w:r>
      <w:r w:rsidR="00342620">
        <w:t xml:space="preserve">alter that position </w:t>
      </w:r>
      <w:r w:rsidR="0053391B">
        <w:t>at the WRC.</w:t>
      </w:r>
    </w:p>
    <w:p w14:paraId="0A085AAC" w14:textId="0C71C252" w:rsidR="008D61E5" w:rsidRPr="00200809" w:rsidRDefault="008D0632" w:rsidP="008D61E5">
      <w:pPr>
        <w:pStyle w:val="2para"/>
        <w:rPr>
          <w:b/>
          <w:bCs/>
        </w:rPr>
      </w:pPr>
      <w:r w:rsidRPr="00200809">
        <w:rPr>
          <w:b/>
          <w:bCs/>
        </w:rPr>
        <w:t>Protection of existing AM(R)S assignments under Article 9</w:t>
      </w:r>
    </w:p>
    <w:p w14:paraId="745790C7" w14:textId="21E0078B" w:rsidR="00B7703C" w:rsidRDefault="00B7703C" w:rsidP="003C3535">
      <w:pPr>
        <w:pStyle w:val="3para"/>
      </w:pPr>
      <w:r>
        <w:t xml:space="preserve">As noted, in the ITU-R BR </w:t>
      </w:r>
      <w:hyperlink r:id="rId10" w:history="1">
        <w:r w:rsidR="00F609B1">
          <w:rPr>
            <w:rStyle w:val="Hyperlink"/>
          </w:rPr>
          <w:t>Document 5B/726</w:t>
        </w:r>
      </w:hyperlink>
      <w:r>
        <w:t>, if using measures under Article 9.11A, only stations registered in the ITU-R MIFR would be able to claim protection if they experienced interference.</w:t>
      </w:r>
      <w:r w:rsidR="007A5C1E">
        <w:t xml:space="preserve">  </w:t>
      </w:r>
      <w:r>
        <w:t xml:space="preserve">However, use of the ITU-R MIFR </w:t>
      </w:r>
      <w:r w:rsidR="00E91007">
        <w:t>for</w:t>
      </w:r>
      <w:r>
        <w:t xml:space="preserve"> aeronautical assignments varies widely depending on the administration, </w:t>
      </w:r>
      <w:r>
        <w:lastRenderedPageBreak/>
        <w:t xml:space="preserve">and any </w:t>
      </w:r>
      <w:r w:rsidR="00700BD5">
        <w:t>attempt</w:t>
      </w:r>
      <w:r w:rsidR="00984DC3">
        <w:t>s</w:t>
      </w:r>
      <w:r w:rsidR="00CC167B">
        <w:t xml:space="preserve"> </w:t>
      </w:r>
      <w:r>
        <w:t>to requ</w:t>
      </w:r>
      <w:r w:rsidR="00984DC3">
        <w:t>ire</w:t>
      </w:r>
      <w:r>
        <w:t xml:space="preserve"> states</w:t>
      </w:r>
      <w:r w:rsidR="00C22C9F">
        <w:t xml:space="preserve"> to</w:t>
      </w:r>
      <w:r>
        <w:t xml:space="preserve"> register all ATS and AOC frequencies would likely be unsuccessful</w:t>
      </w:r>
      <w:r w:rsidRPr="008E1EE7">
        <w:rPr>
          <w:rStyle w:val="FootnoteReference"/>
        </w:rPr>
        <w:footnoteReference w:id="2"/>
      </w:r>
      <w:r>
        <w:t xml:space="preserve">.  </w:t>
      </w:r>
      <w:r w:rsidR="00000DC9">
        <w:t xml:space="preserve">More fundamentally, if registration in the MIFR is a control measure, then </w:t>
      </w:r>
      <w:r w:rsidR="00F844C9">
        <w:t xml:space="preserve">that should be implemented before ICAO </w:t>
      </w:r>
      <w:r w:rsidR="003027E1">
        <w:t xml:space="preserve">makes any recommendation/endorsement of a method at the ITU-R that relies on it.  </w:t>
      </w:r>
      <w:r>
        <w:t xml:space="preserve">Therefore, it must be assumed that comprehensive use of the ITU-R MIFR is unfeasible </w:t>
      </w:r>
      <w:r w:rsidR="003027E1">
        <w:t xml:space="preserve">for WRC-23 </w:t>
      </w:r>
      <w:r>
        <w:t xml:space="preserve">and other measures should be taken to ensure protection of terrestrial services.  </w:t>
      </w:r>
      <w:r w:rsidR="00200809">
        <w:t>Instead, s</w:t>
      </w:r>
      <w:r>
        <w:t xml:space="preserve">uitable language </w:t>
      </w:r>
      <w:r w:rsidR="00172AAE">
        <w:t xml:space="preserve">should </w:t>
      </w:r>
      <w:r>
        <w:t xml:space="preserve">be included in the ITU-R Article 5 to ensure terrestrial services have suitable protection from satellite VHF in addition to any Article 9 requirements, ensuring </w:t>
      </w:r>
      <w:r w:rsidRPr="008234EC">
        <w:rPr>
          <w:u w:val="single"/>
        </w:rPr>
        <w:t xml:space="preserve">AM(R)S services are </w:t>
      </w:r>
      <w:r w:rsidR="00200809" w:rsidRPr="008234EC">
        <w:rPr>
          <w:u w:val="single"/>
        </w:rPr>
        <w:t xml:space="preserve">declared </w:t>
      </w:r>
      <w:r w:rsidRPr="008234EC">
        <w:rPr>
          <w:u w:val="single"/>
        </w:rPr>
        <w:t>primary to AMS(R)S services</w:t>
      </w:r>
      <w:r>
        <w:t xml:space="preserve">.  </w:t>
      </w:r>
    </w:p>
    <w:p w14:paraId="0306871C" w14:textId="77777777" w:rsidR="00770160" w:rsidRDefault="00770160">
      <w:pPr>
        <w:pStyle w:val="1Heading"/>
      </w:pPr>
      <w:r>
        <w:t>ACTION BY THE MEETING</w:t>
      </w:r>
    </w:p>
    <w:p w14:paraId="2C79FF8F" w14:textId="77777777" w:rsidR="00770160" w:rsidRDefault="00770160">
      <w:pPr>
        <w:pStyle w:val="2para"/>
      </w:pPr>
      <w:r>
        <w:t>The meeting is invited to:</w:t>
      </w:r>
    </w:p>
    <w:p w14:paraId="5F4DE83E" w14:textId="6A0DD27E" w:rsidR="00770160" w:rsidRDefault="00770160">
      <w:pPr>
        <w:pStyle w:val="Listabc"/>
      </w:pPr>
      <w:r>
        <w:rPr>
          <w:lang w:val="en-GB"/>
        </w:rPr>
        <w:t>n</w:t>
      </w:r>
      <w:r>
        <w:t>ote and review the contents of this working paper;</w:t>
      </w:r>
      <w:r w:rsidR="008D0632">
        <w:t xml:space="preserve"> and</w:t>
      </w:r>
    </w:p>
    <w:p w14:paraId="4AD37474" w14:textId="0FC94F58" w:rsidR="00770160" w:rsidRDefault="00770160">
      <w:pPr>
        <w:pStyle w:val="Listabc"/>
      </w:pPr>
      <w:r>
        <w:t xml:space="preserve">endorse the proposed </w:t>
      </w:r>
      <w:r w:rsidR="008D0632">
        <w:t>changes to the ICAO position for WRC-23 Agenda Item 1.7.</w:t>
      </w:r>
    </w:p>
    <w:bookmarkStart w:id="2" w:name="_MON_1737288903"/>
    <w:bookmarkEnd w:id="2"/>
    <w:p w14:paraId="4388F4C7" w14:textId="4CD4B5D3" w:rsidR="008D0632" w:rsidRDefault="004A652C" w:rsidP="00E91DF2">
      <w:pPr>
        <w:spacing w:before="600"/>
        <w:jc w:val="center"/>
      </w:pPr>
      <w:r>
        <w:object w:dxaOrig="2298" w:dyaOrig="1501" w14:anchorId="175047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75pt;height:75pt" o:ole="">
            <v:imagedata r:id="rId11" o:title=""/>
          </v:shape>
          <o:OLEObject Type="Embed" ProgID="Word.Document.12" ShapeID="_x0000_i1025" DrawAspect="Icon" ObjectID="_1737294292" r:id="rId12">
            <o:FieldCodes>\s</o:FieldCodes>
          </o:OLEObject>
        </w:object>
      </w:r>
    </w:p>
    <w:p w14:paraId="09CFD752" w14:textId="78234BC8" w:rsidR="00A12CBA" w:rsidRDefault="00770160" w:rsidP="00E91DF2">
      <w:pPr>
        <w:spacing w:before="600"/>
        <w:jc w:val="center"/>
      </w:pPr>
      <w:r>
        <w:t>— END —</w:t>
      </w:r>
    </w:p>
    <w:sectPr w:rsidR="00A12CB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2" w:h="15842" w:code="1"/>
      <w:pgMar w:top="1627" w:right="1247" w:bottom="1440" w:left="1247" w:header="10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07B98" w14:textId="77777777" w:rsidR="000F0063" w:rsidRDefault="000F0063">
      <w:r>
        <w:separator/>
      </w:r>
    </w:p>
  </w:endnote>
  <w:endnote w:type="continuationSeparator" w:id="0">
    <w:p w14:paraId="7B62C91F" w14:textId="77777777" w:rsidR="000F0063" w:rsidRDefault="000F0063">
      <w:r>
        <w:continuationSeparator/>
      </w:r>
    </w:p>
  </w:endnote>
  <w:endnote w:type="continuationNotice" w:id="1">
    <w:p w14:paraId="51F52BD7" w14:textId="77777777" w:rsidR="000F0063" w:rsidRDefault="000F00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A4ABA" w14:textId="77777777" w:rsidR="002B7180" w:rsidRDefault="002B71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7B132" w14:textId="77777777" w:rsidR="002B7180" w:rsidRDefault="002B71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8AA9E" w14:textId="6ED1F8EC" w:rsidR="00770160" w:rsidRDefault="00770160">
    <w:pPr>
      <w:pStyle w:val="Footer"/>
      <w:rPr>
        <w:sz w:val="18"/>
        <w:lang w:val="fr-FR"/>
      </w:rPr>
    </w:pPr>
    <w:r>
      <w:rPr>
        <w:sz w:val="18"/>
        <w:lang w:val="fr-FR"/>
      </w:rPr>
      <w:t>(</w:t>
    </w:r>
    <w:r>
      <w:rPr>
        <w:sz w:val="18"/>
        <w:lang w:val="en-US"/>
      </w:rPr>
      <w:fldChar w:fldCharType="begin"/>
    </w:r>
    <w:r>
      <w:rPr>
        <w:sz w:val="18"/>
        <w:lang w:val="fr-FR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2B7180">
      <w:rPr>
        <w:noProof/>
        <w:sz w:val="18"/>
        <w:lang w:val="fr-FR"/>
      </w:rPr>
      <w:t>2</w:t>
    </w:r>
    <w:r>
      <w:rPr>
        <w:sz w:val="18"/>
        <w:lang w:val="en-US"/>
      </w:rPr>
      <w:fldChar w:fldCharType="end"/>
    </w:r>
    <w:r>
      <w:rPr>
        <w:sz w:val="18"/>
        <w:lang w:val="fr-FR"/>
      </w:rPr>
      <w:t xml:space="preserve"> pages)</w:t>
    </w:r>
  </w:p>
  <w:p w14:paraId="7F466C55" w14:textId="1F0C2C38" w:rsidR="00770160" w:rsidRDefault="00770160">
    <w:pPr>
      <w:pStyle w:val="Footer"/>
      <w:rPr>
        <w:lang w:val="en-US"/>
      </w:rPr>
    </w:pPr>
    <w:r>
      <w:rPr>
        <w:sz w:val="18"/>
        <w:lang w:val="en-US"/>
      </w:rPr>
      <w:fldChar w:fldCharType="begin"/>
    </w:r>
    <w:r>
      <w:rPr>
        <w:sz w:val="18"/>
        <w:lang w:val="en-US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2B7180">
      <w:rPr>
        <w:noProof/>
        <w:sz w:val="18"/>
        <w:lang w:val="en-US"/>
      </w:rPr>
      <w:t>FSMP-WG16-WP23_Updates to ICAO Position - 1.7.docx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0412E" w14:textId="77777777" w:rsidR="000F0063" w:rsidRDefault="000F0063">
      <w:r>
        <w:separator/>
      </w:r>
    </w:p>
  </w:footnote>
  <w:footnote w:type="continuationSeparator" w:id="0">
    <w:p w14:paraId="06CF471B" w14:textId="77777777" w:rsidR="000F0063" w:rsidRDefault="000F0063">
      <w:r>
        <w:continuationSeparator/>
      </w:r>
    </w:p>
  </w:footnote>
  <w:footnote w:type="continuationNotice" w:id="1">
    <w:p w14:paraId="449E608B" w14:textId="77777777" w:rsidR="000F0063" w:rsidRDefault="000F0063"/>
  </w:footnote>
  <w:footnote w:id="2">
    <w:p w14:paraId="5E5A29D6" w14:textId="5744D7DA" w:rsidR="00B7703C" w:rsidRPr="0032405C" w:rsidRDefault="00B7703C" w:rsidP="00B7703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D63C5D">
        <w:rPr>
          <w:lang w:val="en-US"/>
        </w:rPr>
        <w:t>A</w:t>
      </w:r>
      <w:r>
        <w:rPr>
          <w:lang w:val="en-US"/>
        </w:rPr>
        <w:t xml:space="preserve">sking for significant changes to existing national and regional VHF </w:t>
      </w:r>
      <w:r w:rsidR="00A862A9">
        <w:rPr>
          <w:lang w:val="en-US"/>
        </w:rPr>
        <w:t xml:space="preserve">coordination </w:t>
      </w:r>
      <w:r>
        <w:rPr>
          <w:lang w:val="en-US"/>
        </w:rPr>
        <w:t xml:space="preserve">processes and procedures to accommodate a new VHF SATCOM system </w:t>
      </w:r>
      <w:r w:rsidR="00EE0E08">
        <w:rPr>
          <w:lang w:val="en-US"/>
        </w:rPr>
        <w:t xml:space="preserve">is in contrast with the </w:t>
      </w:r>
      <w:r w:rsidR="001B7289">
        <w:rPr>
          <w:lang w:val="en-US"/>
        </w:rPr>
        <w:t xml:space="preserve">original </w:t>
      </w:r>
      <w:r w:rsidR="005F328C">
        <w:rPr>
          <w:lang w:val="en-US"/>
        </w:rPr>
        <w:t xml:space="preserve">ICAO </w:t>
      </w:r>
      <w:r w:rsidR="00051AF5">
        <w:rPr>
          <w:lang w:val="en-US"/>
        </w:rPr>
        <w:t>proposal presented in 2019</w:t>
      </w:r>
      <w:r>
        <w:rPr>
          <w:lang w:val="en-US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68B82" w14:textId="3451E47C" w:rsidR="00770160" w:rsidRDefault="000D26D5" w:rsidP="00F56F90">
    <w:pPr>
      <w:tabs>
        <w:tab w:val="center" w:pos="4876"/>
      </w:tabs>
      <w:spacing w:after="600"/>
    </w:pPr>
    <w:r>
      <w:t>FS</w:t>
    </w:r>
    <w:r w:rsidR="00725205">
      <w:t>MP</w:t>
    </w:r>
    <w:r w:rsidR="007E6A06">
      <w:t>-WG</w:t>
    </w:r>
    <w:r w:rsidR="00770160">
      <w:t>/</w:t>
    </w:r>
    <w:r w:rsidR="00C32F4A">
      <w:t>1</w:t>
    </w:r>
    <w:r w:rsidR="00E5621A">
      <w:t>6</w:t>
    </w:r>
    <w:r w:rsidR="007E6A06">
      <w:t xml:space="preserve"> </w:t>
    </w:r>
    <w:r w:rsidR="00770160">
      <w:t>WP/</w:t>
    </w:r>
    <w:r w:rsidR="002B7180">
      <w:t>23</w:t>
    </w:r>
    <w:bookmarkStart w:id="3" w:name="_GoBack"/>
    <w:bookmarkEnd w:id="3"/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2B7180">
      <w:rPr>
        <w:rStyle w:val="PageNumber"/>
        <w:noProof/>
      </w:rPr>
      <w:t>2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EF930" w14:textId="77777777" w:rsidR="00770160" w:rsidRDefault="00770160" w:rsidP="00BC5391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5621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="000D26D5">
      <w:t>FS</w:t>
    </w:r>
    <w:r w:rsidR="00725205">
      <w:t>MP</w:t>
    </w:r>
    <w:r w:rsidR="007E6A06">
      <w:t>-WG/</w:t>
    </w:r>
    <w:r w:rsidR="00C32F4A">
      <w:t>1</w:t>
    </w:r>
    <w:r w:rsidR="00E5621A">
      <w:t>6</w:t>
    </w:r>
    <w:r w:rsidR="007E6A06">
      <w:t xml:space="preserve"> </w:t>
    </w:r>
    <w:r>
      <w:t>WP/</w:t>
    </w:r>
    <w:r w:rsidR="0049280E">
      <w:t>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tblpY="1"/>
      <w:tblOverlap w:val="never"/>
      <w:tblW w:w="9694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38"/>
      <w:gridCol w:w="3943"/>
      <w:gridCol w:w="3813"/>
    </w:tblGrid>
    <w:tr w:rsidR="00920C27" w14:paraId="0B193046" w14:textId="77777777" w:rsidTr="002B7180">
      <w:trPr>
        <w:trHeight w:val="1429"/>
      </w:trPr>
      <w:tc>
        <w:tcPr>
          <w:tcW w:w="1938" w:type="dxa"/>
          <w:shd w:val="clear" w:color="auto" w:fill="FFFFFF"/>
        </w:tcPr>
        <w:p w14:paraId="46C4A585" w14:textId="611943D8" w:rsidR="00920C27" w:rsidRDefault="00D50D1E" w:rsidP="00664C07">
          <w:bookmarkStart w:id="4" w:name="logo"/>
          <w:r w:rsidRPr="00484298">
            <w:rPr>
              <w:noProof/>
              <w:lang w:val="en-CA" w:eastAsia="zh-CN"/>
            </w:rPr>
            <w:drawing>
              <wp:inline distT="0" distB="0" distL="0" distR="0" wp14:anchorId="522B6C9E" wp14:editId="3F2DF4E8">
                <wp:extent cx="1092200" cy="863600"/>
                <wp:effectExtent l="0" t="0" r="0" b="0"/>
                <wp:docPr id="1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0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4"/>
        </w:p>
      </w:tc>
      <w:tc>
        <w:tcPr>
          <w:tcW w:w="3943" w:type="dxa"/>
          <w:shd w:val="clear" w:color="auto" w:fill="FFFFFF"/>
          <w:tcMar>
            <w:right w:w="0" w:type="dxa"/>
          </w:tcMar>
        </w:tcPr>
        <w:p w14:paraId="010EB0CE" w14:textId="1F8EF28E" w:rsidR="00920C27" w:rsidRPr="00066AB7" w:rsidRDefault="00D50D1E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noProof/>
              <w:szCs w:val="22"/>
              <w:lang w:val="en-CA" w:eastAsia="zh-CN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87834BC" wp14:editId="63611C7E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2" name="Lin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12F7D378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</w:pict>
              </mc:Fallback>
            </mc:AlternateContent>
          </w:r>
        </w:p>
        <w:p w14:paraId="2BA16CA9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szCs w:val="22"/>
            </w:rPr>
            <w:t>International Civil Aviation Organization</w:t>
          </w:r>
        </w:p>
        <w:p w14:paraId="6AD24E1C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</w:p>
        <w:p w14:paraId="210B6ECA" w14:textId="77777777" w:rsidR="00920C27" w:rsidRPr="00066AB7" w:rsidRDefault="00920C27" w:rsidP="00664C07">
          <w:pPr>
            <w:rPr>
              <w:rFonts w:ascii="Arial" w:hAnsi="Arial" w:cs="Arial"/>
              <w:b/>
              <w:sz w:val="24"/>
              <w:szCs w:val="22"/>
            </w:rPr>
          </w:pPr>
          <w:r w:rsidRPr="00066AB7">
            <w:rPr>
              <w:rFonts w:ascii="Arial" w:hAnsi="Arial" w:cs="Arial"/>
              <w:b/>
              <w:sz w:val="24"/>
              <w:szCs w:val="22"/>
            </w:rPr>
            <w:t>WORKING PAPER</w:t>
          </w:r>
        </w:p>
      </w:tc>
      <w:tc>
        <w:tcPr>
          <w:tcW w:w="3813" w:type="dxa"/>
          <w:shd w:val="clear" w:color="auto" w:fill="FFFFFF"/>
        </w:tcPr>
        <w:tbl>
          <w:tblPr>
            <w:tblW w:w="2193" w:type="dxa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193"/>
          </w:tblGrid>
          <w:tr w:rsidR="00920C27" w14:paraId="75E81D2C" w14:textId="77777777" w:rsidTr="002B7180">
            <w:trPr>
              <w:trHeight w:val="359"/>
              <w:jc w:val="right"/>
            </w:trPr>
            <w:tc>
              <w:tcPr>
                <w:tcW w:w="0" w:type="auto"/>
              </w:tcPr>
              <w:p w14:paraId="4EA5F8C0" w14:textId="6F6E9EC5" w:rsidR="00920C27" w:rsidRPr="00066AB7" w:rsidRDefault="000D26D5" w:rsidP="002B7180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5" w:name="document_no"/>
                <w:r>
                  <w:rPr>
                    <w:szCs w:val="22"/>
                  </w:rPr>
                  <w:t>FS</w:t>
                </w:r>
                <w:r w:rsidR="00725205">
                  <w:rPr>
                    <w:szCs w:val="22"/>
                  </w:rPr>
                  <w:t>MP</w:t>
                </w:r>
                <w:r w:rsidR="007E6A06">
                  <w:rPr>
                    <w:szCs w:val="22"/>
                  </w:rPr>
                  <w:t>-WG</w:t>
                </w:r>
                <w:r w:rsidR="00920C27" w:rsidRPr="00066AB7">
                  <w:rPr>
                    <w:szCs w:val="22"/>
                  </w:rPr>
                  <w:t>/</w:t>
                </w:r>
                <w:r w:rsidR="00885035">
                  <w:rPr>
                    <w:szCs w:val="22"/>
                  </w:rPr>
                  <w:t>1</w:t>
                </w:r>
                <w:r w:rsidR="00E5621A">
                  <w:rPr>
                    <w:szCs w:val="22"/>
                  </w:rPr>
                  <w:t>6</w:t>
                </w:r>
                <w:r w:rsidR="007E6A06">
                  <w:rPr>
                    <w:szCs w:val="22"/>
                  </w:rPr>
                  <w:t xml:space="preserve"> </w:t>
                </w:r>
                <w:r w:rsidR="00920C27" w:rsidRPr="00066AB7">
                  <w:rPr>
                    <w:szCs w:val="22"/>
                  </w:rPr>
                  <w:t>WP/</w:t>
                </w:r>
                <w:r w:rsidR="002B7180">
                  <w:rPr>
                    <w:szCs w:val="22"/>
                  </w:rPr>
                  <w:t>23</w:t>
                </w:r>
                <w:bookmarkEnd w:id="5"/>
              </w:p>
              <w:p w14:paraId="5044AE86" w14:textId="2BEF5A47" w:rsidR="00920C27" w:rsidRPr="00066AB7" w:rsidRDefault="00885035" w:rsidP="002B7180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6" w:name="restricted"/>
                <w:bookmarkStart w:id="7" w:name="addendum_corrigendum_appendix"/>
                <w:bookmarkStart w:id="8" w:name="revision_no"/>
                <w:bookmarkStart w:id="9" w:name="revision_date"/>
                <w:bookmarkStart w:id="10" w:name="related_to"/>
                <w:bookmarkEnd w:id="6"/>
                <w:bookmarkEnd w:id="7"/>
                <w:bookmarkEnd w:id="8"/>
                <w:bookmarkEnd w:id="9"/>
                <w:bookmarkEnd w:id="10"/>
                <w:r>
                  <w:rPr>
                    <w:sz w:val="18"/>
                    <w:szCs w:val="18"/>
                  </w:rPr>
                  <w:t>202</w:t>
                </w:r>
                <w:r w:rsidR="00E5621A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-0</w:t>
                </w:r>
                <w:r w:rsidR="00E5621A">
                  <w:rPr>
                    <w:sz w:val="18"/>
                    <w:szCs w:val="18"/>
                  </w:rPr>
                  <w:t>2</w:t>
                </w:r>
                <w:r>
                  <w:rPr>
                    <w:sz w:val="18"/>
                    <w:szCs w:val="18"/>
                  </w:rPr>
                  <w:t>-</w:t>
                </w:r>
                <w:r w:rsidR="002B7180">
                  <w:rPr>
                    <w:sz w:val="18"/>
                    <w:szCs w:val="18"/>
                  </w:rPr>
                  <w:t>07</w:t>
                </w:r>
                <w:r w:rsidR="00920C27" w:rsidRPr="00066AB7">
                  <w:rPr>
                    <w:b/>
                    <w:sz w:val="18"/>
                    <w:szCs w:val="18"/>
                  </w:rPr>
                  <w:t xml:space="preserve"> </w:t>
                </w:r>
                <w:bookmarkStart w:id="11" w:name="info_paper"/>
                <w:bookmarkEnd w:id="11"/>
              </w:p>
            </w:tc>
          </w:tr>
          <w:tr w:rsidR="00920C27" w14:paraId="6D55E103" w14:textId="77777777" w:rsidTr="002B7180">
            <w:trPr>
              <w:trHeight w:val="203"/>
              <w:jc w:val="right"/>
            </w:trPr>
            <w:tc>
              <w:tcPr>
                <w:tcW w:w="0" w:type="auto"/>
              </w:tcPr>
              <w:p w14:paraId="64B420A9" w14:textId="77777777" w:rsidR="00920C27" w:rsidRPr="00066AB7" w:rsidRDefault="00920C27" w:rsidP="002B7180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</w:p>
            </w:tc>
          </w:tr>
        </w:tbl>
        <w:p w14:paraId="12A62654" w14:textId="77777777" w:rsidR="00920C27" w:rsidRPr="00066AB7" w:rsidRDefault="00920C27" w:rsidP="00664C07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00DEEDE2" w14:textId="4015CC4D" w:rsidR="00770160" w:rsidRDefault="00770160" w:rsidP="002B7180">
    <w:pPr>
      <w:pStyle w:val="3para"/>
      <w:numPr>
        <w:ilvl w:val="0"/>
        <w:numId w:val="0"/>
      </w:numPr>
      <w:tabs>
        <w:tab w:val="left" w:pos="6480"/>
      </w:tabs>
      <w:spacing w:after="0"/>
      <w:outlineLvl w:val="9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2" w15:restartNumberingAfterBreak="0">
    <w:nsid w:val="28A62DF4"/>
    <w:multiLevelType w:val="hybridMultilevel"/>
    <w:tmpl w:val="2B721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2Heading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4para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para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6para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7para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674E637C"/>
    <w:multiLevelType w:val="singleLevel"/>
    <w:tmpl w:val="DCF4410C"/>
    <w:lvl w:ilvl="0">
      <w:start w:val="1"/>
      <w:numFmt w:val="lowerLetter"/>
      <w:pStyle w:val="Listabc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160"/>
    <w:rsid w:val="00000DC9"/>
    <w:rsid w:val="00001C2B"/>
    <w:rsid w:val="0002582F"/>
    <w:rsid w:val="000273D2"/>
    <w:rsid w:val="00027D02"/>
    <w:rsid w:val="00027E4D"/>
    <w:rsid w:val="00051AF5"/>
    <w:rsid w:val="00067C56"/>
    <w:rsid w:val="000811D6"/>
    <w:rsid w:val="000D26D5"/>
    <w:rsid w:val="000E218A"/>
    <w:rsid w:val="000F0063"/>
    <w:rsid w:val="001566B0"/>
    <w:rsid w:val="00172AAE"/>
    <w:rsid w:val="00175474"/>
    <w:rsid w:val="00185673"/>
    <w:rsid w:val="001B7289"/>
    <w:rsid w:val="00200809"/>
    <w:rsid w:val="00243C99"/>
    <w:rsid w:val="0024612F"/>
    <w:rsid w:val="00276024"/>
    <w:rsid w:val="00296C3E"/>
    <w:rsid w:val="002A0E74"/>
    <w:rsid w:val="002B7180"/>
    <w:rsid w:val="002C2D0B"/>
    <w:rsid w:val="002F53C3"/>
    <w:rsid w:val="003027E1"/>
    <w:rsid w:val="00342620"/>
    <w:rsid w:val="003573DD"/>
    <w:rsid w:val="003715A0"/>
    <w:rsid w:val="003B2FC9"/>
    <w:rsid w:val="003D4E27"/>
    <w:rsid w:val="003D7FD8"/>
    <w:rsid w:val="00417291"/>
    <w:rsid w:val="00423C6F"/>
    <w:rsid w:val="004735BC"/>
    <w:rsid w:val="00482676"/>
    <w:rsid w:val="0049280E"/>
    <w:rsid w:val="00492CD2"/>
    <w:rsid w:val="004A652C"/>
    <w:rsid w:val="00505F6E"/>
    <w:rsid w:val="0051574F"/>
    <w:rsid w:val="0053391B"/>
    <w:rsid w:val="00544792"/>
    <w:rsid w:val="00546A5C"/>
    <w:rsid w:val="00552B85"/>
    <w:rsid w:val="005A7B54"/>
    <w:rsid w:val="005B5DEE"/>
    <w:rsid w:val="005E706C"/>
    <w:rsid w:val="005F328C"/>
    <w:rsid w:val="006201FA"/>
    <w:rsid w:val="00625E2A"/>
    <w:rsid w:val="00664C07"/>
    <w:rsid w:val="00676ACA"/>
    <w:rsid w:val="006B6EA8"/>
    <w:rsid w:val="006E0498"/>
    <w:rsid w:val="00700BD5"/>
    <w:rsid w:val="00716333"/>
    <w:rsid w:val="00725205"/>
    <w:rsid w:val="0074473D"/>
    <w:rsid w:val="00747F9D"/>
    <w:rsid w:val="00760654"/>
    <w:rsid w:val="00761C21"/>
    <w:rsid w:val="00770160"/>
    <w:rsid w:val="00782CCC"/>
    <w:rsid w:val="007A5C1E"/>
    <w:rsid w:val="007D15C1"/>
    <w:rsid w:val="007D2BB1"/>
    <w:rsid w:val="007E2594"/>
    <w:rsid w:val="007E6A06"/>
    <w:rsid w:val="00806860"/>
    <w:rsid w:val="008234EC"/>
    <w:rsid w:val="00827E5F"/>
    <w:rsid w:val="008507AD"/>
    <w:rsid w:val="00860FB4"/>
    <w:rsid w:val="00885035"/>
    <w:rsid w:val="00896451"/>
    <w:rsid w:val="008A785F"/>
    <w:rsid w:val="008B54C4"/>
    <w:rsid w:val="008D0632"/>
    <w:rsid w:val="008D2797"/>
    <w:rsid w:val="008D61E5"/>
    <w:rsid w:val="008E1EE7"/>
    <w:rsid w:val="008E28F9"/>
    <w:rsid w:val="0090204A"/>
    <w:rsid w:val="00920B80"/>
    <w:rsid w:val="00920C27"/>
    <w:rsid w:val="009602EE"/>
    <w:rsid w:val="009708F8"/>
    <w:rsid w:val="00984DC3"/>
    <w:rsid w:val="009A0665"/>
    <w:rsid w:val="009A3BB6"/>
    <w:rsid w:val="009D3D7B"/>
    <w:rsid w:val="009E273A"/>
    <w:rsid w:val="009E48E5"/>
    <w:rsid w:val="00A03CFF"/>
    <w:rsid w:val="00A12CBA"/>
    <w:rsid w:val="00A205E4"/>
    <w:rsid w:val="00A232A8"/>
    <w:rsid w:val="00A47AA2"/>
    <w:rsid w:val="00A54B18"/>
    <w:rsid w:val="00A862A9"/>
    <w:rsid w:val="00A9601F"/>
    <w:rsid w:val="00B17B1F"/>
    <w:rsid w:val="00B56D55"/>
    <w:rsid w:val="00B7703C"/>
    <w:rsid w:val="00B95AA6"/>
    <w:rsid w:val="00BA31CD"/>
    <w:rsid w:val="00BB3368"/>
    <w:rsid w:val="00BC5391"/>
    <w:rsid w:val="00C122C2"/>
    <w:rsid w:val="00C22C9F"/>
    <w:rsid w:val="00C2608A"/>
    <w:rsid w:val="00C32F4A"/>
    <w:rsid w:val="00C36F3B"/>
    <w:rsid w:val="00C6266A"/>
    <w:rsid w:val="00C63388"/>
    <w:rsid w:val="00C90E9C"/>
    <w:rsid w:val="00CC167B"/>
    <w:rsid w:val="00CC6B92"/>
    <w:rsid w:val="00CF72A2"/>
    <w:rsid w:val="00D05E9D"/>
    <w:rsid w:val="00D102D4"/>
    <w:rsid w:val="00D2091A"/>
    <w:rsid w:val="00D22255"/>
    <w:rsid w:val="00D3122A"/>
    <w:rsid w:val="00D50D1E"/>
    <w:rsid w:val="00D63C5D"/>
    <w:rsid w:val="00D71CF5"/>
    <w:rsid w:val="00D8375B"/>
    <w:rsid w:val="00D94FD3"/>
    <w:rsid w:val="00DA654F"/>
    <w:rsid w:val="00DA731C"/>
    <w:rsid w:val="00DF76D3"/>
    <w:rsid w:val="00E13B8A"/>
    <w:rsid w:val="00E22AAD"/>
    <w:rsid w:val="00E430F6"/>
    <w:rsid w:val="00E54A1A"/>
    <w:rsid w:val="00E5621A"/>
    <w:rsid w:val="00E7263C"/>
    <w:rsid w:val="00E77340"/>
    <w:rsid w:val="00E91007"/>
    <w:rsid w:val="00E91DF2"/>
    <w:rsid w:val="00EB1EAC"/>
    <w:rsid w:val="00EC5DE7"/>
    <w:rsid w:val="00EE0E08"/>
    <w:rsid w:val="00F2417B"/>
    <w:rsid w:val="00F54371"/>
    <w:rsid w:val="00F56F90"/>
    <w:rsid w:val="00F609B1"/>
    <w:rsid w:val="00F844C9"/>
    <w:rsid w:val="00F975FD"/>
    <w:rsid w:val="00FF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33AA2F8B"/>
  <w15:chartTrackingRefBased/>
  <w15:docId w15:val="{B6B633CB-3CA5-47E7-B3DB-4EC23F86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ilvl w:val="1"/>
      </w:numPr>
      <w:spacing w:before="0"/>
    </w:pPr>
  </w:style>
  <w:style w:type="paragraph" w:customStyle="1" w:styleId="3para">
    <w:name w:val="3para"/>
    <w:basedOn w:val="2Heading"/>
    <w:pPr>
      <w:numPr>
        <w:ilvl w:val="2"/>
      </w:numPr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clear" w:pos="1080"/>
        <w:tab w:val="left" w:pos="1440"/>
      </w:tabs>
    </w:pPr>
  </w:style>
  <w:style w:type="paragraph" w:customStyle="1" w:styleId="5para">
    <w:name w:val="5para"/>
    <w:basedOn w:val="3para"/>
    <w:pPr>
      <w:numPr>
        <w:ilvl w:val="4"/>
      </w:numPr>
    </w:pPr>
  </w:style>
  <w:style w:type="paragraph" w:customStyle="1" w:styleId="6para">
    <w:name w:val="6para"/>
    <w:basedOn w:val="3para"/>
    <w:pPr>
      <w:numPr>
        <w:ilvl w:val="5"/>
      </w:numPr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clear" w:pos="720"/>
        <w:tab w:val="left" w:pos="1440"/>
      </w:tabs>
      <w:ind w:left="0" w:firstLine="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numPr>
        <w:ilvl w:val="0"/>
        <w:numId w:val="0"/>
      </w:numPr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val="en-AU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styleId="BalloonText">
    <w:name w:val="Balloon Text"/>
    <w:basedOn w:val="Normal"/>
    <w:link w:val="BalloonTextChar"/>
    <w:rsid w:val="00EB1EAC"/>
    <w:rPr>
      <w:sz w:val="18"/>
      <w:szCs w:val="18"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character" w:customStyle="1" w:styleId="BalloonTextChar">
    <w:name w:val="Balloon Text Char"/>
    <w:link w:val="BalloonText"/>
    <w:rsid w:val="00EB1EAC"/>
    <w:rPr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rsid w:val="00B7703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7703C"/>
    <w:rPr>
      <w:lang w:val="en-GB"/>
    </w:rPr>
  </w:style>
  <w:style w:type="character" w:styleId="FootnoteReference">
    <w:name w:val="footnote reference"/>
    <w:basedOn w:val="DefaultParagraphFont"/>
    <w:rsid w:val="00B7703C"/>
    <w:rPr>
      <w:vertAlign w:val="superscript"/>
    </w:rPr>
  </w:style>
  <w:style w:type="paragraph" w:styleId="Revision">
    <w:name w:val="Revision"/>
    <w:hidden/>
    <w:uiPriority w:val="99"/>
    <w:semiHidden/>
    <w:rsid w:val="00A54B18"/>
    <w:rPr>
      <w:sz w:val="22"/>
      <w:lang w:val="en-GB"/>
    </w:rPr>
  </w:style>
  <w:style w:type="character" w:styleId="Hyperlink">
    <w:name w:val="Hyperlink"/>
    <w:basedOn w:val="DefaultParagraphFont"/>
    <w:rsid w:val="00F609B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0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package" Target="embeddings/Microsoft_Word_Document.docx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itu.int/dms_ties/itu-r/md/19/wp5b/c/R19-WP5B-C-0726!R1!MSW-E.docx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8557A6-71DB-48C0-B6DF-FAD49464C01C}"/>
</file>

<file path=customXml/itemProps2.xml><?xml version="1.0" encoding="utf-8"?>
<ds:datastoreItem xmlns:ds="http://schemas.openxmlformats.org/officeDocument/2006/customXml" ds:itemID="{DB6B1C62-558F-49F9-9FED-87C2418F1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15F9E8-4B03-4B12-9DB9-43E3143C49C3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3a32ac1f-2b4c-47fa-adda-3523a18d37ad"/>
    <ds:schemaRef ds:uri="713d6f2d-8a98-4dfb-98ca-54a7c3d9951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ATMRPP_WG_WHL_1.dot</Template>
  <TotalTime>208</TotalTime>
  <Pages>2</Pages>
  <Words>371</Words>
  <Characters>1941</Characters>
  <Application>Microsoft Office Word</Application>
  <DocSecurity>0</DocSecurity>
  <Lines>47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ICAO</Company>
  <LinksUpToDate>false</LinksUpToDate>
  <CharactersWithSpaces>2302</CharactersWithSpaces>
  <SharedDoc>false</SharedDoc>
  <HLinks>
    <vt:vector size="6" baseType="variant">
      <vt:variant>
        <vt:i4>2818129</vt:i4>
      </vt:variant>
      <vt:variant>
        <vt:i4>0</vt:i4>
      </vt:variant>
      <vt:variant>
        <vt:i4>0</vt:i4>
      </vt:variant>
      <vt:variant>
        <vt:i4>5</vt:i4>
      </vt:variant>
      <vt:variant>
        <vt:lpwstr>https://www.itu.int/dms_ties/itu-r/md/19/wp5b/c/R19-WP5B-C-0726!R1!MSW-E.docx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I.C.A.O.</dc:creator>
  <cp:keywords/>
  <cp:lastModifiedBy>Jonasson, Loftur</cp:lastModifiedBy>
  <cp:revision>81</cp:revision>
  <cp:lastPrinted>2005-03-16T18:26:00Z</cp:lastPrinted>
  <dcterms:created xsi:type="dcterms:W3CDTF">2023-02-07T16:16:00Z</dcterms:created>
  <dcterms:modified xsi:type="dcterms:W3CDTF">2023-02-07T21:58:00Z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  <property fmtid="{D5CDD505-2E9C-101B-9397-08002B2CF9AE}" pid="3" name="MediaServiceImageTags">
    <vt:lpwstr/>
  </property>
</Properties>
</file>