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09B" w14:textId="01224783" w:rsidR="00DA31DA" w:rsidRDefault="00843D44" w:rsidP="00843D44">
      <w:pPr>
        <w:pStyle w:val="Titre2"/>
        <w:numPr>
          <w:ilvl w:val="0"/>
          <w:numId w:val="0"/>
        </w:numPr>
        <w:ind w:left="567"/>
        <w:jc w:val="center"/>
        <w:rPr>
          <w:rFonts w:ascii="Candara" w:hAnsi="Candara" w:cs="Arial"/>
          <w:bCs/>
          <w:szCs w:val="24"/>
        </w:rPr>
      </w:pPr>
      <w:r w:rsidRPr="00843D44">
        <w:rPr>
          <w:rFonts w:ascii="Candara" w:hAnsi="Candara" w:cs="Arial"/>
          <w:bCs/>
          <w:szCs w:val="24"/>
        </w:rPr>
        <w:t>HISTORIQUE DU VOL</w:t>
      </w:r>
    </w:p>
    <w:p w14:paraId="0A749029" w14:textId="77777777" w:rsidR="00843D44" w:rsidRPr="00843D44" w:rsidRDefault="00843D44" w:rsidP="00843D44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7"/>
        <w:gridCol w:w="1608"/>
        <w:gridCol w:w="1592"/>
        <w:gridCol w:w="2528"/>
        <w:gridCol w:w="3073"/>
        <w:gridCol w:w="1984"/>
        <w:gridCol w:w="1682"/>
      </w:tblGrid>
      <w:tr w:rsidR="00843D44" w:rsidRPr="008E4F05" w14:paraId="19E63B1D" w14:textId="77777777" w:rsidTr="00843D44">
        <w:trPr>
          <w:trHeight w:val="329"/>
        </w:trPr>
        <w:tc>
          <w:tcPr>
            <w:tcW w:w="547" w:type="pct"/>
            <w:shd w:val="clear" w:color="auto" w:fill="F2F2F2" w:themeFill="background1" w:themeFillShade="F2"/>
          </w:tcPr>
          <w:p w14:paraId="1ECAAF75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Information factuelle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br/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Factual</w:t>
            </w:r>
            <w:proofErr w:type="spellEnd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 xml:space="preserve"> Information</w:t>
            </w:r>
          </w:p>
        </w:tc>
        <w:tc>
          <w:tcPr>
            <w:tcW w:w="576" w:type="pct"/>
            <w:shd w:val="clear" w:color="auto" w:fill="F2F2F2" w:themeFill="background1" w:themeFillShade="F2"/>
          </w:tcPr>
          <w:p w14:paraId="60B9E48F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Qui ?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br/>
            </w:r>
            <w:proofErr w:type="spellStart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Who</w:t>
            </w:r>
            <w:proofErr w:type="spellEnd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 ?</w:t>
            </w:r>
          </w:p>
        </w:tc>
        <w:tc>
          <w:tcPr>
            <w:tcW w:w="569" w:type="pct"/>
            <w:shd w:val="clear" w:color="auto" w:fill="F2F2F2" w:themeFill="background1" w:themeFillShade="F2"/>
          </w:tcPr>
          <w:p w14:paraId="56821F9C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A qui ?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br/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 xml:space="preserve">To </w:t>
            </w:r>
            <w:proofErr w:type="spellStart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Who</w:t>
            </w:r>
            <w:proofErr w:type="spellEnd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 ?</w:t>
            </w:r>
          </w:p>
        </w:tc>
        <w:tc>
          <w:tcPr>
            <w:tcW w:w="905" w:type="pct"/>
            <w:shd w:val="clear" w:color="auto" w:fill="F2F2F2" w:themeFill="background1" w:themeFillShade="F2"/>
          </w:tcPr>
          <w:p w14:paraId="59037F75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Actions/Conditions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br/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Actions/Conditions</w:t>
            </w:r>
          </w:p>
        </w:tc>
        <w:tc>
          <w:tcPr>
            <w:tcW w:w="1099" w:type="pct"/>
            <w:shd w:val="clear" w:color="auto" w:fill="F2F2F2" w:themeFill="background1" w:themeFillShade="F2"/>
          </w:tcPr>
          <w:p w14:paraId="763D98E5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Type d’actions/conditions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  <w:br/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Type of actions / Conditions</w:t>
            </w:r>
          </w:p>
        </w:tc>
        <w:tc>
          <w:tcPr>
            <w:tcW w:w="702" w:type="pct"/>
            <w:shd w:val="clear" w:color="auto" w:fill="F2F2F2" w:themeFill="background1" w:themeFillShade="F2"/>
          </w:tcPr>
          <w:p w14:paraId="341F90E3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Source</w:t>
            </w:r>
          </w:p>
        </w:tc>
        <w:tc>
          <w:tcPr>
            <w:tcW w:w="602" w:type="pct"/>
            <w:shd w:val="clear" w:color="auto" w:fill="F2F2F2" w:themeFill="background1" w:themeFillShade="F2"/>
          </w:tcPr>
          <w:p w14:paraId="3A062C82" w14:textId="77777777" w:rsidR="00843D44" w:rsidRPr="008E4F05" w:rsidRDefault="00843D44" w:rsidP="006F065D">
            <w:pPr>
              <w:ind w:right="-28"/>
              <w:jc w:val="center"/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lang w:val="fr-FR"/>
              </w:rPr>
            </w:pP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t>Commentaires</w:t>
            </w:r>
            <w:r w:rsidRPr="008E4F05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lang w:val="fr-FR"/>
              </w:rPr>
              <w:br/>
            </w:r>
            <w:proofErr w:type="spellStart"/>
            <w:r w:rsidRPr="008E4F05">
              <w:rPr>
                <w:rFonts w:ascii="Candara" w:hAnsi="Candara" w:cs="Arial"/>
                <w:b/>
                <w:bCs/>
                <w:i/>
                <w:iCs/>
                <w:color w:val="5B9BD5" w:themeColor="accent5"/>
                <w:sz w:val="20"/>
                <w:szCs w:val="20"/>
                <w:lang w:val="fr-FR"/>
              </w:rPr>
              <w:t>Comments</w:t>
            </w:r>
            <w:proofErr w:type="spellEnd"/>
          </w:p>
        </w:tc>
      </w:tr>
      <w:tr w:rsidR="00843D44" w:rsidRPr="008E4F05" w14:paraId="5D88DA0B" w14:textId="77777777" w:rsidTr="00843D44">
        <w:tc>
          <w:tcPr>
            <w:tcW w:w="547" w:type="pct"/>
          </w:tcPr>
          <w:p w14:paraId="307690BE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576" w:type="pct"/>
          </w:tcPr>
          <w:p w14:paraId="4F9B8E42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b/>
                <w:bCs/>
                <w:color w:val="000000" w:themeColor="text1"/>
                <w:lang w:val="en-US"/>
              </w:rPr>
            </w:pPr>
            <w:r w:rsidRPr="008E4F05">
              <w:rPr>
                <w:rFonts w:ascii="Candara" w:hAnsi="Candara" w:cs="Arial"/>
              </w:rPr>
              <w:t>Qui intervient, prend des mesures pendant cette période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 xml:space="preserve"> 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>Who intervenes, takes actions during this period of time</w:t>
            </w:r>
          </w:p>
        </w:tc>
        <w:tc>
          <w:tcPr>
            <w:tcW w:w="569" w:type="pct"/>
          </w:tcPr>
          <w:p w14:paraId="1DAD4D86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</w:pPr>
            <w:r w:rsidRPr="008E4F05">
              <w:rPr>
                <w:rFonts w:ascii="Candara" w:hAnsi="Candara" w:cs="Arial"/>
                <w:lang w:val="en-US"/>
              </w:rPr>
              <w:t xml:space="preserve">A qui </w:t>
            </w:r>
            <w:proofErr w:type="spellStart"/>
            <w:r w:rsidRPr="008E4F05">
              <w:rPr>
                <w:rFonts w:ascii="Candara" w:hAnsi="Candara" w:cs="Arial"/>
                <w:lang w:val="en-US"/>
              </w:rPr>
              <w:t>s'adresse</w:t>
            </w:r>
            <w:proofErr w:type="spellEnd"/>
            <w:r w:rsidRPr="008E4F05">
              <w:rPr>
                <w:rFonts w:ascii="Candara" w:hAnsi="Candara" w:cs="Arial"/>
                <w:lang w:val="en-US"/>
              </w:rPr>
              <w:t xml:space="preserve"> </w:t>
            </w:r>
            <w:proofErr w:type="spellStart"/>
            <w:r w:rsidRPr="008E4F05">
              <w:rPr>
                <w:rFonts w:ascii="Candara" w:hAnsi="Candara" w:cs="Arial"/>
                <w:lang w:val="en-US"/>
              </w:rPr>
              <w:t>l'informatio</w:t>
            </w:r>
            <w:proofErr w:type="spellEnd"/>
            <w:r w:rsidRPr="008E4F05">
              <w:rPr>
                <w:rFonts w:ascii="Candara" w:hAnsi="Candara" w:cs="Arial"/>
              </w:rPr>
              <w:t xml:space="preserve">n, le message </w:t>
            </w:r>
            <w:r w:rsidRPr="008E4F05">
              <w:rPr>
                <w:rFonts w:ascii="Candara" w:hAnsi="Candara" w:cs="Arial"/>
              </w:rPr>
              <w:br/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>To whom is the information, the message</w:t>
            </w:r>
          </w:p>
        </w:tc>
        <w:tc>
          <w:tcPr>
            <w:tcW w:w="905" w:type="pct"/>
          </w:tcPr>
          <w:p w14:paraId="1C83D577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lang w:val="en-US"/>
              </w:rPr>
            </w:pPr>
            <w:r w:rsidRPr="008E4F05">
              <w:rPr>
                <w:rFonts w:ascii="Candara" w:hAnsi="Candara" w:cs="Arial"/>
              </w:rPr>
              <w:t>Décrire les actions de l'équipage ou les événements techniques qui ont lieu pendant la séquence.</w:t>
            </w:r>
            <w:r w:rsidRPr="008E4F05">
              <w:rPr>
                <w:rFonts w:ascii="Candara" w:hAnsi="Candara" w:cs="Arial"/>
              </w:rPr>
              <w:br/>
              <w:t>Cette description peut être basée sur le CVR et le FDR si disponible, ou sur tout autre type d'informations (ATS, témoignages,...) pouvant renseigné sur les actions effectuées.</w:t>
            </w:r>
            <w:r w:rsidRPr="008E4F05">
              <w:rPr>
                <w:rFonts w:ascii="Candara" w:hAnsi="Candara" w:cs="Arial"/>
              </w:rPr>
              <w:br/>
            </w:r>
            <w:r w:rsidRPr="008E4F05">
              <w:rPr>
                <w:rFonts w:ascii="Candara" w:hAnsi="Candara" w:cs="Arial"/>
              </w:rPr>
              <w:br/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>Describe the crew actions or technical events that take place during the sequence.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This description can be based on the CVR and FDR if available, or on any other type of information (ATS, testimonies, </w:t>
            </w:r>
            <w:proofErr w:type="spellStart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>etc</w:t>
            </w:r>
            <w:proofErr w:type="spellEnd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>) that can give information on the actions performed.</w:t>
            </w:r>
          </w:p>
        </w:tc>
        <w:tc>
          <w:tcPr>
            <w:tcW w:w="1099" w:type="pct"/>
          </w:tcPr>
          <w:p w14:paraId="08A0EA29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</w:rPr>
            </w:pPr>
            <w:r w:rsidRPr="008E4F05">
              <w:rPr>
                <w:rFonts w:ascii="Candara" w:hAnsi="Candara" w:cs="Arial"/>
              </w:rPr>
              <w:t xml:space="preserve">Indiquer la catégorie correspondant aux actions décrites dans la séquence. </w:t>
            </w:r>
            <w:r w:rsidRPr="008E4F05">
              <w:rPr>
                <w:rFonts w:ascii="Candara" w:hAnsi="Candara" w:cs="Arial"/>
              </w:rPr>
              <w:br/>
              <w:t>Catégories possibles :</w:t>
            </w:r>
          </w:p>
          <w:p w14:paraId="2043D5A7" w14:textId="77777777" w:rsidR="00843D44" w:rsidRPr="008E4F05" w:rsidRDefault="00843D44" w:rsidP="006F065D">
            <w:pPr>
              <w:ind w:right="-28"/>
              <w:rPr>
                <w:rFonts w:ascii="Candara" w:hAnsi="Candara" w:cs="Arial"/>
              </w:rPr>
            </w:pPr>
            <w:r w:rsidRPr="008E4F05">
              <w:rPr>
                <w:rFonts w:ascii="Candara" w:hAnsi="Candara" w:cs="Arial"/>
              </w:rPr>
              <w:br/>
              <w:t>- Contrôle du vol</w:t>
            </w:r>
            <w:r w:rsidRPr="008E4F05">
              <w:rPr>
                <w:rFonts w:ascii="Candara" w:hAnsi="Candara" w:cs="Arial"/>
              </w:rPr>
              <w:br/>
              <w:t>- Navigation/planification</w:t>
            </w:r>
            <w:r w:rsidRPr="008E4F05">
              <w:rPr>
                <w:rFonts w:ascii="Candara" w:hAnsi="Candara" w:cs="Arial"/>
              </w:rPr>
              <w:br/>
              <w:t>- Communications externes</w:t>
            </w:r>
            <w:r w:rsidRPr="008E4F05">
              <w:rPr>
                <w:rFonts w:ascii="Candara" w:hAnsi="Candara" w:cs="Arial"/>
              </w:rPr>
              <w:br/>
              <w:t>- Gestion des pannes et des alarmes</w:t>
            </w:r>
            <w:r w:rsidRPr="008E4F05">
              <w:rPr>
                <w:rFonts w:ascii="Candara" w:hAnsi="Candara" w:cs="Arial"/>
              </w:rPr>
              <w:br/>
              <w:t>- Défaillance technique / dysfonctionnement</w:t>
            </w:r>
          </w:p>
          <w:p w14:paraId="65682854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</w:pPr>
            <w:r w:rsidRPr="007335E5">
              <w:rPr>
                <w:rFonts w:ascii="Candara" w:hAnsi="Candara" w:cs="Arial"/>
                <w:lang w:val="en-GB"/>
              </w:rPr>
              <w:br/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 xml:space="preserve">Indicate to which category the actions described in the sequence belong. 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>Possible categories:</w:t>
            </w:r>
          </w:p>
          <w:p w14:paraId="67E0155A" w14:textId="77777777" w:rsidR="00843D44" w:rsidRPr="008E4F05" w:rsidRDefault="00843D44" w:rsidP="006F065D">
            <w:pPr>
              <w:ind w:right="-28"/>
              <w:rPr>
                <w:rFonts w:ascii="Candara" w:hAnsi="Candara" w:cs="Arial"/>
                <w:b/>
                <w:bCs/>
                <w:color w:val="000000" w:themeColor="text1"/>
                <w:lang w:val="en-US"/>
              </w:rPr>
            </w:pP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 - Flight control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 - Navigation / planification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 - External communications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 - Failure and alarm management</w:t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br/>
              <w:t xml:space="preserve"> - Technical failure / malfunction</w:t>
            </w:r>
          </w:p>
        </w:tc>
        <w:tc>
          <w:tcPr>
            <w:tcW w:w="702" w:type="pct"/>
          </w:tcPr>
          <w:p w14:paraId="1A9FFAAF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</w:rPr>
            </w:pPr>
            <w:r w:rsidRPr="008E4F05">
              <w:rPr>
                <w:rFonts w:ascii="Candara" w:hAnsi="Candara" w:cs="Arial"/>
              </w:rPr>
              <w:t>Source factuelle pour justifier l'action/condition (témoignages, données radar, GNSS, FDR, enregistrements audio, CVR, revues techniques...).</w:t>
            </w:r>
          </w:p>
          <w:p w14:paraId="0660CF03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</w:rPr>
            </w:pPr>
          </w:p>
          <w:p w14:paraId="4AF26BD9" w14:textId="77777777" w:rsidR="00843D44" w:rsidRPr="008E4F05" w:rsidRDefault="00843D44" w:rsidP="006F065D">
            <w:pPr>
              <w:ind w:right="-28"/>
              <w:jc w:val="both"/>
              <w:rPr>
                <w:rFonts w:ascii="Candara" w:hAnsi="Candara" w:cs="Arial"/>
                <w:lang w:val="en-US"/>
              </w:rPr>
            </w:pPr>
            <w:r w:rsidRPr="007335E5">
              <w:rPr>
                <w:rFonts w:ascii="Candara" w:hAnsi="Candara" w:cs="Arial"/>
                <w:lang w:val="en-GB"/>
              </w:rPr>
              <w:br/>
            </w:r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  <w:lang w:val="en-US"/>
              </w:rPr>
              <w:t>Factual source to justify the action/condition (testimonies, radar data, GNSS, FDR, audio recordings, CVR, technical reviews...)</w:t>
            </w:r>
          </w:p>
        </w:tc>
        <w:tc>
          <w:tcPr>
            <w:tcW w:w="602" w:type="pct"/>
          </w:tcPr>
          <w:p w14:paraId="512041CB" w14:textId="77777777" w:rsidR="00843D44" w:rsidRPr="008E4F05" w:rsidRDefault="00843D44" w:rsidP="006F065D">
            <w:pPr>
              <w:jc w:val="both"/>
              <w:rPr>
                <w:rFonts w:ascii="Candara" w:hAnsi="Candara" w:cs="Arial"/>
              </w:rPr>
            </w:pPr>
            <w:r w:rsidRPr="008E4F05">
              <w:rPr>
                <w:rFonts w:ascii="Candara" w:hAnsi="Candara" w:cs="Arial"/>
              </w:rPr>
              <w:t>Commentaire de l'équipe d'enquête</w:t>
            </w:r>
            <w:r w:rsidRPr="008E4F05">
              <w:rPr>
                <w:rFonts w:ascii="Candara" w:hAnsi="Candara" w:cs="Arial"/>
              </w:rPr>
              <w:br/>
            </w:r>
            <w:proofErr w:type="spellStart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</w:rPr>
              <w:t>Any</w:t>
            </w:r>
            <w:proofErr w:type="spellEnd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</w:rPr>
              <w:t xml:space="preserve"> comment </w:t>
            </w:r>
            <w:proofErr w:type="spellStart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</w:rPr>
              <w:t>from</w:t>
            </w:r>
            <w:proofErr w:type="spellEnd"/>
            <w:r w:rsidRPr="008E4F05">
              <w:rPr>
                <w:rFonts w:ascii="Candara" w:hAnsi="Candara" w:cs="Arial"/>
                <w:i/>
                <w:iCs/>
                <w:color w:val="5B9BD5" w:themeColor="accent5"/>
                <w:sz w:val="20"/>
                <w:szCs w:val="20"/>
              </w:rPr>
              <w:t xml:space="preserve"> the investigation team</w:t>
            </w:r>
          </w:p>
        </w:tc>
      </w:tr>
    </w:tbl>
    <w:p w14:paraId="2733893E" w14:textId="77777777" w:rsidR="00843D44" w:rsidRPr="008E4F05" w:rsidRDefault="00843D44" w:rsidP="000E0D5F">
      <w:pPr>
        <w:spacing w:after="120"/>
        <w:rPr>
          <w:rFonts w:ascii="Candara" w:hAnsi="Candara" w:cs="Arial"/>
          <w:b/>
        </w:rPr>
      </w:pPr>
    </w:p>
    <w:sectPr w:rsidR="00843D44" w:rsidRPr="008E4F05" w:rsidSect="00980C37">
      <w:headerReference w:type="default" r:id="rId8"/>
      <w:footerReference w:type="default" r:id="rId9"/>
      <w:pgSz w:w="16838" w:h="11906" w:orient="landscape"/>
      <w:pgMar w:top="1417" w:right="1417" w:bottom="1417" w:left="1417" w:header="460" w:footer="4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5C74" w14:textId="77777777" w:rsidR="00A11807" w:rsidRDefault="00A11807" w:rsidP="000956D6">
      <w:r>
        <w:separator/>
      </w:r>
    </w:p>
  </w:endnote>
  <w:endnote w:type="continuationSeparator" w:id="0">
    <w:p w14:paraId="0EC33C1D" w14:textId="77777777" w:rsidR="00A11807" w:rsidRDefault="00A11807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40"/>
      <w:gridCol w:w="5444"/>
      <w:gridCol w:w="4710"/>
    </w:tblGrid>
    <w:tr w:rsidR="00C76BD4" w:rsidRPr="001A25E5" w14:paraId="7F503D73" w14:textId="77777777" w:rsidTr="00F83A23">
      <w:tc>
        <w:tcPr>
          <w:tcW w:w="1372" w:type="pct"/>
        </w:tcPr>
        <w:p w14:paraId="5176F88B" w14:textId="77777777" w:rsidR="00C76BD4" w:rsidRPr="001A25E5" w:rsidRDefault="00C76BD4" w:rsidP="00C76BD4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FOR-OPS-16</w:t>
          </w:r>
        </w:p>
      </w:tc>
      <w:tc>
        <w:tcPr>
          <w:tcW w:w="1945" w:type="pct"/>
        </w:tcPr>
        <w:p w14:paraId="5C29BAA5" w14:textId="7C40EB18" w:rsidR="00C76BD4" w:rsidRPr="001A25E5" w:rsidRDefault="00C76BD4" w:rsidP="00C76BD4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47EA3717" w14:textId="286D7097" w:rsidR="00C76BD4" w:rsidRPr="001A25E5" w:rsidRDefault="00C76BD4" w:rsidP="00C76BD4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7335E5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4526BA6" w14:textId="77777777" w:rsidR="00C76BD4" w:rsidRPr="004D52B9" w:rsidRDefault="00C76BD4" w:rsidP="00C76BD4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E341" w14:textId="77777777" w:rsidR="00A11807" w:rsidRDefault="00A11807" w:rsidP="000956D6">
      <w:r>
        <w:separator/>
      </w:r>
    </w:p>
  </w:footnote>
  <w:footnote w:type="continuationSeparator" w:id="0">
    <w:p w14:paraId="5EBB4BC4" w14:textId="77777777" w:rsidR="00A11807" w:rsidRDefault="00A11807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4"/>
      <w:gridCol w:w="12420"/>
    </w:tblGrid>
    <w:tr w:rsidR="00C76BD4" w:rsidRPr="00243CAA" w14:paraId="6B06EA06" w14:textId="77777777" w:rsidTr="00C76BD4">
      <w:tc>
        <w:tcPr>
          <w:tcW w:w="556" w:type="pct"/>
          <w:vMerge w:val="restart"/>
          <w:tcBorders>
            <w:top w:val="single" w:sz="12" w:space="0" w:color="auto"/>
          </w:tcBorders>
          <w:vAlign w:val="center"/>
        </w:tcPr>
        <w:p w14:paraId="625D9946" w14:textId="6BFE2333" w:rsidR="00C76BD4" w:rsidRPr="00243CAA" w:rsidRDefault="00C76BD4" w:rsidP="00C76BD4">
          <w:pPr>
            <w:jc w:val="center"/>
            <w:rPr>
              <w:rFonts w:ascii="Candara" w:hAnsi="Candara"/>
            </w:rPr>
          </w:pPr>
        </w:p>
      </w:tc>
      <w:tc>
        <w:tcPr>
          <w:tcW w:w="4444" w:type="pct"/>
          <w:tcBorders>
            <w:top w:val="single" w:sz="12" w:space="0" w:color="auto"/>
            <w:bottom w:val="single" w:sz="4" w:space="0" w:color="auto"/>
          </w:tcBorders>
        </w:tcPr>
        <w:p w14:paraId="3BCE0E49" w14:textId="3D9E95E9" w:rsidR="00C76BD4" w:rsidRPr="00243CAA" w:rsidRDefault="007335E5" w:rsidP="00C76BD4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C76BD4" w:rsidRPr="00243CAA" w14:paraId="31E2C76E" w14:textId="77777777" w:rsidTr="00C76BD4">
      <w:trPr>
        <w:trHeight w:val="488"/>
      </w:trPr>
      <w:tc>
        <w:tcPr>
          <w:tcW w:w="556" w:type="pct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034CCA6A" w14:textId="77777777" w:rsidR="00C76BD4" w:rsidRPr="00243CAA" w:rsidRDefault="00C76BD4" w:rsidP="00C76BD4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4444" w:type="pct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33FDFD14" w14:textId="77777777" w:rsidR="00C76BD4" w:rsidRPr="00243CAA" w:rsidRDefault="00C76BD4" w:rsidP="00C76BD4">
          <w:pPr>
            <w:jc w:val="center"/>
            <w:rPr>
              <w:rFonts w:ascii="Candara" w:hAnsi="Candara"/>
              <w:b/>
              <w:lang w:val="fr-FR"/>
            </w:rPr>
          </w:pPr>
          <w:r w:rsidRPr="00C76BD4">
            <w:rPr>
              <w:rFonts w:ascii="Candara" w:hAnsi="Candara"/>
              <w:b/>
              <w:lang w:val="fr-FR"/>
            </w:rPr>
            <w:t>HISTORIQUE DU VOL</w:t>
          </w:r>
        </w:p>
      </w:tc>
    </w:tr>
  </w:tbl>
  <w:p w14:paraId="52A0BAFA" w14:textId="77777777" w:rsidR="00980C37" w:rsidRDefault="00980C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EECEFF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DA4798"/>
    <w:multiLevelType w:val="multilevel"/>
    <w:tmpl w:val="ECC4B196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916695762">
    <w:abstractNumId w:val="2"/>
  </w:num>
  <w:num w:numId="2" w16cid:durableId="1314486177">
    <w:abstractNumId w:val="0"/>
  </w:num>
  <w:num w:numId="3" w16cid:durableId="1695576968">
    <w:abstractNumId w:val="1"/>
  </w:num>
  <w:num w:numId="4" w16cid:durableId="17344262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642D"/>
    <w:rsid w:val="00012F89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37F9"/>
    <w:rsid w:val="00060D85"/>
    <w:rsid w:val="000621CF"/>
    <w:rsid w:val="00063A34"/>
    <w:rsid w:val="00063A90"/>
    <w:rsid w:val="00064D3C"/>
    <w:rsid w:val="00066A5D"/>
    <w:rsid w:val="00067E2B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0D5F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73CA"/>
    <w:rsid w:val="001A19CA"/>
    <w:rsid w:val="001A1DAF"/>
    <w:rsid w:val="001A60F0"/>
    <w:rsid w:val="001B1957"/>
    <w:rsid w:val="001C2FB2"/>
    <w:rsid w:val="001C6230"/>
    <w:rsid w:val="001C6AB6"/>
    <w:rsid w:val="001C6EFE"/>
    <w:rsid w:val="001D1ECC"/>
    <w:rsid w:val="001D658B"/>
    <w:rsid w:val="001E05D3"/>
    <w:rsid w:val="001E074A"/>
    <w:rsid w:val="001F4F3F"/>
    <w:rsid w:val="001F58A9"/>
    <w:rsid w:val="0020211D"/>
    <w:rsid w:val="002021BA"/>
    <w:rsid w:val="00202322"/>
    <w:rsid w:val="00202EE7"/>
    <w:rsid w:val="00213E70"/>
    <w:rsid w:val="00217834"/>
    <w:rsid w:val="002247D0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85539"/>
    <w:rsid w:val="00291F8D"/>
    <w:rsid w:val="00292C7E"/>
    <w:rsid w:val="00293AC7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4AD7"/>
    <w:rsid w:val="002D38C8"/>
    <w:rsid w:val="002D6A5B"/>
    <w:rsid w:val="002F482C"/>
    <w:rsid w:val="00304BCE"/>
    <w:rsid w:val="00311D9B"/>
    <w:rsid w:val="003137B3"/>
    <w:rsid w:val="003249E8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65DE"/>
    <w:rsid w:val="003717C3"/>
    <w:rsid w:val="00372067"/>
    <w:rsid w:val="003803D0"/>
    <w:rsid w:val="003928A6"/>
    <w:rsid w:val="00397196"/>
    <w:rsid w:val="003A3605"/>
    <w:rsid w:val="003B09D3"/>
    <w:rsid w:val="003B2EA1"/>
    <w:rsid w:val="003B77DC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51E8"/>
    <w:rsid w:val="00400C36"/>
    <w:rsid w:val="00402F3E"/>
    <w:rsid w:val="00407183"/>
    <w:rsid w:val="0040798E"/>
    <w:rsid w:val="0041163B"/>
    <w:rsid w:val="00415BBA"/>
    <w:rsid w:val="00424004"/>
    <w:rsid w:val="00426C35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A4B3E"/>
    <w:rsid w:val="004B2484"/>
    <w:rsid w:val="004B3477"/>
    <w:rsid w:val="004B380D"/>
    <w:rsid w:val="004B5A9F"/>
    <w:rsid w:val="004C0506"/>
    <w:rsid w:val="004C31B9"/>
    <w:rsid w:val="004D0732"/>
    <w:rsid w:val="004D5A66"/>
    <w:rsid w:val="004D7903"/>
    <w:rsid w:val="004E4616"/>
    <w:rsid w:val="004F3918"/>
    <w:rsid w:val="004F6B22"/>
    <w:rsid w:val="004F774D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12DF"/>
    <w:rsid w:val="0054479F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D731C"/>
    <w:rsid w:val="005E1B12"/>
    <w:rsid w:val="005E2F91"/>
    <w:rsid w:val="005E350A"/>
    <w:rsid w:val="005E6E1C"/>
    <w:rsid w:val="005E7ED1"/>
    <w:rsid w:val="005F5C73"/>
    <w:rsid w:val="00612A4F"/>
    <w:rsid w:val="00613AEB"/>
    <w:rsid w:val="006157BE"/>
    <w:rsid w:val="0062395E"/>
    <w:rsid w:val="006244E6"/>
    <w:rsid w:val="0063193A"/>
    <w:rsid w:val="006347FA"/>
    <w:rsid w:val="00644EA2"/>
    <w:rsid w:val="006457DF"/>
    <w:rsid w:val="0064691A"/>
    <w:rsid w:val="00650DC9"/>
    <w:rsid w:val="00653F4C"/>
    <w:rsid w:val="00660569"/>
    <w:rsid w:val="00662353"/>
    <w:rsid w:val="00663032"/>
    <w:rsid w:val="00664481"/>
    <w:rsid w:val="00665226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576"/>
    <w:rsid w:val="006C39CE"/>
    <w:rsid w:val="006C7C96"/>
    <w:rsid w:val="006D25CF"/>
    <w:rsid w:val="006D56EA"/>
    <w:rsid w:val="0070106E"/>
    <w:rsid w:val="00703803"/>
    <w:rsid w:val="00704710"/>
    <w:rsid w:val="00710CA2"/>
    <w:rsid w:val="00711F74"/>
    <w:rsid w:val="007127B1"/>
    <w:rsid w:val="00713B40"/>
    <w:rsid w:val="0072277B"/>
    <w:rsid w:val="0072403D"/>
    <w:rsid w:val="007335E5"/>
    <w:rsid w:val="00735FE4"/>
    <w:rsid w:val="007360E8"/>
    <w:rsid w:val="007425A8"/>
    <w:rsid w:val="0074496A"/>
    <w:rsid w:val="0074572E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B212A"/>
    <w:rsid w:val="007B3EFE"/>
    <w:rsid w:val="007B6551"/>
    <w:rsid w:val="007C3AB9"/>
    <w:rsid w:val="007C599A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4F7B"/>
    <w:rsid w:val="0081633A"/>
    <w:rsid w:val="00820822"/>
    <w:rsid w:val="008246EA"/>
    <w:rsid w:val="00824A66"/>
    <w:rsid w:val="00825953"/>
    <w:rsid w:val="008422F4"/>
    <w:rsid w:val="00842AB3"/>
    <w:rsid w:val="00843D44"/>
    <w:rsid w:val="008453BC"/>
    <w:rsid w:val="008459E7"/>
    <w:rsid w:val="00852798"/>
    <w:rsid w:val="00852C5D"/>
    <w:rsid w:val="00852E8C"/>
    <w:rsid w:val="00854E11"/>
    <w:rsid w:val="008561D0"/>
    <w:rsid w:val="00864866"/>
    <w:rsid w:val="00865F4B"/>
    <w:rsid w:val="008660B7"/>
    <w:rsid w:val="008676A9"/>
    <w:rsid w:val="00877465"/>
    <w:rsid w:val="00881688"/>
    <w:rsid w:val="0088602F"/>
    <w:rsid w:val="0089136A"/>
    <w:rsid w:val="00895DB4"/>
    <w:rsid w:val="008A1F6D"/>
    <w:rsid w:val="008A20DC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603C"/>
    <w:rsid w:val="008E4F05"/>
    <w:rsid w:val="008E603F"/>
    <w:rsid w:val="008F646F"/>
    <w:rsid w:val="008F6632"/>
    <w:rsid w:val="008F7A1D"/>
    <w:rsid w:val="00903724"/>
    <w:rsid w:val="0090596D"/>
    <w:rsid w:val="009171E6"/>
    <w:rsid w:val="00917B04"/>
    <w:rsid w:val="00926821"/>
    <w:rsid w:val="009323E1"/>
    <w:rsid w:val="009361DC"/>
    <w:rsid w:val="00936AC7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0C37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3447"/>
    <w:rsid w:val="009C73F2"/>
    <w:rsid w:val="009D0896"/>
    <w:rsid w:val="009D1BC2"/>
    <w:rsid w:val="009E4119"/>
    <w:rsid w:val="009E5894"/>
    <w:rsid w:val="009E723F"/>
    <w:rsid w:val="009F16E0"/>
    <w:rsid w:val="009F3232"/>
    <w:rsid w:val="00A01694"/>
    <w:rsid w:val="00A04E01"/>
    <w:rsid w:val="00A10DA5"/>
    <w:rsid w:val="00A11807"/>
    <w:rsid w:val="00A15DD8"/>
    <w:rsid w:val="00A249BE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963DD"/>
    <w:rsid w:val="00AA06CD"/>
    <w:rsid w:val="00AA0E63"/>
    <w:rsid w:val="00AA2C16"/>
    <w:rsid w:val="00AB196F"/>
    <w:rsid w:val="00AB2563"/>
    <w:rsid w:val="00AB6CE8"/>
    <w:rsid w:val="00AC20D8"/>
    <w:rsid w:val="00AD47F3"/>
    <w:rsid w:val="00AD535E"/>
    <w:rsid w:val="00AE0813"/>
    <w:rsid w:val="00AE3324"/>
    <w:rsid w:val="00AF1FCB"/>
    <w:rsid w:val="00AF3FA6"/>
    <w:rsid w:val="00AF4206"/>
    <w:rsid w:val="00AF4A49"/>
    <w:rsid w:val="00AF515C"/>
    <w:rsid w:val="00B043BF"/>
    <w:rsid w:val="00B06A9D"/>
    <w:rsid w:val="00B17023"/>
    <w:rsid w:val="00B26A55"/>
    <w:rsid w:val="00B273E3"/>
    <w:rsid w:val="00B279E6"/>
    <w:rsid w:val="00B32B13"/>
    <w:rsid w:val="00B33041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310D"/>
    <w:rsid w:val="00C04515"/>
    <w:rsid w:val="00C04920"/>
    <w:rsid w:val="00C061DB"/>
    <w:rsid w:val="00C11B18"/>
    <w:rsid w:val="00C12C13"/>
    <w:rsid w:val="00C22AB1"/>
    <w:rsid w:val="00C234C7"/>
    <w:rsid w:val="00C24469"/>
    <w:rsid w:val="00C30254"/>
    <w:rsid w:val="00C3542F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76BD4"/>
    <w:rsid w:val="00C86C03"/>
    <w:rsid w:val="00C91410"/>
    <w:rsid w:val="00C93F59"/>
    <w:rsid w:val="00C955E5"/>
    <w:rsid w:val="00C97528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0ABD"/>
    <w:rsid w:val="00CF13F3"/>
    <w:rsid w:val="00D078DE"/>
    <w:rsid w:val="00D10EA1"/>
    <w:rsid w:val="00D11013"/>
    <w:rsid w:val="00D12D9E"/>
    <w:rsid w:val="00D14B0F"/>
    <w:rsid w:val="00D2443F"/>
    <w:rsid w:val="00D2661C"/>
    <w:rsid w:val="00D31E5C"/>
    <w:rsid w:val="00D32735"/>
    <w:rsid w:val="00D3380F"/>
    <w:rsid w:val="00D463AB"/>
    <w:rsid w:val="00D50363"/>
    <w:rsid w:val="00D5230F"/>
    <w:rsid w:val="00D531A3"/>
    <w:rsid w:val="00D53365"/>
    <w:rsid w:val="00D54DCA"/>
    <w:rsid w:val="00D5598B"/>
    <w:rsid w:val="00D572AE"/>
    <w:rsid w:val="00D6189D"/>
    <w:rsid w:val="00D715DC"/>
    <w:rsid w:val="00D72F11"/>
    <w:rsid w:val="00D731A1"/>
    <w:rsid w:val="00D771BE"/>
    <w:rsid w:val="00D83498"/>
    <w:rsid w:val="00D83F86"/>
    <w:rsid w:val="00DA049A"/>
    <w:rsid w:val="00DA31D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2293"/>
    <w:rsid w:val="00E56D00"/>
    <w:rsid w:val="00E67D9A"/>
    <w:rsid w:val="00E70094"/>
    <w:rsid w:val="00E76B50"/>
    <w:rsid w:val="00E80F4A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C7B8E"/>
    <w:rsid w:val="00ED0CEC"/>
    <w:rsid w:val="00ED1BBA"/>
    <w:rsid w:val="00ED4C0F"/>
    <w:rsid w:val="00ED5901"/>
    <w:rsid w:val="00ED6ACE"/>
    <w:rsid w:val="00EE5550"/>
    <w:rsid w:val="00EE668A"/>
    <w:rsid w:val="00EF2F92"/>
    <w:rsid w:val="00EF3ECE"/>
    <w:rsid w:val="00F005A7"/>
    <w:rsid w:val="00F0289A"/>
    <w:rsid w:val="00F02B3C"/>
    <w:rsid w:val="00F03FC7"/>
    <w:rsid w:val="00F06C55"/>
    <w:rsid w:val="00F116AC"/>
    <w:rsid w:val="00F154EC"/>
    <w:rsid w:val="00F2061A"/>
    <w:rsid w:val="00F20BEB"/>
    <w:rsid w:val="00F21476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1385"/>
    <w:rsid w:val="00F94F33"/>
    <w:rsid w:val="00F9500E"/>
    <w:rsid w:val="00F975A7"/>
    <w:rsid w:val="00F97A0F"/>
    <w:rsid w:val="00FA0582"/>
    <w:rsid w:val="00FB4159"/>
    <w:rsid w:val="00FD2310"/>
    <w:rsid w:val="00FF2C48"/>
    <w:rsid w:val="00FF4057"/>
    <w:rsid w:val="00FF55F7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="Times New Roman" w:hAnsiTheme="minorHAnsi" w:cstheme="minorHAnsi"/>
      <w:b/>
      <w:bCs/>
      <w:smallCaps/>
      <w:spacing w:val="0"/>
      <w:kern w:val="0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412DF"/>
    <w:pPr>
      <w:widowControl w:val="0"/>
      <w:autoSpaceDE w:val="0"/>
      <w:autoSpaceDN w:val="0"/>
    </w:pPr>
    <w:rPr>
      <w:rFonts w:ascii="Liberation Sans Narrow" w:eastAsia="Liberation Sans Narrow" w:hAnsi="Liberation Sans Narrow" w:cs="Liberation Sans Narrow"/>
      <w:sz w:val="22"/>
      <w:szCs w:val="22"/>
      <w:lang w:val="fr-FR" w:eastAsia="en-US"/>
    </w:rPr>
  </w:style>
  <w:style w:type="numbering" w:customStyle="1" w:styleId="Listeactuelle1">
    <w:name w:val="Liste actuelle1"/>
    <w:uiPriority w:val="99"/>
    <w:rsid w:val="00FF55F7"/>
    <w:pPr>
      <w:numPr>
        <w:numId w:val="3"/>
      </w:numPr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F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F55F7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jlqj4b">
    <w:name w:val="jlqj4b"/>
    <w:basedOn w:val="Policepardfaut"/>
    <w:rsid w:val="00FF55F7"/>
  </w:style>
  <w:style w:type="character" w:customStyle="1" w:styleId="y2iqfc">
    <w:name w:val="y2iqfc"/>
    <w:basedOn w:val="Policepardfaut"/>
    <w:rsid w:val="00FF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6AD1EA-6176-4E40-84FD-D5F3A438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117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5</cp:revision>
  <dcterms:created xsi:type="dcterms:W3CDTF">2025-06-21T11:06:00Z</dcterms:created>
  <dcterms:modified xsi:type="dcterms:W3CDTF">2025-11-12T02:11:00Z</dcterms:modified>
</cp:coreProperties>
</file>