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D67F" w14:textId="28512E4F" w:rsidR="006B1250" w:rsidRPr="00ED4B2C" w:rsidRDefault="00620426" w:rsidP="009547F1">
      <w:pPr>
        <w:bidi/>
        <w:rPr>
          <w:rFonts w:ascii="Tahoma" w:hAnsi="Tahoma" w:cs="Tahoma"/>
          <w:b/>
          <w:color w:val="ED7D31" w:themeColor="accent2"/>
          <w:sz w:val="24"/>
          <w:szCs w:val="24"/>
        </w:rPr>
      </w:pPr>
      <w:r>
        <w:rPr>
          <w:rFonts w:ascii="Tahoma" w:hAnsi="Tahoma" w:cs="Tahoma"/>
          <w:b/>
          <w:bCs/>
          <w:color w:val="ED7D31" w:themeColor="accent2"/>
          <w:sz w:val="24"/>
          <w:szCs w:val="24"/>
          <w:rtl/>
          <w:lang w:bidi="ar-EG"/>
        </w:rPr>
        <w:t>{بريد إلكتروني/خطاب إلى جميع الموظفين - من مديري الأمن}</w:t>
      </w:r>
      <w:r>
        <w:rPr>
          <w:rFonts w:ascii="Tahoma" w:hAnsi="Tahoma" w:cs="Tahoma"/>
          <w:color w:val="ED7D31" w:themeColor="accent2"/>
          <w:sz w:val="24"/>
          <w:szCs w:val="24"/>
        </w:rPr>
        <w:br/>
      </w:r>
    </w:p>
    <w:p w14:paraId="387F196C" w14:textId="03B7CAB5" w:rsidR="00BC401D" w:rsidRPr="00ED4B2C" w:rsidRDefault="00BC401D" w:rsidP="00931277">
      <w:pPr>
        <w:bidi/>
        <w:jc w:val="both"/>
        <w:rPr>
          <w:rFonts w:ascii="Tahoma" w:hAnsi="Tahoma" w:cs="Tahoma"/>
          <w:b/>
          <w:color w:val="0054A4"/>
          <w:sz w:val="40"/>
          <w:szCs w:val="40"/>
        </w:rPr>
      </w:pPr>
      <w:r>
        <w:rPr>
          <w:rFonts w:ascii="Tahoma" w:hAnsi="Tahoma" w:cs="Tahoma"/>
          <w:b/>
          <w:bCs/>
          <w:color w:val="0054A4"/>
          <w:sz w:val="40"/>
          <w:szCs w:val="40"/>
          <w:rtl/>
          <w:lang w:bidi="ar-EG"/>
        </w:rPr>
        <w:t>الأمن</w:t>
      </w:r>
      <w:r w:rsidR="00380F1F">
        <w:rPr>
          <w:rFonts w:ascii="Tahoma" w:hAnsi="Tahoma" w:cs="Tahoma" w:hint="cs"/>
          <w:b/>
          <w:bCs/>
          <w:color w:val="0054A4"/>
          <w:sz w:val="40"/>
          <w:szCs w:val="40"/>
          <w:rtl/>
          <w:lang w:bidi="ar-EG"/>
        </w:rPr>
        <w:t xml:space="preserve"> هو </w:t>
      </w:r>
      <w:r>
        <w:rPr>
          <w:rFonts w:ascii="Tahoma" w:hAnsi="Tahoma" w:cs="Tahoma"/>
          <w:b/>
          <w:bCs/>
          <w:color w:val="0054A4"/>
          <w:sz w:val="40"/>
          <w:szCs w:val="40"/>
          <w:rtl/>
          <w:lang w:bidi="ar-EG"/>
        </w:rPr>
        <w:t xml:space="preserve">مسؤولية الجميع </w:t>
      </w:r>
    </w:p>
    <w:p w14:paraId="0148A381" w14:textId="4176F742" w:rsidR="00931277" w:rsidRPr="00ED4B2C" w:rsidRDefault="2E9AA910" w:rsidP="00D32180">
      <w:pPr>
        <w:bidi/>
        <w:jc w:val="both"/>
        <w:rPr>
          <w:rFonts w:ascii="Tahoma" w:hAnsi="Tahoma" w:cs="Tahoma"/>
          <w:sz w:val="24"/>
          <w:szCs w:val="24"/>
        </w:rPr>
      </w:pPr>
      <w:r>
        <w:rPr>
          <w:rFonts w:ascii="Tahoma" w:hAnsi="Tahoma" w:cs="Tahoma"/>
          <w:sz w:val="24"/>
          <w:szCs w:val="24"/>
          <w:rtl/>
          <w:lang w:bidi="ar-EG"/>
        </w:rPr>
        <w:t xml:space="preserve">سترى المقال من </w:t>
      </w:r>
      <w:r>
        <w:rPr>
          <w:rFonts w:ascii="Tahoma" w:hAnsi="Tahoma" w:cs="Tahoma"/>
          <w:sz w:val="24"/>
          <w:szCs w:val="24"/>
          <w:highlight w:val="yellow"/>
          <w:rtl/>
          <w:lang w:bidi="ar-EG"/>
        </w:rPr>
        <w:t>{</w:t>
      </w:r>
      <w:r w:rsidR="00FD6C35" w:rsidRPr="00FD6C35">
        <w:rPr>
          <w:rFonts w:ascii="Tahoma" w:hAnsi="Tahoma" w:cs="Tahoma"/>
          <w:sz w:val="24"/>
          <w:szCs w:val="24"/>
          <w:highlight w:val="yellow"/>
          <w:rtl/>
        </w:rPr>
        <w:t>اسم</w:t>
      </w:r>
      <w:r>
        <w:rPr>
          <w:rFonts w:ascii="Tahoma" w:hAnsi="Tahoma" w:cs="Tahoma"/>
          <w:sz w:val="24"/>
          <w:szCs w:val="24"/>
          <w:highlight w:val="yellow"/>
          <w:rtl/>
          <w:lang w:bidi="ar-EG"/>
        </w:rPr>
        <w:t>}</w:t>
      </w:r>
      <w:r>
        <w:rPr>
          <w:rFonts w:ascii="Tahoma" w:hAnsi="Tahoma" w:cs="Tahoma"/>
          <w:sz w:val="24"/>
          <w:szCs w:val="24"/>
          <w:rtl/>
          <w:lang w:bidi="ar-EG"/>
        </w:rPr>
        <w:t xml:space="preserve"> حول ثقافة الأمن. أردت متابعة المقال بشرح ما أعتقد أن هذا يعنينا جميعًا.</w:t>
      </w:r>
    </w:p>
    <w:p w14:paraId="5AB537EB" w14:textId="07049438" w:rsidR="00931277" w:rsidRPr="00ED4B2C" w:rsidRDefault="2E9AA910" w:rsidP="000E5D61">
      <w:pPr>
        <w:bidi/>
        <w:jc w:val="both"/>
        <w:rPr>
          <w:rFonts w:ascii="Tahoma" w:hAnsi="Tahoma" w:cs="Tahoma"/>
          <w:sz w:val="24"/>
          <w:szCs w:val="24"/>
        </w:rPr>
      </w:pPr>
      <w:r>
        <w:rPr>
          <w:rFonts w:ascii="Tahoma" w:hAnsi="Tahoma" w:cs="Tahoma"/>
          <w:sz w:val="24"/>
          <w:szCs w:val="24"/>
          <w:rtl/>
          <w:lang w:bidi="ar-EG"/>
        </w:rPr>
        <w:t xml:space="preserve">يجب أن تكون الثقافة الأمنية في صميم عملنا - وهي قيمة أساسية حيث يكون الأمن هو مسؤولية الجميع من الألف إلى الياء ومن الأعلى إلى الأسفل. تشير الثقافة إلى القيّم والمعايير والمواقف والافتراضات التي توجّه تصرفاتنا وسلوكياتنا. يجب أن يكون الأمن في صميم كيفية قيامنا بالأشياء هنا. </w:t>
      </w:r>
    </w:p>
    <w:p w14:paraId="752F2B14" w14:textId="65BBE113" w:rsidR="00931277" w:rsidRPr="00ED4B2C" w:rsidRDefault="2E9AA910" w:rsidP="00931277">
      <w:pPr>
        <w:bidi/>
        <w:jc w:val="both"/>
        <w:rPr>
          <w:rFonts w:ascii="Tahoma" w:hAnsi="Tahoma" w:cs="Tahoma"/>
          <w:sz w:val="24"/>
          <w:szCs w:val="24"/>
        </w:rPr>
      </w:pPr>
      <w:r>
        <w:rPr>
          <w:rFonts w:ascii="Tahoma" w:hAnsi="Tahoma" w:cs="Tahoma"/>
          <w:sz w:val="24"/>
          <w:szCs w:val="24"/>
          <w:rtl/>
          <w:lang w:bidi="ar-EG"/>
        </w:rPr>
        <w:t xml:space="preserve">نحن بحاجة إلى العمل معًا لضمان أن تكون ثقافتنا الأمنية إيجابية وقوية - وأن يتم الحفاظ عليها باستمرار. نريدك أن تشعر بالأمان والسلام. نريد أن نسمع تقاريرك إذا ساءت الأمور أو يمكن تحسينها. هذا يعني أننا جميعًا يجب أن نكون يقظين وأن نكون استباقيين لوقف أولئك الذين يسعون إلى إلحاق الضرر بنا. </w:t>
      </w:r>
    </w:p>
    <w:p w14:paraId="2D949B79" w14:textId="19693AAD" w:rsidR="00931277" w:rsidRPr="00ED4B2C" w:rsidRDefault="00931277" w:rsidP="00931277">
      <w:pPr>
        <w:bidi/>
        <w:jc w:val="both"/>
        <w:rPr>
          <w:rFonts w:ascii="Tahoma" w:hAnsi="Tahoma" w:cs="Tahoma"/>
          <w:b/>
          <w:bCs/>
          <w:sz w:val="24"/>
          <w:szCs w:val="24"/>
        </w:rPr>
      </w:pPr>
      <w:r>
        <w:rPr>
          <w:rFonts w:ascii="Tahoma" w:hAnsi="Tahoma" w:cs="Tahoma"/>
          <w:b/>
          <w:bCs/>
          <w:sz w:val="24"/>
          <w:szCs w:val="24"/>
          <w:rtl/>
          <w:lang w:bidi="ar-EG"/>
        </w:rPr>
        <w:t>أريد أن أطلب منك مساعدتنا:</w:t>
      </w:r>
    </w:p>
    <w:p w14:paraId="391D3884" w14:textId="5CC29218" w:rsidR="00931277" w:rsidRPr="00ED4B2C" w:rsidRDefault="2E9AA910" w:rsidP="00931277">
      <w:pPr>
        <w:pStyle w:val="ListParagraph"/>
        <w:numPr>
          <w:ilvl w:val="0"/>
          <w:numId w:val="3"/>
        </w:numPr>
        <w:bidi/>
        <w:spacing w:line="256" w:lineRule="auto"/>
        <w:jc w:val="both"/>
        <w:rPr>
          <w:rFonts w:ascii="Tahoma" w:hAnsi="Tahoma" w:cs="Tahoma"/>
          <w:sz w:val="24"/>
          <w:szCs w:val="24"/>
        </w:rPr>
      </w:pPr>
      <w:r>
        <w:rPr>
          <w:rFonts w:ascii="Tahoma" w:hAnsi="Tahoma" w:cs="Tahoma"/>
          <w:sz w:val="24"/>
          <w:szCs w:val="24"/>
          <w:rtl/>
          <w:lang w:bidi="ar-EG"/>
        </w:rPr>
        <w:t>لا تتخطى أي شيء أو أي شخص يبدو غير عادي أو مريبًا - تحداه وأبلغ عنه - فأنت تعرف ما هو الشكل الطبيعي وما هو الشكل النموذجي</w:t>
      </w:r>
    </w:p>
    <w:p w14:paraId="310DE557" w14:textId="2C8335C0" w:rsidR="00931277" w:rsidRPr="00ED4B2C" w:rsidRDefault="00380F1F" w:rsidP="00931277">
      <w:pPr>
        <w:pStyle w:val="ListParagraph"/>
        <w:numPr>
          <w:ilvl w:val="0"/>
          <w:numId w:val="3"/>
        </w:numPr>
        <w:bidi/>
        <w:spacing w:line="256" w:lineRule="auto"/>
        <w:jc w:val="both"/>
        <w:rPr>
          <w:rFonts w:ascii="Tahoma" w:hAnsi="Tahoma" w:cs="Tahoma"/>
          <w:sz w:val="24"/>
          <w:szCs w:val="24"/>
        </w:rPr>
      </w:pPr>
      <w:r>
        <w:rPr>
          <w:rFonts w:ascii="Tahoma" w:hAnsi="Tahoma" w:cs="Tahoma" w:hint="cs"/>
          <w:sz w:val="24"/>
          <w:szCs w:val="24"/>
          <w:rtl/>
          <w:lang w:bidi="ar-EG"/>
        </w:rPr>
        <w:t>اتبّع</w:t>
      </w:r>
      <w:r w:rsidR="2E9AA910">
        <w:rPr>
          <w:rFonts w:ascii="Tahoma" w:hAnsi="Tahoma" w:cs="Tahoma"/>
          <w:sz w:val="24"/>
          <w:szCs w:val="24"/>
          <w:rtl/>
          <w:lang w:bidi="ar-EG"/>
        </w:rPr>
        <w:t xml:space="preserve"> سياسات وعمليات الأمن - فهي موجودة لحمايتنا</w:t>
      </w:r>
    </w:p>
    <w:p w14:paraId="7D23F5B8" w14:textId="5E26EFF5" w:rsidR="00931277" w:rsidRPr="00ED4B2C" w:rsidRDefault="2E9AA910" w:rsidP="00931277">
      <w:pPr>
        <w:pStyle w:val="ListParagraph"/>
        <w:numPr>
          <w:ilvl w:val="0"/>
          <w:numId w:val="3"/>
        </w:numPr>
        <w:bidi/>
        <w:spacing w:line="256" w:lineRule="auto"/>
        <w:jc w:val="both"/>
        <w:rPr>
          <w:rFonts w:ascii="Tahoma" w:hAnsi="Tahoma" w:cs="Tahoma"/>
          <w:sz w:val="24"/>
          <w:szCs w:val="24"/>
        </w:rPr>
      </w:pPr>
      <w:r>
        <w:rPr>
          <w:rFonts w:ascii="Tahoma" w:hAnsi="Tahoma" w:cs="Tahoma"/>
          <w:sz w:val="24"/>
          <w:szCs w:val="24"/>
          <w:rtl/>
          <w:lang w:bidi="ar-EG"/>
        </w:rPr>
        <w:t xml:space="preserve">شارك اقتراحات الأمن حول كيفية القيام بالأشياء بشكل أفضل </w:t>
      </w:r>
    </w:p>
    <w:p w14:paraId="6796A01B" w14:textId="15E6EE5B" w:rsidR="00931277" w:rsidRPr="00ED4B2C" w:rsidRDefault="2E9AA910" w:rsidP="000E5D61">
      <w:pPr>
        <w:pStyle w:val="ListParagraph"/>
        <w:numPr>
          <w:ilvl w:val="0"/>
          <w:numId w:val="3"/>
        </w:numPr>
        <w:bidi/>
        <w:spacing w:line="256" w:lineRule="auto"/>
        <w:jc w:val="both"/>
        <w:rPr>
          <w:rFonts w:ascii="Tahoma" w:hAnsi="Tahoma" w:cs="Tahoma"/>
          <w:sz w:val="24"/>
          <w:szCs w:val="24"/>
        </w:rPr>
      </w:pPr>
      <w:r>
        <w:rPr>
          <w:rFonts w:ascii="Tahoma" w:hAnsi="Tahoma" w:cs="Tahoma"/>
          <w:sz w:val="24"/>
          <w:szCs w:val="24"/>
          <w:rtl/>
          <w:lang w:bidi="ar-EG"/>
        </w:rPr>
        <w:t>تأكد من حضور أي تدريب داخلي أو اجتماعات أو تدريبات على الأمن عندما يتم جدولتها</w:t>
      </w:r>
    </w:p>
    <w:p w14:paraId="18892D36" w14:textId="0ED844BE" w:rsidR="00931277" w:rsidRPr="00ED4B2C" w:rsidRDefault="2E9AA910" w:rsidP="00931277">
      <w:pPr>
        <w:pStyle w:val="ListParagraph"/>
        <w:numPr>
          <w:ilvl w:val="0"/>
          <w:numId w:val="3"/>
        </w:numPr>
        <w:bidi/>
        <w:spacing w:line="256" w:lineRule="auto"/>
        <w:jc w:val="both"/>
        <w:rPr>
          <w:rFonts w:ascii="Tahoma" w:hAnsi="Tahoma" w:cs="Tahoma"/>
          <w:sz w:val="24"/>
          <w:szCs w:val="24"/>
        </w:rPr>
      </w:pPr>
      <w:r>
        <w:rPr>
          <w:rFonts w:ascii="Tahoma" w:hAnsi="Tahoma" w:cs="Tahoma"/>
          <w:sz w:val="24"/>
          <w:szCs w:val="24"/>
          <w:rtl/>
          <w:lang w:bidi="ar-EG"/>
        </w:rPr>
        <w:t>كن قدوة يحتذى بها في سلوكياتك وإجراءاتك الأمنية</w:t>
      </w:r>
    </w:p>
    <w:p w14:paraId="61983EB1" w14:textId="66361C3F" w:rsidR="00931277" w:rsidRPr="00ED4B2C" w:rsidRDefault="2E9AA910" w:rsidP="000E5D61">
      <w:pPr>
        <w:bidi/>
        <w:jc w:val="both"/>
        <w:rPr>
          <w:rFonts w:ascii="Tahoma" w:hAnsi="Tahoma" w:cs="Tahoma"/>
          <w:sz w:val="24"/>
          <w:szCs w:val="24"/>
        </w:rPr>
      </w:pPr>
      <w:r>
        <w:rPr>
          <w:rFonts w:ascii="Tahoma" w:hAnsi="Tahoma" w:cs="Tahoma"/>
          <w:sz w:val="24"/>
          <w:szCs w:val="24"/>
          <w:rtl/>
          <w:lang w:bidi="ar-EG"/>
        </w:rPr>
        <w:t xml:space="preserve">من المهم أن نعمل معًا للحفاظ على أمن وسلامة مؤسستنا. من جهتي، أنا ألتزم بإطلاعك بانتظام على التطورات الأمنية. من المهم أن تفهم أية تغييرات وكيف تؤثر على عملياتنا وإجراءاتنا الأمنية. </w:t>
      </w:r>
    </w:p>
    <w:p w14:paraId="28A9F07B" w14:textId="3837A0CC" w:rsidR="00931277" w:rsidRPr="00ED4B2C" w:rsidRDefault="2E9AA910" w:rsidP="00193774">
      <w:pPr>
        <w:bidi/>
        <w:jc w:val="both"/>
        <w:rPr>
          <w:rFonts w:ascii="Tahoma" w:hAnsi="Tahoma" w:cs="Tahoma"/>
          <w:sz w:val="24"/>
          <w:szCs w:val="24"/>
        </w:rPr>
      </w:pPr>
      <w:r>
        <w:rPr>
          <w:rFonts w:ascii="Tahoma" w:hAnsi="Tahoma" w:cs="Tahoma"/>
          <w:sz w:val="24"/>
          <w:szCs w:val="24"/>
          <w:rtl/>
          <w:lang w:bidi="ar-EG"/>
        </w:rPr>
        <w:t xml:space="preserve">نحن نعمل في صناعة رفيعة المستوى تجعل الطيران مستهدفًا بشدة. لذلك نلعب جميعًا دورًا مهمًا في ضمان ردع أي شخص يسعى لإلحاق الأذى بنا. </w:t>
      </w:r>
    </w:p>
    <w:p w14:paraId="2ADE5F2E" w14:textId="4EBB09F6" w:rsidR="00970A21" w:rsidRPr="00ED4B2C" w:rsidRDefault="00931277" w:rsidP="00931277">
      <w:pPr>
        <w:bidi/>
        <w:rPr>
          <w:rFonts w:ascii="Tahoma" w:hAnsi="Tahoma" w:cs="Tahoma"/>
          <w:sz w:val="24"/>
          <w:szCs w:val="24"/>
        </w:rPr>
      </w:pPr>
      <w:r>
        <w:rPr>
          <w:rFonts w:ascii="Tahoma" w:hAnsi="Tahoma" w:cs="Tahoma"/>
          <w:sz w:val="24"/>
          <w:szCs w:val="24"/>
        </w:rPr>
        <w:br/>
      </w:r>
      <w:r>
        <w:rPr>
          <w:rFonts w:ascii="Tahoma" w:hAnsi="Tahoma" w:cs="Tahoma"/>
          <w:sz w:val="24"/>
          <w:szCs w:val="24"/>
          <w:rtl/>
          <w:lang w:bidi="ar-EG"/>
        </w:rPr>
        <w:t xml:space="preserve">مع أطيب التحيات، </w:t>
      </w:r>
    </w:p>
    <w:sectPr w:rsidR="00970A21" w:rsidRPr="00ED4B2C" w:rsidSect="00931277">
      <w:headerReference w:type="default" r:id="rId10"/>
      <w:footerReference w:type="default" r:id="rId11"/>
      <w:pgSz w:w="11906" w:h="16838"/>
      <w:pgMar w:top="3969" w:right="1440" w:bottom="1701" w:left="1440" w:header="708"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A1FB" w14:textId="77777777" w:rsidR="00963C24" w:rsidRDefault="00963C24" w:rsidP="00970A21">
      <w:pPr>
        <w:spacing w:after="0" w:line="240" w:lineRule="auto"/>
      </w:pPr>
      <w:r>
        <w:separator/>
      </w:r>
    </w:p>
  </w:endnote>
  <w:endnote w:type="continuationSeparator" w:id="0">
    <w:p w14:paraId="228F1EC1" w14:textId="77777777" w:rsidR="00963C24" w:rsidRDefault="00963C24" w:rsidP="00970A21">
      <w:pPr>
        <w:spacing w:after="0" w:line="240" w:lineRule="auto"/>
      </w:pPr>
      <w:r>
        <w:continuationSeparator/>
      </w:r>
    </w:p>
  </w:endnote>
  <w:endnote w:type="continuationNotice" w:id="1">
    <w:p w14:paraId="18ED6A84" w14:textId="77777777" w:rsidR="002B708D" w:rsidRDefault="002B7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5253" w14:textId="7EFC0C64" w:rsidR="00620426" w:rsidRPr="00620426" w:rsidRDefault="00620426" w:rsidP="00620426">
    <w:pPr>
      <w:pStyle w:val="Footer"/>
      <w:bidi/>
    </w:pPr>
    <w:r>
      <w:rPr>
        <w:rtl/>
        <w:lang w:bidi="ar-EG"/>
      </w:rPr>
      <w:t xml:space="preserve">اكتشف المزيد: </w:t>
    </w:r>
    <w:r>
      <w:rPr>
        <w:b/>
        <w:bCs/>
        <w:color w:val="0054A4"/>
      </w:rPr>
      <w:t>www.icao.int/Security/Security-Culture</w:t>
    </w:r>
    <w:r>
      <w:rPr>
        <w:b/>
        <w:bCs/>
        <w:color w:val="0054A4"/>
        <w:rtl/>
        <w:lang w:bidi="ar-EG"/>
      </w:rPr>
      <w:t>/</w:t>
    </w:r>
    <w:r>
      <w:rPr>
        <w:color w:val="0054A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D60CC" w14:textId="77777777" w:rsidR="00963C24" w:rsidRDefault="00963C24" w:rsidP="00970A21">
      <w:pPr>
        <w:spacing w:after="0" w:line="240" w:lineRule="auto"/>
      </w:pPr>
      <w:r>
        <w:separator/>
      </w:r>
    </w:p>
  </w:footnote>
  <w:footnote w:type="continuationSeparator" w:id="0">
    <w:p w14:paraId="056ED946" w14:textId="77777777" w:rsidR="00963C24" w:rsidRDefault="00963C24" w:rsidP="00970A21">
      <w:pPr>
        <w:spacing w:after="0" w:line="240" w:lineRule="auto"/>
      </w:pPr>
      <w:r>
        <w:continuationSeparator/>
      </w:r>
    </w:p>
  </w:footnote>
  <w:footnote w:type="continuationNotice" w:id="1">
    <w:p w14:paraId="3311A318" w14:textId="77777777" w:rsidR="002B708D" w:rsidRDefault="002B70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2255" w14:textId="6940D6CC" w:rsidR="00970A21" w:rsidRDefault="00620426">
    <w:pPr>
      <w:pStyle w:val="Header"/>
      <w:bidi/>
    </w:pPr>
    <w:r>
      <w:rPr>
        <w:noProof/>
      </w:rPr>
      <w:drawing>
        <wp:anchor distT="0" distB="0" distL="114300" distR="114300" simplePos="0" relativeHeight="251658241" behindDoc="1" locked="0" layoutInCell="1" allowOverlap="1" wp14:anchorId="2687ABEC" wp14:editId="564BFDE9">
          <wp:simplePos x="0" y="0"/>
          <wp:positionH relativeFrom="margin">
            <wp:posOffset>4619625</wp:posOffset>
          </wp:positionH>
          <wp:positionV relativeFrom="paragraph">
            <wp:posOffset>-222250</wp:posOffset>
          </wp:positionV>
          <wp:extent cx="1003935" cy="650875"/>
          <wp:effectExtent l="0" t="0" r="5715" b="0"/>
          <wp:wrapTight wrapText="bothSides">
            <wp:wrapPolygon edited="0">
              <wp:start x="0" y="0"/>
              <wp:lineTo x="0" y="20862"/>
              <wp:lineTo x="21313" y="20862"/>
              <wp:lineTo x="21313" y="0"/>
              <wp:lineTo x="0" y="0"/>
            </wp:wrapPolygon>
          </wp:wrapTight>
          <wp:docPr id="56" name="Picture 56" descr="logo-goes-here | HME Billing &amp;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goes-here | HME Billing &amp; Consult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8CC3DD3" wp14:editId="7BCA1E9D">
          <wp:simplePos x="0" y="0"/>
          <wp:positionH relativeFrom="page">
            <wp:posOffset>0</wp:posOffset>
          </wp:positionH>
          <wp:positionV relativeFrom="paragraph">
            <wp:posOffset>649415</wp:posOffset>
          </wp:positionV>
          <wp:extent cx="7691120" cy="1200785"/>
          <wp:effectExtent l="0" t="0" r="5080" b="0"/>
          <wp:wrapTight wrapText="bothSides">
            <wp:wrapPolygon edited="0">
              <wp:start x="0" y="0"/>
              <wp:lineTo x="0" y="21246"/>
              <wp:lineTo x="21561" y="21246"/>
              <wp:lineTo x="21561" y="0"/>
              <wp:lineTo x="0" y="0"/>
            </wp:wrapPolygon>
          </wp:wrapTight>
          <wp:docPr id="57" name="Picture 57" descr="A picture containing text, sky,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ky, screensho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691120" cy="1200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732FB"/>
    <w:multiLevelType w:val="hybridMultilevel"/>
    <w:tmpl w:val="3A9CC66A"/>
    <w:lvl w:ilvl="0" w:tplc="08090001">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Tahoma" w:hAnsi="Tahoma" w:cs="Tahoma" w:hint="default"/>
      </w:rPr>
    </w:lvl>
    <w:lvl w:ilvl="2" w:tplc="08090005" w:tentative="1">
      <w:start w:val="1"/>
      <w:numFmt w:val="bullet"/>
      <w:lvlText w:val=""/>
      <w:lvlJc w:val="left"/>
      <w:pPr>
        <w:ind w:left="2160" w:hanging="360"/>
      </w:pPr>
      <w:rPr>
        <w:rFonts w:ascii="Tahoma" w:hAnsi="Tahoma" w:hint="default"/>
      </w:rPr>
    </w:lvl>
    <w:lvl w:ilvl="3" w:tplc="08090001" w:tentative="1">
      <w:start w:val="1"/>
      <w:numFmt w:val="bullet"/>
      <w:lvlText w:val=""/>
      <w:lvlJc w:val="left"/>
      <w:pPr>
        <w:ind w:left="2880" w:hanging="360"/>
      </w:pPr>
      <w:rPr>
        <w:rFonts w:ascii="Tahoma" w:hAnsi="Tahoma" w:hint="default"/>
      </w:rPr>
    </w:lvl>
    <w:lvl w:ilvl="4" w:tplc="08090003" w:tentative="1">
      <w:start w:val="1"/>
      <w:numFmt w:val="bullet"/>
      <w:lvlText w:val="o"/>
      <w:lvlJc w:val="left"/>
      <w:pPr>
        <w:ind w:left="3600" w:hanging="360"/>
      </w:pPr>
      <w:rPr>
        <w:rFonts w:ascii="Tahoma" w:hAnsi="Tahoma" w:cs="Tahoma" w:hint="default"/>
      </w:rPr>
    </w:lvl>
    <w:lvl w:ilvl="5" w:tplc="08090005" w:tentative="1">
      <w:start w:val="1"/>
      <w:numFmt w:val="bullet"/>
      <w:lvlText w:val=""/>
      <w:lvlJc w:val="left"/>
      <w:pPr>
        <w:ind w:left="4320" w:hanging="360"/>
      </w:pPr>
      <w:rPr>
        <w:rFonts w:ascii="Tahoma" w:hAnsi="Tahoma" w:hint="default"/>
      </w:rPr>
    </w:lvl>
    <w:lvl w:ilvl="6" w:tplc="08090001" w:tentative="1">
      <w:start w:val="1"/>
      <w:numFmt w:val="bullet"/>
      <w:lvlText w:val=""/>
      <w:lvlJc w:val="left"/>
      <w:pPr>
        <w:ind w:left="5040" w:hanging="360"/>
      </w:pPr>
      <w:rPr>
        <w:rFonts w:ascii="Tahoma" w:hAnsi="Tahoma" w:hint="default"/>
      </w:rPr>
    </w:lvl>
    <w:lvl w:ilvl="7" w:tplc="08090003" w:tentative="1">
      <w:start w:val="1"/>
      <w:numFmt w:val="bullet"/>
      <w:lvlText w:val="o"/>
      <w:lvlJc w:val="left"/>
      <w:pPr>
        <w:ind w:left="5760" w:hanging="360"/>
      </w:pPr>
      <w:rPr>
        <w:rFonts w:ascii="Tahoma" w:hAnsi="Tahoma" w:cs="Tahoma" w:hint="default"/>
      </w:rPr>
    </w:lvl>
    <w:lvl w:ilvl="8" w:tplc="08090005" w:tentative="1">
      <w:start w:val="1"/>
      <w:numFmt w:val="bullet"/>
      <w:lvlText w:val=""/>
      <w:lvlJc w:val="left"/>
      <w:pPr>
        <w:ind w:left="6480" w:hanging="360"/>
      </w:pPr>
      <w:rPr>
        <w:rFonts w:ascii="Tahoma" w:hAnsi="Tahoma" w:hint="default"/>
      </w:rPr>
    </w:lvl>
  </w:abstractNum>
  <w:abstractNum w:abstractNumId="1" w15:restartNumberingAfterBreak="0">
    <w:nsid w:val="48034D4C"/>
    <w:multiLevelType w:val="hybridMultilevel"/>
    <w:tmpl w:val="868C4B9C"/>
    <w:lvl w:ilvl="0" w:tplc="47AC2128">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Tahoma" w:hAnsi="Tahoma" w:cs="Tahoma" w:hint="default"/>
      </w:rPr>
    </w:lvl>
    <w:lvl w:ilvl="2" w:tplc="08090005" w:tentative="1">
      <w:start w:val="1"/>
      <w:numFmt w:val="bullet"/>
      <w:lvlText w:val=""/>
      <w:lvlJc w:val="left"/>
      <w:pPr>
        <w:ind w:left="2160" w:hanging="360"/>
      </w:pPr>
      <w:rPr>
        <w:rFonts w:ascii="Tahoma" w:hAnsi="Tahoma" w:hint="default"/>
      </w:rPr>
    </w:lvl>
    <w:lvl w:ilvl="3" w:tplc="08090001" w:tentative="1">
      <w:start w:val="1"/>
      <w:numFmt w:val="bullet"/>
      <w:lvlText w:val=""/>
      <w:lvlJc w:val="left"/>
      <w:pPr>
        <w:ind w:left="2880" w:hanging="360"/>
      </w:pPr>
      <w:rPr>
        <w:rFonts w:ascii="Tahoma" w:hAnsi="Tahoma" w:hint="default"/>
      </w:rPr>
    </w:lvl>
    <w:lvl w:ilvl="4" w:tplc="08090003" w:tentative="1">
      <w:start w:val="1"/>
      <w:numFmt w:val="bullet"/>
      <w:lvlText w:val="o"/>
      <w:lvlJc w:val="left"/>
      <w:pPr>
        <w:ind w:left="3600" w:hanging="360"/>
      </w:pPr>
      <w:rPr>
        <w:rFonts w:ascii="Tahoma" w:hAnsi="Tahoma" w:cs="Tahoma" w:hint="default"/>
      </w:rPr>
    </w:lvl>
    <w:lvl w:ilvl="5" w:tplc="08090005" w:tentative="1">
      <w:start w:val="1"/>
      <w:numFmt w:val="bullet"/>
      <w:lvlText w:val=""/>
      <w:lvlJc w:val="left"/>
      <w:pPr>
        <w:ind w:left="4320" w:hanging="360"/>
      </w:pPr>
      <w:rPr>
        <w:rFonts w:ascii="Tahoma" w:hAnsi="Tahoma" w:hint="default"/>
      </w:rPr>
    </w:lvl>
    <w:lvl w:ilvl="6" w:tplc="08090001" w:tentative="1">
      <w:start w:val="1"/>
      <w:numFmt w:val="bullet"/>
      <w:lvlText w:val=""/>
      <w:lvlJc w:val="left"/>
      <w:pPr>
        <w:ind w:left="5040" w:hanging="360"/>
      </w:pPr>
      <w:rPr>
        <w:rFonts w:ascii="Tahoma" w:hAnsi="Tahoma" w:hint="default"/>
      </w:rPr>
    </w:lvl>
    <w:lvl w:ilvl="7" w:tplc="08090003" w:tentative="1">
      <w:start w:val="1"/>
      <w:numFmt w:val="bullet"/>
      <w:lvlText w:val="o"/>
      <w:lvlJc w:val="left"/>
      <w:pPr>
        <w:ind w:left="5760" w:hanging="360"/>
      </w:pPr>
      <w:rPr>
        <w:rFonts w:ascii="Tahoma" w:hAnsi="Tahoma" w:cs="Tahoma" w:hint="default"/>
      </w:rPr>
    </w:lvl>
    <w:lvl w:ilvl="8" w:tplc="08090005" w:tentative="1">
      <w:start w:val="1"/>
      <w:numFmt w:val="bullet"/>
      <w:lvlText w:val=""/>
      <w:lvlJc w:val="left"/>
      <w:pPr>
        <w:ind w:left="6480" w:hanging="360"/>
      </w:pPr>
      <w:rPr>
        <w:rFonts w:ascii="Tahoma" w:hAnsi="Tahoma"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08E"/>
    <w:rsid w:val="00074FBF"/>
    <w:rsid w:val="000B0C05"/>
    <w:rsid w:val="000C5B52"/>
    <w:rsid w:val="000D1702"/>
    <w:rsid w:val="000E5D61"/>
    <w:rsid w:val="0012412B"/>
    <w:rsid w:val="00154A0A"/>
    <w:rsid w:val="00164E90"/>
    <w:rsid w:val="00193774"/>
    <w:rsid w:val="001B075E"/>
    <w:rsid w:val="001B66F8"/>
    <w:rsid w:val="001B6BEC"/>
    <w:rsid w:val="00216745"/>
    <w:rsid w:val="002935E9"/>
    <w:rsid w:val="002B708D"/>
    <w:rsid w:val="002F040E"/>
    <w:rsid w:val="00363A0C"/>
    <w:rsid w:val="00380F1F"/>
    <w:rsid w:val="003D4564"/>
    <w:rsid w:val="00424DEE"/>
    <w:rsid w:val="004C4A2D"/>
    <w:rsid w:val="00534910"/>
    <w:rsid w:val="005524A5"/>
    <w:rsid w:val="005D61D4"/>
    <w:rsid w:val="005F4894"/>
    <w:rsid w:val="00604D4C"/>
    <w:rsid w:val="00620426"/>
    <w:rsid w:val="00690E5C"/>
    <w:rsid w:val="0069308E"/>
    <w:rsid w:val="006B6B49"/>
    <w:rsid w:val="00714849"/>
    <w:rsid w:val="00715B4B"/>
    <w:rsid w:val="00772679"/>
    <w:rsid w:val="007D4DC1"/>
    <w:rsid w:val="008A1C72"/>
    <w:rsid w:val="008F4DC9"/>
    <w:rsid w:val="00931277"/>
    <w:rsid w:val="009458B7"/>
    <w:rsid w:val="009547F1"/>
    <w:rsid w:val="00963C24"/>
    <w:rsid w:val="00970A21"/>
    <w:rsid w:val="009A3074"/>
    <w:rsid w:val="00A01F10"/>
    <w:rsid w:val="00A20A87"/>
    <w:rsid w:val="00A31F24"/>
    <w:rsid w:val="00AA15ED"/>
    <w:rsid w:val="00B67E99"/>
    <w:rsid w:val="00B80814"/>
    <w:rsid w:val="00BC401D"/>
    <w:rsid w:val="00C2761A"/>
    <w:rsid w:val="00CD2D68"/>
    <w:rsid w:val="00D32180"/>
    <w:rsid w:val="00D76DF5"/>
    <w:rsid w:val="00DC2CCF"/>
    <w:rsid w:val="00E23A6F"/>
    <w:rsid w:val="00E47DB4"/>
    <w:rsid w:val="00ED4B2C"/>
    <w:rsid w:val="00F23F87"/>
    <w:rsid w:val="00F47B7D"/>
    <w:rsid w:val="00F76B6B"/>
    <w:rsid w:val="00FD6C35"/>
    <w:rsid w:val="019E1A56"/>
    <w:rsid w:val="0850BF32"/>
    <w:rsid w:val="0F2C00DA"/>
    <w:rsid w:val="10C7D13B"/>
    <w:rsid w:val="22609D09"/>
    <w:rsid w:val="23FB714B"/>
    <w:rsid w:val="2E9AA910"/>
    <w:rsid w:val="30C0CBF6"/>
    <w:rsid w:val="3688FC2B"/>
    <w:rsid w:val="39354E49"/>
    <w:rsid w:val="39582999"/>
    <w:rsid w:val="39C09CED"/>
    <w:rsid w:val="3CF83DAF"/>
    <w:rsid w:val="43036C95"/>
    <w:rsid w:val="4D1552E0"/>
    <w:rsid w:val="53F1DC41"/>
    <w:rsid w:val="54574174"/>
    <w:rsid w:val="59DAAD8B"/>
    <w:rsid w:val="66071C5B"/>
    <w:rsid w:val="66121F44"/>
    <w:rsid w:val="77AAEB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517DC3"/>
  <w15:chartTrackingRefBased/>
  <w15:docId w15:val="{C9D785F9-863C-40F6-A7FA-20E1F392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DB4"/>
    <w:pPr>
      <w:ind w:left="720"/>
      <w:contextualSpacing/>
    </w:pPr>
  </w:style>
  <w:style w:type="paragraph" w:styleId="Header">
    <w:name w:val="header"/>
    <w:basedOn w:val="Normal"/>
    <w:link w:val="HeaderChar"/>
    <w:uiPriority w:val="99"/>
    <w:unhideWhenUsed/>
    <w:rsid w:val="00970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A21"/>
  </w:style>
  <w:style w:type="paragraph" w:styleId="Footer">
    <w:name w:val="footer"/>
    <w:basedOn w:val="Normal"/>
    <w:link w:val="FooterChar"/>
    <w:uiPriority w:val="99"/>
    <w:unhideWhenUsed/>
    <w:rsid w:val="00970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A21"/>
  </w:style>
  <w:style w:type="paragraph" w:styleId="BalloonText">
    <w:name w:val="Balloon Text"/>
    <w:basedOn w:val="Normal"/>
    <w:link w:val="BalloonTextChar"/>
    <w:uiPriority w:val="99"/>
    <w:semiHidden/>
    <w:unhideWhenUsed/>
    <w:rsid w:val="009547F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547F1"/>
    <w:rPr>
      <w:rFonts w:ascii="Tahoma" w:hAnsi="Tahoma" w:cs="Tahoma"/>
      <w:sz w:val="18"/>
      <w:szCs w:val="18"/>
    </w:rPr>
  </w:style>
  <w:style w:type="paragraph" w:styleId="Revision">
    <w:name w:val="Revision"/>
    <w:hidden/>
    <w:uiPriority w:val="99"/>
    <w:semiHidden/>
    <w:rsid w:val="00380F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ahoma" panose="020F0302020204030204"/>
        <a:ea typeface="Tahoma"/>
        <a:cs typeface="Tahoma"/>
        <a:font script="Jpan" typeface="Tahoma"/>
        <a:font script="Hang" typeface="Tahoma"/>
        <a:font script="Hans" typeface="Tahoma"/>
        <a:font script="Hant" typeface="Tahoma"/>
        <a:font script="Arab" typeface="Tahoma"/>
        <a:font script="Hebr" typeface="Tahoma"/>
        <a:font script="Thai" typeface="Tahoma"/>
        <a:font script="Ethi" typeface="Tahoma"/>
        <a:font script="Beng" typeface="Tahoma"/>
        <a:font script="Gujr" typeface="Tahoma"/>
        <a:font script="Khmr" typeface="Tahoma"/>
        <a:font script="Knda" typeface="Tahoma"/>
        <a:font script="Guru" typeface="Tahoma"/>
        <a:font script="Cans" typeface="Tahoma"/>
        <a:font script="Cher" typeface="Tahoma"/>
        <a:font script="Yiii" typeface="Tahoma"/>
        <a:font script="Tibt" typeface="Tahoma"/>
        <a:font script="Thaa" typeface="Tahoma"/>
        <a:font script="Deva" typeface="Tahoma"/>
        <a:font script="Telu" typeface="Tahoma"/>
        <a:font script="Taml" typeface="Tahoma"/>
        <a:font script="Syrc" typeface="Tahoma"/>
        <a:font script="Orya" typeface="Tahoma"/>
        <a:font script="Mlym" typeface="Tahoma"/>
        <a:font script="Laoo" typeface="Tahoma"/>
        <a:font script="Sinh" typeface="Tahoma"/>
        <a:font script="Mong" typeface="Tahoma"/>
        <a:font script="Viet" typeface="Tahoma"/>
        <a:font script="Uigh" typeface="Tahoma"/>
        <a:font script="Geor" typeface="Tahoma"/>
      </a:majorFont>
      <a:minorFont>
        <a:latin typeface="Tahoma" panose="020F0502020204030204"/>
        <a:ea typeface="Tahoma"/>
        <a:cs typeface="Tahoma"/>
        <a:font script="Jpan" typeface="Tahoma"/>
        <a:font script="Hang" typeface="Tahoma"/>
        <a:font script="Hans" typeface="Tahoma"/>
        <a:font script="Hant" typeface="Tahoma"/>
        <a:font script="Arab" typeface="Tahoma"/>
        <a:font script="Hebr" typeface="Tahoma"/>
        <a:font script="Thai" typeface="Tahoma"/>
        <a:font script="Ethi" typeface="Tahoma"/>
        <a:font script="Beng" typeface="Tahoma"/>
        <a:font script="Gujr" typeface="Tahoma"/>
        <a:font script="Khmr" typeface="Tahoma"/>
        <a:font script="Knda" typeface="Tahoma"/>
        <a:font script="Guru" typeface="Tahoma"/>
        <a:font script="Cans" typeface="Tahoma"/>
        <a:font script="Cher" typeface="Tahoma"/>
        <a:font script="Yiii" typeface="Tahoma"/>
        <a:font script="Tibt" typeface="Tahoma"/>
        <a:font script="Thaa" typeface="Tahoma"/>
        <a:font script="Deva" typeface="Tahoma"/>
        <a:font script="Telu" typeface="Tahoma"/>
        <a:font script="Taml" typeface="Tahoma"/>
        <a:font script="Syrc" typeface="Tahoma"/>
        <a:font script="Orya" typeface="Tahoma"/>
        <a:font script="Mlym" typeface="Tahoma"/>
        <a:font script="Laoo" typeface="Tahoma"/>
        <a:font script="Sinh" typeface="Tahoma"/>
        <a:font script="Mong" typeface="Tahoma"/>
        <a:font script="Viet" typeface="Tahoma"/>
        <a:font script="Uigh" typeface="Tahoma"/>
        <a:font script="Geor" typeface="Taho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7B7ADBBFB0B04282EDB3ABF99724D9" ma:contentTypeVersion="1" ma:contentTypeDescription="Create a new document." ma:contentTypeScope="" ma:versionID="797a4d017c1a568c9dc01fd3ece081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64D0F-7496-4069-8773-505C97EA3545}">
  <ds:schemaRefs>
    <ds:schemaRef ds:uri="c0418d7b-fec6-423f-a3ca-1c375e10962b"/>
    <ds:schemaRef ds:uri="http://schemas.microsoft.com/office/2006/documentManagement/types"/>
    <ds:schemaRef ds:uri="http://purl.org/dc/dcmitype/"/>
    <ds:schemaRef ds:uri="http://schemas.microsoft.com/office/infopath/2007/PartnerControls"/>
    <ds:schemaRef ds:uri="http://www.w3.org/XML/1998/namespace"/>
    <ds:schemaRef ds:uri="8752fb5e-844d-4cd3-9226-4e43eb9722e7"/>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9A411B9B-CF87-41FE-BAF9-1FD3CA670270}"/>
</file>

<file path=customXml/itemProps3.xml><?xml version="1.0" encoding="utf-8"?>
<ds:datastoreItem xmlns:ds="http://schemas.openxmlformats.org/officeDocument/2006/customXml" ds:itemID="{AE21DEB0-2EC7-4AFF-8D31-AA694677840F}"/>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1240</Characters>
  <Application>Microsoft Office Word</Application>
  <DocSecurity>4</DocSecurity>
  <Lines>10</Lines>
  <Paragraphs>2</Paragraphs>
  <ScaleCrop>false</ScaleCrop>
  <Company>SCC</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Smith</dc:creator>
  <cp:keywords/>
  <dc:description/>
  <cp:lastModifiedBy>Stuart Coates</cp:lastModifiedBy>
  <cp:revision>2</cp:revision>
  <dcterms:created xsi:type="dcterms:W3CDTF">2022-12-16T13:45:00Z</dcterms:created>
  <dcterms:modified xsi:type="dcterms:W3CDTF">2022-12-16T13:45:00Z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etDate">
    <vt:lpwstr>2022-04-13T06:52:12Z</vt:lpwstr>
  </property>
  <property fmtid="{D5CDD505-2E9C-101B-9397-08002B2CF9AE}" pid="4" name="MSIP_Label_3196a3aa-34a9-4b82-9eed-745e5fc3f53e_Method">
    <vt:lpwstr>Standard</vt:lpwstr>
  </property>
  <property fmtid="{D5CDD505-2E9C-101B-9397-08002B2CF9AE}" pid="5" name="MSIP_Label_3196a3aa-34a9-4b82-9eed-745e5fc3f53e_Name">
    <vt:lpwstr>3196a3aa-34a9-4b82-9eed-745e5fc3f53e</vt:lpwstr>
  </property>
  <property fmtid="{D5CDD505-2E9C-101B-9397-08002B2CF9AE}" pid="6" name="MSIP_Label_3196a3aa-34a9-4b82-9eed-745e5fc3f53e_SiteId">
    <vt:lpwstr>c4edd5ba-10c3-4fe3-946a-7c9c446ab8c8</vt:lpwstr>
  </property>
  <property fmtid="{D5CDD505-2E9C-101B-9397-08002B2CF9AE}" pid="7" name="MSIP_Label_3196a3aa-34a9-4b82-9eed-745e5fc3f53e_ActionId">
    <vt:lpwstr>ce995d9d-6d00-4d5f-b747-9a66105b646c</vt:lpwstr>
  </property>
  <property fmtid="{D5CDD505-2E9C-101B-9397-08002B2CF9AE}" pid="8" name="MSIP_Label_3196a3aa-34a9-4b82-9eed-745e5fc3f53e_ContentBits">
    <vt:lpwstr>0</vt:lpwstr>
  </property>
  <property fmtid="{D5CDD505-2E9C-101B-9397-08002B2CF9AE}" pid="9" name="ContentTypeId">
    <vt:lpwstr>0x010100CA7B7ADBBFB0B04282EDB3ABF99724D9</vt:lpwstr>
  </property>
  <property fmtid="{D5CDD505-2E9C-101B-9397-08002B2CF9AE}" pid="10" name="CAACountryReq">
    <vt:lpwstr>271</vt:lpwstr>
  </property>
  <property fmtid="{D5CDD505-2E9C-101B-9397-08002B2CF9AE}" pid="11" name="CAACAAiAccount">
    <vt:lpwstr>270</vt:lpwstr>
  </property>
  <property fmtid="{D5CDD505-2E9C-101B-9397-08002B2CF9AE}" pid="12" name="CAAContentGroup">
    <vt:lpwstr/>
  </property>
  <property fmtid="{D5CDD505-2E9C-101B-9397-08002B2CF9AE}" pid="13" name="CAADepartments">
    <vt:lpwstr>2;#International Group|b724591f-554a-43d1-98f0-0acb2146aefd</vt:lpwstr>
  </property>
  <property fmtid="{D5CDD505-2E9C-101B-9397-08002B2CF9AE}" pid="14" name="CAABusinessFunctions">
    <vt:lpwstr>1;#Global Aviation Standards Improvement:International Strategy and Engagement|3f7d12aa-bf56-4a85-9277-b43574b9e734</vt:lpwstr>
  </property>
  <property fmtid="{D5CDD505-2E9C-101B-9397-08002B2CF9AE}" pid="15" name="_dlc_DocIdItemGuid">
    <vt:lpwstr>c40f143e-dda8-42aa-8c03-c191a78c49e6</vt:lpwstr>
  </property>
  <property fmtid="{D5CDD505-2E9C-101B-9397-08002B2CF9AE}" pid="16" name="Order">
    <vt:r8>19600</vt:r8>
  </property>
  <property fmtid="{D5CDD505-2E9C-101B-9397-08002B2CF9AE}" pid="17" name="hafea2b6b68b4767a59120f76c904514">
    <vt:lpwstr>Canada|fde7ed27-c402-4877-82d0-75ef9fb0a8cd</vt:lpwstr>
  </property>
  <property fmtid="{D5CDD505-2E9C-101B-9397-08002B2CF9AE}" pid="18" name="xd_Signature">
    <vt:bool>false</vt:bool>
  </property>
  <property fmtid="{D5CDD505-2E9C-101B-9397-08002B2CF9AE}" pid="19" name="CAACAAiProjectID">
    <vt:lpwstr>IS2589</vt:lpwstr>
  </property>
  <property fmtid="{D5CDD505-2E9C-101B-9397-08002B2CF9AE}" pid="20" name="xd_ProgID">
    <vt:lpwstr/>
  </property>
  <property fmtid="{D5CDD505-2E9C-101B-9397-08002B2CF9AE}" pid="21" name="_dlc_DocId">
    <vt:lpwstr>SP736XM7THZU-90500141-364</vt:lpwstr>
  </property>
  <property fmtid="{D5CDD505-2E9C-101B-9397-08002B2CF9AE}" pid="22" name="jd542838c2044b67933de2aa177c5249">
    <vt:lpwstr>ICAO - Headquarters|9a9d2580-9ce1-4231-93e4-17dbc136400a</vt:lpwstr>
  </property>
  <property fmtid="{D5CDD505-2E9C-101B-9397-08002B2CF9AE}" pid="23" name="CAACAAiProjectStatus">
    <vt:lpwstr>Execute and Control</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_dlc_DocIdUrl">
    <vt:lpwstr>https://caa.sharepoint.com/sites/caai-accounts/icao---headquarters/_layouts/15/DocIdRedir.aspx?ID=SP736XM7THZU-90500141-364, SP736XM7THZU-90500141-364</vt:lpwstr>
  </property>
  <property fmtid="{D5CDD505-2E9C-101B-9397-08002B2CF9AE}" pid="29" name="md537954de5d4799b31f8b38caab65fb0">
    <vt:lpwstr>Global Aviation Standards Improvement:International Strategy and Engagement|3f7d12aa-bf56-4a85-9277-b43574b9e734</vt:lpwstr>
  </property>
  <property fmtid="{D5CDD505-2E9C-101B-9397-08002B2CF9AE}" pid="30" name="obd7f88e7c304967bb7efaedae455aad0">
    <vt:lpwstr/>
  </property>
  <property fmtid="{D5CDD505-2E9C-101B-9397-08002B2CF9AE}" pid="31" name="c0579850fabd4de2a8282f228563db320">
    <vt:lpwstr>International Group|b724591f-554a-43d1-98f0-0acb2146aefd</vt:lpwstr>
  </property>
</Properties>
</file>