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01" w:rsidRDefault="00E32D01" w:rsidP="00E32D01">
      <w:pPr>
        <w:pStyle w:val="BOLDCAPSCENTERED"/>
      </w:pPr>
      <w:r w:rsidRPr="00185114">
        <w:t>Illustration of a basic safety policy statement</w:t>
      </w:r>
    </w:p>
    <w:p w:rsidR="00611C3C" w:rsidRPr="009C56F0" w:rsidRDefault="00611C3C" w:rsidP="00611C3C">
      <w:pPr>
        <w:pStyle w:val="Chapter"/>
        <w:rPr>
          <w:b w:val="0"/>
          <w:bCs/>
          <w:sz w:val="18"/>
          <w:szCs w:val="16"/>
        </w:rPr>
      </w:pPr>
      <w:r w:rsidRPr="009C56F0">
        <w:rPr>
          <w:b w:val="0"/>
          <w:bCs/>
          <w:sz w:val="18"/>
          <w:szCs w:val="16"/>
        </w:rPr>
        <w:t>Ref:  ICAO Safety Management Implementation Website (October 2017)</w:t>
      </w:r>
    </w:p>
    <w:p w:rsidR="00611C3C" w:rsidRPr="00185114" w:rsidRDefault="00611C3C" w:rsidP="00E32D01">
      <w:pPr>
        <w:pStyle w:val="BOLDCAPSCENTERED"/>
      </w:pPr>
    </w:p>
    <w:p w:rsidR="00E32D01" w:rsidRPr="00185114" w:rsidRDefault="00E32D01" w:rsidP="00E32D01">
      <w:pPr>
        <w:pStyle w:val="BOLDCAPSCENTERED"/>
      </w:pPr>
    </w:p>
    <w:p w:rsidR="00E32D01" w:rsidRPr="007031ED" w:rsidRDefault="00E32D01" w:rsidP="00856A39">
      <w:r w:rsidRPr="007031ED">
        <w:t>[</w:t>
      </w:r>
      <w:r w:rsidR="00772BBE">
        <w:t>List of State aviation authorities involved in the implementation of the SSP</w:t>
      </w:r>
      <w:r w:rsidRPr="007031ED">
        <w:t>] promote</w:t>
      </w:r>
      <w:r w:rsidR="00772BBE">
        <w:t>(</w:t>
      </w:r>
      <w:r w:rsidRPr="007031ED">
        <w:t>s</w:t>
      </w:r>
      <w:r w:rsidR="00772BBE">
        <w:t>)</w:t>
      </w:r>
      <w:r w:rsidRPr="007031ED">
        <w:t xml:space="preserve"> and regulate</w:t>
      </w:r>
      <w:r w:rsidR="00772BBE">
        <w:t>(</w:t>
      </w:r>
      <w:r w:rsidR="006F6BC7">
        <w:t>s</w:t>
      </w:r>
      <w:r w:rsidR="00772BBE">
        <w:t>)</w:t>
      </w:r>
      <w:r w:rsidRPr="007031ED">
        <w:t xml:space="preserve"> the safety of aviation in [</w:t>
      </w:r>
      <w:r>
        <w:t xml:space="preserve">Name of </w:t>
      </w:r>
      <w:r w:rsidRPr="007031ED">
        <w:t>State ]. We are committed to d</w:t>
      </w:r>
      <w:bookmarkStart w:id="0" w:name="_GoBack"/>
      <w:bookmarkEnd w:id="0"/>
      <w:r w:rsidRPr="007031ED">
        <w:t xml:space="preserve">eveloping and implementing effective strategies, regulatory frameworks and processes to ensure that aviation activities under our </w:t>
      </w:r>
      <w:r w:rsidR="00856A39">
        <w:t>responsibility</w:t>
      </w:r>
      <w:r w:rsidR="00856A39" w:rsidRPr="007031ED">
        <w:t xml:space="preserve"> </w:t>
      </w:r>
      <w:r w:rsidRPr="007031ED">
        <w:t>achieve the highest practicable level of safety</w:t>
      </w:r>
      <w:r w:rsidR="00E53E58">
        <w:t xml:space="preserve"> performance</w:t>
      </w:r>
      <w:r w:rsidRPr="007031ED">
        <w:t>.</w:t>
      </w:r>
    </w:p>
    <w:p w:rsidR="00E32D01" w:rsidRPr="007031ED" w:rsidRDefault="00E32D01" w:rsidP="00E32D01"/>
    <w:p w:rsidR="00E32D01" w:rsidRPr="007031ED" w:rsidRDefault="00E32D01" w:rsidP="00E32D01">
      <w:r w:rsidRPr="007031ED">
        <w:tab/>
        <w:t>To this end we will:</w:t>
      </w:r>
    </w:p>
    <w:p w:rsidR="00E32D01" w:rsidRPr="007031ED" w:rsidRDefault="00E32D01" w:rsidP="00E32D01"/>
    <w:p w:rsidR="00E32D01" w:rsidRPr="007031ED" w:rsidRDefault="00E32D01" w:rsidP="00E32D01">
      <w:pPr>
        <w:pStyle w:val="Indent-a"/>
      </w:pPr>
      <w:r w:rsidRPr="007031ED">
        <w:tab/>
        <w:t>1)</w:t>
      </w:r>
      <w:r w:rsidRPr="007031ED">
        <w:tab/>
        <w:t xml:space="preserve">set national standards that are in line with </w:t>
      </w:r>
      <w:r>
        <w:t xml:space="preserve">the </w:t>
      </w:r>
      <w:r w:rsidRPr="007031ED">
        <w:t xml:space="preserve">Standards, Recommended Practices and </w:t>
      </w:r>
      <w:r>
        <w:t>P</w:t>
      </w:r>
      <w:r w:rsidRPr="007031ED">
        <w:t>rocedures</w:t>
      </w:r>
      <w:r>
        <w:t xml:space="preserve"> of the </w:t>
      </w:r>
      <w:r w:rsidRPr="007031ED">
        <w:t>International Civil Aviation Organization;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856A39">
      <w:pPr>
        <w:pStyle w:val="Indent-a"/>
      </w:pPr>
      <w:r w:rsidRPr="007031ED">
        <w:tab/>
        <w:t>2)</w:t>
      </w:r>
      <w:r w:rsidRPr="007031ED">
        <w:tab/>
        <w:t xml:space="preserve">adopt a data-driven and performance-based approach </w:t>
      </w:r>
      <w:r>
        <w:t>to</w:t>
      </w:r>
      <w:r w:rsidRPr="007031ED">
        <w:t xml:space="preserve"> safety regulation and industry </w:t>
      </w:r>
      <w:r w:rsidR="00856A39">
        <w:t xml:space="preserve">surveillance </w:t>
      </w:r>
      <w:r w:rsidRPr="007031ED">
        <w:t>activities where appropriate;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E32D01">
      <w:pPr>
        <w:pStyle w:val="Indent-a"/>
      </w:pPr>
      <w:r w:rsidRPr="007031ED">
        <w:tab/>
        <w:t>3)</w:t>
      </w:r>
      <w:r w:rsidRPr="007031ED">
        <w:tab/>
        <w:t>identify safety trends within the aviation industry and adopt a risk-based approach to address areas of greater safety concern or need;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E32D01">
      <w:pPr>
        <w:pStyle w:val="Indent-a"/>
      </w:pPr>
      <w:r w:rsidRPr="007031ED">
        <w:tab/>
        <w:t>4)</w:t>
      </w:r>
      <w:r w:rsidRPr="007031ED">
        <w:tab/>
        <w:t xml:space="preserve">monitor and measure the safety performance of our aviation system continuously through the State’s aggregate safety </w:t>
      </w:r>
      <w:r w:rsidR="00856A39">
        <w:t xml:space="preserve">performance </w:t>
      </w:r>
      <w:r w:rsidRPr="007031ED">
        <w:t>indicators as well as service providers’ safety performance indicators;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E32D01">
      <w:pPr>
        <w:pStyle w:val="Indent-a"/>
      </w:pPr>
      <w:r w:rsidRPr="007031ED">
        <w:tab/>
        <w:t>5)</w:t>
      </w:r>
      <w:r w:rsidRPr="007031ED">
        <w:tab/>
      </w:r>
      <w:r w:rsidRPr="007031ED">
        <w:rPr>
          <w:szCs w:val="18"/>
        </w:rPr>
        <w:t>col</w:t>
      </w:r>
      <w:r w:rsidRPr="007031ED">
        <w:t>laborate and consult with the aviation industry to address safety matters and continuously enhance aviation safety;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856A39">
      <w:pPr>
        <w:pStyle w:val="Indent-a"/>
      </w:pPr>
      <w:r w:rsidRPr="007031ED">
        <w:tab/>
        <w:t>6)</w:t>
      </w:r>
      <w:r w:rsidRPr="007031ED">
        <w:tab/>
        <w:t>promote good safety practices and a positive safety culture within the industry based on sound safety management principles;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E32D01">
      <w:pPr>
        <w:pStyle w:val="Indent-a"/>
      </w:pPr>
      <w:r w:rsidRPr="007031ED">
        <w:tab/>
        <w:t>7)</w:t>
      </w:r>
      <w:r w:rsidRPr="007031ED">
        <w:tab/>
        <w:t>encourage safety information collection, analysis</w:t>
      </w:r>
      <w:r w:rsidR="00856A39">
        <w:t>, sharing</w:t>
      </w:r>
      <w:r w:rsidRPr="007031ED">
        <w:t xml:space="preserve"> and exchange amongst all relevant industry organizations and service providers, with </w:t>
      </w:r>
      <w:r>
        <w:t xml:space="preserve">the </w:t>
      </w:r>
      <w:r w:rsidRPr="007031ED">
        <w:t>intent that such information is to be used for safety management purposes only;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856A39">
      <w:pPr>
        <w:pStyle w:val="Indent-a"/>
      </w:pPr>
      <w:r w:rsidRPr="007031ED">
        <w:tab/>
        <w:t>8)</w:t>
      </w:r>
      <w:r w:rsidRPr="007031ED">
        <w:tab/>
        <w:t>allocate sufficient financial and human resources for safety management; and</w:t>
      </w:r>
    </w:p>
    <w:p w:rsidR="00E32D01" w:rsidRPr="007031ED" w:rsidRDefault="00E32D01" w:rsidP="00E32D01">
      <w:pPr>
        <w:pStyle w:val="Indent-a"/>
      </w:pPr>
    </w:p>
    <w:p w:rsidR="00E32D01" w:rsidRPr="007031ED" w:rsidRDefault="00E32D01" w:rsidP="00856A39">
      <w:pPr>
        <w:pStyle w:val="Indent-a"/>
      </w:pPr>
      <w:r w:rsidRPr="007031ED">
        <w:tab/>
        <w:t>9)</w:t>
      </w:r>
      <w:r w:rsidRPr="007031ED">
        <w:tab/>
        <w:t xml:space="preserve">equip staff with </w:t>
      </w:r>
      <w:r>
        <w:t xml:space="preserve">the </w:t>
      </w:r>
      <w:r w:rsidRPr="007031ED">
        <w:t>proper skills and expertise to discharge their safety management responsibilities competently.</w:t>
      </w:r>
    </w:p>
    <w:p w:rsidR="00E32D01" w:rsidRPr="007031ED" w:rsidRDefault="00E32D01" w:rsidP="00E32D01"/>
    <w:p w:rsidR="00E32D01" w:rsidRDefault="00617412" w:rsidP="00E53E58">
      <w:pPr>
        <w:rPr>
          <w:bCs/>
        </w:rPr>
      </w:pPr>
      <w:r>
        <w:rPr>
          <w:bCs/>
        </w:rPr>
        <w:t>This document is endorsed by the following Senior Leaders:</w:t>
      </w:r>
    </w:p>
    <w:p w:rsidR="00617412" w:rsidRDefault="00617412" w:rsidP="00E53E58">
      <w:pPr>
        <w:rPr>
          <w:bCs/>
        </w:rPr>
      </w:pPr>
    </w:p>
    <w:tbl>
      <w:tblPr>
        <w:tblStyle w:val="TableGrid"/>
        <w:tblpPr w:leftFromText="180" w:rightFromText="180" w:vertAnchor="text" w:horzAnchor="margin" w:tblpY="132"/>
        <w:tblW w:w="0" w:type="auto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3856"/>
        <w:gridCol w:w="1559"/>
      </w:tblGrid>
      <w:tr w:rsidR="00617412" w:rsidRPr="00F9499C" w:rsidTr="006F6BC7">
        <w:trPr>
          <w:trHeight w:val="230"/>
          <w:jc w:val="left"/>
        </w:trPr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17412">
            <w:pPr>
              <w:jc w:val="center"/>
            </w:pPr>
            <w:r w:rsidRPr="00F9499C">
              <w:t>(Signed)</w:t>
            </w:r>
          </w:p>
        </w:tc>
        <w:tc>
          <w:tcPr>
            <w:tcW w:w="3856" w:type="dxa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17412"/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F6BC7">
            <w:pPr>
              <w:jc w:val="center"/>
            </w:pPr>
          </w:p>
        </w:tc>
      </w:tr>
      <w:tr w:rsidR="00617412" w:rsidRPr="00F9499C" w:rsidTr="006F6BC7">
        <w:trPr>
          <w:trHeight w:val="460"/>
          <w:jc w:val="left"/>
        </w:trPr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17412"/>
        </w:tc>
        <w:tc>
          <w:tcPr>
            <w:tcW w:w="3856" w:type="dxa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D539F7">
            <w:pPr>
              <w:jc w:val="center"/>
            </w:pPr>
            <w:r>
              <w:rPr>
                <w:bCs/>
              </w:rPr>
              <w:t xml:space="preserve">Senior </w:t>
            </w:r>
            <w:r w:rsidR="00D539F7">
              <w:rPr>
                <w:bCs/>
              </w:rPr>
              <w:t>Manager</w:t>
            </w:r>
            <w:r>
              <w:rPr>
                <w:bCs/>
              </w:rPr>
              <w:t xml:space="preserve"> from [State aviation authority A] responsible under the SSP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F6BC7" w:rsidP="006F6BC7">
            <w:pPr>
              <w:jc w:val="center"/>
            </w:pPr>
            <w:r>
              <w:t>date</w:t>
            </w:r>
          </w:p>
        </w:tc>
      </w:tr>
      <w:tr w:rsidR="006F6BC7" w:rsidRPr="00F9499C" w:rsidTr="006F6BC7">
        <w:trPr>
          <w:trHeight w:val="567"/>
          <w:jc w:val="left"/>
        </w:trPr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Default="009440A8" w:rsidP="00617412">
            <w:pPr>
              <w:jc w:val="center"/>
            </w:pPr>
          </w:p>
          <w:p w:rsidR="00617412" w:rsidRPr="00F9499C" w:rsidRDefault="00617412" w:rsidP="00617412">
            <w:pPr>
              <w:jc w:val="center"/>
            </w:pPr>
            <w:r w:rsidRPr="00F9499C">
              <w:t>(Signed)</w:t>
            </w:r>
          </w:p>
        </w:tc>
        <w:tc>
          <w:tcPr>
            <w:tcW w:w="3856" w:type="dxa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17412"/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F6BC7">
            <w:pPr>
              <w:jc w:val="center"/>
            </w:pPr>
          </w:p>
        </w:tc>
      </w:tr>
      <w:tr w:rsidR="00617412" w:rsidRPr="00F9499C" w:rsidTr="006F6BC7">
        <w:trPr>
          <w:trHeight w:val="450"/>
          <w:jc w:val="left"/>
        </w:trPr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617412"/>
        </w:tc>
        <w:tc>
          <w:tcPr>
            <w:tcW w:w="3856" w:type="dxa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17412" w:rsidP="00876460">
            <w:pPr>
              <w:jc w:val="center"/>
            </w:pPr>
            <w:r>
              <w:rPr>
                <w:bCs/>
              </w:rPr>
              <w:t xml:space="preserve">Senior </w:t>
            </w:r>
            <w:r w:rsidR="00876460">
              <w:rPr>
                <w:bCs/>
              </w:rPr>
              <w:t>Manager</w:t>
            </w:r>
            <w:r>
              <w:rPr>
                <w:bCs/>
              </w:rPr>
              <w:t xml:space="preserve"> from [State aviation authority B] responsible under the SSP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412" w:rsidRPr="00F9499C" w:rsidRDefault="006F6BC7" w:rsidP="006F6BC7">
            <w:pPr>
              <w:jc w:val="center"/>
            </w:pPr>
            <w:r>
              <w:t>date</w:t>
            </w:r>
          </w:p>
        </w:tc>
      </w:tr>
    </w:tbl>
    <w:p w:rsidR="00617412" w:rsidRDefault="00617412" w:rsidP="00E53E58">
      <w:pPr>
        <w:rPr>
          <w:bCs/>
        </w:rPr>
      </w:pPr>
    </w:p>
    <w:p w:rsidR="00E32D01" w:rsidRDefault="00E32D01" w:rsidP="00E53E58">
      <w:pPr>
        <w:rPr>
          <w:bCs/>
        </w:rPr>
      </w:pPr>
    </w:p>
    <w:p w:rsidR="00E32D01" w:rsidRPr="00F9499C" w:rsidRDefault="00E32D01" w:rsidP="00E53E58"/>
    <w:p w:rsidR="00E32D01" w:rsidRPr="00F9499C" w:rsidRDefault="00E32D01" w:rsidP="00E32D01"/>
    <w:p w:rsidR="00E53E58" w:rsidRDefault="00E53E58" w:rsidP="00E53E58">
      <w:pPr>
        <w:rPr>
          <w:bCs/>
        </w:rPr>
      </w:pPr>
    </w:p>
    <w:p w:rsidR="00E53E58" w:rsidRDefault="00E53E58" w:rsidP="00E53E58">
      <w:pPr>
        <w:rPr>
          <w:bCs/>
        </w:rPr>
      </w:pPr>
    </w:p>
    <w:p w:rsidR="00E53E58" w:rsidRPr="00F9499C" w:rsidRDefault="00E53E58" w:rsidP="00E53E58"/>
    <w:p w:rsidR="00E53E58" w:rsidRPr="00F9499C" w:rsidRDefault="00E53E58" w:rsidP="00E53E58"/>
    <w:tbl>
      <w:tblPr>
        <w:tblStyle w:val="TableGrid"/>
        <w:tblpPr w:leftFromText="180" w:rightFromText="180" w:vertAnchor="text" w:horzAnchor="page" w:tblpX="5867" w:tblpY="553"/>
        <w:tblW w:w="0" w:type="auto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559"/>
      </w:tblGrid>
      <w:tr w:rsidR="009440A8" w:rsidRPr="00772BBE" w:rsidTr="009440A8">
        <w:trPr>
          <w:jc w:val="left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Pr="006F6BC7" w:rsidRDefault="009440A8" w:rsidP="009440A8">
            <w:pPr>
              <w:jc w:val="center"/>
            </w:pP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Pr="009440A8" w:rsidRDefault="009440A8" w:rsidP="009440A8">
            <w:pPr>
              <w:rPr>
                <w:color w:val="FF000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Pr="00772BBE" w:rsidRDefault="009440A8" w:rsidP="009440A8">
            <w:pPr>
              <w:rPr>
                <w:color w:val="FF0000"/>
              </w:rPr>
            </w:pPr>
          </w:p>
        </w:tc>
      </w:tr>
      <w:tr w:rsidR="009440A8" w:rsidRPr="00772BBE" w:rsidTr="009440A8">
        <w:trPr>
          <w:jc w:val="left"/>
        </w:trPr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Pr="006F6BC7" w:rsidRDefault="009440A8" w:rsidP="009440A8"/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Pr="006F6BC7" w:rsidRDefault="009440A8" w:rsidP="009440A8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0A8" w:rsidRPr="00772BBE" w:rsidRDefault="009440A8" w:rsidP="009440A8">
            <w:pPr>
              <w:jc w:val="center"/>
              <w:rPr>
                <w:color w:val="FF0000"/>
              </w:rPr>
            </w:pPr>
          </w:p>
        </w:tc>
      </w:tr>
    </w:tbl>
    <w:p w:rsidR="00410AD7" w:rsidRDefault="009C56F0" w:rsidP="00772BBE">
      <w:pPr>
        <w:tabs>
          <w:tab w:val="clear" w:pos="1080"/>
        </w:tabs>
      </w:pPr>
    </w:p>
    <w:sectPr w:rsidR="00410A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5D" w:rsidRDefault="0059735D" w:rsidP="00E53E58">
      <w:pPr>
        <w:spacing w:line="240" w:lineRule="auto"/>
      </w:pPr>
      <w:r>
        <w:separator/>
      </w:r>
    </w:p>
  </w:endnote>
  <w:endnote w:type="continuationSeparator" w:id="0">
    <w:p w:rsidR="0059735D" w:rsidRDefault="0059735D" w:rsidP="00E53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5D" w:rsidRDefault="0059735D" w:rsidP="00E53E58">
      <w:pPr>
        <w:spacing w:line="240" w:lineRule="auto"/>
      </w:pPr>
      <w:r>
        <w:separator/>
      </w:r>
    </w:p>
  </w:footnote>
  <w:footnote w:type="continuationSeparator" w:id="0">
    <w:p w:rsidR="0059735D" w:rsidRDefault="0059735D" w:rsidP="00E53E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01"/>
    <w:rsid w:val="000C141E"/>
    <w:rsid w:val="00185114"/>
    <w:rsid w:val="002B57AD"/>
    <w:rsid w:val="00400C98"/>
    <w:rsid w:val="00540FD1"/>
    <w:rsid w:val="0059735D"/>
    <w:rsid w:val="005D1FF8"/>
    <w:rsid w:val="00611C3C"/>
    <w:rsid w:val="00617412"/>
    <w:rsid w:val="00662547"/>
    <w:rsid w:val="006F6BC7"/>
    <w:rsid w:val="00742A19"/>
    <w:rsid w:val="00772BBE"/>
    <w:rsid w:val="00856A39"/>
    <w:rsid w:val="00876460"/>
    <w:rsid w:val="00887352"/>
    <w:rsid w:val="009440A8"/>
    <w:rsid w:val="009C56F0"/>
    <w:rsid w:val="00AE7B5E"/>
    <w:rsid w:val="00C10C50"/>
    <w:rsid w:val="00C6497E"/>
    <w:rsid w:val="00D539F7"/>
    <w:rsid w:val="00D5626B"/>
    <w:rsid w:val="00DA1EF6"/>
    <w:rsid w:val="00DB7320"/>
    <w:rsid w:val="00E32D01"/>
    <w:rsid w:val="00E53E58"/>
    <w:rsid w:val="00F3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01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CAPSCENTERED">
    <w:name w:val="BOLD CAPS CENTERED"/>
    <w:basedOn w:val="Normal"/>
    <w:rsid w:val="00E32D01"/>
    <w:pPr>
      <w:jc w:val="center"/>
    </w:pPr>
    <w:rPr>
      <w:b/>
      <w:caps/>
    </w:rPr>
  </w:style>
  <w:style w:type="paragraph" w:customStyle="1" w:styleId="Indent-a">
    <w:name w:val="Indent-a)"/>
    <w:basedOn w:val="Normal"/>
    <w:rsid w:val="00E32D01"/>
    <w:pPr>
      <w:ind w:left="1440" w:hanging="1440"/>
    </w:pPr>
    <w:rPr>
      <w:rFonts w:eastAsia="Times New Roman"/>
      <w:lang w:eastAsia="en-US"/>
    </w:rPr>
  </w:style>
  <w:style w:type="table" w:styleId="TableGrid">
    <w:name w:val="Table Grid"/>
    <w:basedOn w:val="TableNormal"/>
    <w:rsid w:val="00E32D01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0"/>
      <w:szCs w:val="20"/>
      <w:lang w:val="en-GB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top w:w="120" w:type="dxa"/>
        <w:left w:w="120" w:type="dxa"/>
        <w:bottom w:w="120" w:type="dxa"/>
        <w:right w:w="120" w:type="dxa"/>
      </w:tcMar>
    </w:tcPr>
  </w:style>
  <w:style w:type="character" w:styleId="CommentReference">
    <w:name w:val="annotation reference"/>
    <w:basedOn w:val="DefaultParagraphFont"/>
    <w:uiPriority w:val="99"/>
    <w:semiHidden/>
    <w:unhideWhenUsed/>
    <w:rsid w:val="00540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F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FD1"/>
    <w:rPr>
      <w:rFonts w:ascii="Arial" w:eastAsia="SimSu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FD1"/>
    <w:rPr>
      <w:rFonts w:ascii="Arial" w:eastAsia="SimSu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1"/>
    <w:rPr>
      <w:rFonts w:ascii="Tahoma" w:eastAsia="SimSu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53E58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58"/>
    <w:rPr>
      <w:rFonts w:ascii="Arial" w:eastAsia="SimSu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3E58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58"/>
    <w:rPr>
      <w:rFonts w:ascii="Arial" w:eastAsia="SimSun" w:hAnsi="Arial" w:cs="Times New Roman"/>
      <w:sz w:val="18"/>
      <w:szCs w:val="20"/>
      <w:lang w:val="en-GB"/>
    </w:rPr>
  </w:style>
  <w:style w:type="paragraph" w:customStyle="1" w:styleId="Chapter">
    <w:name w:val="Chapter"/>
    <w:rsid w:val="00611C3C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28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01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Arial" w:eastAsia="SimSun" w:hAnsi="Arial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CAPSCENTERED">
    <w:name w:val="BOLD CAPS CENTERED"/>
    <w:basedOn w:val="Normal"/>
    <w:rsid w:val="00E32D01"/>
    <w:pPr>
      <w:jc w:val="center"/>
    </w:pPr>
    <w:rPr>
      <w:b/>
      <w:caps/>
    </w:rPr>
  </w:style>
  <w:style w:type="paragraph" w:customStyle="1" w:styleId="Indent-a">
    <w:name w:val="Indent-a)"/>
    <w:basedOn w:val="Normal"/>
    <w:rsid w:val="00E32D01"/>
    <w:pPr>
      <w:ind w:left="1440" w:hanging="1440"/>
    </w:pPr>
    <w:rPr>
      <w:rFonts w:eastAsia="Times New Roman"/>
      <w:lang w:eastAsia="en-US"/>
    </w:rPr>
  </w:style>
  <w:style w:type="table" w:styleId="TableGrid">
    <w:name w:val="Table Grid"/>
    <w:basedOn w:val="TableNormal"/>
    <w:rsid w:val="00E32D01"/>
    <w:pPr>
      <w:widowControl w:val="0"/>
      <w:tabs>
        <w:tab w:val="left" w:pos="1080"/>
        <w:tab w:val="left" w:pos="1440"/>
        <w:tab w:val="left" w:pos="1800"/>
        <w:tab w:val="left" w:pos="2160"/>
      </w:tabs>
      <w:spacing w:after="0" w:line="240" w:lineRule="exact"/>
      <w:jc w:val="both"/>
    </w:pPr>
    <w:rPr>
      <w:rFonts w:ascii="Times New Roman" w:eastAsia="SimSun" w:hAnsi="Times New Roman" w:cs="Times New Roman"/>
      <w:sz w:val="20"/>
      <w:szCs w:val="20"/>
      <w:lang w:val="en-GB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rPr>
      <w:jc w:val="center"/>
    </w:trPr>
    <w:tcPr>
      <w:tcMar>
        <w:top w:w="120" w:type="dxa"/>
        <w:left w:w="120" w:type="dxa"/>
        <w:bottom w:w="120" w:type="dxa"/>
        <w:right w:w="120" w:type="dxa"/>
      </w:tcMar>
    </w:tcPr>
  </w:style>
  <w:style w:type="character" w:styleId="CommentReference">
    <w:name w:val="annotation reference"/>
    <w:basedOn w:val="DefaultParagraphFont"/>
    <w:uiPriority w:val="99"/>
    <w:semiHidden/>
    <w:unhideWhenUsed/>
    <w:rsid w:val="00540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F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FD1"/>
    <w:rPr>
      <w:rFonts w:ascii="Arial" w:eastAsia="SimSu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FD1"/>
    <w:rPr>
      <w:rFonts w:ascii="Arial" w:eastAsia="SimSu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1"/>
    <w:rPr>
      <w:rFonts w:ascii="Tahoma" w:eastAsia="SimSu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53E58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58"/>
    <w:rPr>
      <w:rFonts w:ascii="Arial" w:eastAsia="SimSu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3E58"/>
    <w:pPr>
      <w:tabs>
        <w:tab w:val="clear" w:pos="1080"/>
        <w:tab w:val="clear" w:pos="1440"/>
        <w:tab w:val="clear" w:pos="1800"/>
        <w:tab w:val="clear" w:pos="216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58"/>
    <w:rPr>
      <w:rFonts w:ascii="Arial" w:eastAsia="SimSun" w:hAnsi="Arial" w:cs="Times New Roman"/>
      <w:sz w:val="18"/>
      <w:szCs w:val="20"/>
      <w:lang w:val="en-GB"/>
    </w:rPr>
  </w:style>
  <w:style w:type="paragraph" w:customStyle="1" w:styleId="Chapter">
    <w:name w:val="Chapter"/>
    <w:rsid w:val="00611C3C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2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Gnehm, Elizabeth</dc:creator>
  <cp:lastModifiedBy>Li, Nan</cp:lastModifiedBy>
  <cp:revision>3</cp:revision>
  <dcterms:created xsi:type="dcterms:W3CDTF">2017-10-11T15:19:00Z</dcterms:created>
  <dcterms:modified xsi:type="dcterms:W3CDTF">2017-10-11T18:31:00Z</dcterms:modified>
</cp:coreProperties>
</file>