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037F4051" w14:textId="77777777" w:rsidTr="00D24D9C">
        <w:tc>
          <w:tcPr>
            <w:tcW w:w="2989" w:type="pct"/>
          </w:tcPr>
          <w:p w14:paraId="4FF99B9A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5D33AB0" w14:textId="5AD0553B" w:rsidR="00D24D9C" w:rsidRPr="007C7093" w:rsidRDefault="00B0714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</w:t>
            </w:r>
            <w:proofErr w:type="spellStart"/>
            <w:r>
              <w:rPr>
                <w:rFonts w:asciiTheme="minorHAnsi" w:hAnsiTheme="minorHAnsi"/>
              </w:rPr>
              <w:t>WG</w:t>
            </w:r>
            <w:proofErr w:type="spellEnd"/>
            <w:r>
              <w:rPr>
                <w:rFonts w:asciiTheme="minorHAnsi" w:hAnsiTheme="minorHAnsi"/>
              </w:rPr>
              <w:t>/</w:t>
            </w:r>
            <w:r w:rsidR="00FC5461">
              <w:rPr>
                <w:rFonts w:asciiTheme="minorHAnsi" w:hAnsiTheme="minorHAnsi"/>
              </w:rPr>
              <w:t>10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2B463F77" w14:textId="77777777" w:rsidTr="00D24D9C">
        <w:tc>
          <w:tcPr>
            <w:tcW w:w="2989" w:type="pct"/>
          </w:tcPr>
          <w:p w14:paraId="43D316C0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141CADDA" w14:textId="7FD0781D" w:rsidR="00D24D9C" w:rsidRPr="007C7093" w:rsidRDefault="00ED7D3D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FC5461">
              <w:rPr>
                <w:rFonts w:asciiTheme="minorHAnsi" w:hAnsiTheme="minorHAnsi"/>
              </w:rPr>
              <w:t>5</w:t>
            </w:r>
          </w:p>
        </w:tc>
      </w:tr>
      <w:tr w:rsidR="00D24D9C" w:rsidRPr="007C7093" w14:paraId="58FF438C" w14:textId="77777777" w:rsidTr="00D24D9C">
        <w:tc>
          <w:tcPr>
            <w:tcW w:w="5000" w:type="pct"/>
            <w:gridSpan w:val="2"/>
          </w:tcPr>
          <w:p w14:paraId="40FD85B5" w14:textId="3283CE3D" w:rsidR="00D24D9C" w:rsidRPr="007C7093" w:rsidRDefault="00FC5461" w:rsidP="006118A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Tenth</w:t>
            </w:r>
            <w:r w:rsidR="00B0714A" w:rsidRPr="0077094A">
              <w:rPr>
                <w:rFonts w:asciiTheme="minorHAnsi" w:hAnsiTheme="minorHAnsi"/>
                <w:b/>
              </w:rPr>
              <w:t xml:space="preserve"> North American, Central American and Caribbean Working Group Meeting (NACC/</w:t>
            </w:r>
            <w:proofErr w:type="spellStart"/>
            <w:r w:rsidR="00B0714A" w:rsidRPr="0077094A">
              <w:rPr>
                <w:rFonts w:asciiTheme="minorHAnsi" w:hAnsiTheme="minorHAnsi"/>
                <w:b/>
              </w:rPr>
              <w:t>WG</w:t>
            </w:r>
            <w:proofErr w:type="spellEnd"/>
            <w:r w:rsidR="00B0714A" w:rsidRPr="0077094A">
              <w:rPr>
                <w:rFonts w:asciiTheme="minorHAnsi" w:hAnsiTheme="minorHAnsi"/>
                <w:b/>
              </w:rPr>
              <w:t>/</w:t>
            </w:r>
            <w:r>
              <w:rPr>
                <w:rFonts w:asciiTheme="minorHAnsi" w:hAnsiTheme="minorHAnsi"/>
                <w:b/>
              </w:rPr>
              <w:t>10</w:t>
            </w:r>
            <w:r w:rsidR="00B0714A" w:rsidRPr="0077094A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BD2EC1" w14:paraId="51E5747F" w14:textId="77777777" w:rsidTr="00D24D9C">
        <w:tc>
          <w:tcPr>
            <w:tcW w:w="5000" w:type="pct"/>
            <w:gridSpan w:val="2"/>
          </w:tcPr>
          <w:p w14:paraId="53CF470C" w14:textId="6B423EC8" w:rsidR="00D24D9C" w:rsidRPr="00BD2EC1" w:rsidRDefault="00FC5461" w:rsidP="00F77260">
            <w:pPr>
              <w:jc w:val="center"/>
              <w:rPr>
                <w:rFonts w:asciiTheme="minorHAnsi" w:hAnsiTheme="minorHAnsi"/>
                <w:lang w:val="en-US"/>
              </w:rPr>
            </w:pPr>
            <w:r w:rsidRPr="00FC5461">
              <w:rPr>
                <w:rFonts w:asciiTheme="minorHAnsi" w:hAnsiTheme="minorHAnsi"/>
                <w:lang w:val="en-US"/>
              </w:rPr>
              <w:t xml:space="preserve">Tulum, </w:t>
            </w:r>
            <w:proofErr w:type="spellStart"/>
            <w:r w:rsidRPr="00FC5461">
              <w:rPr>
                <w:rFonts w:asciiTheme="minorHAnsi" w:hAnsiTheme="minorHAnsi"/>
                <w:lang w:val="en-US"/>
              </w:rPr>
              <w:t>Quintana</w:t>
            </w:r>
            <w:proofErr w:type="spellEnd"/>
            <w:r w:rsidRPr="00FC5461">
              <w:rPr>
                <w:rFonts w:asciiTheme="minorHAnsi" w:hAnsiTheme="minorHAnsi"/>
                <w:lang w:val="en-US"/>
              </w:rPr>
              <w:t xml:space="preserve"> Roo, Mexico, from 8 to 12 September 2025</w:t>
            </w:r>
          </w:p>
        </w:tc>
      </w:tr>
      <w:tr w:rsidR="00D24D9C" w:rsidRPr="00BD2EC1" w14:paraId="6FB4481A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AB2FD82" w14:textId="77777777" w:rsidR="00D24D9C" w:rsidRPr="00BD2EC1" w:rsidRDefault="00D24D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723F1284" w14:textId="77777777" w:rsidR="007C7093" w:rsidRPr="00BD2EC1" w:rsidRDefault="007C7093" w:rsidP="00C21329">
      <w:pPr>
        <w:rPr>
          <w:rFonts w:asciiTheme="minorHAnsi" w:hAnsiTheme="minorHAnsi"/>
          <w:lang w:val="en-US"/>
        </w:rPr>
      </w:pPr>
    </w:p>
    <w:p w14:paraId="78B64291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0324B52F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2476CF8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792C35F7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301F4DB3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3BF4A75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7C7093" w14:paraId="4B89C5A8" w14:textId="77777777" w:rsidTr="00633CC5">
        <w:trPr>
          <w:jc w:val="center"/>
        </w:trPr>
        <w:tc>
          <w:tcPr>
            <w:tcW w:w="8028" w:type="dxa"/>
            <w:gridSpan w:val="2"/>
          </w:tcPr>
          <w:p w14:paraId="33C584BC" w14:textId="77777777" w:rsidR="00E6707A" w:rsidRPr="007C7093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7C7093">
              <w:rPr>
                <w:rFonts w:asciiTheme="minorHAnsi" w:hAnsiTheme="minorHAnsi"/>
                <w:b/>
              </w:rPr>
              <w:t>EXECUTIVE SUMMARY</w:t>
            </w:r>
          </w:p>
          <w:p w14:paraId="3B81F3FE" w14:textId="77777777" w:rsidR="00E6707A" w:rsidRPr="007C7093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037A2CFF" w14:textId="77777777" w:rsidR="00E6707A" w:rsidRPr="007C7093" w:rsidRDefault="003547E1" w:rsidP="00E6707A">
            <w:pPr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7C7093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7C7093">
              <w:rPr>
                <w:rFonts w:asciiTheme="minorHAnsi" w:hAnsiTheme="minorHAnsi"/>
                <w:highlight w:val="yellow"/>
              </w:rPr>
              <w:t xml:space="preserve"> of the </w:t>
            </w:r>
            <w:r w:rsidR="00541F91" w:rsidRPr="007C7093">
              <w:rPr>
                <w:rFonts w:asciiTheme="minorHAnsi" w:hAnsiTheme="minorHAnsi"/>
                <w:highlight w:val="yellow"/>
              </w:rPr>
              <w:t>information</w:t>
            </w:r>
            <w:r w:rsidRPr="007C7093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011CDE53" w14:textId="77777777" w:rsidR="00E6707A" w:rsidRPr="007C7093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7C7093" w14:paraId="6C766DBE" w14:textId="77777777" w:rsidTr="003547E1">
        <w:trPr>
          <w:jc w:val="center"/>
        </w:trPr>
        <w:tc>
          <w:tcPr>
            <w:tcW w:w="1854" w:type="dxa"/>
          </w:tcPr>
          <w:p w14:paraId="7F709E03" w14:textId="77777777" w:rsidR="00E6707A" w:rsidRPr="007C7093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1E6AD88C" w14:textId="77777777"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Safety</w:t>
            </w:r>
          </w:p>
          <w:p w14:paraId="0402254A" w14:textId="77777777"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Air Navigation Capacity and Efficiency</w:t>
            </w:r>
          </w:p>
          <w:p w14:paraId="522259ED" w14:textId="77777777"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Economic Development of Air Transport</w:t>
            </w:r>
          </w:p>
          <w:p w14:paraId="0AE0C872" w14:textId="77777777" w:rsidR="00E6707A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7C7093" w14:paraId="2E16678A" w14:textId="77777777" w:rsidTr="003547E1">
        <w:trPr>
          <w:jc w:val="center"/>
        </w:trPr>
        <w:tc>
          <w:tcPr>
            <w:tcW w:w="1854" w:type="dxa"/>
          </w:tcPr>
          <w:p w14:paraId="165CF1EF" w14:textId="77777777" w:rsidR="00867629" w:rsidRPr="007C7093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06BA247C" w14:textId="77777777" w:rsidR="00867629" w:rsidRPr="007C7093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***</w:t>
            </w:r>
          </w:p>
        </w:tc>
      </w:tr>
    </w:tbl>
    <w:p w14:paraId="2C8EDF58" w14:textId="77777777" w:rsidR="00B223C2" w:rsidRPr="007C7093" w:rsidRDefault="00B223C2" w:rsidP="00E6707A">
      <w:pPr>
        <w:jc w:val="both"/>
        <w:rPr>
          <w:rFonts w:asciiTheme="minorHAnsi" w:hAnsiTheme="minorHAnsi"/>
        </w:rPr>
      </w:pPr>
    </w:p>
    <w:p w14:paraId="001AEE04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2429C807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71EB6D56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FCE7EB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FDF2F48" w14:textId="77777777" w:rsidR="00F47577" w:rsidRPr="007C7093" w:rsidRDefault="00F47577" w:rsidP="00F47577">
      <w:pPr>
        <w:rPr>
          <w:rFonts w:asciiTheme="minorHAnsi" w:hAnsiTheme="minorHAnsi"/>
        </w:rPr>
      </w:pPr>
    </w:p>
    <w:p w14:paraId="1025B50D" w14:textId="77777777" w:rsidR="00B0714A" w:rsidRDefault="00B0714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19F69AD" w14:textId="04537136" w:rsidR="00BD2EC1" w:rsidRDefault="00BD2E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102ADC38" w14:textId="77777777" w:rsidR="00F47577" w:rsidRPr="007C7093" w:rsidRDefault="00F47577" w:rsidP="00F47577">
      <w:pPr>
        <w:rPr>
          <w:rFonts w:asciiTheme="minorHAnsi" w:hAnsiTheme="minorHAnsi"/>
        </w:rPr>
      </w:pPr>
    </w:p>
    <w:p w14:paraId="2BA5BCEF" w14:textId="77777777" w:rsidR="00F47577" w:rsidRPr="007C7093" w:rsidRDefault="00F47577" w:rsidP="00F47577">
      <w:pPr>
        <w:rPr>
          <w:rFonts w:asciiTheme="minorHAnsi" w:hAnsiTheme="minorHAnsi"/>
        </w:rPr>
      </w:pPr>
    </w:p>
    <w:p w14:paraId="104DE150" w14:textId="77777777" w:rsidR="00F47577" w:rsidRPr="007C7093" w:rsidRDefault="00F47577" w:rsidP="00F47577">
      <w:pPr>
        <w:rPr>
          <w:rFonts w:asciiTheme="minorHAnsi" w:hAnsiTheme="minorHAnsi"/>
        </w:rPr>
      </w:pPr>
    </w:p>
    <w:p w14:paraId="16C96E4A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98D78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909322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07695154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6E61AC0D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341252D4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3E005C44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F377" w14:textId="77777777" w:rsidR="00B0714A" w:rsidRDefault="00B0714A" w:rsidP="00662585">
      <w:r>
        <w:separator/>
      </w:r>
    </w:p>
  </w:endnote>
  <w:endnote w:type="continuationSeparator" w:id="0">
    <w:p w14:paraId="4E8AE15D" w14:textId="77777777" w:rsidR="00B0714A" w:rsidRDefault="00B0714A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80F5" w14:textId="77777777" w:rsidR="00B0714A" w:rsidRDefault="00B0714A" w:rsidP="00662585">
      <w:r>
        <w:separator/>
      </w:r>
    </w:p>
  </w:footnote>
  <w:footnote w:type="continuationSeparator" w:id="0">
    <w:p w14:paraId="6486BDD0" w14:textId="77777777" w:rsidR="00B0714A" w:rsidRDefault="00B0714A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C9A3" w14:textId="601D1800" w:rsidR="00F47577" w:rsidRPr="007C7093" w:rsidRDefault="00B0714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FC5461">
      <w:rPr>
        <w:rFonts w:asciiTheme="minorHAnsi" w:hAnsiTheme="minorHAnsi"/>
      </w:rPr>
      <w:t>10</w:t>
    </w:r>
    <w:r w:rsidRPr="00941CE8">
      <w:rPr>
        <w:rFonts w:asciiTheme="minorHAnsi" w:hAnsiTheme="minorHAnsi"/>
        <w:lang w:val="fr-CA"/>
      </w:rPr>
      <w:t xml:space="preserve">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6F814D5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F77260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36440613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8EA7" w14:textId="302ABBF4" w:rsidR="00F47577" w:rsidRPr="007C7093" w:rsidRDefault="00B0714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FC5461">
      <w:rPr>
        <w:rFonts w:asciiTheme="minorHAnsi" w:hAnsiTheme="minorHAnsi"/>
      </w:rPr>
      <w:t>10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236D4A74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B0714A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32CDF6F1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E4EA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347BD549" wp14:editId="0DB22B10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31AFD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4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26B34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342B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111C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2F82"/>
    <w:rsid w:val="005E57DC"/>
    <w:rsid w:val="005F529B"/>
    <w:rsid w:val="006118A0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C76D1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7CF8"/>
    <w:rsid w:val="00B05D2A"/>
    <w:rsid w:val="00B0714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84391"/>
    <w:rsid w:val="00B93430"/>
    <w:rsid w:val="00BA6937"/>
    <w:rsid w:val="00BA6EA1"/>
    <w:rsid w:val="00BB5287"/>
    <w:rsid w:val="00BC2534"/>
    <w:rsid w:val="00BD2EC1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6FB4"/>
    <w:rsid w:val="00CD41EA"/>
    <w:rsid w:val="00CF0D10"/>
    <w:rsid w:val="00CF24B0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12792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D7D3D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4500"/>
    <w:rsid w:val="00F77260"/>
    <w:rsid w:val="00F80989"/>
    <w:rsid w:val="00F91108"/>
    <w:rsid w:val="00F91ACF"/>
    <w:rsid w:val="00F92113"/>
    <w:rsid w:val="00F95782"/>
    <w:rsid w:val="00FA2ADC"/>
    <w:rsid w:val="00FB28CC"/>
    <w:rsid w:val="00FB3221"/>
    <w:rsid w:val="00FB3F33"/>
    <w:rsid w:val="00FB50C3"/>
    <w:rsid w:val="00FC1130"/>
    <w:rsid w:val="00FC5461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D45DC8D"/>
  <w15:docId w15:val="{92D1BEE9-60BE-45C3-A172-DCCA18D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3CB2D-179C-40CD-A03F-2A4817F7B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EE33F-A9C3-4F2B-9B2F-F443A80D4D31}">
  <ds:schemaRefs>
    <ds:schemaRef ds:uri="http://schemas.microsoft.com/office/2006/documentManagement/types"/>
    <ds:schemaRef ds:uri="http://schemas.microsoft.com/office/infopath/2007/PartnerControls"/>
    <ds:schemaRef ds:uri="3c660e82-513e-486e-b692-35f48eaafb8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d387e87-c9e3-48d3-9964-abc2066d7e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AAD9A6-4596-4FE5-8274-02301A19C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137AE-A60B-4427-8763-672466B75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MeetingTemplateforIP.dotx</Template>
  <TotalTime>1</TotalTime>
  <Pages>3</Pages>
  <Words>66</Words>
  <Characters>469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Valencia, Ana</dc:creator>
  <cp:lastModifiedBy>Gutiérrez, Gabriel</cp:lastModifiedBy>
  <cp:revision>2</cp:revision>
  <cp:lastPrinted>2014-01-09T17:36:00Z</cp:lastPrinted>
  <dcterms:created xsi:type="dcterms:W3CDTF">2025-07-03T23:25:00Z</dcterms:created>
  <dcterms:modified xsi:type="dcterms:W3CDTF">2025-07-03T23:25:00Z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a2d4360241c8a0df7f1eea23510a9d1a9d3fcfce0c414527843f3673bae2b003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