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8BCA" w14:textId="77777777" w:rsidR="00F9312A" w:rsidRPr="008368FC" w:rsidRDefault="008368FC" w:rsidP="002E75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68FC">
        <w:rPr>
          <w:rFonts w:ascii="Times New Roman" w:hAnsi="Times New Roman" w:cs="Times New Roman"/>
          <w:b/>
          <w:sz w:val="24"/>
          <w:szCs w:val="24"/>
          <w:u w:val="single"/>
        </w:rPr>
        <w:t xml:space="preserve">CUESTIONARIO SOBRE EL LLENADO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8368FC">
        <w:rPr>
          <w:rFonts w:ascii="Times New Roman" w:hAnsi="Times New Roman" w:cs="Times New Roman"/>
          <w:b/>
          <w:sz w:val="24"/>
          <w:szCs w:val="24"/>
          <w:u w:val="single"/>
        </w:rPr>
        <w:t>EL CAMPO DE “AERODORMO ALTERNO”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EN EL FPL </w:t>
      </w:r>
    </w:p>
    <w:p w14:paraId="3346BD18" w14:textId="77777777" w:rsidR="005E3F5A" w:rsidRPr="008368FC" w:rsidRDefault="008368FC">
      <w:pPr>
        <w:rPr>
          <w:rFonts w:ascii="Times New Roman" w:hAnsi="Times New Roman" w:cs="Times New Roman"/>
          <w:sz w:val="24"/>
          <w:szCs w:val="24"/>
        </w:rPr>
      </w:pPr>
      <w:r w:rsidRPr="008368FC">
        <w:rPr>
          <w:rFonts w:ascii="Times New Roman" w:hAnsi="Times New Roman" w:cs="Times New Roman"/>
          <w:sz w:val="24"/>
          <w:szCs w:val="24"/>
        </w:rPr>
        <w:t>Estado</w:t>
      </w:r>
      <w:r w:rsidR="005E3F5A" w:rsidRPr="008368FC">
        <w:rPr>
          <w:rFonts w:ascii="Times New Roman" w:hAnsi="Times New Roman" w:cs="Times New Roman"/>
          <w:sz w:val="24"/>
          <w:szCs w:val="24"/>
        </w:rPr>
        <w:t>/ANSP:</w:t>
      </w:r>
      <w:r w:rsidR="002E75FB" w:rsidRPr="008368FC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14:paraId="3BD10D2C" w14:textId="77777777" w:rsidR="005E3F5A" w:rsidRPr="008368FC" w:rsidRDefault="008368FC">
      <w:pPr>
        <w:rPr>
          <w:rFonts w:ascii="Times New Roman" w:hAnsi="Times New Roman" w:cs="Times New Roman"/>
          <w:sz w:val="24"/>
          <w:szCs w:val="24"/>
        </w:rPr>
      </w:pPr>
      <w:r w:rsidRPr="008368FC">
        <w:rPr>
          <w:rFonts w:ascii="Times New Roman" w:hAnsi="Times New Roman" w:cs="Times New Roman"/>
          <w:sz w:val="24"/>
          <w:szCs w:val="24"/>
        </w:rPr>
        <w:t>Fecha</w:t>
      </w:r>
      <w:r w:rsidR="009531F6" w:rsidRPr="008368FC">
        <w:rPr>
          <w:rFonts w:ascii="Times New Roman" w:hAnsi="Times New Roman" w:cs="Times New Roman"/>
          <w:sz w:val="24"/>
          <w:szCs w:val="24"/>
        </w:rPr>
        <w:t>: _</w:t>
      </w:r>
      <w:r w:rsidR="002E75FB" w:rsidRPr="008368F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DF32773" w14:textId="77777777" w:rsidR="005E3F5A" w:rsidRPr="008368FC" w:rsidRDefault="005E3F5A">
      <w:pPr>
        <w:rPr>
          <w:rFonts w:ascii="Times New Roman" w:hAnsi="Times New Roman" w:cs="Times New Roman"/>
          <w:sz w:val="24"/>
          <w:szCs w:val="24"/>
        </w:rPr>
      </w:pPr>
    </w:p>
    <w:p w14:paraId="543D5825" w14:textId="77777777" w:rsidR="005E3F5A" w:rsidRPr="008368FC" w:rsidRDefault="008368FC">
      <w:pPr>
        <w:rPr>
          <w:rFonts w:ascii="Times New Roman" w:hAnsi="Times New Roman" w:cs="Times New Roman"/>
          <w:sz w:val="24"/>
          <w:szCs w:val="24"/>
        </w:rPr>
      </w:pPr>
      <w:r w:rsidRPr="008368FC">
        <w:rPr>
          <w:rFonts w:ascii="Times New Roman" w:hAnsi="Times New Roman" w:cs="Times New Roman"/>
          <w:sz w:val="24"/>
          <w:szCs w:val="24"/>
        </w:rPr>
        <w:t>Favor de completar lo más</w:t>
      </w:r>
      <w:r>
        <w:rPr>
          <w:rFonts w:ascii="Times New Roman" w:hAnsi="Times New Roman" w:cs="Times New Roman"/>
          <w:sz w:val="24"/>
          <w:szCs w:val="24"/>
        </w:rPr>
        <w:t xml:space="preserve"> detallado </w:t>
      </w:r>
      <w:r w:rsidRPr="008368FC">
        <w:rPr>
          <w:rFonts w:ascii="Times New Roman" w:hAnsi="Times New Roman" w:cs="Times New Roman"/>
          <w:sz w:val="24"/>
          <w:szCs w:val="24"/>
        </w:rPr>
        <w:t>posible</w:t>
      </w:r>
      <w:r w:rsidR="005E3F5A" w:rsidRPr="008368FC">
        <w:rPr>
          <w:rFonts w:ascii="Times New Roman" w:hAnsi="Times New Roman" w:cs="Times New Roman"/>
          <w:sz w:val="24"/>
          <w:szCs w:val="24"/>
        </w:rPr>
        <w:t>:</w:t>
      </w:r>
    </w:p>
    <w:p w14:paraId="506B5676" w14:textId="77777777" w:rsidR="005E3F5A" w:rsidRPr="008368FC" w:rsidRDefault="005E3F5A" w:rsidP="005E3F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0D099" w14:textId="77777777" w:rsidR="005E3F5A" w:rsidRPr="002E75FB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1. En su FIR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mandatorio incluir el 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462BD"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eródromo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lterno en sus planes de vuelo?  Si no es así, explique el acuerdo bajo el cual se regula la exclusión del aeródromo alterno en los planes de vuelo.</w:t>
      </w:r>
    </w:p>
    <w:p w14:paraId="0BAF4E5C" w14:textId="77777777" w:rsidR="005E3F5A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DCB8E" w14:textId="77777777" w:rsidR="00F462BD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6DFE7" w14:textId="77777777" w:rsidR="00F462BD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D8682D" w14:textId="77777777" w:rsidR="00F462BD" w:rsidRPr="002E75FB" w:rsidRDefault="00F462BD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15638" w14:textId="77777777" w:rsidR="005E3F5A" w:rsidRPr="002E75FB" w:rsidRDefault="005E3F5A" w:rsidP="00F462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5E6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el llenado del </w:t>
      </w:r>
      <w:r w:rsidR="005E6A88"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Aeródromo Alterno en planes de vuelo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requerido </w:t>
      </w:r>
      <w:r w:rsidR="008368FC"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para el procesamiento d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>e planes de vuelo (FDP en</w:t>
      </w:r>
      <w:r w:rsidR="005E6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sistema 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>ción,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4F0">
        <w:rPr>
          <w:rFonts w:ascii="Times New Roman" w:eastAsia="Times New Roman" w:hAnsi="Times New Roman" w:cs="Times New Roman"/>
          <w:color w:val="000000"/>
          <w:sz w:val="24"/>
          <w:szCs w:val="24"/>
        </w:rPr>
        <w:t>favor</w:t>
      </w:r>
      <w:r w:rsidR="0083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contestar</w:t>
      </w:r>
      <w:r w:rsidR="004734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F59450" w14:textId="77777777" w:rsidR="005E3F5A" w:rsidRPr="002E75FB" w:rsidRDefault="005E3F5A" w:rsidP="00F462BD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473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Indicar </w:t>
      </w: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>Proveedor</w:t>
      </w:r>
      <w:r w:rsidR="00473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FDP</w:t>
      </w:r>
    </w:p>
    <w:p w14:paraId="15477F1B" w14:textId="77777777" w:rsidR="005E3F5A" w:rsidRPr="002E75FB" w:rsidRDefault="005E3F5A" w:rsidP="00F462BD">
      <w:pPr>
        <w:ind w:left="708"/>
        <w:jc w:val="both"/>
        <w:rPr>
          <w:rStyle w:val="apple-tab-span"/>
          <w:rFonts w:ascii="Times New Roman" w:hAnsi="Times New Roman" w:cs="Times New Roman"/>
          <w:sz w:val="24"/>
          <w:szCs w:val="24"/>
        </w:rPr>
      </w:pPr>
    </w:p>
    <w:p w14:paraId="72E3F191" w14:textId="77777777" w:rsidR="005E3F5A" w:rsidRDefault="005E3F5A" w:rsidP="00DA60B2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DA60B2">
        <w:rPr>
          <w:rFonts w:ascii="Times New Roman" w:eastAsia="Times New Roman" w:hAnsi="Times New Roman" w:cs="Times New Roman"/>
          <w:color w:val="000000"/>
          <w:sz w:val="24"/>
          <w:szCs w:val="24"/>
        </w:rPr>
        <w:t>Detallar regla exigida por el FDP al llenar este campo</w:t>
      </w:r>
    </w:p>
    <w:p w14:paraId="2DB741CF" w14:textId="77777777" w:rsidR="00DA60B2" w:rsidRPr="008368FC" w:rsidRDefault="00DA60B2" w:rsidP="00DA60B2">
      <w:pPr>
        <w:ind w:left="708"/>
        <w:jc w:val="both"/>
      </w:pPr>
    </w:p>
    <w:sectPr w:rsidR="00DA60B2" w:rsidRPr="00836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5A"/>
    <w:rsid w:val="00062569"/>
    <w:rsid w:val="002E75FB"/>
    <w:rsid w:val="004734F0"/>
    <w:rsid w:val="005E3F5A"/>
    <w:rsid w:val="005E6A88"/>
    <w:rsid w:val="00777364"/>
    <w:rsid w:val="008368FC"/>
    <w:rsid w:val="009531F6"/>
    <w:rsid w:val="00DA60B2"/>
    <w:rsid w:val="00F462BD"/>
    <w:rsid w:val="00F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FFE8"/>
  <w15:docId w15:val="{EC131C3C-B390-46E3-8148-8E8DDDF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E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6E1A02-095E-4A5A-B8D4-B7CE85DA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EF12-F385-4E7B-98D7-3AEDBBA45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0FC97-1720-4A29-940C-5B03774A2B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Siu, Julio</dc:creator>
  <cp:lastModifiedBy>Meneses, Gabriel</cp:lastModifiedBy>
  <cp:revision>2</cp:revision>
  <dcterms:created xsi:type="dcterms:W3CDTF">2026-06-30T19:51:00Z</dcterms:created>
  <dcterms:modified xsi:type="dcterms:W3CDTF">2026-06-30T19:51:00Z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