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838"/>
        <w:gridCol w:w="2823"/>
      </w:tblGrid>
      <w:tr w:rsidR="00FD1736" w:rsidRPr="00943CFD" w14:paraId="07C33844" w14:textId="77777777" w:rsidTr="00FD1736">
        <w:trPr>
          <w:trHeight w:val="1790"/>
        </w:trPr>
        <w:tc>
          <w:tcPr>
            <w:tcW w:w="1915" w:type="dxa"/>
            <w:shd w:val="clear" w:color="auto" w:fill="FFFFFF"/>
          </w:tcPr>
          <w:p w14:paraId="5C20DAF5" w14:textId="77777777" w:rsidR="00FD1736" w:rsidRPr="00943CFD" w:rsidRDefault="00FD1736" w:rsidP="00BE6F02">
            <w:pPr>
              <w:rPr>
                <w:lang w:val="ru-RU"/>
              </w:rPr>
            </w:pPr>
            <w:bookmarkStart w:id="0" w:name="logo"/>
            <w:r w:rsidRPr="00943CFD">
              <w:rPr>
                <w:noProof/>
                <w:lang w:val="en-US" w:eastAsia="zh-CN"/>
              </w:rPr>
              <w:drawing>
                <wp:inline distT="0" distB="0" distL="0" distR="0" wp14:anchorId="1B821947" wp14:editId="69106E11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38" w:type="dxa"/>
            <w:shd w:val="clear" w:color="auto" w:fill="FFFFFF"/>
            <w:tcMar>
              <w:right w:w="0" w:type="dxa"/>
            </w:tcMar>
          </w:tcPr>
          <w:p w14:paraId="737CDBA4" w14:textId="77777777" w:rsidR="00FD1736" w:rsidRPr="00943CFD" w:rsidRDefault="00FD1736" w:rsidP="00BE6F02">
            <w:pPr>
              <w:rPr>
                <w:rFonts w:ascii="Arial" w:hAnsi="Arial" w:cs="Arial"/>
                <w:szCs w:val="22"/>
                <w:lang w:val="ru-RU"/>
              </w:rPr>
            </w:pPr>
          </w:p>
          <w:p w14:paraId="18031F56" w14:textId="40B270F6" w:rsidR="00FD1736" w:rsidRPr="00943CFD" w:rsidRDefault="00FD1736" w:rsidP="0007052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3CFD">
              <w:rPr>
                <w:rFonts w:ascii="Arial" w:hAnsi="Arial" w:cs="Arial"/>
                <w:sz w:val="20"/>
                <w:szCs w:val="20"/>
                <w:lang w:val="ru-RU"/>
              </w:rPr>
              <w:t>Международная организация гражданской авиации</w:t>
            </w:r>
          </w:p>
          <w:p w14:paraId="4AD5EA5A" w14:textId="18A45CDE" w:rsidR="00FD1736" w:rsidRPr="00943CFD" w:rsidRDefault="00070522" w:rsidP="00BE6F02">
            <w:pPr>
              <w:rPr>
                <w:rFonts w:ascii="Arial" w:hAnsi="Arial" w:cs="Arial"/>
                <w:szCs w:val="22"/>
                <w:lang w:val="ru-RU"/>
              </w:rPr>
            </w:pPr>
            <w:r w:rsidRPr="00DC0D67">
              <w:rPr>
                <w:rFonts w:ascii="Arial" w:eastAsiaTheme="minorEastAsia" w:hAnsi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5774B" wp14:editId="202EE6B8">
                      <wp:simplePos x="0" y="0"/>
                      <wp:positionH relativeFrom="column">
                        <wp:posOffset>9653</wp:posOffset>
                      </wp:positionH>
                      <wp:positionV relativeFrom="paragraph">
                        <wp:posOffset>29617</wp:posOffset>
                      </wp:positionV>
                      <wp:extent cx="3049379" cy="0"/>
                      <wp:effectExtent l="0" t="0" r="0" b="0"/>
                      <wp:wrapNone/>
                      <wp:docPr id="9214091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93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DC533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35pt" to="240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LttwEAAFIDAAAOAAAAZHJzL2Uyb0RvYy54bWysU01v2zAMvQ/YfxB0X+ykH1uMOD2k7S7d&#10;FqDd7ow+bGGyKIhK7Pz7SmqaFtttmA8CKZJPj4/06mYaLDuoQAZdy+ezmjPlBErjupb/fLr/9IUz&#10;iuAkWHSq5UdF/Gb98cNq9I1aYI9WqsASiKNm9C3vY/RNVZHo1QA0Q69cCmoMA8Tkhq6SAcaEPthq&#10;UdfX1YhB+oBCEaXb25cgXxd8rZWIP7QmFZlteeIWyxnKuctntV5B0wXwvREnGvAPLAYwLj16hrqF&#10;CGwfzF9QgxEBCXWcCRwq1NoIVXpI3czrP7p57MGr0ksSh/xZJvp/sOL7YeO2IVMXk3v0Dyh+E3O4&#10;6cF1qhB4Ovo0uHmWqho9NeeS7JDfBrYbv6FMObCPWFSYdBiYtsb/yoUZPHXKpiL78Sy7miIT6fKi&#10;vlxefF5yJl5jFTQZIhf6QPGrwoFlo+XWuKwINHB4oJgpvaXka4f3xtoyVevY2PLl1eKqFBBaI3Mw&#10;p1Hodhsb2AHyXpSv9Jci79MC7p0sYL0CeXeyIxj7YqfHrTvJkpXIa0fNDuVxG17lSoMrLE9Lljfj&#10;vV+q336F9TMAAAD//wMAUEsDBBQABgAIAAAAIQCuBt+v2QAAAAUBAAAPAAAAZHJzL2Rvd25yZXYu&#10;eG1sTI7BTsMwEETvSPyDtUi9UaellBLiVBUqXJAqtaQ9O/GSRNjrKHbT8PcsXOC2TzOafdl6dFYM&#10;2IfWk4LZNAGBVHnTUq2geH+5XYEIUZPR1hMq+MIA6/z6KtOp8Rfa43CIteARCqlW0MTYpVKGqkGn&#10;w9R3SJx9+N7pyNjX0vT6wuPOynmSLKXTLfGHRnf43GD1eTg7BZvT2/ZuN5TOW/NYF0fjiuR1rtTk&#10;Ztw8gYg4xr8y/OizOuTsVPozmSAs8z0XFSweQHC6WM34KH9Z5pn8b59/AwAA//8DAFBLAQItABQA&#10;BgAIAAAAIQC2gziS/gAAAOEBAAATAAAAAAAAAAAAAAAAAAAAAABbQ29udGVudF9UeXBlc10ueG1s&#10;UEsBAi0AFAAGAAgAAAAhADj9If/WAAAAlAEAAAsAAAAAAAAAAAAAAAAALwEAAF9yZWxzLy5yZWxz&#10;UEsBAi0AFAAGAAgAAAAhABt3wu23AQAAUgMAAA4AAAAAAAAAAAAAAAAALgIAAGRycy9lMm9Eb2Mu&#10;eG1sUEsBAi0AFAAGAAgAAAAhAK4G36/ZAAAABQEAAA8AAAAAAAAAAAAAAAAAEQQAAGRycy9kb3du&#10;cmV2LnhtbFBLBQYAAAAABAAEAPMAAAAXBQAAAAA=&#10;"/>
                  </w:pict>
                </mc:Fallback>
              </mc:AlternateContent>
            </w:r>
          </w:p>
          <w:p w14:paraId="0B8C5CCF" w14:textId="77777777" w:rsidR="00FD1736" w:rsidRPr="00943CFD" w:rsidRDefault="00FD1736" w:rsidP="00BE6F02">
            <w:pPr>
              <w:rPr>
                <w:rFonts w:ascii="Arial" w:hAnsi="Arial" w:cs="Arial"/>
                <w:b/>
                <w:sz w:val="24"/>
                <w:szCs w:val="22"/>
                <w:lang w:val="ru-RU"/>
              </w:rPr>
            </w:pPr>
            <w:r w:rsidRPr="00943CFD">
              <w:rPr>
                <w:rFonts w:ascii="Arial" w:eastAsia="SimSun" w:hAnsi="Arial" w:cs="Arial"/>
                <w:b/>
                <w:bCs/>
                <w:sz w:val="24"/>
                <w:lang w:val="ru-RU"/>
              </w:rPr>
              <w:t>РАБОЧИЙ ДОКУМЕНТ</w:t>
            </w:r>
          </w:p>
        </w:tc>
        <w:tc>
          <w:tcPr>
            <w:tcW w:w="2823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192"/>
            </w:tblGrid>
            <w:tr w:rsidR="00FD1736" w:rsidRPr="00943CFD" w14:paraId="55FED9D5" w14:textId="77777777" w:rsidTr="00BE6F02">
              <w:trPr>
                <w:jc w:val="right"/>
              </w:trPr>
              <w:tc>
                <w:tcPr>
                  <w:tcW w:w="0" w:type="auto"/>
                </w:tcPr>
                <w:p w14:paraId="22D12A12" w14:textId="7DA57B59" w:rsidR="00FD1736" w:rsidRPr="00943CFD" w:rsidRDefault="00FD1736" w:rsidP="00AA664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ru-RU"/>
                    </w:rPr>
                  </w:pPr>
                  <w:r w:rsidRPr="00943CFD">
                    <w:rPr>
                      <w:szCs w:val="22"/>
                      <w:lang w:val="ru-RU"/>
                    </w:rPr>
                    <w:t>A</w:t>
                  </w:r>
                  <w:r w:rsidR="009F3E8A">
                    <w:rPr>
                      <w:szCs w:val="22"/>
                      <w:lang w:val="en-US"/>
                    </w:rPr>
                    <w:t>T</w:t>
                  </w:r>
                  <w:r w:rsidRPr="00943CFD">
                    <w:rPr>
                      <w:szCs w:val="22"/>
                      <w:lang w:val="ru-RU"/>
                    </w:rPr>
                    <w:t>Conf/</w:t>
                  </w:r>
                  <w:r w:rsidR="009F3E8A">
                    <w:rPr>
                      <w:szCs w:val="22"/>
                      <w:lang w:val="en-US"/>
                    </w:rPr>
                    <w:t>7</w:t>
                  </w:r>
                  <w:r w:rsidRPr="00943CFD">
                    <w:rPr>
                      <w:szCs w:val="22"/>
                      <w:lang w:val="ru-RU"/>
                    </w:rPr>
                    <w:t>-WP/xxxx</w:t>
                  </w:r>
                </w:p>
                <w:p w14:paraId="4D47C935" w14:textId="7AF91E18" w:rsidR="00FD1736" w:rsidRPr="00943CFD" w:rsidRDefault="00FD1736" w:rsidP="00AA664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ru-RU"/>
                    </w:rPr>
                  </w:pPr>
                  <w:r w:rsidRPr="00943CFD">
                    <w:rPr>
                      <w:sz w:val="18"/>
                      <w:szCs w:val="18"/>
                      <w:lang w:val="ru-RU"/>
                    </w:rPr>
                    <w:t>../../2</w:t>
                  </w:r>
                  <w:r w:rsidR="009F3E8A">
                    <w:rPr>
                      <w:sz w:val="18"/>
                      <w:szCs w:val="18"/>
                      <w:lang w:val="en-US"/>
                    </w:rPr>
                    <w:t>6</w:t>
                  </w:r>
                  <w:r w:rsidRPr="00943CFD">
                    <w:rPr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</w:tr>
            <w:tr w:rsidR="00FD1736" w:rsidRPr="00943CFD" w14:paraId="34316D81" w14:textId="77777777" w:rsidTr="00BE6F02">
              <w:trPr>
                <w:jc w:val="right"/>
              </w:trPr>
              <w:tc>
                <w:tcPr>
                  <w:tcW w:w="0" w:type="auto"/>
                </w:tcPr>
                <w:p w14:paraId="45C45D4F" w14:textId="77777777" w:rsidR="00FD1736" w:rsidRDefault="00961B42" w:rsidP="00AA664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2F3C37">
                    <w:rPr>
                      <w:b/>
                      <w:sz w:val="18"/>
                      <w:szCs w:val="18"/>
                    </w:rPr>
                    <w:t>(</w:t>
                  </w:r>
                  <w:r w:rsidRPr="002F3C37">
                    <w:rPr>
                      <w:b/>
                      <w:sz w:val="18"/>
                      <w:szCs w:val="18"/>
                      <w:lang w:val="en-US"/>
                    </w:rPr>
                    <w:t>Information Paper)</w:t>
                  </w:r>
                </w:p>
                <w:p w14:paraId="637C3FE6" w14:textId="77777777" w:rsidR="00961B42" w:rsidRDefault="000F6150" w:rsidP="00AA664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Russian, Arabic, Chinese,</w:t>
                  </w:r>
                </w:p>
                <w:p w14:paraId="1AF9F0A9" w14:textId="77777777" w:rsidR="000F6150" w:rsidRDefault="000F6150" w:rsidP="00AA664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English, French and</w:t>
                  </w:r>
                </w:p>
                <w:p w14:paraId="2CF7A994" w14:textId="01F9006D" w:rsidR="000F6150" w:rsidRPr="000F6150" w:rsidRDefault="000F6150" w:rsidP="00AA664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Spanish only</w:t>
                  </w:r>
                  <w:r>
                    <w:rPr>
                      <w:rStyle w:val="FootnoteReference"/>
                      <w:b/>
                      <w:bCs/>
                      <w:sz w:val="18"/>
                      <w:szCs w:val="18"/>
                      <w:lang w:val="en-US"/>
                    </w:rPr>
                    <w:footnoteReference w:id="1"/>
                  </w:r>
                </w:p>
              </w:tc>
            </w:tr>
          </w:tbl>
          <w:p w14:paraId="6742C66D" w14:textId="77777777" w:rsidR="00FD1736" w:rsidRPr="00961B42" w:rsidRDefault="00FD1736" w:rsidP="00BE6F02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n-CA"/>
              </w:rPr>
            </w:pPr>
          </w:p>
        </w:tc>
      </w:tr>
    </w:tbl>
    <w:p w14:paraId="6752350F" w14:textId="77777777" w:rsidR="003171D5" w:rsidRPr="00FA10A8" w:rsidRDefault="003171D5" w:rsidP="00500A44">
      <w:pPr>
        <w:jc w:val="center"/>
        <w:rPr>
          <w:b/>
          <w:sz w:val="26"/>
          <w:szCs w:val="26"/>
          <w:lang w:val="en-CA"/>
        </w:rPr>
      </w:pPr>
    </w:p>
    <w:p w14:paraId="57851C28" w14:textId="77777777" w:rsidR="009F3E8A" w:rsidRDefault="009F3E8A" w:rsidP="009F3E8A">
      <w:pPr>
        <w:pStyle w:val="TitleMain"/>
        <w:rPr>
          <w:lang w:val="ru-RU"/>
        </w:rPr>
      </w:pPr>
      <w:r w:rsidRPr="009F3E8A">
        <w:rPr>
          <w:lang w:val="ru-RU"/>
        </w:rPr>
        <w:t>СЕДЬМ</w:t>
      </w:r>
      <w:r>
        <w:rPr>
          <w:lang w:val="ru-RU"/>
        </w:rPr>
        <w:t>АЯ</w:t>
      </w:r>
      <w:r w:rsidRPr="009F3E8A">
        <w:rPr>
          <w:lang w:val="ru-RU"/>
        </w:rPr>
        <w:t xml:space="preserve"> ВСЕМИРН</w:t>
      </w:r>
      <w:r>
        <w:rPr>
          <w:lang w:val="ru-RU"/>
        </w:rPr>
        <w:t>АЯ</w:t>
      </w:r>
      <w:r w:rsidRPr="009F3E8A">
        <w:rPr>
          <w:lang w:val="ru-RU"/>
        </w:rPr>
        <w:t xml:space="preserve"> АВИАТРАНСПОРТН</w:t>
      </w:r>
      <w:r>
        <w:rPr>
          <w:lang w:val="ru-RU"/>
        </w:rPr>
        <w:t>АЯ</w:t>
      </w:r>
      <w:r w:rsidRPr="009F3E8A">
        <w:rPr>
          <w:lang w:val="ru-RU"/>
        </w:rPr>
        <w:t xml:space="preserve"> КОНФЕРЕНЦИ</w:t>
      </w:r>
      <w:r>
        <w:rPr>
          <w:lang w:val="ru-RU"/>
        </w:rPr>
        <w:t>Я</w:t>
      </w:r>
      <w:r w:rsidRPr="009F3E8A">
        <w:rPr>
          <w:lang w:val="ru-RU"/>
        </w:rPr>
        <w:t xml:space="preserve"> </w:t>
      </w:r>
    </w:p>
    <w:p w14:paraId="1B379899" w14:textId="5A0045DD" w:rsidR="009F3E8A" w:rsidRPr="009F3E8A" w:rsidRDefault="009F3E8A" w:rsidP="009F3E8A">
      <w:pPr>
        <w:pStyle w:val="TitleMain"/>
        <w:rPr>
          <w:lang w:val="ru-RU"/>
        </w:rPr>
      </w:pPr>
      <w:r w:rsidRPr="009F3E8A">
        <w:rPr>
          <w:lang w:val="ru-RU"/>
        </w:rPr>
        <w:t>(</w:t>
      </w:r>
      <w:r>
        <w:t>ATCONF</w:t>
      </w:r>
      <w:r w:rsidRPr="009F3E8A">
        <w:rPr>
          <w:lang w:val="ru-RU"/>
        </w:rPr>
        <w:t>/7)</w:t>
      </w:r>
    </w:p>
    <w:p w14:paraId="0C047762" w14:textId="77777777" w:rsidR="00DA52CB" w:rsidRPr="00943CFD" w:rsidRDefault="00DA52CB" w:rsidP="00DA52CB">
      <w:pPr>
        <w:rPr>
          <w:lang w:val="ru-RU"/>
        </w:rPr>
      </w:pPr>
      <w:bookmarkStart w:id="1" w:name="text_below"/>
      <w:bookmarkEnd w:id="1"/>
    </w:p>
    <w:p w14:paraId="2264953D" w14:textId="6CF3F89A" w:rsidR="00DA52CB" w:rsidRPr="00943CFD" w:rsidRDefault="004C6B79" w:rsidP="00FD1736">
      <w:pPr>
        <w:jc w:val="center"/>
        <w:rPr>
          <w:b/>
          <w:szCs w:val="22"/>
          <w:lang w:val="ru-RU"/>
        </w:rPr>
      </w:pPr>
      <w:r w:rsidRPr="00943CFD">
        <w:rPr>
          <w:b/>
          <w:bCs/>
          <w:lang w:val="ru-RU"/>
        </w:rPr>
        <w:t xml:space="preserve">Монреаль, </w:t>
      </w:r>
      <w:r w:rsidR="00EA4052">
        <w:rPr>
          <w:b/>
          <w:bCs/>
          <w:lang w:val="ru-RU"/>
        </w:rPr>
        <w:t>Штаб-квартира</w:t>
      </w:r>
      <w:r w:rsidR="00BC3F7C" w:rsidRPr="00943CFD">
        <w:rPr>
          <w:b/>
          <w:bCs/>
          <w:lang w:val="ru-RU"/>
        </w:rPr>
        <w:t xml:space="preserve">, </w:t>
      </w:r>
      <w:r w:rsidR="00EA4052" w:rsidRPr="00EA4052">
        <w:rPr>
          <w:b/>
          <w:bCs/>
          <w:szCs w:val="22"/>
          <w:lang w:val="ru-RU"/>
        </w:rPr>
        <w:t>16–20 ноября 2026 года</w:t>
      </w:r>
    </w:p>
    <w:p w14:paraId="20009F7B" w14:textId="77777777" w:rsidR="00FD1736" w:rsidRPr="00943CFD" w:rsidRDefault="00FD1736" w:rsidP="00FD1736">
      <w:pPr>
        <w:ind w:left="1080" w:right="1080"/>
        <w:rPr>
          <w:szCs w:val="22"/>
          <w:lang w:val="ru-RU"/>
        </w:rPr>
      </w:pPr>
      <w:bookmarkStart w:id="2" w:name="title_below_city_from_to"/>
      <w:bookmarkStart w:id="3" w:name="agenda_item"/>
      <w:bookmarkEnd w:id="2"/>
      <w:bookmarkEnd w:id="3"/>
    </w:p>
    <w:tbl>
      <w:tblPr>
        <w:tblStyle w:val="TableGrid"/>
        <w:tblW w:w="9811" w:type="dxa"/>
        <w:tblInd w:w="-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556"/>
        <w:gridCol w:w="6738"/>
      </w:tblGrid>
      <w:tr w:rsidR="00642A8E" w:rsidRPr="00EA4052" w14:paraId="1CEA25FA" w14:textId="77777777" w:rsidTr="004C3467">
        <w:tc>
          <w:tcPr>
            <w:tcW w:w="2533" w:type="dxa"/>
            <w:noWrap/>
          </w:tcPr>
          <w:p w14:paraId="52F2FA10" w14:textId="77777777" w:rsidR="00FD1736" w:rsidRPr="00943CFD" w:rsidRDefault="00FD1736" w:rsidP="00BE6F02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4E70237C" w14:textId="77777777" w:rsidR="00FD1736" w:rsidRPr="00943CFD" w:rsidRDefault="00FD1736" w:rsidP="00BE6F02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6738" w:type="dxa"/>
          </w:tcPr>
          <w:p w14:paraId="3F0E2690" w14:textId="77777777" w:rsidR="00FD1736" w:rsidRPr="00943CFD" w:rsidRDefault="00FD1736" w:rsidP="00BE6F02">
            <w:pPr>
              <w:rPr>
                <w:b/>
                <w:szCs w:val="22"/>
                <w:lang w:val="ru-RU"/>
              </w:rPr>
            </w:pPr>
          </w:p>
        </w:tc>
      </w:tr>
      <w:tr w:rsidR="00642A8E" w:rsidRPr="00961B42" w14:paraId="7DA72457" w14:textId="77777777" w:rsidTr="004C3467">
        <w:tc>
          <w:tcPr>
            <w:tcW w:w="2533" w:type="dxa"/>
            <w:noWrap/>
            <w:hideMark/>
          </w:tcPr>
          <w:p w14:paraId="5DBF9C1E" w14:textId="77777777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1 повестки дня.</w:t>
            </w:r>
          </w:p>
        </w:tc>
        <w:tc>
          <w:tcPr>
            <w:tcW w:w="7278" w:type="dxa"/>
            <w:gridSpan w:val="2"/>
            <w:noWrap/>
            <w:hideMark/>
          </w:tcPr>
          <w:p w14:paraId="1AD522DC" w14:textId="595010E8" w:rsidR="00642A8E" w:rsidRPr="00943CFD" w:rsidRDefault="00D46E56" w:rsidP="00D46E56">
            <w:pPr>
              <w:jc w:val="left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</w:t>
            </w:r>
            <w:r w:rsidRPr="00D46E56">
              <w:rPr>
                <w:b/>
                <w:bCs/>
                <w:szCs w:val="22"/>
                <w:lang w:val="ru-RU"/>
              </w:rPr>
              <w:t>бзор достижений в области воздушного транспорта</w:t>
            </w:r>
          </w:p>
        </w:tc>
      </w:tr>
      <w:tr w:rsidR="00642A8E" w:rsidRPr="00961B42" w14:paraId="785D9E41" w14:textId="77777777" w:rsidTr="004C3467">
        <w:tc>
          <w:tcPr>
            <w:tcW w:w="2533" w:type="dxa"/>
            <w:noWrap/>
          </w:tcPr>
          <w:p w14:paraId="102A1651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9A6ECE1" w14:textId="39D49942" w:rsidR="00FD1736" w:rsidRPr="004C3467" w:rsidRDefault="00FD1736" w:rsidP="00FD1736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1.1</w:t>
            </w:r>
          </w:p>
        </w:tc>
        <w:tc>
          <w:tcPr>
            <w:tcW w:w="6738" w:type="dxa"/>
            <w:hideMark/>
          </w:tcPr>
          <w:p w14:paraId="53DA4A34" w14:textId="39CA5F39" w:rsidR="00FD1736" w:rsidRPr="00943CFD" w:rsidRDefault="004C3467" w:rsidP="004C3467">
            <w:pPr>
              <w:rPr>
                <w:b/>
                <w:szCs w:val="22"/>
                <w:lang w:val="ru-RU"/>
              </w:rPr>
            </w:pPr>
            <w:r w:rsidRPr="004C3467">
              <w:rPr>
                <w:b/>
                <w:szCs w:val="22"/>
                <w:lang w:val="ru-RU"/>
              </w:rPr>
              <w:t>Достижения и прогресс после шестой Всемирной авиатранспортной конференции</w:t>
            </w:r>
            <w:r w:rsidRPr="004C3467">
              <w:rPr>
                <w:b/>
                <w:szCs w:val="22"/>
                <w:lang w:val="en-US"/>
              </w:rPr>
              <w:t> </w:t>
            </w:r>
            <w:r w:rsidRPr="004C3467">
              <w:rPr>
                <w:b/>
                <w:szCs w:val="22"/>
                <w:lang w:val="ru-RU"/>
              </w:rPr>
              <w:t>(</w:t>
            </w:r>
            <w:r w:rsidRPr="004C3467">
              <w:rPr>
                <w:b/>
                <w:szCs w:val="22"/>
                <w:lang w:val="en-US"/>
              </w:rPr>
              <w:t>ATConf</w:t>
            </w:r>
            <w:r w:rsidRPr="004C3467">
              <w:rPr>
                <w:b/>
                <w:szCs w:val="22"/>
                <w:lang w:val="ru-RU"/>
              </w:rPr>
              <w:t>/6)</w:t>
            </w:r>
          </w:p>
        </w:tc>
      </w:tr>
      <w:tr w:rsidR="00642A8E" w:rsidRPr="00961B42" w14:paraId="640CB43B" w14:textId="77777777" w:rsidTr="004C3467">
        <w:tc>
          <w:tcPr>
            <w:tcW w:w="2533" w:type="dxa"/>
            <w:noWrap/>
          </w:tcPr>
          <w:p w14:paraId="3A8D1CFF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529E465E" w14:textId="2C083BBD" w:rsidR="00FD1736" w:rsidRPr="004C3467" w:rsidRDefault="00FD1736" w:rsidP="00642A8E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1.2</w:t>
            </w:r>
          </w:p>
        </w:tc>
        <w:tc>
          <w:tcPr>
            <w:tcW w:w="6738" w:type="dxa"/>
            <w:hideMark/>
          </w:tcPr>
          <w:p w14:paraId="1CFE54EC" w14:textId="268044B8" w:rsidR="00FD1736" w:rsidRPr="00943CFD" w:rsidRDefault="004C3467" w:rsidP="004C3467">
            <w:pPr>
              <w:rPr>
                <w:b/>
                <w:bCs/>
                <w:szCs w:val="22"/>
                <w:lang w:val="ru-RU"/>
              </w:rPr>
            </w:pPr>
            <w:r w:rsidRPr="004C3467">
              <w:rPr>
                <w:b/>
                <w:bCs/>
                <w:szCs w:val="22"/>
                <w:lang w:val="ru-RU"/>
              </w:rPr>
              <w:t>Воздушный транспорт в долгосрочном стратегическом плане ИКАО: ускорение развития авиации к 2050</w:t>
            </w:r>
            <w:r w:rsidRPr="004C3467">
              <w:rPr>
                <w:b/>
                <w:bCs/>
                <w:szCs w:val="22"/>
                <w:lang w:val="en-US"/>
              </w:rPr>
              <w:t> </w:t>
            </w:r>
            <w:r w:rsidRPr="004C3467">
              <w:rPr>
                <w:b/>
                <w:bCs/>
                <w:szCs w:val="22"/>
                <w:lang w:val="ru-RU"/>
              </w:rPr>
              <w:t>году</w:t>
            </w:r>
          </w:p>
        </w:tc>
      </w:tr>
      <w:tr w:rsidR="00642A8E" w:rsidRPr="00961B42" w14:paraId="03A424E5" w14:textId="77777777" w:rsidTr="004C3467">
        <w:tc>
          <w:tcPr>
            <w:tcW w:w="2533" w:type="dxa"/>
            <w:noWrap/>
            <w:hideMark/>
          </w:tcPr>
          <w:p w14:paraId="70A9F356" w14:textId="77777777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2 повестки дня.</w:t>
            </w:r>
          </w:p>
        </w:tc>
        <w:tc>
          <w:tcPr>
            <w:tcW w:w="7278" w:type="dxa"/>
            <w:gridSpan w:val="2"/>
            <w:noWrap/>
            <w:hideMark/>
          </w:tcPr>
          <w:p w14:paraId="42E91A56" w14:textId="74DA7627" w:rsidR="00642A8E" w:rsidRPr="00943CFD" w:rsidRDefault="004C3467" w:rsidP="004C3467">
            <w:pPr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</w:t>
            </w:r>
            <w:r w:rsidRPr="004C3467">
              <w:rPr>
                <w:b/>
                <w:bCs/>
                <w:szCs w:val="22"/>
                <w:lang w:val="ru-RU"/>
              </w:rPr>
              <w:t>одействие развитию авиации и воздушного сообщения посредством инвестиций в инфраструктуру, человеческий капитал и партнерские отношения</w:t>
            </w:r>
          </w:p>
        </w:tc>
      </w:tr>
      <w:tr w:rsidR="00642A8E" w:rsidRPr="00961B42" w14:paraId="07FDC7AA" w14:textId="77777777" w:rsidTr="004C3467">
        <w:tc>
          <w:tcPr>
            <w:tcW w:w="2533" w:type="dxa"/>
            <w:noWrap/>
          </w:tcPr>
          <w:p w14:paraId="4B281BE4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5CC2C43B" w14:textId="52E8956E" w:rsidR="00FD1736" w:rsidRPr="004C3467" w:rsidRDefault="00FD1736" w:rsidP="00FD1736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2.1</w:t>
            </w:r>
          </w:p>
        </w:tc>
        <w:tc>
          <w:tcPr>
            <w:tcW w:w="6738" w:type="dxa"/>
            <w:hideMark/>
          </w:tcPr>
          <w:p w14:paraId="36EEF36F" w14:textId="6009E311" w:rsidR="00FD1736" w:rsidRPr="00943CFD" w:rsidRDefault="00941150" w:rsidP="00941150">
            <w:pPr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Интеграция гражданской авиации в национальные планы развития и инвестиций</w:t>
            </w:r>
          </w:p>
        </w:tc>
      </w:tr>
      <w:tr w:rsidR="00642A8E" w:rsidRPr="00961B42" w14:paraId="37F90421" w14:textId="77777777" w:rsidTr="004C3467">
        <w:tc>
          <w:tcPr>
            <w:tcW w:w="2533" w:type="dxa"/>
            <w:noWrap/>
          </w:tcPr>
          <w:p w14:paraId="2DE16C2C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BFF9C4A" w14:textId="3FB979A6" w:rsidR="00FD1736" w:rsidRPr="004C3467" w:rsidRDefault="00FD1736" w:rsidP="00642A8E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2.2</w:t>
            </w:r>
          </w:p>
        </w:tc>
        <w:tc>
          <w:tcPr>
            <w:tcW w:w="6738" w:type="dxa"/>
            <w:hideMark/>
          </w:tcPr>
          <w:p w14:paraId="581BA796" w14:textId="625E8C5E" w:rsidR="00FD1736" w:rsidRPr="00943CFD" w:rsidRDefault="00941150" w:rsidP="00941150">
            <w:pPr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Инвестиции в развитие и модернизацию инфраструктуры гражданской авиации</w:t>
            </w:r>
          </w:p>
        </w:tc>
      </w:tr>
      <w:tr w:rsidR="00642A8E" w:rsidRPr="00961B42" w14:paraId="53939575" w14:textId="77777777" w:rsidTr="004C3467">
        <w:tc>
          <w:tcPr>
            <w:tcW w:w="2533" w:type="dxa"/>
            <w:noWrap/>
            <w:hideMark/>
          </w:tcPr>
          <w:p w14:paraId="44B97CB5" w14:textId="77777777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3 повестки дня.</w:t>
            </w:r>
          </w:p>
        </w:tc>
        <w:tc>
          <w:tcPr>
            <w:tcW w:w="7278" w:type="dxa"/>
            <w:gridSpan w:val="2"/>
            <w:noWrap/>
          </w:tcPr>
          <w:p w14:paraId="1AF2116F" w14:textId="684D4015" w:rsidR="00642A8E" w:rsidRPr="00943CFD" w:rsidRDefault="00941150" w:rsidP="00941150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У</w:t>
            </w:r>
            <w:r w:rsidRPr="00941150">
              <w:rPr>
                <w:b/>
                <w:szCs w:val="22"/>
                <w:lang w:val="ru-RU"/>
              </w:rPr>
              <w:t>крепление нормативной и институциональной базы</w:t>
            </w:r>
          </w:p>
        </w:tc>
      </w:tr>
      <w:tr w:rsidR="00642A8E" w:rsidRPr="00961B42" w14:paraId="1FF40DF1" w14:textId="77777777" w:rsidTr="004C3467">
        <w:tc>
          <w:tcPr>
            <w:tcW w:w="2533" w:type="dxa"/>
            <w:noWrap/>
          </w:tcPr>
          <w:p w14:paraId="5FD983F1" w14:textId="77777777" w:rsidR="00FD1736" w:rsidRPr="00943CFD" w:rsidRDefault="00FD1736" w:rsidP="00BE6F0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6A7979B" w14:textId="497CA33B" w:rsidR="00FD1736" w:rsidRPr="004C3467" w:rsidRDefault="00FD1736" w:rsidP="00FD1736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3.1</w:t>
            </w:r>
          </w:p>
        </w:tc>
        <w:tc>
          <w:tcPr>
            <w:tcW w:w="6738" w:type="dxa"/>
          </w:tcPr>
          <w:p w14:paraId="566FF418" w14:textId="68997E87" w:rsidR="00FD1736" w:rsidRPr="00943CFD" w:rsidRDefault="00941150" w:rsidP="00941150">
            <w:pPr>
              <w:jc w:val="left"/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Усиление регуляторного надзора и развитие институциональной базы</w:t>
            </w:r>
          </w:p>
        </w:tc>
      </w:tr>
      <w:tr w:rsidR="00642A8E" w:rsidRPr="00961B42" w14:paraId="72D342BF" w14:textId="77777777" w:rsidTr="004C3467">
        <w:tc>
          <w:tcPr>
            <w:tcW w:w="2533" w:type="dxa"/>
            <w:noWrap/>
          </w:tcPr>
          <w:p w14:paraId="70C7AC7E" w14:textId="77777777" w:rsidR="00FD1736" w:rsidRPr="00943CFD" w:rsidRDefault="00FD1736" w:rsidP="00BE6F0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373144BA" w14:textId="4D8EE4AD" w:rsidR="00FD1736" w:rsidRPr="004C3467" w:rsidRDefault="00FD1736" w:rsidP="00642A8E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3.2</w:t>
            </w:r>
          </w:p>
        </w:tc>
        <w:tc>
          <w:tcPr>
            <w:tcW w:w="6738" w:type="dxa"/>
            <w:hideMark/>
          </w:tcPr>
          <w:p w14:paraId="78265D39" w14:textId="6B1CCBCC" w:rsidR="00FD1736" w:rsidRPr="00943CFD" w:rsidRDefault="00941150" w:rsidP="00941150">
            <w:pPr>
              <w:rPr>
                <w:b/>
                <w:bCs/>
                <w:szCs w:val="22"/>
                <w:lang w:val="ru-RU"/>
              </w:rPr>
            </w:pPr>
            <w:r w:rsidRPr="00941150">
              <w:rPr>
                <w:b/>
                <w:bCs/>
                <w:szCs w:val="22"/>
                <w:lang w:val="ru-RU"/>
              </w:rPr>
              <w:t>Укрепление авиационной связности на основе прогрессивных экономических и нормативных авиационных механизмов для международного воздушного транспорта</w:t>
            </w:r>
          </w:p>
        </w:tc>
      </w:tr>
      <w:tr w:rsidR="00642A8E" w:rsidRPr="00961B42" w14:paraId="363CF1B8" w14:textId="77777777" w:rsidTr="004C3467">
        <w:tc>
          <w:tcPr>
            <w:tcW w:w="2533" w:type="dxa"/>
            <w:noWrap/>
          </w:tcPr>
          <w:p w14:paraId="2DB4A115" w14:textId="77777777" w:rsidR="00642A8E" w:rsidRPr="00943CFD" w:rsidRDefault="00642A8E" w:rsidP="00BE6F0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05947AAC" w14:textId="7DE79D4E" w:rsidR="00642A8E" w:rsidRPr="004C3467" w:rsidRDefault="00642A8E" w:rsidP="00FD1736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3.3</w:t>
            </w:r>
          </w:p>
        </w:tc>
        <w:tc>
          <w:tcPr>
            <w:tcW w:w="6738" w:type="dxa"/>
          </w:tcPr>
          <w:p w14:paraId="2C32DC5F" w14:textId="79AE2583" w:rsidR="004C3467" w:rsidRPr="00917E1E" w:rsidRDefault="00917E1E" w:rsidP="00917E1E">
            <w:pPr>
              <w:rPr>
                <w:b/>
                <w:bCs/>
                <w:color w:val="000000"/>
                <w:szCs w:val="22"/>
                <w:lang w:val="ru-RU"/>
              </w:rPr>
            </w:pPr>
            <w:r w:rsidRPr="00917E1E">
              <w:rPr>
                <w:b/>
                <w:bCs/>
                <w:color w:val="000000"/>
                <w:szCs w:val="22"/>
                <w:lang w:val="ru-RU"/>
              </w:rPr>
              <w:t>Укрепление механизмов планирования действий в чрезвычайных ситуациях и защиты прав потребителей в целях обеспечения устойчивости авиационной системы</w:t>
            </w:r>
          </w:p>
        </w:tc>
      </w:tr>
      <w:tr w:rsidR="004C3467" w:rsidRPr="00961B42" w14:paraId="7953FDC2" w14:textId="77777777" w:rsidTr="004C3467">
        <w:tc>
          <w:tcPr>
            <w:tcW w:w="2533" w:type="dxa"/>
            <w:noWrap/>
          </w:tcPr>
          <w:p w14:paraId="304AA3BE" w14:textId="77777777" w:rsidR="004C3467" w:rsidRPr="00943CFD" w:rsidRDefault="004C3467" w:rsidP="00091E80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3A78787B" w14:textId="3C919984" w:rsidR="004C3467" w:rsidRPr="004C3467" w:rsidRDefault="004C3467" w:rsidP="00091E80">
            <w:pPr>
              <w:rPr>
                <w:b/>
                <w:bCs/>
                <w:szCs w:val="22"/>
                <w:lang w:val="en-US"/>
              </w:rPr>
            </w:pPr>
            <w:r w:rsidRPr="00943CFD">
              <w:rPr>
                <w:b/>
                <w:bCs/>
                <w:szCs w:val="22"/>
                <w:lang w:val="ru-RU"/>
              </w:rPr>
              <w:t>3.</w:t>
            </w:r>
            <w:r>
              <w:rPr>
                <w:b/>
                <w:bCs/>
                <w:szCs w:val="22"/>
                <w:lang w:val="en-US"/>
              </w:rPr>
              <w:t>4</w:t>
            </w:r>
          </w:p>
        </w:tc>
        <w:tc>
          <w:tcPr>
            <w:tcW w:w="6738" w:type="dxa"/>
          </w:tcPr>
          <w:p w14:paraId="3AB2D2F6" w14:textId="00651C63" w:rsidR="004C3467" w:rsidRPr="004C3467" w:rsidRDefault="00917E1E" w:rsidP="00917E1E">
            <w:pPr>
              <w:rPr>
                <w:b/>
                <w:bCs/>
                <w:color w:val="000000"/>
                <w:szCs w:val="22"/>
                <w:lang w:val="ru-RU"/>
              </w:rPr>
            </w:pPr>
            <w:r w:rsidRPr="00917E1E">
              <w:rPr>
                <w:b/>
                <w:bCs/>
                <w:color w:val="000000"/>
                <w:szCs w:val="22"/>
                <w:lang w:val="ru-RU"/>
              </w:rPr>
              <w:t>Сборы с международного воздушного транспорта</w:t>
            </w:r>
          </w:p>
        </w:tc>
      </w:tr>
      <w:tr w:rsidR="00642A8E" w:rsidRPr="00961B42" w14:paraId="5B350A58" w14:textId="77777777" w:rsidTr="004C3467">
        <w:tc>
          <w:tcPr>
            <w:tcW w:w="2533" w:type="dxa"/>
            <w:noWrap/>
            <w:hideMark/>
          </w:tcPr>
          <w:p w14:paraId="5B11E513" w14:textId="2CADD1CD" w:rsidR="00642A8E" w:rsidRPr="00943CFD" w:rsidRDefault="00642A8E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Пункт 4 повестки дня.</w:t>
            </w:r>
          </w:p>
        </w:tc>
        <w:tc>
          <w:tcPr>
            <w:tcW w:w="7278" w:type="dxa"/>
            <w:gridSpan w:val="2"/>
            <w:noWrap/>
            <w:hideMark/>
          </w:tcPr>
          <w:p w14:paraId="588E03CF" w14:textId="6E206D29" w:rsidR="00642A8E" w:rsidRPr="00943CFD" w:rsidRDefault="00917E1E" w:rsidP="00917E1E">
            <w:pPr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</w:t>
            </w:r>
            <w:r w:rsidRPr="00917E1E">
              <w:rPr>
                <w:b/>
                <w:bCs/>
                <w:szCs w:val="22"/>
                <w:lang w:val="ru-RU"/>
              </w:rPr>
              <w:t>овые технологии, новые бизнес-модели и прочие сопряженные вопросы</w:t>
            </w:r>
          </w:p>
        </w:tc>
      </w:tr>
      <w:tr w:rsidR="00642A8E" w:rsidRPr="00961B42" w14:paraId="20132FDD" w14:textId="77777777" w:rsidTr="004C3467">
        <w:tc>
          <w:tcPr>
            <w:tcW w:w="2533" w:type="dxa"/>
            <w:noWrap/>
          </w:tcPr>
          <w:p w14:paraId="1CDAAC43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  <w:hideMark/>
          </w:tcPr>
          <w:p w14:paraId="0C0F3519" w14:textId="4F0B645A" w:rsidR="00FD1736" w:rsidRPr="00943CFD" w:rsidRDefault="00FD1736" w:rsidP="00FD1736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4.1</w:t>
            </w:r>
          </w:p>
        </w:tc>
        <w:tc>
          <w:tcPr>
            <w:tcW w:w="6738" w:type="dxa"/>
            <w:hideMark/>
          </w:tcPr>
          <w:p w14:paraId="3E74C0BF" w14:textId="36E155E5" w:rsidR="00FD1736" w:rsidRPr="00943CFD" w:rsidRDefault="00917E1E" w:rsidP="00917E1E">
            <w:pPr>
              <w:rPr>
                <w:b/>
                <w:bCs/>
                <w:szCs w:val="22"/>
                <w:lang w:val="ru-RU"/>
              </w:rPr>
            </w:pPr>
            <w:r w:rsidRPr="00917E1E">
              <w:rPr>
                <w:b/>
                <w:bCs/>
                <w:szCs w:val="22"/>
                <w:lang w:val="ru-RU"/>
              </w:rPr>
              <w:t>Экономическая нормативная база по новым технологиям</w:t>
            </w:r>
          </w:p>
        </w:tc>
      </w:tr>
      <w:tr w:rsidR="00642A8E" w:rsidRPr="00961B42" w14:paraId="03C333EE" w14:textId="77777777" w:rsidTr="004C3467">
        <w:tc>
          <w:tcPr>
            <w:tcW w:w="2533" w:type="dxa"/>
            <w:noWrap/>
          </w:tcPr>
          <w:p w14:paraId="1B1FE7E9" w14:textId="77777777" w:rsidR="00FD1736" w:rsidRPr="00943CFD" w:rsidRDefault="00FD1736" w:rsidP="00BE6F02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32109915" w14:textId="0315B09C" w:rsidR="00FD1736" w:rsidRPr="00943CFD" w:rsidRDefault="00FD1736" w:rsidP="00642A8E">
            <w:pPr>
              <w:rPr>
                <w:b/>
                <w:szCs w:val="22"/>
                <w:lang w:val="ru-RU"/>
              </w:rPr>
            </w:pPr>
            <w:r w:rsidRPr="00943CFD">
              <w:rPr>
                <w:b/>
                <w:szCs w:val="22"/>
                <w:lang w:val="ru-RU"/>
              </w:rPr>
              <w:t>4.2</w:t>
            </w:r>
          </w:p>
        </w:tc>
        <w:tc>
          <w:tcPr>
            <w:tcW w:w="6738" w:type="dxa"/>
            <w:hideMark/>
          </w:tcPr>
          <w:p w14:paraId="41CD8063" w14:textId="3CDAB376" w:rsidR="00FD1736" w:rsidRPr="00943CFD" w:rsidRDefault="00917E1E" w:rsidP="00917E1E">
            <w:pPr>
              <w:rPr>
                <w:b/>
                <w:bCs/>
                <w:szCs w:val="22"/>
                <w:lang w:val="ru-RU"/>
              </w:rPr>
            </w:pPr>
            <w:r w:rsidRPr="00917E1E">
              <w:rPr>
                <w:b/>
                <w:bCs/>
                <w:szCs w:val="22"/>
                <w:lang w:val="ru-RU"/>
              </w:rPr>
              <w:t>Поддержка и экономические возможности доступа к более чистым источникам энергии для авиации</w:t>
            </w:r>
          </w:p>
        </w:tc>
      </w:tr>
      <w:tr w:rsidR="004C3467" w:rsidRPr="00961B42" w14:paraId="28ED6ED4" w14:textId="77777777" w:rsidTr="004C3467">
        <w:tc>
          <w:tcPr>
            <w:tcW w:w="2533" w:type="dxa"/>
            <w:noWrap/>
          </w:tcPr>
          <w:p w14:paraId="75E57C88" w14:textId="77777777" w:rsidR="004C3467" w:rsidRPr="00943CFD" w:rsidRDefault="004C3467" w:rsidP="00091E80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noWrap/>
          </w:tcPr>
          <w:p w14:paraId="7FE77014" w14:textId="1394D9AB" w:rsidR="004C3467" w:rsidRPr="004C3467" w:rsidRDefault="004C3467" w:rsidP="00091E80">
            <w:pPr>
              <w:rPr>
                <w:b/>
                <w:szCs w:val="22"/>
                <w:lang w:val="en-US"/>
              </w:rPr>
            </w:pPr>
            <w:r w:rsidRPr="00943CFD">
              <w:rPr>
                <w:b/>
                <w:szCs w:val="22"/>
                <w:lang w:val="ru-RU"/>
              </w:rPr>
              <w:t>4.</w:t>
            </w: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6738" w:type="dxa"/>
            <w:hideMark/>
          </w:tcPr>
          <w:p w14:paraId="6CC3A713" w14:textId="33B1DD88" w:rsidR="004C3467" w:rsidRPr="00943CFD" w:rsidRDefault="00917E1E" w:rsidP="00917E1E">
            <w:pPr>
              <w:rPr>
                <w:b/>
                <w:bCs/>
                <w:szCs w:val="22"/>
                <w:lang w:val="ru-RU"/>
              </w:rPr>
            </w:pPr>
            <w:r w:rsidRPr="00917E1E">
              <w:rPr>
                <w:b/>
                <w:bCs/>
                <w:szCs w:val="22"/>
                <w:lang w:val="ru-RU"/>
              </w:rPr>
              <w:t>Использование данных о воздушных перевозках и цифровой экосистемы для бесперебойной, безопасной и устойчивой эксплуатации</w:t>
            </w:r>
          </w:p>
        </w:tc>
      </w:tr>
    </w:tbl>
    <w:p w14:paraId="72ABDC64" w14:textId="77777777" w:rsidR="00FD1736" w:rsidRPr="00943CFD" w:rsidRDefault="00FD1736" w:rsidP="00FD1736">
      <w:pPr>
        <w:ind w:right="1080"/>
        <w:rPr>
          <w:szCs w:val="22"/>
          <w:lang w:val="ru-RU"/>
        </w:rPr>
      </w:pPr>
    </w:p>
    <w:p w14:paraId="4632EB9A" w14:textId="77777777" w:rsidR="00642A8E" w:rsidRPr="00943CFD" w:rsidRDefault="00642A8E" w:rsidP="00FD1736">
      <w:pPr>
        <w:ind w:right="1080"/>
        <w:rPr>
          <w:szCs w:val="22"/>
          <w:lang w:val="ru-RU"/>
        </w:rPr>
      </w:pPr>
    </w:p>
    <w:p w14:paraId="2A8555C7" w14:textId="77777777" w:rsidR="00DA52CB" w:rsidRPr="00943CFD" w:rsidRDefault="00A4782D" w:rsidP="007278F5">
      <w:pPr>
        <w:pStyle w:val="TitleMain"/>
        <w:keepNext/>
        <w:keepLines/>
        <w:rPr>
          <w:lang w:val="ru-RU"/>
        </w:rPr>
      </w:pPr>
      <w:r w:rsidRPr="00943CFD">
        <w:rPr>
          <w:lang w:val="ru-RU"/>
        </w:rPr>
        <w:lastRenderedPageBreak/>
        <w:t>НАЗВАНИЕ</w:t>
      </w:r>
    </w:p>
    <w:p w14:paraId="58387D2C" w14:textId="77777777" w:rsidR="00DA52CB" w:rsidRPr="00943CFD" w:rsidRDefault="00DA52CB" w:rsidP="007278F5">
      <w:pPr>
        <w:keepNext/>
        <w:keepLines/>
        <w:jc w:val="center"/>
        <w:rPr>
          <w:b/>
          <w:szCs w:val="22"/>
          <w:lang w:val="ru-RU"/>
        </w:rPr>
      </w:pPr>
    </w:p>
    <w:p w14:paraId="0A26DE93" w14:textId="4F7A4AA6" w:rsidR="00DA52CB" w:rsidRPr="00943CFD" w:rsidRDefault="00500A44" w:rsidP="007278F5">
      <w:pPr>
        <w:keepNext/>
        <w:keepLines/>
        <w:ind w:left="1080" w:right="1080"/>
        <w:jc w:val="center"/>
        <w:rPr>
          <w:szCs w:val="22"/>
          <w:lang w:val="ru-RU"/>
        </w:rPr>
      </w:pPr>
      <w:bookmarkStart w:id="4" w:name="presented_by"/>
      <w:r w:rsidRPr="00943CFD">
        <w:rPr>
          <w:szCs w:val="22"/>
          <w:lang w:val="ru-RU"/>
        </w:rPr>
        <w:t>(</w:t>
      </w:r>
      <w:r w:rsidR="004C6B79" w:rsidRPr="00943CFD">
        <w:rPr>
          <w:szCs w:val="22"/>
          <w:lang w:val="ru-RU"/>
        </w:rPr>
        <w:t>Представлено</w:t>
      </w:r>
      <w:r w:rsidR="00FC69B0">
        <w:rPr>
          <w:szCs w:val="22"/>
          <w:lang w:val="ru-RU"/>
        </w:rPr>
        <w:t xml:space="preserve"> </w:t>
      </w:r>
      <w:r w:rsidR="00FC69B0" w:rsidRPr="00943CFD">
        <w:rPr>
          <w:rFonts w:asciiTheme="majorBidi" w:hAnsiTheme="majorBidi" w:cstheme="majorBidi"/>
          <w:szCs w:val="22"/>
          <w:lang w:val="ru-RU"/>
        </w:rPr>
        <w:t>…</w:t>
      </w:r>
      <w:r w:rsidRPr="00943CFD">
        <w:rPr>
          <w:szCs w:val="22"/>
          <w:lang w:val="ru-RU"/>
        </w:rPr>
        <w:t>)</w:t>
      </w:r>
      <w:bookmarkEnd w:id="4"/>
    </w:p>
    <w:p w14:paraId="10355BDC" w14:textId="77777777" w:rsidR="00DA52CB" w:rsidRPr="00943CFD" w:rsidRDefault="00DA52CB" w:rsidP="007278F5">
      <w:pPr>
        <w:keepNext/>
        <w:keepLines/>
        <w:jc w:val="center"/>
        <w:rPr>
          <w:b/>
          <w:szCs w:val="22"/>
          <w:lang w:val="ru-RU"/>
        </w:rPr>
      </w:pPr>
      <w:bookmarkStart w:id="5" w:name="addendum_below_title"/>
      <w:bookmarkStart w:id="6" w:name="document_no_below_title"/>
      <w:bookmarkEnd w:id="5"/>
      <w:bookmarkEnd w:id="6"/>
    </w:p>
    <w:p w14:paraId="6A11D213" w14:textId="77777777" w:rsidR="006D774A" w:rsidRPr="00943CFD" w:rsidRDefault="006D774A" w:rsidP="007278F5">
      <w:pPr>
        <w:keepNext/>
        <w:keepLines/>
        <w:autoSpaceDE/>
        <w:autoSpaceDN/>
        <w:adjustRightInd/>
        <w:jc w:val="center"/>
        <w:rPr>
          <w:rFonts w:asciiTheme="majorBidi" w:eastAsia="SimSun" w:hAnsiTheme="majorBidi" w:cstheme="majorBidi"/>
          <w:szCs w:val="22"/>
          <w:lang w:val="ru-RU"/>
        </w:rPr>
      </w:pPr>
      <w:bookmarkStart w:id="7" w:name="summary_box"/>
      <w:bookmarkEnd w:id="7"/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360"/>
      </w:tblGrid>
      <w:tr w:rsidR="00856414" w14:paraId="73FACD5E" w14:textId="77777777" w:rsidTr="00091E80">
        <w:trPr>
          <w:cantSplit/>
          <w:jc w:val="center"/>
        </w:trPr>
        <w:tc>
          <w:tcPr>
            <w:tcW w:w="9360" w:type="dxa"/>
            <w:tcBorders>
              <w:bottom w:val="nil"/>
            </w:tcBorders>
          </w:tcPr>
          <w:p w14:paraId="0DD65EAD" w14:textId="77777777" w:rsidR="00856414" w:rsidRPr="005710CD" w:rsidRDefault="00856414" w:rsidP="007278F5">
            <w:pPr>
              <w:keepNext/>
              <w:keepLines/>
              <w:jc w:val="center"/>
              <w:rPr>
                <w:b/>
                <w:szCs w:val="22"/>
              </w:rPr>
            </w:pPr>
            <w:r>
              <w:rPr>
                <w:b/>
              </w:rPr>
              <w:t>КРАТКАЯ СПРАВКА</w:t>
            </w:r>
          </w:p>
        </w:tc>
      </w:tr>
      <w:tr w:rsidR="00856414" w:rsidRPr="00856414" w14:paraId="225FE523" w14:textId="77777777" w:rsidTr="00856414">
        <w:trPr>
          <w:cantSplit/>
          <w:trHeight w:val="254"/>
          <w:jc w:val="center"/>
        </w:trPr>
        <w:tc>
          <w:tcPr>
            <w:tcW w:w="9360" w:type="dxa"/>
            <w:tcBorders>
              <w:top w:val="nil"/>
              <w:bottom w:val="single" w:sz="4" w:space="0" w:color="auto"/>
            </w:tcBorders>
          </w:tcPr>
          <w:p w14:paraId="77A57AAB" w14:textId="20DB3997" w:rsidR="00856414" w:rsidRPr="00856414" w:rsidRDefault="00856414" w:rsidP="007278F5">
            <w:pPr>
              <w:keepNext/>
              <w:keepLines/>
              <w:tabs>
                <w:tab w:val="left" w:pos="340"/>
              </w:tabs>
              <w:ind w:firstLine="357"/>
              <w:rPr>
                <w:szCs w:val="22"/>
                <w:lang w:val="ru-RU"/>
              </w:rPr>
            </w:pPr>
            <w:r w:rsidRPr="00856414">
              <w:rPr>
                <w:lang w:val="ru-RU"/>
              </w:rPr>
              <w:t xml:space="preserve">В настоящем документе </w:t>
            </w:r>
            <w:r w:rsidRPr="00943CFD">
              <w:rPr>
                <w:rFonts w:asciiTheme="majorBidi" w:hAnsiTheme="majorBidi" w:cstheme="majorBidi"/>
                <w:szCs w:val="22"/>
                <w:lang w:val="ru-RU"/>
              </w:rPr>
              <w:t>…</w:t>
            </w:r>
          </w:p>
        </w:tc>
      </w:tr>
    </w:tbl>
    <w:p w14:paraId="59074139" w14:textId="281E40F6" w:rsidR="0020547A" w:rsidRDefault="0020547A" w:rsidP="0020547A">
      <w:pPr>
        <w:pStyle w:val="1Heading"/>
        <w:tabs>
          <w:tab w:val="left" w:pos="720"/>
        </w:tabs>
      </w:pPr>
      <w:r w:rsidRPr="00943CFD">
        <w:rPr>
          <w:lang w:val="ru-RU"/>
        </w:rPr>
        <w:t>ВВЕДЕНИЕ</w:t>
      </w:r>
    </w:p>
    <w:p w14:paraId="065E1A5A" w14:textId="77777777" w:rsidR="0020547A" w:rsidRDefault="0020547A" w:rsidP="0020547A">
      <w:pPr>
        <w:pStyle w:val="2Para"/>
      </w:pPr>
      <w:r>
        <w:t>...</w:t>
      </w:r>
    </w:p>
    <w:p w14:paraId="63259EB9" w14:textId="77777777" w:rsidR="0020547A" w:rsidRDefault="0020547A" w:rsidP="0020547A">
      <w:pPr>
        <w:pStyle w:val="2Para"/>
      </w:pPr>
      <w:r>
        <w:t>…</w:t>
      </w:r>
    </w:p>
    <w:p w14:paraId="3547099B" w14:textId="4BCD1852" w:rsidR="0020547A" w:rsidRDefault="0020547A" w:rsidP="0020547A">
      <w:pPr>
        <w:pStyle w:val="1Heading"/>
        <w:tabs>
          <w:tab w:val="left" w:pos="720"/>
        </w:tabs>
      </w:pPr>
      <w:r w:rsidRPr="00943CFD">
        <w:rPr>
          <w:bCs/>
          <w:lang w:val="ru-RU"/>
        </w:rPr>
        <w:t>РАССМОТРЕНИЕ ВОПРОСА</w:t>
      </w:r>
    </w:p>
    <w:p w14:paraId="01485674" w14:textId="77777777" w:rsidR="0020547A" w:rsidRDefault="0020547A" w:rsidP="0020547A">
      <w:pPr>
        <w:pStyle w:val="2Para"/>
      </w:pPr>
      <w:r>
        <w:t>…</w:t>
      </w:r>
    </w:p>
    <w:p w14:paraId="4F295D22" w14:textId="77777777" w:rsidR="0020547A" w:rsidRPr="007278F5" w:rsidRDefault="0020547A" w:rsidP="0020547A">
      <w:pPr>
        <w:pStyle w:val="2Para"/>
      </w:pPr>
      <w:r>
        <w:t>…</w:t>
      </w:r>
    </w:p>
    <w:p w14:paraId="1D0F6E75" w14:textId="77777777" w:rsidR="007278F5" w:rsidRPr="007278F5" w:rsidRDefault="007278F5" w:rsidP="007278F5">
      <w:pPr>
        <w:pStyle w:val="2Para"/>
      </w:pPr>
      <w:r>
        <w:t>…</w:t>
      </w:r>
    </w:p>
    <w:p w14:paraId="740D40AA" w14:textId="77777777" w:rsidR="007278F5" w:rsidRPr="007278F5" w:rsidRDefault="007278F5" w:rsidP="007278F5">
      <w:pPr>
        <w:pStyle w:val="2Para"/>
      </w:pPr>
      <w:r>
        <w:t>…</w:t>
      </w:r>
    </w:p>
    <w:p w14:paraId="69E7B85C" w14:textId="177838EA" w:rsidR="007278F5" w:rsidRDefault="007278F5" w:rsidP="007278F5">
      <w:pPr>
        <w:pStyle w:val="2Para"/>
      </w:pPr>
      <w:r>
        <w:t>…</w:t>
      </w:r>
    </w:p>
    <w:p w14:paraId="00E6B5A7" w14:textId="7249A3A3" w:rsidR="0020547A" w:rsidRDefault="0020547A" w:rsidP="0020547A">
      <w:pPr>
        <w:pStyle w:val="1Heading"/>
        <w:tabs>
          <w:tab w:val="left" w:pos="720"/>
        </w:tabs>
      </w:pPr>
      <w:r w:rsidRPr="00943CFD">
        <w:rPr>
          <w:bCs/>
          <w:lang w:val="ru-RU"/>
        </w:rPr>
        <w:t>ВЫВОД</w:t>
      </w:r>
    </w:p>
    <w:p w14:paraId="2DD36D82" w14:textId="77777777" w:rsidR="0020547A" w:rsidRPr="00EB2B44" w:rsidRDefault="0020547A" w:rsidP="0020547A">
      <w:pPr>
        <w:pStyle w:val="2Para"/>
      </w:pPr>
      <w:r>
        <w:t>…</w:t>
      </w:r>
    </w:p>
    <w:p w14:paraId="231CE3A7" w14:textId="77777777" w:rsidR="0020547A" w:rsidRPr="000C4B94" w:rsidRDefault="0020547A" w:rsidP="0020547A">
      <w:pPr>
        <w:pStyle w:val="1Heading"/>
        <w:numPr>
          <w:ilvl w:val="0"/>
          <w:numId w:val="0"/>
        </w:numPr>
        <w:tabs>
          <w:tab w:val="left" w:pos="720"/>
        </w:tabs>
        <w:ind w:left="720" w:hanging="720"/>
      </w:pPr>
    </w:p>
    <w:p w14:paraId="14BB917C" w14:textId="77777777" w:rsidR="00172497" w:rsidRPr="00943CFD" w:rsidRDefault="00D0690E" w:rsidP="00420A3F">
      <w:pPr>
        <w:tabs>
          <w:tab w:val="left" w:pos="720"/>
        </w:tabs>
        <w:jc w:val="center"/>
        <w:rPr>
          <w:lang w:val="ru-RU"/>
        </w:rPr>
      </w:pPr>
      <w:r w:rsidRPr="00943CFD">
        <w:rPr>
          <w:lang w:val="ru-RU"/>
        </w:rPr>
        <w:t>— КОНЕЦ —</w:t>
      </w:r>
    </w:p>
    <w:sectPr w:rsidR="00172497" w:rsidRPr="00943CFD" w:rsidSect="00C44823">
      <w:headerReference w:type="even" r:id="rId9"/>
      <w:headerReference w:type="default" r:id="rId10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BDBF" w14:textId="77777777" w:rsidR="002F6F6F" w:rsidRDefault="002F6F6F">
      <w:r>
        <w:separator/>
      </w:r>
    </w:p>
  </w:endnote>
  <w:endnote w:type="continuationSeparator" w:id="0">
    <w:p w14:paraId="5853E1EA" w14:textId="77777777" w:rsidR="002F6F6F" w:rsidRDefault="002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7DCA" w14:textId="77777777" w:rsidR="002F6F6F" w:rsidRDefault="002F6F6F">
      <w:r>
        <w:separator/>
      </w:r>
    </w:p>
  </w:footnote>
  <w:footnote w:type="continuationSeparator" w:id="0">
    <w:p w14:paraId="504C3984" w14:textId="77777777" w:rsidR="002F6F6F" w:rsidRDefault="002F6F6F">
      <w:r>
        <w:continuationSeparator/>
      </w:r>
    </w:p>
  </w:footnote>
  <w:footnote w:id="1">
    <w:p w14:paraId="489215F6" w14:textId="203C653B" w:rsidR="000F6150" w:rsidRPr="007278F5" w:rsidRDefault="000F615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278F5">
        <w:rPr>
          <w:lang w:val="ru-RU"/>
        </w:rPr>
        <w:t xml:space="preserve"> </w:t>
      </w:r>
      <w:r w:rsidR="007278F5">
        <w:rPr>
          <w:lang w:val="ru-RU"/>
        </w:rPr>
        <w:t>Языковые версии документа предоставлены Государством/Организацией.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3B24" w14:textId="7EB3A90D" w:rsidR="00420A3F" w:rsidRDefault="00FC69B0" w:rsidP="00642A8E">
    <w:pPr>
      <w:pStyle w:val="Header"/>
      <w:tabs>
        <w:tab w:val="clear" w:pos="4320"/>
        <w:tab w:val="center" w:pos="4680"/>
      </w:tabs>
      <w:rPr>
        <w:rStyle w:val="PageNumber"/>
      </w:rPr>
    </w:pPr>
    <w:r w:rsidRPr="00943CFD">
      <w:rPr>
        <w:szCs w:val="22"/>
        <w:lang w:val="ru-RU"/>
      </w:rPr>
      <w:t>A</w:t>
    </w:r>
    <w:r>
      <w:rPr>
        <w:szCs w:val="22"/>
        <w:lang w:val="en-US"/>
      </w:rPr>
      <w:t>T</w:t>
    </w:r>
    <w:r w:rsidRPr="00943CFD">
      <w:rPr>
        <w:szCs w:val="22"/>
        <w:lang w:val="ru-RU"/>
      </w:rPr>
      <w:t>Conf/</w:t>
    </w:r>
    <w:r>
      <w:rPr>
        <w:szCs w:val="22"/>
        <w:lang w:val="en-US"/>
      </w:rPr>
      <w:t>7</w:t>
    </w:r>
    <w:r w:rsidRPr="00943CFD">
      <w:rPr>
        <w:szCs w:val="22"/>
        <w:lang w:val="ru-RU"/>
      </w:rPr>
      <w:t>-WP/xxxx</w:t>
    </w:r>
    <w:r w:rsidR="00420A3F" w:rsidRPr="00D0690E">
      <w:rPr>
        <w:szCs w:val="22"/>
      </w:rPr>
      <w:tab/>
    </w:r>
    <w:r w:rsidR="00420A3F">
      <w:rPr>
        <w:rStyle w:val="PageNumber"/>
      </w:rPr>
      <w:fldChar w:fldCharType="begin"/>
    </w:r>
    <w:r w:rsidR="00420A3F" w:rsidRPr="005945C7">
      <w:rPr>
        <w:rStyle w:val="PageNumber"/>
        <w:szCs w:val="22"/>
      </w:rPr>
      <w:instrText>PAGE</w:instrText>
    </w:r>
    <w:r w:rsidR="00420A3F">
      <w:rPr>
        <w:rStyle w:val="PageNumber"/>
      </w:rPr>
      <w:instrText xml:space="preserve">  </w:instrText>
    </w:r>
    <w:r w:rsidR="00420A3F">
      <w:rPr>
        <w:rStyle w:val="PageNumber"/>
      </w:rPr>
      <w:fldChar w:fldCharType="separate"/>
    </w:r>
    <w:r w:rsidR="000857E4">
      <w:rPr>
        <w:rStyle w:val="PageNumber"/>
        <w:noProof/>
      </w:rPr>
      <w:t>- 2 -</w:t>
    </w:r>
    <w:r w:rsidR="00420A3F">
      <w:rPr>
        <w:rStyle w:val="PageNumber"/>
      </w:rPr>
      <w:fldChar w:fldCharType="end"/>
    </w:r>
  </w:p>
  <w:p w14:paraId="1D41968B" w14:textId="77777777" w:rsidR="00420A3F" w:rsidRPr="00D0690E" w:rsidRDefault="00420A3F" w:rsidP="00420A3F">
    <w:pPr>
      <w:pStyle w:val="Header"/>
      <w:tabs>
        <w:tab w:val="clear" w:pos="4320"/>
        <w:tab w:val="clear" w:pos="8640"/>
        <w:tab w:val="center" w:pos="4680"/>
        <w:tab w:val="left" w:pos="77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8B80" w14:textId="77777777" w:rsidR="00AF7D7E" w:rsidRDefault="00AF7D7E" w:rsidP="00642A8E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D0690E">
      <w:rPr>
        <w:szCs w:val="22"/>
      </w:rPr>
      <w:tab/>
    </w: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42A8E">
      <w:rPr>
        <w:rStyle w:val="PageNumber"/>
        <w:noProof/>
      </w:rPr>
      <w:t>- 3 -</w:t>
    </w:r>
    <w:r>
      <w:rPr>
        <w:rStyle w:val="PageNumber"/>
      </w:rPr>
      <w:fldChar w:fldCharType="end"/>
    </w:r>
    <w:r w:rsidRPr="00AF7D7E">
      <w:rPr>
        <w:szCs w:val="22"/>
      </w:rPr>
      <w:t xml:space="preserve"> </w:t>
    </w:r>
    <w:r>
      <w:rPr>
        <w:szCs w:val="22"/>
        <w:lang w:val="ru-RU"/>
      </w:rPr>
      <w:tab/>
    </w:r>
    <w:r w:rsidRPr="00373B0F">
      <w:rPr>
        <w:szCs w:val="22"/>
      </w:rPr>
      <w:t>AN-Conf/1</w:t>
    </w:r>
    <w:r w:rsidR="00642A8E">
      <w:rPr>
        <w:szCs w:val="22"/>
        <w:lang w:val="ru-RU"/>
      </w:rPr>
      <w:t>4</w:t>
    </w:r>
    <w:r w:rsidRPr="00373B0F">
      <w:rPr>
        <w:szCs w:val="22"/>
      </w:rPr>
      <w:t>-</w:t>
    </w:r>
    <w:r>
      <w:rPr>
        <w:rFonts w:eastAsia="SimSun"/>
        <w:szCs w:val="22"/>
        <w:lang w:val="en-US" w:eastAsia="zh-CN"/>
      </w:rPr>
      <w:t>W</w:t>
    </w:r>
    <w:r w:rsidRPr="00373B0F">
      <w:rPr>
        <w:szCs w:val="22"/>
      </w:rPr>
      <w:t>P/</w:t>
    </w:r>
  </w:p>
  <w:p w14:paraId="10047A01" w14:textId="77777777" w:rsidR="00AF7D7E" w:rsidRPr="00D0690E" w:rsidRDefault="00AF7D7E" w:rsidP="00AF7D7E">
    <w:pPr>
      <w:pStyle w:val="Header"/>
      <w:tabs>
        <w:tab w:val="clear" w:pos="4320"/>
        <w:tab w:val="clear" w:pos="8640"/>
        <w:tab w:val="center" w:pos="4680"/>
        <w:tab w:val="left" w:pos="7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C89"/>
    <w:multiLevelType w:val="multilevel"/>
    <w:tmpl w:val="9B42E0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90489636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9B92C186"/>
    <w:lvl w:ilvl="0" w:tplc="C412A22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D6B6C"/>
    <w:multiLevelType w:val="multilevel"/>
    <w:tmpl w:val="9FCA9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1D1960"/>
    <w:multiLevelType w:val="hybridMultilevel"/>
    <w:tmpl w:val="610A4892"/>
    <w:lvl w:ilvl="0" w:tplc="D9F2914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6AF8"/>
    <w:multiLevelType w:val="multilevel"/>
    <w:tmpl w:val="FD204A6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33126E3A"/>
    <w:multiLevelType w:val="multilevel"/>
    <w:tmpl w:val="7BC6E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DF12DC"/>
    <w:multiLevelType w:val="multilevel"/>
    <w:tmpl w:val="5C520F3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6F60A74"/>
    <w:multiLevelType w:val="hybridMultilevel"/>
    <w:tmpl w:val="0180C53E"/>
    <w:lvl w:ilvl="0" w:tplc="5552C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C8A"/>
    <w:multiLevelType w:val="hybridMultilevel"/>
    <w:tmpl w:val="7DD8477A"/>
    <w:lvl w:ilvl="0" w:tplc="B200210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D86C53"/>
    <w:multiLevelType w:val="hybridMultilevel"/>
    <w:tmpl w:val="471C9322"/>
    <w:lvl w:ilvl="0" w:tplc="E83273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17C00"/>
    <w:multiLevelType w:val="multilevel"/>
    <w:tmpl w:val="711E0F8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9D6761"/>
    <w:multiLevelType w:val="hybridMultilevel"/>
    <w:tmpl w:val="36860BC0"/>
    <w:lvl w:ilvl="0" w:tplc="EAE0221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E61BA"/>
    <w:multiLevelType w:val="multilevel"/>
    <w:tmpl w:val="47C0214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D687C56"/>
    <w:multiLevelType w:val="hybridMultilevel"/>
    <w:tmpl w:val="FE54621C"/>
    <w:lvl w:ilvl="0" w:tplc="09FC45A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557205808">
    <w:abstractNumId w:val="15"/>
  </w:num>
  <w:num w:numId="2" w16cid:durableId="594825136">
    <w:abstractNumId w:val="1"/>
  </w:num>
  <w:num w:numId="3" w16cid:durableId="793518836">
    <w:abstractNumId w:val="12"/>
  </w:num>
  <w:num w:numId="4" w16cid:durableId="604001273">
    <w:abstractNumId w:val="14"/>
  </w:num>
  <w:num w:numId="5" w16cid:durableId="1548756619">
    <w:abstractNumId w:val="17"/>
  </w:num>
  <w:num w:numId="6" w16cid:durableId="631524945">
    <w:abstractNumId w:val="10"/>
  </w:num>
  <w:num w:numId="7" w16cid:durableId="1535340270">
    <w:abstractNumId w:val="2"/>
  </w:num>
  <w:num w:numId="8" w16cid:durableId="269633674">
    <w:abstractNumId w:val="3"/>
  </w:num>
  <w:num w:numId="9" w16cid:durableId="127170999">
    <w:abstractNumId w:val="6"/>
  </w:num>
  <w:num w:numId="10" w16cid:durableId="768041382">
    <w:abstractNumId w:val="8"/>
  </w:num>
  <w:num w:numId="11" w16cid:durableId="375862095">
    <w:abstractNumId w:val="0"/>
  </w:num>
  <w:num w:numId="12" w16cid:durableId="278493022">
    <w:abstractNumId w:val="5"/>
  </w:num>
  <w:num w:numId="13" w16cid:durableId="55055953">
    <w:abstractNumId w:val="13"/>
  </w:num>
  <w:num w:numId="14" w16cid:durableId="456022136">
    <w:abstractNumId w:val="11"/>
  </w:num>
  <w:num w:numId="15" w16cid:durableId="613171983">
    <w:abstractNumId w:val="9"/>
  </w:num>
  <w:num w:numId="16" w16cid:durableId="1376657803">
    <w:abstractNumId w:val="16"/>
  </w:num>
  <w:num w:numId="17" w16cid:durableId="1376588981">
    <w:abstractNumId w:val="4"/>
  </w:num>
  <w:num w:numId="18" w16cid:durableId="124402739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0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6AE9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4E65"/>
    <w:rsid w:val="00067C69"/>
    <w:rsid w:val="00070522"/>
    <w:rsid w:val="00080164"/>
    <w:rsid w:val="00081579"/>
    <w:rsid w:val="00082B3C"/>
    <w:rsid w:val="00083E14"/>
    <w:rsid w:val="000857E4"/>
    <w:rsid w:val="000864AB"/>
    <w:rsid w:val="000904A7"/>
    <w:rsid w:val="00090BA0"/>
    <w:rsid w:val="000938DD"/>
    <w:rsid w:val="00095A55"/>
    <w:rsid w:val="000A3BF2"/>
    <w:rsid w:val="000A577C"/>
    <w:rsid w:val="000A6243"/>
    <w:rsid w:val="000A67F4"/>
    <w:rsid w:val="000B3D67"/>
    <w:rsid w:val="000B45AF"/>
    <w:rsid w:val="000B7372"/>
    <w:rsid w:val="000C32CA"/>
    <w:rsid w:val="000C41AE"/>
    <w:rsid w:val="000C6CE6"/>
    <w:rsid w:val="000D0D75"/>
    <w:rsid w:val="000D168D"/>
    <w:rsid w:val="000D4945"/>
    <w:rsid w:val="000E343E"/>
    <w:rsid w:val="000E3BAF"/>
    <w:rsid w:val="000E5253"/>
    <w:rsid w:val="000E6437"/>
    <w:rsid w:val="000F54CF"/>
    <w:rsid w:val="000F6150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2497"/>
    <w:rsid w:val="00173A14"/>
    <w:rsid w:val="00176D81"/>
    <w:rsid w:val="00181E75"/>
    <w:rsid w:val="00184818"/>
    <w:rsid w:val="00191C62"/>
    <w:rsid w:val="00192C47"/>
    <w:rsid w:val="00196DB4"/>
    <w:rsid w:val="001A712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547A"/>
    <w:rsid w:val="002073D6"/>
    <w:rsid w:val="00215B2F"/>
    <w:rsid w:val="00216253"/>
    <w:rsid w:val="002172F3"/>
    <w:rsid w:val="002221F7"/>
    <w:rsid w:val="002307DB"/>
    <w:rsid w:val="00237206"/>
    <w:rsid w:val="00241E12"/>
    <w:rsid w:val="00247752"/>
    <w:rsid w:val="002544B1"/>
    <w:rsid w:val="00254551"/>
    <w:rsid w:val="002631D3"/>
    <w:rsid w:val="0027347D"/>
    <w:rsid w:val="0027499C"/>
    <w:rsid w:val="00282417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6720"/>
    <w:rsid w:val="002E6E5C"/>
    <w:rsid w:val="002E7527"/>
    <w:rsid w:val="002F3C37"/>
    <w:rsid w:val="002F6F6F"/>
    <w:rsid w:val="002F7117"/>
    <w:rsid w:val="0030311F"/>
    <w:rsid w:val="00303970"/>
    <w:rsid w:val="00305BCF"/>
    <w:rsid w:val="003171D5"/>
    <w:rsid w:val="003204C7"/>
    <w:rsid w:val="00320912"/>
    <w:rsid w:val="003237F3"/>
    <w:rsid w:val="003247F1"/>
    <w:rsid w:val="00337738"/>
    <w:rsid w:val="00341BAE"/>
    <w:rsid w:val="00350A0B"/>
    <w:rsid w:val="00360852"/>
    <w:rsid w:val="00364ECB"/>
    <w:rsid w:val="00366139"/>
    <w:rsid w:val="003662BC"/>
    <w:rsid w:val="00367738"/>
    <w:rsid w:val="0037166A"/>
    <w:rsid w:val="00371D4A"/>
    <w:rsid w:val="00373B0F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1E01"/>
    <w:rsid w:val="00416B14"/>
    <w:rsid w:val="00420A3F"/>
    <w:rsid w:val="00422371"/>
    <w:rsid w:val="0042345A"/>
    <w:rsid w:val="00426BE1"/>
    <w:rsid w:val="004304B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3467"/>
    <w:rsid w:val="004C595B"/>
    <w:rsid w:val="004C6B79"/>
    <w:rsid w:val="004E2CA2"/>
    <w:rsid w:val="004F185A"/>
    <w:rsid w:val="00500A44"/>
    <w:rsid w:val="0050379B"/>
    <w:rsid w:val="005061C9"/>
    <w:rsid w:val="00507204"/>
    <w:rsid w:val="005148A3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4E4C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2A8E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774A"/>
    <w:rsid w:val="006E31D3"/>
    <w:rsid w:val="006F4DB2"/>
    <w:rsid w:val="006F501B"/>
    <w:rsid w:val="006F7BB9"/>
    <w:rsid w:val="007062ED"/>
    <w:rsid w:val="007075C2"/>
    <w:rsid w:val="0071315E"/>
    <w:rsid w:val="0071322B"/>
    <w:rsid w:val="00714A19"/>
    <w:rsid w:val="007278F5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6B3A"/>
    <w:rsid w:val="007827BE"/>
    <w:rsid w:val="00785A28"/>
    <w:rsid w:val="00790956"/>
    <w:rsid w:val="007A152D"/>
    <w:rsid w:val="007A69EE"/>
    <w:rsid w:val="007B1BD8"/>
    <w:rsid w:val="007C122A"/>
    <w:rsid w:val="007C226D"/>
    <w:rsid w:val="007C297B"/>
    <w:rsid w:val="007D3B90"/>
    <w:rsid w:val="007D61DC"/>
    <w:rsid w:val="007E4CB8"/>
    <w:rsid w:val="007E565C"/>
    <w:rsid w:val="007F2B65"/>
    <w:rsid w:val="007F3EA2"/>
    <w:rsid w:val="007F55C3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5641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1690"/>
    <w:rsid w:val="00892252"/>
    <w:rsid w:val="008B1C6D"/>
    <w:rsid w:val="008C7456"/>
    <w:rsid w:val="008D5EF4"/>
    <w:rsid w:val="008D79E0"/>
    <w:rsid w:val="008E47BA"/>
    <w:rsid w:val="008E7593"/>
    <w:rsid w:val="008F27CC"/>
    <w:rsid w:val="008F7F71"/>
    <w:rsid w:val="009015F4"/>
    <w:rsid w:val="009027C9"/>
    <w:rsid w:val="0090671B"/>
    <w:rsid w:val="009075CF"/>
    <w:rsid w:val="0091774A"/>
    <w:rsid w:val="00917E1E"/>
    <w:rsid w:val="009232F4"/>
    <w:rsid w:val="0092368D"/>
    <w:rsid w:val="009241B5"/>
    <w:rsid w:val="00933350"/>
    <w:rsid w:val="00936F0A"/>
    <w:rsid w:val="009371B7"/>
    <w:rsid w:val="00940ADF"/>
    <w:rsid w:val="00941150"/>
    <w:rsid w:val="009414F0"/>
    <w:rsid w:val="00941ED6"/>
    <w:rsid w:val="00943CFD"/>
    <w:rsid w:val="00945C72"/>
    <w:rsid w:val="00946646"/>
    <w:rsid w:val="00951A19"/>
    <w:rsid w:val="0095388F"/>
    <w:rsid w:val="00954012"/>
    <w:rsid w:val="00961B42"/>
    <w:rsid w:val="009649B4"/>
    <w:rsid w:val="0096589B"/>
    <w:rsid w:val="0097633F"/>
    <w:rsid w:val="00977517"/>
    <w:rsid w:val="00982722"/>
    <w:rsid w:val="0098386B"/>
    <w:rsid w:val="00983E0C"/>
    <w:rsid w:val="009935B1"/>
    <w:rsid w:val="00994F60"/>
    <w:rsid w:val="009A1C81"/>
    <w:rsid w:val="009A2153"/>
    <w:rsid w:val="009A3523"/>
    <w:rsid w:val="009A53E6"/>
    <w:rsid w:val="009A61D2"/>
    <w:rsid w:val="009B51E0"/>
    <w:rsid w:val="009C1BE5"/>
    <w:rsid w:val="009C2E6E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3E8A"/>
    <w:rsid w:val="009F45FB"/>
    <w:rsid w:val="009F6544"/>
    <w:rsid w:val="00A111A5"/>
    <w:rsid w:val="00A1632E"/>
    <w:rsid w:val="00A2022F"/>
    <w:rsid w:val="00A3102E"/>
    <w:rsid w:val="00A31883"/>
    <w:rsid w:val="00A333AB"/>
    <w:rsid w:val="00A35A3D"/>
    <w:rsid w:val="00A36835"/>
    <w:rsid w:val="00A42145"/>
    <w:rsid w:val="00A44AD0"/>
    <w:rsid w:val="00A4782D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7A9B"/>
    <w:rsid w:val="00A96719"/>
    <w:rsid w:val="00A9732C"/>
    <w:rsid w:val="00A97742"/>
    <w:rsid w:val="00A97EDA"/>
    <w:rsid w:val="00AA1D9B"/>
    <w:rsid w:val="00AA664F"/>
    <w:rsid w:val="00AA67CD"/>
    <w:rsid w:val="00AA7A1B"/>
    <w:rsid w:val="00AA7B28"/>
    <w:rsid w:val="00AB00C6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AF7D7E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278F"/>
    <w:rsid w:val="00B830DB"/>
    <w:rsid w:val="00B87678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3F7C"/>
    <w:rsid w:val="00BE0AD3"/>
    <w:rsid w:val="00BE66EC"/>
    <w:rsid w:val="00BF1C87"/>
    <w:rsid w:val="00BF213A"/>
    <w:rsid w:val="00BF427D"/>
    <w:rsid w:val="00BF7919"/>
    <w:rsid w:val="00C03659"/>
    <w:rsid w:val="00C05076"/>
    <w:rsid w:val="00C15079"/>
    <w:rsid w:val="00C200C1"/>
    <w:rsid w:val="00C201F7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A21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79CE"/>
    <w:rsid w:val="00CD09A8"/>
    <w:rsid w:val="00CD1F15"/>
    <w:rsid w:val="00CD2A73"/>
    <w:rsid w:val="00CD2DC4"/>
    <w:rsid w:val="00CD3B7E"/>
    <w:rsid w:val="00CD5E82"/>
    <w:rsid w:val="00CD7C79"/>
    <w:rsid w:val="00CE1AEE"/>
    <w:rsid w:val="00CE6883"/>
    <w:rsid w:val="00CF4FB6"/>
    <w:rsid w:val="00D0135C"/>
    <w:rsid w:val="00D02F31"/>
    <w:rsid w:val="00D0398B"/>
    <w:rsid w:val="00D0690E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345C"/>
    <w:rsid w:val="00D4442E"/>
    <w:rsid w:val="00D4443C"/>
    <w:rsid w:val="00D45ADC"/>
    <w:rsid w:val="00D45BD7"/>
    <w:rsid w:val="00D462A7"/>
    <w:rsid w:val="00D46E56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54F6"/>
    <w:rsid w:val="00DF3F20"/>
    <w:rsid w:val="00DF41E7"/>
    <w:rsid w:val="00DF64A8"/>
    <w:rsid w:val="00E003E0"/>
    <w:rsid w:val="00E030A9"/>
    <w:rsid w:val="00E0732C"/>
    <w:rsid w:val="00E10DAD"/>
    <w:rsid w:val="00E11074"/>
    <w:rsid w:val="00E1566C"/>
    <w:rsid w:val="00E20AB0"/>
    <w:rsid w:val="00E22BFE"/>
    <w:rsid w:val="00E37BBC"/>
    <w:rsid w:val="00E446F9"/>
    <w:rsid w:val="00E47831"/>
    <w:rsid w:val="00E51716"/>
    <w:rsid w:val="00E5413B"/>
    <w:rsid w:val="00E54A02"/>
    <w:rsid w:val="00E63CD1"/>
    <w:rsid w:val="00E71E4C"/>
    <w:rsid w:val="00E76A9B"/>
    <w:rsid w:val="00E855E9"/>
    <w:rsid w:val="00E93965"/>
    <w:rsid w:val="00E94026"/>
    <w:rsid w:val="00E941A3"/>
    <w:rsid w:val="00E95BF7"/>
    <w:rsid w:val="00EA124A"/>
    <w:rsid w:val="00EA20B7"/>
    <w:rsid w:val="00EA3206"/>
    <w:rsid w:val="00EA4052"/>
    <w:rsid w:val="00EA7E74"/>
    <w:rsid w:val="00EB0013"/>
    <w:rsid w:val="00EB1C9E"/>
    <w:rsid w:val="00EB5531"/>
    <w:rsid w:val="00EB5F89"/>
    <w:rsid w:val="00EB6550"/>
    <w:rsid w:val="00ED38C8"/>
    <w:rsid w:val="00EE4939"/>
    <w:rsid w:val="00EF2A4C"/>
    <w:rsid w:val="00F04D7D"/>
    <w:rsid w:val="00F11D94"/>
    <w:rsid w:val="00F12014"/>
    <w:rsid w:val="00F16168"/>
    <w:rsid w:val="00F2309D"/>
    <w:rsid w:val="00F2355D"/>
    <w:rsid w:val="00F26CCC"/>
    <w:rsid w:val="00F34681"/>
    <w:rsid w:val="00F35DB4"/>
    <w:rsid w:val="00F364E2"/>
    <w:rsid w:val="00F41103"/>
    <w:rsid w:val="00F417B6"/>
    <w:rsid w:val="00F4193F"/>
    <w:rsid w:val="00F41EA3"/>
    <w:rsid w:val="00F431E4"/>
    <w:rsid w:val="00F44B6D"/>
    <w:rsid w:val="00F45EAA"/>
    <w:rsid w:val="00F53551"/>
    <w:rsid w:val="00F64EB1"/>
    <w:rsid w:val="00F67876"/>
    <w:rsid w:val="00F7107F"/>
    <w:rsid w:val="00F73A9E"/>
    <w:rsid w:val="00F73CBF"/>
    <w:rsid w:val="00F77740"/>
    <w:rsid w:val="00F943AA"/>
    <w:rsid w:val="00F96789"/>
    <w:rsid w:val="00FA10A8"/>
    <w:rsid w:val="00FA3156"/>
    <w:rsid w:val="00FA31BA"/>
    <w:rsid w:val="00FA6F42"/>
    <w:rsid w:val="00FA7CD0"/>
    <w:rsid w:val="00FB06AB"/>
    <w:rsid w:val="00FB3396"/>
    <w:rsid w:val="00FB3CD9"/>
    <w:rsid w:val="00FB6662"/>
    <w:rsid w:val="00FC159B"/>
    <w:rsid w:val="00FC33E7"/>
    <w:rsid w:val="00FC69B0"/>
    <w:rsid w:val="00FD08DE"/>
    <w:rsid w:val="00FD1736"/>
    <w:rsid w:val="00FD1C17"/>
    <w:rsid w:val="00FD6295"/>
    <w:rsid w:val="00FD7EEA"/>
    <w:rsid w:val="00FE478C"/>
    <w:rsid w:val="00FE6475"/>
    <w:rsid w:val="00FE64E5"/>
    <w:rsid w:val="00FE6B6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50E0C"/>
  <w15:docId w15:val="{9A95DE5A-A1C8-433A-94CE-E9190283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44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00A4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500A4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0A4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00A4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00A4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500A4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00A4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0A4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0A4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500A44"/>
    <w:pPr>
      <w:numPr>
        <w:numId w:val="2"/>
      </w:numPr>
      <w:spacing w:after="26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500A4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500A4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500A4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500A4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500A4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500A4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500A4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500A4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500A4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500A4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500A4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500A4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500A4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500A44"/>
    <w:pPr>
      <w:spacing w:before="260" w:after="260"/>
      <w:ind w:left="1440"/>
    </w:pPr>
  </w:style>
  <w:style w:type="paragraph" w:customStyle="1" w:styleId="ListIndt3">
    <w:name w:val="ListIndt_3"/>
    <w:basedOn w:val="Normal"/>
    <w:rsid w:val="00500A44"/>
    <w:pPr>
      <w:spacing w:before="260" w:after="260"/>
      <w:ind w:left="1800"/>
    </w:pPr>
  </w:style>
  <w:style w:type="paragraph" w:customStyle="1" w:styleId="ListIndt4">
    <w:name w:val="ListIndt_4"/>
    <w:basedOn w:val="Normal"/>
    <w:rsid w:val="00500A44"/>
    <w:pPr>
      <w:spacing w:before="260" w:after="260"/>
      <w:ind w:left="2160"/>
    </w:pPr>
  </w:style>
  <w:style w:type="paragraph" w:customStyle="1" w:styleId="ListTab0">
    <w:name w:val="ListTab_0"/>
    <w:basedOn w:val="Normal"/>
    <w:rsid w:val="00500A44"/>
    <w:pPr>
      <w:spacing w:before="260" w:after="260"/>
    </w:pPr>
  </w:style>
  <w:style w:type="paragraph" w:customStyle="1" w:styleId="ListTab2">
    <w:name w:val="ListTab_2"/>
    <w:basedOn w:val="Normal"/>
    <w:rsid w:val="00500A4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500A4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500A44"/>
    <w:pPr>
      <w:spacing w:before="260" w:after="260"/>
      <w:ind w:firstLine="2160"/>
    </w:pPr>
  </w:style>
  <w:style w:type="paragraph" w:customStyle="1" w:styleId="Note">
    <w:name w:val="Note"/>
    <w:next w:val="Normal"/>
    <w:rsid w:val="00500A44"/>
    <w:pPr>
      <w:numPr>
        <w:numId w:val="5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500A44"/>
    <w:pPr>
      <w:spacing w:before="260" w:after="260"/>
      <w:ind w:left="1440"/>
    </w:pPr>
  </w:style>
  <w:style w:type="paragraph" w:customStyle="1" w:styleId="ParaIndt3">
    <w:name w:val="ParaIndt_3"/>
    <w:basedOn w:val="Normal"/>
    <w:rsid w:val="00500A44"/>
    <w:pPr>
      <w:spacing w:before="260" w:after="260"/>
      <w:ind w:left="1800"/>
    </w:pPr>
  </w:style>
  <w:style w:type="paragraph" w:customStyle="1" w:styleId="ParaIndt4">
    <w:name w:val="ParaIndt_4"/>
    <w:basedOn w:val="Normal"/>
    <w:rsid w:val="00500A44"/>
    <w:pPr>
      <w:spacing w:before="260" w:after="260"/>
      <w:ind w:left="2160"/>
    </w:pPr>
  </w:style>
  <w:style w:type="paragraph" w:customStyle="1" w:styleId="ParaTab0">
    <w:name w:val="ParaTab_0"/>
    <w:basedOn w:val="Normal"/>
    <w:rsid w:val="00500A44"/>
    <w:pPr>
      <w:spacing w:before="260" w:after="260"/>
    </w:pPr>
  </w:style>
  <w:style w:type="paragraph" w:customStyle="1" w:styleId="ParaTab2">
    <w:name w:val="ParaTab_2"/>
    <w:basedOn w:val="Normal"/>
    <w:rsid w:val="00500A4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500A4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500A4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500A4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500A4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500A4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500A4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500A44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500A4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574E4C"/>
    <w:rPr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20A3F"/>
    <w:rPr>
      <w:sz w:val="22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148A3"/>
    <w:rPr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FC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3_2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3999-80B8-47BF-AFC4-887491AFA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240</Words>
  <Characters>1656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baldo</dc:creator>
  <cp:lastModifiedBy>Walsh, Natasha</cp:lastModifiedBy>
  <cp:revision>2</cp:revision>
  <cp:lastPrinted>2023-12-06T16:58:00Z</cp:lastPrinted>
  <dcterms:created xsi:type="dcterms:W3CDTF">2026-05-15T19:12:00Z</dcterms:created>
  <dcterms:modified xsi:type="dcterms:W3CDTF">2026-05-15T19:12:00Z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AN-Conf</vt:lpwstr>
  </property>
  <property fmtid="{D5CDD505-2E9C-101B-9397-08002B2CF9AE}" pid="3" name="BodySession">
    <vt:lpwstr>12</vt:lpwstr>
  </property>
  <property fmtid="{D5CDD505-2E9C-101B-9397-08002B2CF9AE}" pid="4" name="BodyAbbrev">
    <vt:lpwstr>AN-Conf/12</vt:lpwstr>
  </property>
  <property fmtid="{D5CDD505-2E9C-101B-9397-08002B2CF9AE}" pid="5" name="SessionNum">
    <vt:lpwstr>12</vt:lpwstr>
  </property>
  <property fmtid="{D5CDD505-2E9C-101B-9397-08002B2CF9AE}" pid="6" name="BodyTypeID">
    <vt:lpwstr>9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AN-Conf/12-IP/xx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