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167C" w14:textId="77777777" w:rsidR="00970D3C" w:rsidRDefault="00970D3C">
      <w:pPr>
        <w:spacing w:after="0"/>
        <w:ind w:left="117"/>
        <w:rPr>
          <w:rFonts w:ascii="Times New Roman" w:eastAsia="Times New Roman" w:hAnsi="Times New Roman" w:cs="Times New Roman"/>
          <w:b/>
        </w:rPr>
      </w:pPr>
    </w:p>
    <w:p w14:paraId="13FF22B2" w14:textId="77777777" w:rsidR="00970D3C" w:rsidRDefault="00970D3C">
      <w:pPr>
        <w:spacing w:after="0"/>
        <w:ind w:left="117"/>
        <w:rPr>
          <w:rFonts w:ascii="Times New Roman" w:eastAsia="Times New Roman" w:hAnsi="Times New Roman" w:cs="Times New Roman"/>
          <w:b/>
        </w:rPr>
      </w:pPr>
    </w:p>
    <w:p w14:paraId="3B8197DA" w14:textId="75AB6C05" w:rsidR="00013900" w:rsidRPr="00D22223" w:rsidRDefault="00F4188B" w:rsidP="00013900">
      <w:pPr>
        <w:spacing w:after="0"/>
        <w:ind w:left="117"/>
        <w:jc w:val="center"/>
        <w:rPr>
          <w:rFonts w:ascii="Times New Roman" w:eastAsia="Times New Roman" w:hAnsi="Times New Roman" w:cs="Times New Roman"/>
          <w:b/>
          <w:lang w:val="fr-FR"/>
        </w:rPr>
      </w:pPr>
      <w:r w:rsidRPr="00D22223">
        <w:rPr>
          <w:rFonts w:ascii="Times New Roman" w:eastAsia="Times New Roman" w:hAnsi="Times New Roman" w:cs="Times New Roman"/>
          <w:b/>
          <w:lang w:val="fr-FR"/>
        </w:rPr>
        <w:t>ICAO EUR/NAT Environment (</w:t>
      </w:r>
      <w:proofErr w:type="spellStart"/>
      <w:r w:rsidRPr="00D22223">
        <w:rPr>
          <w:rFonts w:ascii="Times New Roman" w:eastAsia="Times New Roman" w:hAnsi="Times New Roman" w:cs="Times New Roman"/>
          <w:b/>
          <w:lang w:val="fr-FR"/>
        </w:rPr>
        <w:t>ENV</w:t>
      </w:r>
      <w:proofErr w:type="spellEnd"/>
      <w:r w:rsidRPr="00D22223">
        <w:rPr>
          <w:rFonts w:ascii="Times New Roman" w:eastAsia="Times New Roman" w:hAnsi="Times New Roman" w:cs="Times New Roman"/>
          <w:b/>
          <w:lang w:val="fr-FR"/>
        </w:rPr>
        <w:t xml:space="preserve">) </w:t>
      </w:r>
      <w:proofErr w:type="spellStart"/>
      <w:r w:rsidRPr="00D22223">
        <w:rPr>
          <w:rFonts w:ascii="Times New Roman" w:eastAsia="Times New Roman" w:hAnsi="Times New Roman" w:cs="Times New Roman"/>
          <w:b/>
          <w:lang w:val="fr-FR"/>
        </w:rPr>
        <w:t>Task</w:t>
      </w:r>
      <w:proofErr w:type="spellEnd"/>
      <w:r w:rsidRPr="00D22223">
        <w:rPr>
          <w:rFonts w:ascii="Times New Roman" w:eastAsia="Times New Roman" w:hAnsi="Times New Roman" w:cs="Times New Roman"/>
          <w:b/>
          <w:lang w:val="fr-FR"/>
        </w:rPr>
        <w:t xml:space="preserve"> Force Seminar</w:t>
      </w:r>
    </w:p>
    <w:p w14:paraId="180B54CF" w14:textId="20FF991E" w:rsidR="003A0D31" w:rsidRDefault="00013900" w:rsidP="00013900">
      <w:pPr>
        <w:spacing w:after="0"/>
        <w:ind w:left="117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Baku, Azerbaijan, </w:t>
      </w:r>
      <w:r w:rsidR="00D22223">
        <w:rPr>
          <w:rFonts w:ascii="Times New Roman" w:eastAsia="Times New Roman" w:hAnsi="Times New Roman" w:cs="Times New Roman"/>
          <w:i/>
        </w:rPr>
        <w:t>9</w:t>
      </w:r>
      <w:r>
        <w:rPr>
          <w:rFonts w:ascii="Times New Roman" w:eastAsia="Times New Roman" w:hAnsi="Times New Roman" w:cs="Times New Roman"/>
          <w:i/>
        </w:rPr>
        <w:t xml:space="preserve"> to </w:t>
      </w:r>
      <w:r w:rsidR="00D22223">
        <w:rPr>
          <w:rFonts w:ascii="Times New Roman" w:eastAsia="Times New Roman" w:hAnsi="Times New Roman" w:cs="Times New Roman"/>
          <w:i/>
        </w:rPr>
        <w:t>11</w:t>
      </w:r>
      <w:r>
        <w:rPr>
          <w:rFonts w:ascii="Times New Roman" w:eastAsia="Times New Roman" w:hAnsi="Times New Roman" w:cs="Times New Roman"/>
          <w:i/>
        </w:rPr>
        <w:t xml:space="preserve"> December 2025 </w:t>
      </w:r>
    </w:p>
    <w:p w14:paraId="6149A108" w14:textId="77777777" w:rsidR="00013900" w:rsidRDefault="00013900" w:rsidP="00013900">
      <w:pPr>
        <w:spacing w:after="0"/>
        <w:ind w:left="117"/>
        <w:jc w:val="center"/>
      </w:pPr>
    </w:p>
    <w:p w14:paraId="05C138EF" w14:textId="1720A206" w:rsidR="003A0D31" w:rsidRDefault="00F4188B">
      <w:pPr>
        <w:spacing w:after="136"/>
        <w:ind w:left="128" w:right="1" w:hanging="10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Provisional Agenda</w:t>
      </w:r>
      <w:r w:rsidR="00B20B6E" w:rsidRPr="00B20B6E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6653F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- </w:t>
      </w:r>
      <w:r w:rsidR="00B20B6E" w:rsidRPr="00B20B6E">
        <w:rPr>
          <w:rFonts w:ascii="Times New Roman" w:eastAsia="Times New Roman" w:hAnsi="Times New Roman" w:cs="Times New Roman"/>
          <w:i/>
        </w:rPr>
        <w:t>Azerbaijan Time AZT (UTC+4)</w:t>
      </w:r>
    </w:p>
    <w:p w14:paraId="7F5717EB" w14:textId="70DB1D4A" w:rsidR="003272EA" w:rsidRDefault="00FD3487" w:rsidP="00B20B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768ED">
        <w:rPr>
          <w:rFonts w:ascii="Times New Roman" w:eastAsia="Times New Roman" w:hAnsi="Times New Roman" w:cs="Times New Roman"/>
          <w:b/>
          <w:bCs/>
          <w:noProof/>
          <w:color w:val="auto"/>
          <w:sz w:val="27"/>
          <w:szCs w:val="27"/>
          <w:highlight w:val="lightGray"/>
        </w:rPr>
        <w:drawing>
          <wp:anchor distT="0" distB="0" distL="114300" distR="114300" simplePos="0" relativeHeight="251658240" behindDoc="0" locked="0" layoutInCell="1" allowOverlap="0" wp14:anchorId="71AB6DD3" wp14:editId="58A11C6E">
            <wp:simplePos x="0" y="0"/>
            <wp:positionH relativeFrom="page">
              <wp:posOffset>3010535</wp:posOffset>
            </wp:positionH>
            <wp:positionV relativeFrom="page">
              <wp:posOffset>458470</wp:posOffset>
            </wp:positionV>
            <wp:extent cx="1627505" cy="586105"/>
            <wp:effectExtent l="0" t="0" r="0" b="0"/>
            <wp:wrapTopAndBottom/>
            <wp:docPr id="188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>Day 1: Global and Regional Environmental Frameworks</w:t>
      </w:r>
      <w:r w:rsidR="00D3527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4B3D81B7" w14:textId="7EE557B3" w:rsidR="003272EA" w:rsidRPr="003272EA" w:rsidRDefault="004A69F3" w:rsidP="00B20B6E">
      <w:pPr>
        <w:spacing w:after="0"/>
        <w:ind w:left="128" w:hanging="1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ab/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08:30 – 09:00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Registration and Welcome Coffee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09:30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Opening </w:t>
      </w:r>
      <w:r w:rsidR="00C61BD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Address</w:t>
      </w:r>
    </w:p>
    <w:p w14:paraId="11A63741" w14:textId="4BD0209D" w:rsidR="003272EA" w:rsidRPr="003272EA" w:rsidRDefault="003272EA" w:rsidP="00FC40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Welcome remarks by ICAO </w:t>
      </w:r>
      <w:r w:rsidR="00AA586A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and </w:t>
      </w:r>
      <w:r w:rsidR="0097780E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State Civil Aviation Agency </w:t>
      </w:r>
      <w:r w:rsidR="00AA586A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of Azerbaijan </w:t>
      </w:r>
    </w:p>
    <w:p w14:paraId="62B1D92C" w14:textId="4C53923D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09:30 – 10: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Session 1: ICAO’s Environmental Strategy and Latest Developments</w:t>
      </w:r>
    </w:p>
    <w:p w14:paraId="078CEACD" w14:textId="7BD931CC" w:rsidR="003272EA" w:rsidRPr="003272EA" w:rsidRDefault="003272EA" w:rsidP="00CF16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Overview of 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the </w:t>
      </w:r>
      <w:r w:rsidR="00223F5B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>latest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updates </w:t>
      </w:r>
      <w:r w:rsidR="00223F5B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>at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ICAO </w:t>
      </w:r>
      <w:r w:rsidR="00386896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Outcomes of the 42nd ICAO Assembly on </w:t>
      </w:r>
      <w:r w:rsidR="00AC235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environment </w:t>
      </w:r>
    </w:p>
    <w:p w14:paraId="76E8C456" w14:textId="4FBF4918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10: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 – 1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3F00FA91" w14:textId="7862F75D" w:rsidR="005437D0" w:rsidRPr="005437D0" w:rsidRDefault="003272EA" w:rsidP="005437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0 – 12:30 | Session 2: </w:t>
      </w:r>
      <w:r w:rsidR="009D0C30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States’ Action Plans for Emissions Reduction </w:t>
      </w:r>
    </w:p>
    <w:p w14:paraId="4F56ACED" w14:textId="1B9A18AC" w:rsidR="00A52F04" w:rsidRDefault="00A52F04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Latest updated on State Action Plan guidance document (Doc 9988)</w:t>
      </w:r>
    </w:p>
    <w:p w14:paraId="164AF8A9" w14:textId="2A4D729D" w:rsidR="009D0C30" w:rsidRPr="003272EA" w:rsidRDefault="009D0C30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Best practices </w:t>
      </w:r>
      <w:r w:rsidR="00A52F0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from EUR/NAT States </w:t>
      </w:r>
    </w:p>
    <w:p w14:paraId="55322371" w14:textId="37AC64A8" w:rsidR="009D0C30" w:rsidRDefault="009D0C30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ICAO’s support tools </w:t>
      </w:r>
    </w:p>
    <w:p w14:paraId="3EBD8314" w14:textId="77777777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12:30 – 14:00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Lunch</w:t>
      </w:r>
    </w:p>
    <w:p w14:paraId="3DE8C9C0" w14:textId="780DCE37" w:rsidR="006321A9" w:rsidRDefault="003272EA" w:rsidP="00632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14:00 – 15: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6321A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6321A9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CORSIA Implementation </w:t>
      </w:r>
    </w:p>
    <w:p w14:paraId="1A53C000" w14:textId="77777777" w:rsidR="00B501FD" w:rsidRPr="00B501FD" w:rsidRDefault="00B501FD" w:rsidP="00B50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Annex 16 Regulatory Frameworks </w:t>
      </w:r>
    </w:p>
    <w:p w14:paraId="10E762E3" w14:textId="77777777" w:rsidR="00B501FD" w:rsidRDefault="00B501FD" w:rsidP="00B50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CORSIA – Model regulations  </w:t>
      </w:r>
    </w:p>
    <w:p w14:paraId="3A04E9BD" w14:textId="2F55FD69" w:rsidR="003272EA" w:rsidRPr="003272EA" w:rsidRDefault="003272EA" w:rsidP="00B50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15: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 – 1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319B5560" w14:textId="77777777" w:rsidR="00B501FD" w:rsidRDefault="003272EA" w:rsidP="009A4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– 17: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EA3E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501FD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CORSIA Implementation </w:t>
      </w:r>
      <w:proofErr w:type="spellStart"/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con’t</w:t>
      </w:r>
      <w:proofErr w:type="spellEnd"/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A07EC89" w14:textId="77777777" w:rsidR="00D92820" w:rsidRDefault="00D92820" w:rsidP="00B501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>CORSIA offsetting requirements</w:t>
      </w:r>
    </w:p>
    <w:p w14:paraId="39E2E3D1" w14:textId="51572D20" w:rsidR="00B501FD" w:rsidRDefault="00B501FD" w:rsidP="00B501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CORSIA eligible emissions units </w:t>
      </w:r>
      <w:r w:rsidR="00D92820">
        <w:rPr>
          <w:rFonts w:ascii="Times New Roman" w:eastAsia="Times New Roman" w:hAnsi="Times New Roman" w:cs="Times New Roman"/>
          <w:color w:val="auto"/>
          <w:sz w:val="24"/>
          <w:szCs w:val="24"/>
        </w:rPr>
        <w:t>(</w:t>
      </w:r>
      <w:proofErr w:type="spellStart"/>
      <w:r w:rsidR="00D92820">
        <w:rPr>
          <w:rFonts w:ascii="Times New Roman" w:eastAsia="Times New Roman" w:hAnsi="Times New Roman" w:cs="Times New Roman"/>
          <w:color w:val="auto"/>
          <w:sz w:val="24"/>
          <w:szCs w:val="24"/>
        </w:rPr>
        <w:t>CEEUs</w:t>
      </w:r>
      <w:proofErr w:type="spellEnd"/>
      <w:r w:rsidR="00D9282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</w:t>
      </w: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and letters of authorization </w:t>
      </w:r>
    </w:p>
    <w:p w14:paraId="0B527FA8" w14:textId="679C6624" w:rsidR="00B501FD" w:rsidRPr="002F6E9D" w:rsidRDefault="00B501FD" w:rsidP="00C649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F6E9D">
        <w:rPr>
          <w:rFonts w:ascii="Times New Roman" w:eastAsia="Times New Roman" w:hAnsi="Times New Roman" w:cs="Times New Roman"/>
          <w:color w:val="auto"/>
          <w:sz w:val="24"/>
          <w:szCs w:val="24"/>
        </w:rPr>
        <w:t>CORSIA Eligible Fuels (CEF)</w:t>
      </w:r>
      <w:r w:rsidR="00774CA6">
        <w:rPr>
          <w:rFonts w:ascii="Times New Roman" w:eastAsia="Times New Roman" w:hAnsi="Times New Roman" w:cs="Times New Roman"/>
          <w:color w:val="auto"/>
          <w:sz w:val="24"/>
          <w:szCs w:val="24"/>
        </w:rPr>
        <w:pict w14:anchorId="4E0DDFEF">
          <v:rect id="_x0000_i1025" style="width:0;height:1.5pt" o:hralign="center" o:hrstd="t" o:hr="t" fillcolor="#a0a0a0" stroked="f"/>
        </w:pict>
      </w:r>
    </w:p>
    <w:p w14:paraId="1879BF2F" w14:textId="77777777" w:rsidR="00DC4890" w:rsidRDefault="00DC4890" w:rsidP="003272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</w:p>
    <w:p w14:paraId="50FBEB96" w14:textId="421E1E35" w:rsidR="003272EA" w:rsidRPr="003272EA" w:rsidRDefault="003272EA" w:rsidP="003272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>Day 2: Sustainable Aviation Fuels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6B89B3B4" w14:textId="221EE3CB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10:30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BC26A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4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 SAF – Technologies, Policies, and Deployment</w:t>
      </w:r>
    </w:p>
    <w:p w14:paraId="71C27004" w14:textId="77777777" w:rsidR="00D73354" w:rsidRDefault="003272EA" w:rsidP="004572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>SAF pathways, certification, logistics</w:t>
      </w:r>
    </w:p>
    <w:p w14:paraId="61B668BF" w14:textId="77777777" w:rsidR="00D73354" w:rsidRDefault="00D73354" w:rsidP="004572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ACT-SAF and global SAF deployment </w:t>
      </w:r>
    </w:p>
    <w:p w14:paraId="27F3DDE1" w14:textId="4B5046BC" w:rsidR="00D81DBE" w:rsidRPr="00D73354" w:rsidRDefault="00D81DBE" w:rsidP="004572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SAF development in Azerbaijan – </w:t>
      </w:r>
      <w:proofErr w:type="spellStart"/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>SOCAR</w:t>
      </w:r>
      <w:proofErr w:type="spellEnd"/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6F7188D3" w14:textId="77777777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10:30 – 11:00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719B056E" w14:textId="353D21B9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11:00 – 12:30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2F6E9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SAF </w:t>
      </w:r>
      <w:r w:rsidR="0041554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Policies and Roadmap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097BD12" w14:textId="656BCB31" w:rsidR="00361D53" w:rsidRDefault="00361D53" w:rsidP="003272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ICAO</w:t>
      </w:r>
      <w:r w:rsidR="004B57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guidance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document on SAF policies </w:t>
      </w:r>
    </w:p>
    <w:p w14:paraId="5D07B0C6" w14:textId="400B64C8" w:rsidR="00606056" w:rsidRDefault="00606056" w:rsidP="003272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SAF </w:t>
      </w:r>
      <w:r w:rsidR="00B671D5">
        <w:rPr>
          <w:rFonts w:ascii="Times New Roman" w:eastAsia="Times New Roman" w:hAnsi="Times New Roman" w:cs="Times New Roman"/>
          <w:color w:val="auto"/>
          <w:sz w:val="24"/>
          <w:szCs w:val="24"/>
        </w:rPr>
        <w:t>Roadmap: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presentation from Austria</w:t>
      </w:r>
      <w:r w:rsidR="00B671D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0DD7260" w14:textId="77777777" w:rsid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12:30 – 14:00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Lunch</w:t>
      </w:r>
    </w:p>
    <w:p w14:paraId="4B439181" w14:textId="71C86B7A" w:rsidR="004B5757" w:rsidRDefault="002F6E9D" w:rsidP="004B5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9942F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4:00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– 1</w:t>
      </w:r>
      <w:r w:rsidR="009942F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042C1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B671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SAF </w:t>
      </w:r>
      <w:r w:rsidR="0041554F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and CORSIA</w:t>
      </w:r>
    </w:p>
    <w:p w14:paraId="2628AFE5" w14:textId="77777777" w:rsidR="00B20B6E" w:rsidRPr="003272EA" w:rsidRDefault="00B20B6E" w:rsidP="00B20B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155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Sustainability certification </w:t>
      </w:r>
    </w:p>
    <w:p w14:paraId="2BB8C6D0" w14:textId="77777777" w:rsidR="00F9689A" w:rsidRDefault="00F9689A" w:rsidP="00F968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>Reporting and verification of SAF under CORSIA</w:t>
      </w:r>
    </w:p>
    <w:p w14:paraId="6F607EC5" w14:textId="77777777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15:30 – 16:00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63EC355D" w14:textId="43E657FF" w:rsidR="003272EA" w:rsidRDefault="003272EA" w:rsidP="003768ED">
      <w:pPr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16:00 – 17: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D81DB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7</w:t>
      </w:r>
      <w:r w:rsidR="00BC26A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41554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SAF </w:t>
      </w:r>
      <w:r w:rsidR="00AF644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Roadmap </w:t>
      </w:r>
    </w:p>
    <w:p w14:paraId="00DCD4A6" w14:textId="77777777" w:rsidR="00F67A0A" w:rsidRPr="003272EA" w:rsidRDefault="00F67A0A" w:rsidP="003768ED">
      <w:pPr>
        <w:numPr>
          <w:ilvl w:val="0"/>
          <w:numId w:val="8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>Group activity: SAF policy development simulation</w:t>
      </w:r>
    </w:p>
    <w:p w14:paraId="675BDA29" w14:textId="61E4562C" w:rsidR="00042C11" w:rsidRPr="003272EA" w:rsidRDefault="00774CA6" w:rsidP="006653FB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pict w14:anchorId="49CD3E85">
          <v:rect id="_x0000_i1026" style="width:0;height:1.5pt" o:hralign="center" o:hrstd="t" o:hr="t" fillcolor="#a0a0a0" stroked="f"/>
        </w:pict>
      </w:r>
    </w:p>
    <w:p w14:paraId="38C57524" w14:textId="4809E9DE" w:rsidR="003272EA" w:rsidRPr="003272EA" w:rsidRDefault="003272EA" w:rsidP="009A4B3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 xml:space="preserve">Day 3 (Half-Day): </w:t>
      </w:r>
      <w:r w:rsidR="00730E1D" w:rsidRPr="003768E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 xml:space="preserve">Financing and </w:t>
      </w:r>
      <w:r w:rsidR="002F6E9D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highlight w:val="lightGray"/>
        </w:rPr>
        <w:t>Climate Adaptation</w:t>
      </w:r>
      <w:r w:rsidR="002F6E9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0A2BB0B6" w14:textId="1EBD587C" w:rsidR="003272EA" w:rsidRPr="003272EA" w:rsidRDefault="003272EA" w:rsidP="00C64954">
      <w:pPr>
        <w:spacing w:before="24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10:30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D81DB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8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20B6E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Updates Financing Environmental Projects in Aviation</w:t>
      </w:r>
    </w:p>
    <w:p w14:paraId="3E43AFD7" w14:textId="77777777" w:rsidR="00B20B6E" w:rsidRPr="003272EA" w:rsidRDefault="00B20B6E" w:rsidP="003768ED">
      <w:pPr>
        <w:numPr>
          <w:ilvl w:val="0"/>
          <w:numId w:val="11"/>
        </w:numPr>
        <w:spacing w:before="12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Introduction to ICAO </w:t>
      </w:r>
      <w:proofErr w:type="spellStart"/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>Finvest</w:t>
      </w:r>
      <w:proofErr w:type="spellEnd"/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Hub </w:t>
      </w:r>
    </w:p>
    <w:p w14:paraId="76FEC02A" w14:textId="77777777" w:rsidR="00DC4890" w:rsidRDefault="00B20B6E" w:rsidP="009A4B39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Accessing climate finance for SAF </w:t>
      </w:r>
    </w:p>
    <w:p w14:paraId="1CBFD728" w14:textId="261EFC67" w:rsidR="00042C11" w:rsidRPr="003272EA" w:rsidRDefault="00042C11" w:rsidP="003768E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10:30 – 11:00 | Coffee Break</w:t>
      </w:r>
    </w:p>
    <w:p w14:paraId="7705401D" w14:textId="2A650EB8" w:rsidR="00DC4890" w:rsidRDefault="00042C11" w:rsidP="00C64954">
      <w:pPr>
        <w:spacing w:before="360"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11:00 – 12:</w:t>
      </w:r>
      <w:r w:rsidR="00C4737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9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Climate Adaptation</w:t>
      </w:r>
    </w:p>
    <w:p w14:paraId="5F38D45C" w14:textId="77777777" w:rsidR="00DC4890" w:rsidRPr="00BC26A4" w:rsidRDefault="00DC4890" w:rsidP="009A4B39">
      <w:pPr>
        <w:numPr>
          <w:ilvl w:val="0"/>
          <w:numId w:val="12"/>
        </w:numPr>
        <w:spacing w:before="12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C26A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Climate Adaptation - EUROCONTROL </w:t>
      </w:r>
    </w:p>
    <w:p w14:paraId="665C288D" w14:textId="60FAF10D" w:rsidR="00DC4890" w:rsidRDefault="00DC4890" w:rsidP="009A4B39">
      <w:pPr>
        <w:pStyle w:val="ListParagraph"/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>Buildin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g</w:t>
      </w: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climate-resilient airports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–</w:t>
      </w: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Ex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ample from Azerbaijan </w:t>
      </w:r>
    </w:p>
    <w:p w14:paraId="109D5359" w14:textId="12F3BAF3" w:rsidR="00042C11" w:rsidRPr="003272EA" w:rsidRDefault="00DC4890" w:rsidP="00CC48AE">
      <w:pPr>
        <w:spacing w:before="24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C489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</w:t>
      </w:r>
      <w:r w:rsidRP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30 – 14:00 | </w:t>
      </w:r>
      <w:r w:rsidR="006653FB" w:rsidRP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Closing </w:t>
      </w:r>
      <w:r w:rsid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and Lunch </w:t>
      </w:r>
      <w:r w:rsidR="00774CA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pict w14:anchorId="2C6D1BA1">
          <v:rect id="_x0000_i1027" style="width:0;height:1.5pt" o:hralign="center" o:hrstd="t" o:hr="t" fillcolor="#a0a0a0" stroked="f"/>
        </w:pict>
      </w:r>
    </w:p>
    <w:p w14:paraId="4C24FA07" w14:textId="6B299F85" w:rsidR="003272EA" w:rsidRPr="003272EA" w:rsidRDefault="003272EA" w:rsidP="00CC48A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sectPr w:rsidR="003272EA" w:rsidRPr="003272EA" w:rsidSect="006B1A2A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A59CB"/>
    <w:multiLevelType w:val="multilevel"/>
    <w:tmpl w:val="FA04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F1C9A"/>
    <w:multiLevelType w:val="multilevel"/>
    <w:tmpl w:val="CFC4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9443B"/>
    <w:multiLevelType w:val="hybridMultilevel"/>
    <w:tmpl w:val="9ECA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D9F"/>
    <w:multiLevelType w:val="multilevel"/>
    <w:tmpl w:val="120C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D607F"/>
    <w:multiLevelType w:val="multilevel"/>
    <w:tmpl w:val="4B24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07048"/>
    <w:multiLevelType w:val="multilevel"/>
    <w:tmpl w:val="B6AE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A3563A"/>
    <w:multiLevelType w:val="multilevel"/>
    <w:tmpl w:val="4C98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52170D"/>
    <w:multiLevelType w:val="hybridMultilevel"/>
    <w:tmpl w:val="9FF62434"/>
    <w:lvl w:ilvl="0" w:tplc="F12CC4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347DA"/>
    <w:multiLevelType w:val="multilevel"/>
    <w:tmpl w:val="731C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9C3BC7"/>
    <w:multiLevelType w:val="multilevel"/>
    <w:tmpl w:val="F4F2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DD1EEE"/>
    <w:multiLevelType w:val="multilevel"/>
    <w:tmpl w:val="A884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B3B43"/>
    <w:multiLevelType w:val="multilevel"/>
    <w:tmpl w:val="7AD2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5A7783"/>
    <w:multiLevelType w:val="multilevel"/>
    <w:tmpl w:val="5E1E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642311">
    <w:abstractNumId w:val="7"/>
  </w:num>
  <w:num w:numId="2" w16cid:durableId="989750461">
    <w:abstractNumId w:val="4"/>
  </w:num>
  <w:num w:numId="3" w16cid:durableId="1857650038">
    <w:abstractNumId w:val="11"/>
  </w:num>
  <w:num w:numId="4" w16cid:durableId="242496453">
    <w:abstractNumId w:val="12"/>
  </w:num>
  <w:num w:numId="5" w16cid:durableId="415323742">
    <w:abstractNumId w:val="8"/>
  </w:num>
  <w:num w:numId="6" w16cid:durableId="816730140">
    <w:abstractNumId w:val="6"/>
  </w:num>
  <w:num w:numId="7" w16cid:durableId="408814613">
    <w:abstractNumId w:val="1"/>
  </w:num>
  <w:num w:numId="8" w16cid:durableId="228616259">
    <w:abstractNumId w:val="10"/>
  </w:num>
  <w:num w:numId="9" w16cid:durableId="687873852">
    <w:abstractNumId w:val="3"/>
  </w:num>
  <w:num w:numId="10" w16cid:durableId="2089841039">
    <w:abstractNumId w:val="0"/>
  </w:num>
  <w:num w:numId="11" w16cid:durableId="1279920192">
    <w:abstractNumId w:val="9"/>
  </w:num>
  <w:num w:numId="12" w16cid:durableId="1918830798">
    <w:abstractNumId w:val="5"/>
  </w:num>
  <w:num w:numId="13" w16cid:durableId="1089153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D31"/>
    <w:rsid w:val="00010E2C"/>
    <w:rsid w:val="00013900"/>
    <w:rsid w:val="00042C11"/>
    <w:rsid w:val="00052860"/>
    <w:rsid w:val="00061713"/>
    <w:rsid w:val="000B7BD5"/>
    <w:rsid w:val="00112994"/>
    <w:rsid w:val="00124C41"/>
    <w:rsid w:val="00166EE9"/>
    <w:rsid w:val="001B3461"/>
    <w:rsid w:val="001D0D5F"/>
    <w:rsid w:val="001E4BFB"/>
    <w:rsid w:val="001F1451"/>
    <w:rsid w:val="00223F5B"/>
    <w:rsid w:val="00226802"/>
    <w:rsid w:val="00237891"/>
    <w:rsid w:val="00252A24"/>
    <w:rsid w:val="002A7469"/>
    <w:rsid w:val="002D08CA"/>
    <w:rsid w:val="002F6E9D"/>
    <w:rsid w:val="003272EA"/>
    <w:rsid w:val="00327DEA"/>
    <w:rsid w:val="00361D53"/>
    <w:rsid w:val="003768ED"/>
    <w:rsid w:val="00386896"/>
    <w:rsid w:val="003A0D31"/>
    <w:rsid w:val="003A2DC4"/>
    <w:rsid w:val="003E2985"/>
    <w:rsid w:val="003F7D65"/>
    <w:rsid w:val="0041554F"/>
    <w:rsid w:val="00451105"/>
    <w:rsid w:val="00467F25"/>
    <w:rsid w:val="0048587D"/>
    <w:rsid w:val="004A69F3"/>
    <w:rsid w:val="004B5757"/>
    <w:rsid w:val="004D1F95"/>
    <w:rsid w:val="00507DF9"/>
    <w:rsid w:val="005437D0"/>
    <w:rsid w:val="00543FBC"/>
    <w:rsid w:val="0055679F"/>
    <w:rsid w:val="005A7949"/>
    <w:rsid w:val="005C1AEB"/>
    <w:rsid w:val="005F3C31"/>
    <w:rsid w:val="006011DE"/>
    <w:rsid w:val="00606056"/>
    <w:rsid w:val="00615E90"/>
    <w:rsid w:val="006321A9"/>
    <w:rsid w:val="006473A8"/>
    <w:rsid w:val="00660244"/>
    <w:rsid w:val="006653FB"/>
    <w:rsid w:val="00670439"/>
    <w:rsid w:val="006713E0"/>
    <w:rsid w:val="00681079"/>
    <w:rsid w:val="00683173"/>
    <w:rsid w:val="0069759A"/>
    <w:rsid w:val="006B1A2A"/>
    <w:rsid w:val="00730E1D"/>
    <w:rsid w:val="007521E4"/>
    <w:rsid w:val="00755068"/>
    <w:rsid w:val="007649CF"/>
    <w:rsid w:val="007C177A"/>
    <w:rsid w:val="007F7527"/>
    <w:rsid w:val="007F7B07"/>
    <w:rsid w:val="00803523"/>
    <w:rsid w:val="0082512B"/>
    <w:rsid w:val="00874DD1"/>
    <w:rsid w:val="00880D45"/>
    <w:rsid w:val="00884748"/>
    <w:rsid w:val="00890555"/>
    <w:rsid w:val="00890CFD"/>
    <w:rsid w:val="00912E1F"/>
    <w:rsid w:val="0091491E"/>
    <w:rsid w:val="00921865"/>
    <w:rsid w:val="009314DC"/>
    <w:rsid w:val="009544E4"/>
    <w:rsid w:val="0095559F"/>
    <w:rsid w:val="00970D3C"/>
    <w:rsid w:val="0097780E"/>
    <w:rsid w:val="009942F4"/>
    <w:rsid w:val="009A4B39"/>
    <w:rsid w:val="009D0C30"/>
    <w:rsid w:val="009F6550"/>
    <w:rsid w:val="00A4729E"/>
    <w:rsid w:val="00A52F04"/>
    <w:rsid w:val="00A642FB"/>
    <w:rsid w:val="00AA586A"/>
    <w:rsid w:val="00AB18D2"/>
    <w:rsid w:val="00AC2356"/>
    <w:rsid w:val="00AE1E2D"/>
    <w:rsid w:val="00AF288D"/>
    <w:rsid w:val="00AF5058"/>
    <w:rsid w:val="00AF644B"/>
    <w:rsid w:val="00B07A0A"/>
    <w:rsid w:val="00B20B6E"/>
    <w:rsid w:val="00B34AE8"/>
    <w:rsid w:val="00B501FD"/>
    <w:rsid w:val="00B671D5"/>
    <w:rsid w:val="00B84692"/>
    <w:rsid w:val="00BC26A4"/>
    <w:rsid w:val="00BE6777"/>
    <w:rsid w:val="00C43DF1"/>
    <w:rsid w:val="00C4413E"/>
    <w:rsid w:val="00C4737F"/>
    <w:rsid w:val="00C56539"/>
    <w:rsid w:val="00C61BDC"/>
    <w:rsid w:val="00C64954"/>
    <w:rsid w:val="00C91410"/>
    <w:rsid w:val="00CC48AE"/>
    <w:rsid w:val="00CD66E1"/>
    <w:rsid w:val="00CF11B0"/>
    <w:rsid w:val="00CF5774"/>
    <w:rsid w:val="00D22223"/>
    <w:rsid w:val="00D3100D"/>
    <w:rsid w:val="00D35277"/>
    <w:rsid w:val="00D537CD"/>
    <w:rsid w:val="00D53884"/>
    <w:rsid w:val="00D73354"/>
    <w:rsid w:val="00D76D68"/>
    <w:rsid w:val="00D81DBE"/>
    <w:rsid w:val="00D92820"/>
    <w:rsid w:val="00D96285"/>
    <w:rsid w:val="00DB61B6"/>
    <w:rsid w:val="00DC4890"/>
    <w:rsid w:val="00E21C44"/>
    <w:rsid w:val="00E95901"/>
    <w:rsid w:val="00EA3EFE"/>
    <w:rsid w:val="00EA54A7"/>
    <w:rsid w:val="00EF79C8"/>
    <w:rsid w:val="00F01106"/>
    <w:rsid w:val="00F4188B"/>
    <w:rsid w:val="00F55B7B"/>
    <w:rsid w:val="00F65172"/>
    <w:rsid w:val="00F67A0A"/>
    <w:rsid w:val="00F9689A"/>
    <w:rsid w:val="00FD3487"/>
    <w:rsid w:val="00FD4C0D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292B6"/>
  <w15:docId w15:val="{72DC6309-A0D0-4E5A-BC50-6E032D46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704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4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43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4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43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D3C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7F7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2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5432b5-8248-402c-8171-4ac78f2223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DFC6BF0E4FA342807B834EBB70350E" ma:contentTypeVersion="16" ma:contentTypeDescription="Create a new document." ma:contentTypeScope="" ma:versionID="9611a9a62aa956fd0b6067138f070de2">
  <xsd:schema xmlns:xsd="http://www.w3.org/2001/XMLSchema" xmlns:xs="http://www.w3.org/2001/XMLSchema" xmlns:p="http://schemas.microsoft.com/office/2006/metadata/properties" xmlns:ns3="555432b5-8248-402c-8171-4ac78f22237f" xmlns:ns4="7e2f265b-f610-42ff-965d-ccf0d67fe76c" targetNamespace="http://schemas.microsoft.com/office/2006/metadata/properties" ma:root="true" ma:fieldsID="a79d531673bee62ef6cdad0d71d91308" ns3:_="" ns4:_="">
    <xsd:import namespace="555432b5-8248-402c-8171-4ac78f22237f"/>
    <xsd:import namespace="7e2f265b-f610-42ff-965d-ccf0d67fe7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432b5-8248-402c-8171-4ac78f222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265b-f610-42ff-965d-ccf0d67fe7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681419-FD34-43B4-A964-3FE489E65EA9}">
  <ds:schemaRefs>
    <ds:schemaRef ds:uri="http://schemas.microsoft.com/office/2006/metadata/properties"/>
    <ds:schemaRef ds:uri="http://schemas.microsoft.com/office/infopath/2007/PartnerControls"/>
    <ds:schemaRef ds:uri="555432b5-8248-402c-8171-4ac78f22237f"/>
  </ds:schemaRefs>
</ds:datastoreItem>
</file>

<file path=customXml/itemProps2.xml><?xml version="1.0" encoding="utf-8"?>
<ds:datastoreItem xmlns:ds="http://schemas.openxmlformats.org/officeDocument/2006/customXml" ds:itemID="{CB2A30F0-D006-4FD3-8D98-F1D02D3E93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86C5E-3A60-40FC-82ED-D710ACF61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432b5-8248-402c-8171-4ac78f22237f"/>
    <ds:schemaRef ds:uri="7e2f265b-f610-42ff-965d-ccf0d67fe7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6093642-fb63-48bb-8683-d1d5da2a12ea}" enabled="0" method="" siteId="{e6093642-fb63-48bb-8683-d1d5da2a12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ARMAH, Sati Penda</dc:creator>
  <cp:keywords/>
  <cp:lastModifiedBy>Ferrier, Blandine</cp:lastModifiedBy>
  <cp:revision>3</cp:revision>
  <dcterms:created xsi:type="dcterms:W3CDTF">2025-10-09T10:00:00Z</dcterms:created>
  <dcterms:modified xsi:type="dcterms:W3CDTF">2025-10-09T12:28:00Z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0x01010076DFC6BF0E4FA342807B834EBB70350E</vt:lpwstr>
  </property>
</Properties>
</file>