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28C4" w14:textId="77777777" w:rsidR="00E65F23" w:rsidRDefault="00E65F23" w:rsidP="00E65F2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7104B8" wp14:editId="7FCEFF7A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3F56B102" w14:textId="5C3BCC40" w:rsidR="00E65F23" w:rsidRPr="00C80EA2" w:rsidRDefault="00FD0C40" w:rsidP="00E65F23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rFonts w:hint="eastAsia"/>
          <w:b/>
          <w:snapToGrid w:val="0"/>
          <w:sz w:val="22"/>
          <w:szCs w:val="20"/>
          <w:lang w:eastAsia="zh-CN"/>
        </w:rPr>
        <w:t>Third</w:t>
      </w:r>
      <w:r w:rsidR="00EC4DDC">
        <w:rPr>
          <w:b/>
          <w:snapToGrid w:val="0"/>
          <w:sz w:val="22"/>
          <w:szCs w:val="20"/>
        </w:rPr>
        <w:t xml:space="preserve"> </w:t>
      </w:r>
      <w:r w:rsidR="00EE5AB2">
        <w:rPr>
          <w:b/>
          <w:snapToGrid w:val="0"/>
          <w:sz w:val="22"/>
          <w:szCs w:val="20"/>
        </w:rPr>
        <w:t>Meeting o</w:t>
      </w:r>
      <w:r w:rsidR="00EC4DDC">
        <w:rPr>
          <w:b/>
          <w:snapToGrid w:val="0"/>
          <w:sz w:val="22"/>
          <w:szCs w:val="20"/>
        </w:rPr>
        <w:t>f the APAC ANSP Committee (AAC/</w:t>
      </w:r>
      <w:r>
        <w:rPr>
          <w:rFonts w:hint="eastAsia"/>
          <w:b/>
          <w:snapToGrid w:val="0"/>
          <w:sz w:val="22"/>
          <w:szCs w:val="20"/>
          <w:lang w:eastAsia="zh-CN"/>
        </w:rPr>
        <w:t>3</w:t>
      </w:r>
      <w:r w:rsidR="00EE5AB2">
        <w:rPr>
          <w:b/>
          <w:snapToGrid w:val="0"/>
          <w:sz w:val="22"/>
          <w:szCs w:val="20"/>
        </w:rPr>
        <w:t>)</w:t>
      </w:r>
    </w:p>
    <w:p w14:paraId="7BD17057" w14:textId="767BDF4C" w:rsidR="00E65F23" w:rsidRDefault="00FD0C40" w:rsidP="00E65F2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rFonts w:hint="eastAsia"/>
          <w:color w:val="000000"/>
          <w:sz w:val="22"/>
          <w:lang w:eastAsia="zh-CN"/>
        </w:rPr>
        <w:t>Chengdu</w:t>
      </w:r>
      <w:r w:rsidR="00EC4DDC">
        <w:rPr>
          <w:color w:val="000000"/>
          <w:sz w:val="22"/>
        </w:rPr>
        <w:t xml:space="preserve">, </w:t>
      </w:r>
      <w:r>
        <w:rPr>
          <w:rFonts w:hint="eastAsia"/>
          <w:color w:val="000000"/>
          <w:sz w:val="22"/>
          <w:lang w:eastAsia="zh-CN"/>
        </w:rPr>
        <w:t>8</w:t>
      </w:r>
      <w:r w:rsidR="00EC4DDC">
        <w:rPr>
          <w:color w:val="000000"/>
          <w:sz w:val="22"/>
        </w:rPr>
        <w:t>-</w:t>
      </w:r>
      <w:r>
        <w:rPr>
          <w:rFonts w:hint="eastAsia"/>
          <w:color w:val="000000"/>
          <w:sz w:val="22"/>
          <w:lang w:eastAsia="zh-CN"/>
        </w:rPr>
        <w:t>10</w:t>
      </w:r>
      <w:r w:rsidR="00EC4DDC">
        <w:rPr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  <w:lang w:eastAsia="zh-CN"/>
        </w:rPr>
        <w:t>July</w:t>
      </w:r>
      <w:r w:rsidR="00EC4DDC">
        <w:rPr>
          <w:color w:val="000000"/>
          <w:sz w:val="22"/>
        </w:rPr>
        <w:t xml:space="preserve"> </w:t>
      </w:r>
      <w:r w:rsidR="00E65F23">
        <w:rPr>
          <w:color w:val="000000"/>
          <w:sz w:val="22"/>
        </w:rPr>
        <w:t>2023</w:t>
      </w:r>
    </w:p>
    <w:p w14:paraId="2CCFB8E9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37F58D80" w14:textId="77777777" w:rsidR="00CC5AE2" w:rsidRDefault="00CC5AE2" w:rsidP="00CC5AE2">
      <w:r w:rsidRPr="001F0EB2">
        <w:rPr>
          <w:highlight w:val="yellow"/>
        </w:rPr>
        <w:t>CHOOSE FROM THE FOLLOWING AGENDA ITEMS</w:t>
      </w:r>
    </w:p>
    <w:p w14:paraId="62422C95" w14:textId="77777777" w:rsidR="00EE42CA" w:rsidRDefault="00EE42CA" w:rsidP="00CC5AE2"/>
    <w:p w14:paraId="1FB53C1A" w14:textId="77777777"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6CF8179" w14:textId="77777777"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  <w:r w:rsidRPr="00EE5AB2">
        <w:rPr>
          <w:b/>
          <w:snapToGrid w:val="0"/>
          <w:sz w:val="22"/>
          <w:szCs w:val="22"/>
          <w:highlight w:val="yellow"/>
        </w:rPr>
        <w:t>Agenda Item 1:</w:t>
      </w:r>
      <w:r w:rsidRPr="00EE5AB2">
        <w:rPr>
          <w:b/>
          <w:snapToGrid w:val="0"/>
          <w:sz w:val="22"/>
          <w:szCs w:val="22"/>
          <w:highlight w:val="yellow"/>
        </w:rPr>
        <w:tab/>
        <w:t>Opening of the meeting and working arrangements</w:t>
      </w:r>
    </w:p>
    <w:p w14:paraId="61A6B222" w14:textId="77777777"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</w:p>
    <w:p w14:paraId="530C9E83" w14:textId="77777777"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  <w:r w:rsidRPr="00EE5AB2">
        <w:rPr>
          <w:b/>
          <w:snapToGrid w:val="0"/>
          <w:sz w:val="22"/>
          <w:szCs w:val="22"/>
          <w:highlight w:val="yellow"/>
        </w:rPr>
        <w:t xml:space="preserve">Agenda Item </w:t>
      </w:r>
      <w:r w:rsidR="004A0198">
        <w:rPr>
          <w:b/>
          <w:snapToGrid w:val="0"/>
          <w:sz w:val="22"/>
          <w:szCs w:val="22"/>
          <w:highlight w:val="yellow"/>
        </w:rPr>
        <w:t>2</w:t>
      </w:r>
      <w:r w:rsidRPr="00EE5AB2">
        <w:rPr>
          <w:b/>
          <w:snapToGrid w:val="0"/>
          <w:sz w:val="22"/>
          <w:szCs w:val="22"/>
          <w:highlight w:val="yellow"/>
        </w:rPr>
        <w:t>:</w:t>
      </w:r>
      <w:r w:rsidRPr="00EE5AB2">
        <w:rPr>
          <w:b/>
          <w:snapToGrid w:val="0"/>
          <w:sz w:val="22"/>
          <w:szCs w:val="22"/>
          <w:highlight w:val="yellow"/>
        </w:rPr>
        <w:tab/>
        <w:t>Work Program</w:t>
      </w:r>
      <w:r w:rsidR="00910F1B">
        <w:rPr>
          <w:b/>
          <w:snapToGrid w:val="0"/>
          <w:sz w:val="22"/>
          <w:szCs w:val="22"/>
          <w:highlight w:val="yellow"/>
        </w:rPr>
        <w:t>me</w:t>
      </w:r>
    </w:p>
    <w:p w14:paraId="2629F177" w14:textId="77777777"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</w:p>
    <w:p w14:paraId="32212EF5" w14:textId="77777777" w:rsidR="00EE5AB2" w:rsidRPr="00EE5AB2" w:rsidRDefault="004A0198" w:rsidP="00EE5AB2">
      <w:pPr>
        <w:rPr>
          <w:b/>
          <w:snapToGrid w:val="0"/>
          <w:sz w:val="22"/>
          <w:szCs w:val="22"/>
          <w:highlight w:val="yellow"/>
        </w:rPr>
      </w:pPr>
      <w:r>
        <w:rPr>
          <w:b/>
          <w:snapToGrid w:val="0"/>
          <w:sz w:val="22"/>
          <w:szCs w:val="22"/>
          <w:highlight w:val="yellow"/>
        </w:rPr>
        <w:t>Agenda Item 3</w:t>
      </w:r>
      <w:r w:rsidR="00EE5AB2" w:rsidRPr="00EE5AB2">
        <w:rPr>
          <w:b/>
          <w:snapToGrid w:val="0"/>
          <w:sz w:val="22"/>
          <w:szCs w:val="22"/>
          <w:highlight w:val="yellow"/>
        </w:rPr>
        <w:t>:</w:t>
      </w:r>
      <w:r w:rsidR="00EE5AB2" w:rsidRPr="00EE5AB2">
        <w:rPr>
          <w:b/>
          <w:snapToGrid w:val="0"/>
          <w:sz w:val="22"/>
          <w:szCs w:val="22"/>
          <w:highlight w:val="yellow"/>
        </w:rPr>
        <w:tab/>
        <w:t>Any other business</w:t>
      </w:r>
    </w:p>
    <w:p w14:paraId="3E1346D8" w14:textId="77777777"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</w:p>
    <w:p w14:paraId="04919E25" w14:textId="77777777" w:rsidR="00CC5AE2" w:rsidRDefault="004A0198" w:rsidP="00EE5AB2">
      <w:p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highlight w:val="yellow"/>
        </w:rPr>
        <w:t>Agenda Item 4</w:t>
      </w:r>
      <w:r w:rsidR="00EE5AB2" w:rsidRPr="00EE5AB2">
        <w:rPr>
          <w:b/>
          <w:snapToGrid w:val="0"/>
          <w:sz w:val="22"/>
          <w:szCs w:val="22"/>
          <w:highlight w:val="yellow"/>
        </w:rPr>
        <w:t>:</w:t>
      </w:r>
      <w:r w:rsidR="00EE5AB2" w:rsidRPr="00EE5AB2">
        <w:rPr>
          <w:b/>
          <w:snapToGrid w:val="0"/>
          <w:sz w:val="22"/>
          <w:szCs w:val="22"/>
          <w:highlight w:val="yellow"/>
        </w:rPr>
        <w:tab/>
        <w:t>Next meeting</w:t>
      </w:r>
    </w:p>
    <w:p w14:paraId="616CA477" w14:textId="77777777" w:rsidR="00EE5AB2" w:rsidRDefault="00EE5AB2" w:rsidP="00EE5AB2">
      <w:pPr>
        <w:rPr>
          <w:b/>
          <w:snapToGrid w:val="0"/>
          <w:sz w:val="22"/>
          <w:szCs w:val="22"/>
        </w:rPr>
      </w:pPr>
    </w:p>
    <w:p w14:paraId="1FEE5DD2" w14:textId="77777777" w:rsidR="00EE5AB2" w:rsidRPr="001F0EB2" w:rsidRDefault="00EE5AB2" w:rsidP="00EE5AB2"/>
    <w:p w14:paraId="16920D0B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7C0B2AF8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537C7357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861A533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8782D18" w14:textId="77777777" w:rsidTr="008B4750">
        <w:trPr>
          <w:jc w:val="center"/>
        </w:trPr>
        <w:tc>
          <w:tcPr>
            <w:tcW w:w="8265" w:type="dxa"/>
          </w:tcPr>
          <w:p w14:paraId="050B7225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2326960A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1A56B1A3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0AE96FF1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7566C290" w14:textId="77777777" w:rsidR="00CC5AE2" w:rsidRDefault="00CC5AE2" w:rsidP="00CC5AE2">
      <w:pPr>
        <w:jc w:val="both"/>
        <w:rPr>
          <w:sz w:val="22"/>
        </w:rPr>
      </w:pPr>
    </w:p>
    <w:p w14:paraId="02430E25" w14:textId="77777777" w:rsidR="002913C6" w:rsidRDefault="002913C6" w:rsidP="00CC5AE2">
      <w:pPr>
        <w:jc w:val="both"/>
        <w:rPr>
          <w:sz w:val="22"/>
        </w:rPr>
      </w:pPr>
    </w:p>
    <w:p w14:paraId="6182506B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5F5414CE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37AEFDF3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4F512852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7784B1D8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38A7A66D" w14:textId="77777777"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14:paraId="12A88049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14:paraId="654E3E71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05BE71A9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761B167D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083ABF29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50C44436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1479ADED" w14:textId="77777777" w:rsidR="00FD0674" w:rsidRPr="00DD0C7B" w:rsidRDefault="00FD0674" w:rsidP="00FD0674">
      <w:pPr>
        <w:tabs>
          <w:tab w:val="left" w:pos="1440"/>
        </w:tabs>
        <w:jc w:val="center"/>
        <w:rPr>
          <w:b/>
          <w:u w:val="single"/>
        </w:rPr>
      </w:pPr>
      <w:r w:rsidRPr="00DD0C7B">
        <w:rPr>
          <w:b/>
          <w:u w:val="single"/>
        </w:rPr>
        <w:t>Executive Summary for consideration for inclusion in the Conference Report</w:t>
      </w:r>
    </w:p>
    <w:p w14:paraId="1B121C91" w14:textId="77777777" w:rsidR="00FD0674" w:rsidRPr="00DD0C7B" w:rsidRDefault="00FD0674" w:rsidP="00FD0674">
      <w:pPr>
        <w:tabs>
          <w:tab w:val="left" w:pos="1440"/>
        </w:tabs>
        <w:jc w:val="both"/>
      </w:pPr>
    </w:p>
    <w:p w14:paraId="20DE9462" w14:textId="77777777" w:rsidR="00FD0674" w:rsidRPr="00DD0C7B" w:rsidRDefault="00FD0674" w:rsidP="00FD0674">
      <w:pPr>
        <w:tabs>
          <w:tab w:val="left" w:pos="1440"/>
        </w:tabs>
        <w:jc w:val="both"/>
        <w:rPr>
          <w:caps/>
          <w:szCs w:val="23"/>
        </w:rPr>
      </w:pPr>
      <w:r w:rsidRPr="00DD0C7B">
        <w:rPr>
          <w:b/>
          <w:caps/>
          <w:szCs w:val="23"/>
        </w:rPr>
        <w:t>[title]</w:t>
      </w:r>
    </w:p>
    <w:p w14:paraId="15EF45CD" w14:textId="77777777" w:rsidR="00FD0674" w:rsidRPr="00DD0C7B" w:rsidRDefault="00FD0674" w:rsidP="00FD0674">
      <w:pPr>
        <w:tabs>
          <w:tab w:val="left" w:pos="1440"/>
        </w:tabs>
        <w:jc w:val="both"/>
        <w:rPr>
          <w:caps/>
          <w:szCs w:val="23"/>
        </w:rPr>
      </w:pPr>
    </w:p>
    <w:p w14:paraId="175586EB" w14:textId="77777777" w:rsidR="00FD0674" w:rsidRPr="00DD0C7B" w:rsidRDefault="00FD0674" w:rsidP="00FD0674">
      <w:pPr>
        <w:tabs>
          <w:tab w:val="left" w:pos="1440"/>
        </w:tabs>
        <w:jc w:val="both"/>
        <w:rPr>
          <w:szCs w:val="23"/>
        </w:rPr>
      </w:pPr>
      <w:r w:rsidRPr="00DD0C7B">
        <w:rPr>
          <w:szCs w:val="23"/>
        </w:rPr>
        <w:t>[Text – approx. one-half page length]</w:t>
      </w:r>
    </w:p>
    <w:p w14:paraId="472596C0" w14:textId="77777777" w:rsidR="00FD0674" w:rsidRPr="00DD0C7B" w:rsidRDefault="00FD0674" w:rsidP="00FD0674">
      <w:pPr>
        <w:tabs>
          <w:tab w:val="left" w:pos="1440"/>
        </w:tabs>
        <w:jc w:val="both"/>
        <w:rPr>
          <w:szCs w:val="23"/>
        </w:rPr>
      </w:pPr>
    </w:p>
    <w:p w14:paraId="08151221" w14:textId="77777777" w:rsidR="00FD0674" w:rsidRDefault="00FD0674" w:rsidP="00FD0674">
      <w:pPr>
        <w:pStyle w:val="BodyTextIndent3"/>
        <w:tabs>
          <w:tab w:val="left" w:pos="1440"/>
        </w:tabs>
        <w:ind w:left="0"/>
        <w:jc w:val="both"/>
        <w:rPr>
          <w:i/>
          <w:sz w:val="20"/>
          <w:szCs w:val="22"/>
        </w:rPr>
      </w:pPr>
      <w:r w:rsidRPr="00DD0C7B">
        <w:rPr>
          <w:i/>
          <w:sz w:val="20"/>
          <w:szCs w:val="22"/>
          <w:u w:val="single"/>
        </w:rPr>
        <w:t>Note:</w:t>
      </w:r>
      <w:r w:rsidRPr="00DD0C7B">
        <w:rPr>
          <w:i/>
          <w:sz w:val="20"/>
          <w:szCs w:val="22"/>
        </w:rPr>
        <w:t xml:space="preserve">  Authors of </w:t>
      </w:r>
      <w:r>
        <w:rPr>
          <w:i/>
          <w:sz w:val="20"/>
          <w:szCs w:val="22"/>
        </w:rPr>
        <w:t>W</w:t>
      </w:r>
      <w:r w:rsidRPr="00DD0C7B">
        <w:rPr>
          <w:i/>
          <w:sz w:val="20"/>
          <w:szCs w:val="22"/>
        </w:rPr>
        <w:t>Ps are strongly encouraged to prepare Executive Summary</w:t>
      </w:r>
      <w:r>
        <w:rPr>
          <w:i/>
          <w:sz w:val="20"/>
          <w:szCs w:val="22"/>
        </w:rPr>
        <w:t>,</w:t>
      </w:r>
      <w:r w:rsidRPr="00DD0C7B">
        <w:rPr>
          <w:i/>
          <w:sz w:val="20"/>
          <w:szCs w:val="22"/>
        </w:rPr>
        <w:t xml:space="preserve"> which will facilitate adequate coverage of the main issues and proposals raised in the paper in the Conference Report. </w:t>
      </w:r>
    </w:p>
    <w:p w14:paraId="2B652F51" w14:textId="77777777" w:rsidR="00CC5AE2" w:rsidRPr="00FD0674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</w:rPr>
      </w:pPr>
    </w:p>
    <w:p w14:paraId="63D4FA29" w14:textId="77777777" w:rsidR="00AE61F0" w:rsidRPr="00E65F23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en-GB"/>
        </w:rPr>
      </w:pPr>
    </w:p>
    <w:p w14:paraId="7C8DD88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8B8808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927414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1FF841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27BAE58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DDC11B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EA0E968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E272DA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00EFE3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A3C483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5AA7E6D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8C11AE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331DAC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AA2A30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C54961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40DB3E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CBBD22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C79FA3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E80AD9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98FD6F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E359CD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9CDB96B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44F204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A95240D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694B05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13C994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CD0CC5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13C5BD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39BCAA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AB94A9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16E92D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A0406B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783692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76718D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9302E1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865279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BAC694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050979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ED3ABC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sectPr w:rsidR="00E65F23" w:rsidRPr="00E65F23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E1181" w14:textId="77777777" w:rsidR="00ED1E7A" w:rsidRDefault="00ED1E7A">
      <w:r>
        <w:separator/>
      </w:r>
    </w:p>
  </w:endnote>
  <w:endnote w:type="continuationSeparator" w:id="0">
    <w:p w14:paraId="7822419B" w14:textId="77777777"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fixed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6DAEF02" w14:textId="77777777" w:rsidR="00E9522D" w:rsidRPr="00E65F23" w:rsidRDefault="00E9522D" w:rsidP="00E9522D">
        <w:pPr>
          <w:pStyle w:val="Footer"/>
          <w:jc w:val="center"/>
          <w:rPr>
            <w:sz w:val="22"/>
            <w:szCs w:val="22"/>
          </w:rPr>
        </w:pPr>
        <w:r w:rsidRPr="00E65F23">
          <w:rPr>
            <w:sz w:val="22"/>
            <w:szCs w:val="22"/>
          </w:rPr>
          <w:fldChar w:fldCharType="begin"/>
        </w:r>
        <w:r w:rsidRPr="00E65F23">
          <w:rPr>
            <w:sz w:val="22"/>
            <w:szCs w:val="22"/>
          </w:rPr>
          <w:instrText xml:space="preserve"> PAGE   \* MERGEFORMAT </w:instrText>
        </w:r>
        <w:r w:rsidRPr="00E65F23">
          <w:rPr>
            <w:sz w:val="22"/>
            <w:szCs w:val="22"/>
          </w:rPr>
          <w:fldChar w:fldCharType="separate"/>
        </w:r>
        <w:r w:rsidR="00FD0674">
          <w:rPr>
            <w:noProof/>
            <w:sz w:val="22"/>
            <w:szCs w:val="22"/>
          </w:rPr>
          <w:t>2</w:t>
        </w:r>
        <w:r w:rsidRPr="00E65F23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B8F6E" w14:textId="77777777" w:rsidR="00A817BA" w:rsidRPr="00E65F23" w:rsidRDefault="00A817BA" w:rsidP="00BD5B6B">
    <w:pPr>
      <w:pStyle w:val="Footer"/>
      <w:jc w:val="center"/>
      <w:rPr>
        <w:sz w:val="22"/>
        <w:szCs w:val="22"/>
      </w:rPr>
    </w:pPr>
    <w:r w:rsidRPr="00E65F23">
      <w:rPr>
        <w:sz w:val="22"/>
        <w:szCs w:val="22"/>
      </w:rPr>
      <w:fldChar w:fldCharType="begin"/>
    </w:r>
    <w:r w:rsidRPr="00E65F23">
      <w:rPr>
        <w:sz w:val="22"/>
        <w:szCs w:val="22"/>
      </w:rPr>
      <w:instrText xml:space="preserve"> PAGE   \* MERGEFORMAT </w:instrText>
    </w:r>
    <w:r w:rsidRPr="00E65F23">
      <w:rPr>
        <w:sz w:val="22"/>
        <w:szCs w:val="22"/>
      </w:rPr>
      <w:fldChar w:fldCharType="separate"/>
    </w:r>
    <w:r w:rsidR="00FD0674">
      <w:rPr>
        <w:noProof/>
        <w:sz w:val="22"/>
        <w:szCs w:val="22"/>
      </w:rPr>
      <w:t>3</w:t>
    </w:r>
    <w:r w:rsidRPr="00E65F23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6EA29" w14:textId="77777777" w:rsidR="00ED1E7A" w:rsidRDefault="00ED1E7A">
      <w:r>
        <w:separator/>
      </w:r>
    </w:p>
  </w:footnote>
  <w:footnote w:type="continuationSeparator" w:id="0">
    <w:p w14:paraId="2318F586" w14:textId="77777777"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86F6" w14:textId="76E8448F" w:rsidR="00E9522D" w:rsidRDefault="00EE42CA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AAC</w:t>
    </w:r>
    <w:r w:rsidR="00EC4DDC">
      <w:rPr>
        <w:spacing w:val="-2"/>
        <w:kern w:val="2"/>
        <w:sz w:val="22"/>
        <w:lang w:val="en-GB"/>
      </w:rPr>
      <w:t>/</w:t>
    </w:r>
    <w:r w:rsidR="00FD0C40">
      <w:rPr>
        <w:rFonts w:hint="eastAsia"/>
        <w:spacing w:val="-2"/>
        <w:kern w:val="2"/>
        <w:sz w:val="22"/>
        <w:lang w:val="en-GB" w:eastAsia="zh-CN"/>
      </w:rPr>
      <w:t>3</w:t>
    </w:r>
    <w:r w:rsidR="00E9522D">
      <w:rPr>
        <w:spacing w:val="-2"/>
        <w:kern w:val="2"/>
        <w:sz w:val="22"/>
        <w:lang w:val="en-GB"/>
      </w:rPr>
      <w:t xml:space="preserve"> − WP_IP/XX</w:t>
    </w:r>
  </w:p>
  <w:p w14:paraId="0320789E" w14:textId="1A58A94C" w:rsidR="00822274" w:rsidRPr="00E9522D" w:rsidRDefault="00FD0C40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rFonts w:hint="eastAsia"/>
        <w:bCs/>
        <w:sz w:val="22"/>
        <w:szCs w:val="22"/>
        <w:lang w:eastAsia="zh-CN"/>
      </w:rPr>
    </w:pPr>
    <w:r>
      <w:rPr>
        <w:rFonts w:hint="eastAsia"/>
        <w:bCs/>
        <w:sz w:val="22"/>
        <w:szCs w:val="22"/>
        <w:lang w:eastAsia="zh-CN"/>
      </w:rPr>
      <w:t>8</w:t>
    </w:r>
    <w:r w:rsidR="00361EFE">
      <w:rPr>
        <w:bCs/>
        <w:sz w:val="22"/>
        <w:szCs w:val="22"/>
      </w:rPr>
      <w:t xml:space="preserve"> – </w:t>
    </w:r>
    <w:r>
      <w:rPr>
        <w:rFonts w:hint="eastAsia"/>
        <w:bCs/>
        <w:sz w:val="22"/>
        <w:szCs w:val="22"/>
        <w:lang w:eastAsia="zh-CN"/>
      </w:rPr>
      <w:t>10</w:t>
    </w:r>
    <w:r w:rsidR="00EC4DDC">
      <w:rPr>
        <w:bCs/>
        <w:sz w:val="22"/>
        <w:szCs w:val="22"/>
      </w:rPr>
      <w:t>/</w:t>
    </w:r>
    <w:r>
      <w:rPr>
        <w:rFonts w:hint="eastAsia"/>
        <w:bCs/>
        <w:sz w:val="22"/>
        <w:szCs w:val="22"/>
        <w:lang w:eastAsia="zh-CN"/>
      </w:rPr>
      <w:t>7</w:t>
    </w:r>
    <w:r w:rsidR="00361EFE">
      <w:rPr>
        <w:bCs/>
        <w:sz w:val="22"/>
        <w:szCs w:val="22"/>
      </w:rPr>
      <w:t>/202</w:t>
    </w:r>
    <w:r>
      <w:rPr>
        <w:rFonts w:hint="eastAsia"/>
        <w:bCs/>
        <w:sz w:val="22"/>
        <w:szCs w:val="22"/>
        <w:lang w:eastAsia="zh-CN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4C2A9" w14:textId="77777777" w:rsidR="00FD0C40" w:rsidRDefault="00FD0C40" w:rsidP="00FD0C40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AAC/</w:t>
    </w:r>
    <w:r>
      <w:rPr>
        <w:rFonts w:hint="eastAsia"/>
        <w:spacing w:val="-2"/>
        <w:kern w:val="2"/>
        <w:sz w:val="22"/>
        <w:lang w:val="en-GB" w:eastAsia="zh-CN"/>
      </w:rPr>
      <w:t>3</w:t>
    </w:r>
    <w:r>
      <w:rPr>
        <w:spacing w:val="-2"/>
        <w:kern w:val="2"/>
        <w:sz w:val="22"/>
        <w:lang w:val="en-GB"/>
      </w:rPr>
      <w:t xml:space="preserve"> − WP_IP/XX</w:t>
    </w:r>
  </w:p>
  <w:p w14:paraId="7AFC9014" w14:textId="77777777" w:rsidR="00FD0C40" w:rsidRPr="00E9522D" w:rsidRDefault="00FD0C40" w:rsidP="00FD0C40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rFonts w:hint="eastAsia"/>
        <w:bCs/>
        <w:sz w:val="22"/>
        <w:szCs w:val="22"/>
        <w:lang w:eastAsia="zh-CN"/>
      </w:rPr>
    </w:pPr>
    <w:r>
      <w:rPr>
        <w:rFonts w:hint="eastAsia"/>
        <w:bCs/>
        <w:sz w:val="22"/>
        <w:szCs w:val="22"/>
        <w:lang w:eastAsia="zh-CN"/>
      </w:rPr>
      <w:t>8</w:t>
    </w:r>
    <w:r>
      <w:rPr>
        <w:bCs/>
        <w:sz w:val="22"/>
        <w:szCs w:val="22"/>
      </w:rPr>
      <w:t xml:space="preserve"> – </w:t>
    </w:r>
    <w:r>
      <w:rPr>
        <w:rFonts w:hint="eastAsia"/>
        <w:bCs/>
        <w:sz w:val="22"/>
        <w:szCs w:val="22"/>
        <w:lang w:eastAsia="zh-CN"/>
      </w:rPr>
      <w:t>10</w:t>
    </w:r>
    <w:r>
      <w:rPr>
        <w:bCs/>
        <w:sz w:val="22"/>
        <w:szCs w:val="22"/>
      </w:rPr>
      <w:t>/</w:t>
    </w:r>
    <w:r>
      <w:rPr>
        <w:rFonts w:hint="eastAsia"/>
        <w:bCs/>
        <w:sz w:val="22"/>
        <w:szCs w:val="22"/>
        <w:lang w:eastAsia="zh-CN"/>
      </w:rPr>
      <w:t>7</w:t>
    </w:r>
    <w:r>
      <w:rPr>
        <w:bCs/>
        <w:sz w:val="22"/>
        <w:szCs w:val="22"/>
      </w:rPr>
      <w:t>/202</w:t>
    </w:r>
    <w:r>
      <w:rPr>
        <w:rFonts w:hint="eastAsia"/>
        <w:bCs/>
        <w:sz w:val="22"/>
        <w:szCs w:val="22"/>
        <w:lang w:eastAsia="zh-CN"/>
      </w:rPr>
      <w:t>4</w:t>
    </w:r>
  </w:p>
  <w:p w14:paraId="3E1A7B30" w14:textId="77777777" w:rsidR="00545C97" w:rsidRDefault="00545C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51B4" w14:textId="54BAA225" w:rsidR="00967B67" w:rsidRDefault="00DE547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EE5AB2">
      <w:rPr>
        <w:spacing w:val="-2"/>
        <w:kern w:val="2"/>
        <w:sz w:val="22"/>
        <w:lang w:val="en-GB"/>
      </w:rPr>
      <w:t>AC</w:t>
    </w:r>
    <w:r w:rsidR="00361EFE">
      <w:rPr>
        <w:spacing w:val="-2"/>
        <w:kern w:val="2"/>
        <w:sz w:val="22"/>
        <w:lang w:val="en-GB"/>
      </w:rPr>
      <w:t>/</w:t>
    </w:r>
    <w:r w:rsidR="00FD0C40">
      <w:rPr>
        <w:rFonts w:hint="eastAsia"/>
        <w:spacing w:val="-2"/>
        <w:kern w:val="2"/>
        <w:sz w:val="22"/>
        <w:lang w:val="en-GB" w:eastAsia="zh-CN"/>
      </w:rPr>
      <w:t>3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53ED2182" w14:textId="0241CB68" w:rsidR="003E027A" w:rsidRPr="00E20748" w:rsidRDefault="00FD0C40" w:rsidP="00EC4DDC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rFonts w:hint="eastAsia"/>
        <w:bCs/>
        <w:sz w:val="22"/>
        <w:szCs w:val="22"/>
        <w:lang w:eastAsia="zh-CN"/>
      </w:rPr>
    </w:pPr>
    <w:r>
      <w:rPr>
        <w:rFonts w:hint="eastAsia"/>
        <w:bCs/>
        <w:sz w:val="22"/>
        <w:szCs w:val="22"/>
        <w:lang w:eastAsia="zh-CN"/>
      </w:rPr>
      <w:t>8</w:t>
    </w:r>
    <w:r w:rsidR="00EC4DDC" w:rsidRPr="00EC4DDC">
      <w:rPr>
        <w:bCs/>
        <w:sz w:val="22"/>
        <w:szCs w:val="22"/>
      </w:rPr>
      <w:t xml:space="preserve"> – </w:t>
    </w:r>
    <w:r>
      <w:rPr>
        <w:rFonts w:hint="eastAsia"/>
        <w:bCs/>
        <w:sz w:val="22"/>
        <w:szCs w:val="22"/>
        <w:lang w:eastAsia="zh-CN"/>
      </w:rPr>
      <w:t>10</w:t>
    </w:r>
    <w:r w:rsidR="00EC4DDC" w:rsidRPr="00EC4DDC">
      <w:rPr>
        <w:bCs/>
        <w:sz w:val="22"/>
        <w:szCs w:val="22"/>
      </w:rPr>
      <w:t>/</w:t>
    </w:r>
    <w:r>
      <w:rPr>
        <w:rFonts w:hint="eastAsia"/>
        <w:bCs/>
        <w:sz w:val="22"/>
        <w:szCs w:val="22"/>
        <w:lang w:eastAsia="zh-CN"/>
      </w:rPr>
      <w:t>7</w:t>
    </w:r>
    <w:r w:rsidR="00EC4DDC" w:rsidRPr="00EC4DDC">
      <w:rPr>
        <w:bCs/>
        <w:sz w:val="22"/>
        <w:szCs w:val="22"/>
      </w:rPr>
      <w:t>/202</w:t>
    </w:r>
    <w:r>
      <w:rPr>
        <w:rFonts w:hint="eastAsia"/>
        <w:bCs/>
        <w:sz w:val="22"/>
        <w:szCs w:val="22"/>
        <w:lang w:eastAsia="zh-C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57934">
    <w:abstractNumId w:val="7"/>
  </w:num>
  <w:num w:numId="2" w16cid:durableId="1673682067">
    <w:abstractNumId w:val="4"/>
  </w:num>
  <w:num w:numId="3" w16cid:durableId="361712782">
    <w:abstractNumId w:val="8"/>
  </w:num>
  <w:num w:numId="4" w16cid:durableId="402947616">
    <w:abstractNumId w:val="10"/>
  </w:num>
  <w:num w:numId="5" w16cid:durableId="1978417124">
    <w:abstractNumId w:val="6"/>
  </w:num>
  <w:num w:numId="6" w16cid:durableId="1778409651">
    <w:abstractNumId w:val="5"/>
  </w:num>
  <w:num w:numId="7" w16cid:durableId="2008972968">
    <w:abstractNumId w:val="0"/>
  </w:num>
  <w:num w:numId="8" w16cid:durableId="628168362">
    <w:abstractNumId w:val="1"/>
  </w:num>
  <w:num w:numId="9" w16cid:durableId="2011639203">
    <w:abstractNumId w:val="3"/>
  </w:num>
  <w:num w:numId="10" w16cid:durableId="480394034">
    <w:abstractNumId w:val="11"/>
  </w:num>
  <w:num w:numId="11" w16cid:durableId="241374687">
    <w:abstractNumId w:val="12"/>
  </w:num>
  <w:num w:numId="12" w16cid:durableId="1149512655">
    <w:abstractNumId w:val="2"/>
  </w:num>
  <w:num w:numId="13" w16cid:durableId="526337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11C91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61E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60F5D"/>
    <w:rsid w:val="004703AC"/>
    <w:rsid w:val="00472227"/>
    <w:rsid w:val="00487D45"/>
    <w:rsid w:val="004A0198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6326B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10F1B"/>
    <w:rsid w:val="00911661"/>
    <w:rsid w:val="00911781"/>
    <w:rsid w:val="009176D7"/>
    <w:rsid w:val="00937E61"/>
    <w:rsid w:val="00942F00"/>
    <w:rsid w:val="00950E9D"/>
    <w:rsid w:val="00962B55"/>
    <w:rsid w:val="00963594"/>
    <w:rsid w:val="00967B67"/>
    <w:rsid w:val="00974EB9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025F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50764"/>
    <w:rsid w:val="00E654EE"/>
    <w:rsid w:val="00E65F23"/>
    <w:rsid w:val="00E81354"/>
    <w:rsid w:val="00E9522D"/>
    <w:rsid w:val="00EC4DDC"/>
    <w:rsid w:val="00ED1E7A"/>
    <w:rsid w:val="00ED1FE9"/>
    <w:rsid w:val="00ED5580"/>
    <w:rsid w:val="00EE42CA"/>
    <w:rsid w:val="00EE5AB2"/>
    <w:rsid w:val="00EF1038"/>
    <w:rsid w:val="00F22430"/>
    <w:rsid w:val="00F4082E"/>
    <w:rsid w:val="00F609ED"/>
    <w:rsid w:val="00FB7EFB"/>
    <w:rsid w:val="00FC6513"/>
    <w:rsid w:val="00FD0674"/>
    <w:rsid w:val="00FD0C4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9248E9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  <w:style w:type="paragraph" w:styleId="BodyTextIndent3">
    <w:name w:val="Body Text Indent 3"/>
    <w:basedOn w:val="Normal"/>
    <w:link w:val="BodyTextIndent3Char"/>
    <w:rsid w:val="00FD0674"/>
    <w:pPr>
      <w:widowControl w:val="0"/>
      <w:spacing w:after="120"/>
      <w:ind w:left="360"/>
    </w:pPr>
    <w:rPr>
      <w:rFonts w:eastAsia="PMingLiU"/>
      <w:snapToGrid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0674"/>
    <w:rPr>
      <w:rFonts w:eastAsia="PMingLiU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 xsi:nil="true"/>
    <Update_x0020_Date xmlns="2b0c29a6-a2e0-472b-bfb4-397922b0132f">8 May 2024</Update_x0020_Date>
    <Number xmlns="2b0c29a6-a2e0-472b-bfb4-397922b0132f">05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B3E04B3B2F24DABC7AE6F07DFA7CF" ma:contentTypeVersion="5" ma:contentTypeDescription="Create a new document." ma:contentTypeScope="" ma:versionID="15e6bde9d357b2bc485b792eefa13da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0c29a6-a2e0-472b-bfb4-397922b013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59D12-9215-4C90-83BA-635EF3195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AAC 2 WP IP Template</vt:lpstr>
    </vt:vector>
  </TitlesOfParts>
  <Company>ICAO of the United Nations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 3 WP IP Template</dc:title>
  <dc:creator>Wicks, Leonard</dc:creator>
  <cp:lastModifiedBy>Xu, Zhi Feng</cp:lastModifiedBy>
  <cp:revision>2</cp:revision>
  <cp:lastPrinted>2012-01-26T03:01:00Z</cp:lastPrinted>
  <dcterms:created xsi:type="dcterms:W3CDTF">2024-05-08T03:16:00Z</dcterms:created>
  <dcterms:modified xsi:type="dcterms:W3CDTF">2024-05-08T03:16:00Z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0x010100406B3E04B3B2F24DABC7AE6F07DFA7CF</vt:lpwstr>
  </property>
  <property fmtid="{D5CDD505-2E9C-101B-9397-08002B2CF9AE}" pid="3" name="GrammarlyDocumentId">
    <vt:lpwstr>1a051e7f6ec914b15b91c7b76856d956caae2a519745b23dcc126b20338de653</vt:lpwstr>
  </property>
</Properties>
</file>