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24" w:rsidRDefault="00EF3224" w:rsidP="00EF322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n-GB"/>
        </w:rPr>
      </w:pPr>
    </w:p>
    <w:p w:rsidR="00EF3224" w:rsidRPr="00A92100" w:rsidRDefault="00EF322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EF3224" w:rsidRPr="00F92926" w:rsidRDefault="00484E6F" w:rsidP="00EC4D80">
      <w:pPr>
        <w:tabs>
          <w:tab w:val="left" w:pos="3600"/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484E6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="00EF3224"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EF3224" w:rsidRPr="00A92100" w:rsidRDefault="00962ED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92926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670DC20F" wp14:editId="15DAA1AD">
            <wp:simplePos x="0" y="0"/>
            <wp:positionH relativeFrom="margin">
              <wp:posOffset>57150</wp:posOffset>
            </wp:positionH>
            <wp:positionV relativeFrom="margin">
              <wp:posOffset>574675</wp:posOffset>
            </wp:positionV>
            <wp:extent cx="2019300" cy="728345"/>
            <wp:effectExtent l="0" t="0" r="0" b="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WORKING PAPER</w:t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C317E2" w:rsidRDefault="00C317E2" w:rsidP="00C317E2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ICAO Asia and Pacific (APAC)</w:t>
      </w:r>
    </w:p>
    <w:p w:rsidR="00C317E2" w:rsidRPr="004E7298" w:rsidRDefault="00C317E2" w:rsidP="00C317E2">
      <w:pPr>
        <w:spacing w:after="0" w:line="240" w:lineRule="exact"/>
        <w:rPr>
          <w:rFonts w:ascii="Times New Roman" w:eastAsia="Yu Mincho" w:hAnsi="Times New Roman" w:cs="Times New Roman"/>
          <w:lang w:val="en-GB"/>
        </w:rPr>
      </w:pPr>
      <w:r>
        <w:rPr>
          <w:rFonts w:ascii="Times New Roman" w:eastAsia="Yu Mincho" w:hAnsi="Times New Roman" w:cs="Times New Roman"/>
          <w:lang w:val="en-GB"/>
        </w:rPr>
        <w:t xml:space="preserve">   </w:t>
      </w:r>
      <w:r w:rsidRPr="004E7298">
        <w:rPr>
          <w:rFonts w:ascii="Times New Roman" w:eastAsia="Yu Mincho" w:hAnsi="Times New Roman" w:cs="Times New Roman"/>
          <w:lang w:val="en-GB"/>
        </w:rPr>
        <w:t xml:space="preserve">Twenty-Sixth Meeting of the Meteorology Sub-Group </w:t>
      </w:r>
    </w:p>
    <w:p w:rsidR="00C317E2" w:rsidRPr="00A92100" w:rsidRDefault="00C317E2" w:rsidP="00C317E2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4E7298">
        <w:rPr>
          <w:rFonts w:ascii="Times New Roman" w:eastAsia="Yu Mincho" w:hAnsi="Times New Roman" w:cs="Times New Roman"/>
          <w:lang w:val="en-GB"/>
        </w:rPr>
        <w:t>(MET SG/26)</w:t>
      </w:r>
    </w:p>
    <w:p w:rsidR="00C317E2" w:rsidRDefault="00C317E2" w:rsidP="00C317E2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 xml:space="preserve">  </w:t>
      </w:r>
    </w:p>
    <w:p w:rsidR="00C317E2" w:rsidRPr="00A92100" w:rsidRDefault="00C317E2" w:rsidP="00C317E2">
      <w:pPr>
        <w:tabs>
          <w:tab w:val="left" w:pos="360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ab/>
        <w:t>O</w:t>
      </w:r>
      <w:r w:rsidRPr="000F05D6">
        <w:rPr>
          <w:rFonts w:ascii="Times New Roman" w:eastAsia="Times New Roman" w:hAnsi="Times New Roman" w:cs="Times New Roman"/>
          <w:color w:val="000000"/>
          <w:lang w:val="en-GB"/>
        </w:rPr>
        <w:t xml:space="preserve">nline, </w:t>
      </w:r>
      <w:r w:rsidR="00C040E2">
        <w:rPr>
          <w:rFonts w:ascii="Times New Roman" w:eastAsia="Times New Roman" w:hAnsi="Times New Roman" w:cs="Times New Roman"/>
          <w:color w:val="000000"/>
          <w:lang w:val="en-GB"/>
        </w:rPr>
        <w:t>1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 t</w:t>
      </w:r>
      <w:r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o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val="en-GB"/>
        </w:rPr>
        <w:t>5</w:t>
      </w:r>
      <w:r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GB"/>
        </w:rPr>
        <w:t>August</w:t>
      </w:r>
      <w:r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2022</w:t>
      </w:r>
    </w:p>
    <w:p w:rsidR="00EF3224" w:rsidRPr="00A92100" w:rsidRDefault="00EF3224" w:rsidP="00EF3224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EF3224" w:rsidRPr="00A92100" w:rsidRDefault="00EF3224" w:rsidP="00EF3224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3597E" w:rsidRPr="001815E5" w:rsidRDefault="00134DD0" w:rsidP="00134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x: 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from the provisional agenda items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="0003597E"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1815E5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1815E5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1815E5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1815E5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1815E5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1815E5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1815E5" w:rsidTr="00BE7CEE">
        <w:trPr>
          <w:jc w:val="center"/>
        </w:trPr>
        <w:tc>
          <w:tcPr>
            <w:tcW w:w="8265" w:type="dxa"/>
          </w:tcPr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1815E5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explaining the </w:t>
            </w:r>
            <w:r w:rsidR="007E181D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proposed action for the meeting, including the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purpose, goal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1815E5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1815E5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C7409D" w:rsidRDefault="00382BE0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1815E5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1815E5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1815E5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ab/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 xml:space="preserve">Include sub-headings </w:t>
      </w:r>
      <w:r w:rsidR="007E181D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 xml:space="preserve">if and </w:t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as necessary</w:t>
      </w: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C7409D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623418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conclusion</w:t>
      </w:r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/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s</w:t>
      </w:r>
      <w:r w:rsidR="00C80B0C" w:rsidRPr="001815E5">
        <w:rPr>
          <w:rFonts w:ascii="Times New Roman" w:eastAsia="Times New Roman" w:hAnsi="Times New Roman" w:cs="Times New Roman"/>
          <w:highlight w:val="yellow"/>
          <w:lang w:val="en-GB"/>
        </w:rPr>
        <w:t>, recommendations, next steps</w:t>
      </w:r>
      <w:r w:rsidR="00C7409D">
        <w:rPr>
          <w:rFonts w:ascii="Times New Roman" w:eastAsia="Times New Roman" w:hAnsi="Times New Roman" w:cs="Times New Roman"/>
          <w:highlight w:val="yellow"/>
          <w:lang w:val="en-GB"/>
        </w:rPr>
        <w:t>, etc., including specific proposal/s for action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A6A23" w:rsidRDefault="00FA6A23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C4D80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181D" w:rsidRDefault="007E181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EC4D80" w:rsidRPr="001815E5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A50089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A50089">
              <w:rPr>
                <w:b/>
                <w:sz w:val="22"/>
                <w:szCs w:val="22"/>
                <w:lang w:val="en-GB"/>
              </w:rPr>
              <w:t>Tips for preparing Working Papers: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C7409D" w:rsidRPr="007E181D" w:rsidRDefault="00FA6A23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Working Papers are usually the main basis of the meeting discussion on the various items of the agenda.</w:t>
            </w:r>
          </w:p>
        </w:tc>
      </w:tr>
      <w:tr w:rsidR="007E181D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7E181D" w:rsidRPr="001815E5" w:rsidRDefault="007E181D" w:rsidP="007E181D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  <w:tr w:rsidR="007E181D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7E181D" w:rsidRPr="001815E5" w:rsidRDefault="007E181D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working paper to one agenda item (or sub-item) and include, as appropriate, an introduction of the matter, brief discussion, and conclusions/s, including specific proposals/s for action.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Ensure the title is succinct and easy to read and immediately gives the reader an idea of what the paper will </w:t>
            </w:r>
            <w:r w:rsidR="005E7247">
              <w:rPr>
                <w:sz w:val="22"/>
                <w:szCs w:val="22"/>
                <w:lang w:val="en-GB"/>
              </w:rPr>
              <w:t>present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sections of the paper are clear and easy to understand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C7409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provides the meeting with the pros and cons of the current situation as well as the proposal/s for action, and helps the meeting see how the pros of the proposal/s for action outweigh any detriments.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BD701B" w:rsidRPr="007E181D" w:rsidRDefault="00BD701B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 Do not include any information that is off topic, less important or not directly related to the proposal/s for action.  Do include any necessary supporting information in the appendix/</w:t>
            </w:r>
            <w:proofErr w:type="spellStart"/>
            <w:r>
              <w:rPr>
                <w:sz w:val="22"/>
                <w:szCs w:val="22"/>
                <w:lang w:val="en-GB"/>
              </w:rPr>
              <w:t>es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</w:tc>
      </w:tr>
    </w:tbl>
    <w:p w:rsidR="005E0C80" w:rsidRDefault="005E0C80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181D" w:rsidRDefault="007E181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7E181D" w:rsidRP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lastRenderedPageBreak/>
        <w:t>APPENDIX</w:t>
      </w:r>
      <w:r w:rsidR="005E7247"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:rsidR="007E181D" w:rsidRP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:rsid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</w:t>
      </w:r>
      <w:proofErr w:type="gramStart"/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necessary</w:t>
      </w:r>
      <w:proofErr w:type="gramEnd"/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 xml:space="preserve"> supporting information]</w:t>
      </w:r>
    </w:p>
    <w:p w:rsid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7E181D" w:rsidRPr="007E181D" w:rsidRDefault="007E181D" w:rsidP="007E181D">
      <w:pPr>
        <w:rPr>
          <w:rFonts w:ascii="Times New Roman" w:eastAsia="Times New Roman" w:hAnsi="Times New Roman" w:cs="Times New Roman"/>
          <w:highlight w:val="yellow"/>
          <w:lang w:val="en-GB"/>
        </w:rPr>
      </w:pPr>
    </w:p>
    <w:sectPr w:rsidR="007E181D" w:rsidRPr="007E181D" w:rsidSect="00165370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440" w:right="1440" w:bottom="1440" w:left="1440" w:header="706" w:footer="70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D2" w:rsidRDefault="00824FD2" w:rsidP="00B045AF">
      <w:pPr>
        <w:spacing w:after="0" w:line="240" w:lineRule="auto"/>
      </w:pPr>
      <w:r>
        <w:separator/>
      </w:r>
    </w:p>
  </w:endnote>
  <w:end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EC4D80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053EA0">
          <w:rPr>
            <w:rFonts w:ascii="Times New Roman" w:hAnsi="Times New Roman" w:cs="Times New Roman"/>
            <w:noProof/>
          </w:rPr>
          <w:t>2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D2" w:rsidRDefault="00824FD2" w:rsidP="00B045AF">
      <w:pPr>
        <w:spacing w:after="0" w:line="240" w:lineRule="auto"/>
      </w:pPr>
      <w:r>
        <w:separator/>
      </w:r>
    </w:p>
  </w:footnote>
  <w:foot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053EA0">
      <w:rPr>
        <w:rFonts w:ascii="Times New Roman" w:hAnsi="Times New Roman" w:cs="Times New Roman"/>
      </w:rPr>
      <w:t>R</w:t>
    </w:r>
    <w:r w:rsidRPr="006D1579">
      <w:rPr>
        <w:rFonts w:ascii="Times New Roman" w:hAnsi="Times New Roman" w:cs="Times New Roman"/>
      </w:rPr>
      <w:t xml:space="preserve"> WG/</w:t>
    </w:r>
    <w:r w:rsidR="00053EA0">
      <w:rPr>
        <w:rFonts w:ascii="Times New Roman" w:hAnsi="Times New Roman" w:cs="Times New Roman"/>
      </w:rPr>
      <w:t>11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85199F" w:rsidRDefault="0085199F" w:rsidP="00A57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505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165370" w:rsidRDefault="00053EA0" w:rsidP="00165370">
        <w:pPr>
          <w:pStyle w:val="Header"/>
          <w:jc w:val="right"/>
          <w:rPr>
            <w:rFonts w:ascii="Times New Roman" w:hAnsi="Times New Roman" w:cs="Times New Roman"/>
          </w:rPr>
        </w:pPr>
        <w:r w:rsidRPr="00053EA0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 xml:space="preserve">                                          </w:t>
        </w:r>
      </w:p>
      <w:sdt>
        <w:sdtPr>
          <w:id w:val="80690041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b/>
            <w:noProof/>
          </w:rPr>
        </w:sdtEndPr>
        <w:sdtContent>
          <w:p w:rsidR="00165370" w:rsidRPr="006D1579" w:rsidRDefault="00165370" w:rsidP="00165370">
            <w:pPr>
              <w:pStyle w:val="Header"/>
              <w:jc w:val="right"/>
              <w:rPr>
                <w:rFonts w:ascii="Times New Roman" w:hAnsi="Times New Roman" w:cs="Times New Roman"/>
              </w:rPr>
            </w:pPr>
            <w:r w:rsidRPr="00D916C6">
              <w:rPr>
                <w:rFonts w:ascii="Times New Roman" w:hAnsi="Times New Roman" w:cs="Times New Roman"/>
              </w:rPr>
              <w:fldChar w:fldCharType="begin"/>
            </w:r>
            <w:r w:rsidRPr="00D916C6">
              <w:rPr>
                <w:rFonts w:ascii="Times New Roman" w:hAnsi="Times New Roman" w:cs="Times New Roman"/>
              </w:rPr>
              <w:instrText xml:space="preserve"> PAGE   \* MERGEFORMAT </w:instrText>
            </w:r>
            <w:r w:rsidRPr="00D916C6">
              <w:rPr>
                <w:rFonts w:ascii="Times New Roman" w:hAnsi="Times New Roman" w:cs="Times New Roman"/>
              </w:rPr>
              <w:fldChar w:fldCharType="separate"/>
            </w:r>
            <w:r w:rsidR="00C040E2">
              <w:rPr>
                <w:rFonts w:ascii="Times New Roman" w:hAnsi="Times New Roman" w:cs="Times New Roman"/>
                <w:noProof/>
              </w:rPr>
              <w:t>- 3 -</w:t>
            </w:r>
            <w:r w:rsidRPr="00D916C6">
              <w:rPr>
                <w:rFonts w:ascii="Times New Roman" w:hAnsi="Times New Roman" w:cs="Times New Roman"/>
                <w:noProof/>
              </w:rPr>
              <w:fldChar w:fldCharType="end"/>
            </w:r>
            <w:r w:rsidRPr="00D916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6D1579">
              <w:rPr>
                <w:rFonts w:ascii="Times New Roman" w:hAnsi="Times New Roman" w:cs="Times New Roman"/>
              </w:rPr>
              <w:t>MET/</w:t>
            </w:r>
            <w:r>
              <w:rPr>
                <w:rFonts w:ascii="Times New Roman" w:hAnsi="Times New Roman" w:cs="Times New Roman"/>
              </w:rPr>
              <w:t>SG 26–</w:t>
            </w:r>
            <w:r w:rsidR="00C317E2">
              <w:rPr>
                <w:rFonts w:ascii="Times New Roman" w:hAnsi="Times New Roman" w:cs="Times New Roman"/>
                <w:b/>
              </w:rPr>
              <w:t>W</w:t>
            </w:r>
            <w:r w:rsidRPr="00D916C6">
              <w:rPr>
                <w:rFonts w:ascii="Times New Roman" w:hAnsi="Times New Roman" w:cs="Times New Roman"/>
                <w:b/>
              </w:rPr>
              <w:t>P/</w:t>
            </w:r>
            <w:r w:rsidRPr="00D916C6">
              <w:rPr>
                <w:rFonts w:ascii="Times New Roman" w:hAnsi="Times New Roman" w:cs="Times New Roman"/>
                <w:b/>
                <w:highlight w:val="yellow"/>
              </w:rPr>
              <w:t>xx</w:t>
            </w:r>
          </w:p>
          <w:p w:rsidR="00165370" w:rsidRPr="00D916C6" w:rsidRDefault="00165370" w:rsidP="00165370">
            <w:pPr>
              <w:pStyle w:val="Header"/>
              <w:jc w:val="right"/>
              <w:rPr>
                <w:rFonts w:ascii="Times New Roman" w:hAnsi="Times New Roman" w:cs="Times New Roman"/>
                <w:b/>
              </w:rPr>
            </w:pPr>
            <w:r w:rsidRPr="00D916C6">
              <w:rPr>
                <w:rFonts w:ascii="Times New Roman" w:hAnsi="Times New Roman" w:cs="Times New Roman"/>
                <w:b/>
              </w:rPr>
              <w:t xml:space="preserve">Agenda Item </w:t>
            </w:r>
            <w:r w:rsidRPr="00D916C6">
              <w:rPr>
                <w:rFonts w:ascii="Times New Roman" w:hAnsi="Times New Roman" w:cs="Times New Roman"/>
                <w:b/>
                <w:highlight w:val="yellow"/>
              </w:rPr>
              <w:t>x</w:t>
            </w:r>
          </w:p>
          <w:p w:rsidR="00165370" w:rsidRDefault="00165370" w:rsidP="00165370">
            <w:pPr>
              <w:pStyle w:val="Header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DF1C16">
              <w:rPr>
                <w:rFonts w:ascii="Times New Roman" w:hAnsi="Times New Roman" w:cs="Times New Roman"/>
              </w:rPr>
              <w:t>1-5/8/2022</w:t>
            </w:r>
          </w:p>
        </w:sdtContent>
      </w:sdt>
      <w:p w:rsidR="00053EA0" w:rsidRPr="00053EA0" w:rsidRDefault="00C040E2" w:rsidP="00165370">
        <w:pPr>
          <w:pStyle w:val="Header"/>
          <w:jc w:val="right"/>
          <w:rPr>
            <w:rFonts w:ascii="Times New Roman" w:hAnsi="Times New Roman" w:cs="Times New Roman"/>
          </w:rPr>
        </w:pPr>
      </w:p>
    </w:sdtContent>
  </w:sdt>
  <w:p w:rsidR="005E7247" w:rsidRPr="007E181D" w:rsidRDefault="005E7247" w:rsidP="007E181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792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:rsidR="00165370" w:rsidRPr="006D1579" w:rsidRDefault="00165370" w:rsidP="00165370">
        <w:pPr>
          <w:pStyle w:val="Header"/>
          <w:jc w:val="right"/>
          <w:rPr>
            <w:rFonts w:ascii="Times New Roman" w:hAnsi="Times New Roman" w:cs="Times New Roman"/>
          </w:rPr>
        </w:pPr>
        <w:r w:rsidRPr="00D916C6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 xml:space="preserve">                                          </w:t>
        </w:r>
        <w:r w:rsidRPr="006D1579">
          <w:rPr>
            <w:rFonts w:ascii="Times New Roman" w:hAnsi="Times New Roman" w:cs="Times New Roman"/>
          </w:rPr>
          <w:t>MET/</w:t>
        </w:r>
        <w:r>
          <w:rPr>
            <w:rFonts w:ascii="Times New Roman" w:hAnsi="Times New Roman" w:cs="Times New Roman"/>
          </w:rPr>
          <w:t>SG 26–</w:t>
        </w:r>
        <w:r>
          <w:rPr>
            <w:rFonts w:ascii="Times New Roman" w:hAnsi="Times New Roman" w:cs="Times New Roman"/>
            <w:b/>
          </w:rPr>
          <w:t>WP</w:t>
        </w:r>
        <w:r w:rsidRPr="00D916C6">
          <w:rPr>
            <w:rFonts w:ascii="Times New Roman" w:hAnsi="Times New Roman" w:cs="Times New Roman"/>
            <w:b/>
          </w:rPr>
          <w:t>/</w:t>
        </w:r>
        <w:r w:rsidRPr="00D916C6">
          <w:rPr>
            <w:rFonts w:ascii="Times New Roman" w:hAnsi="Times New Roman" w:cs="Times New Roman"/>
            <w:b/>
            <w:highlight w:val="yellow"/>
          </w:rPr>
          <w:t>xx</w:t>
        </w:r>
      </w:p>
      <w:p w:rsidR="00165370" w:rsidRPr="00D916C6" w:rsidRDefault="00165370" w:rsidP="00165370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D916C6">
          <w:rPr>
            <w:rFonts w:ascii="Times New Roman" w:hAnsi="Times New Roman" w:cs="Times New Roman"/>
            <w:b/>
          </w:rPr>
          <w:t xml:space="preserve">Agenda Item </w:t>
        </w:r>
        <w:r w:rsidRPr="00D916C6">
          <w:rPr>
            <w:rFonts w:ascii="Times New Roman" w:hAnsi="Times New Roman" w:cs="Times New Roman"/>
            <w:b/>
            <w:highlight w:val="yellow"/>
          </w:rPr>
          <w:t>x</w:t>
        </w:r>
      </w:p>
      <w:p w:rsidR="00165370" w:rsidRDefault="00165370" w:rsidP="00165370">
        <w:pPr>
          <w:pStyle w:val="Header"/>
          <w:jc w:val="right"/>
          <w:rPr>
            <w:rFonts w:ascii="Times New Roman" w:hAnsi="Times New Roman" w:cs="Times New Roman"/>
            <w:b/>
            <w:noProof/>
          </w:rPr>
        </w:pPr>
        <w:r w:rsidRPr="00DF1C16">
          <w:rPr>
            <w:rFonts w:ascii="Times New Roman" w:hAnsi="Times New Roman" w:cs="Times New Roman"/>
          </w:rPr>
          <w:t>1-5/8/2022</w:t>
        </w:r>
      </w:p>
    </w:sdtContent>
  </w:sdt>
  <w:p w:rsidR="00053EA0" w:rsidRDefault="00053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Y2MjAzMrE0szRT0lEKTi0uzszPAykwrAUAh5BSQSwAAAA="/>
  </w:docVars>
  <w:rsids>
    <w:rsidRoot w:val="00B40701"/>
    <w:rsid w:val="000229DA"/>
    <w:rsid w:val="000278F8"/>
    <w:rsid w:val="0003597E"/>
    <w:rsid w:val="000364D3"/>
    <w:rsid w:val="00041E7C"/>
    <w:rsid w:val="00053EA0"/>
    <w:rsid w:val="00094680"/>
    <w:rsid w:val="000D2764"/>
    <w:rsid w:val="000D27E5"/>
    <w:rsid w:val="000F05D6"/>
    <w:rsid w:val="00104C81"/>
    <w:rsid w:val="00116B76"/>
    <w:rsid w:val="00134DD0"/>
    <w:rsid w:val="0015585E"/>
    <w:rsid w:val="00165370"/>
    <w:rsid w:val="001815E5"/>
    <w:rsid w:val="00196A46"/>
    <w:rsid w:val="001B2C26"/>
    <w:rsid w:val="001B524B"/>
    <w:rsid w:val="002014DA"/>
    <w:rsid w:val="002433F1"/>
    <w:rsid w:val="002569B3"/>
    <w:rsid w:val="002636BC"/>
    <w:rsid w:val="002A04BA"/>
    <w:rsid w:val="002C158E"/>
    <w:rsid w:val="002F6D7F"/>
    <w:rsid w:val="003042BB"/>
    <w:rsid w:val="003125C3"/>
    <w:rsid w:val="00353063"/>
    <w:rsid w:val="003648F3"/>
    <w:rsid w:val="00382BE0"/>
    <w:rsid w:val="003D779F"/>
    <w:rsid w:val="003E4366"/>
    <w:rsid w:val="00406A1D"/>
    <w:rsid w:val="00454C85"/>
    <w:rsid w:val="0046560C"/>
    <w:rsid w:val="00480152"/>
    <w:rsid w:val="00484E6F"/>
    <w:rsid w:val="004A6DE0"/>
    <w:rsid w:val="00523504"/>
    <w:rsid w:val="0053556D"/>
    <w:rsid w:val="00537363"/>
    <w:rsid w:val="005423CA"/>
    <w:rsid w:val="005B6251"/>
    <w:rsid w:val="005B6CE6"/>
    <w:rsid w:val="005E0C80"/>
    <w:rsid w:val="005E7247"/>
    <w:rsid w:val="00623418"/>
    <w:rsid w:val="00647C7D"/>
    <w:rsid w:val="00651479"/>
    <w:rsid w:val="00677E40"/>
    <w:rsid w:val="006814BB"/>
    <w:rsid w:val="00695055"/>
    <w:rsid w:val="006C2042"/>
    <w:rsid w:val="006D1579"/>
    <w:rsid w:val="006D2A76"/>
    <w:rsid w:val="006F3927"/>
    <w:rsid w:val="007E181D"/>
    <w:rsid w:val="007E23CC"/>
    <w:rsid w:val="007E3165"/>
    <w:rsid w:val="007F54C8"/>
    <w:rsid w:val="008039B4"/>
    <w:rsid w:val="00824FD2"/>
    <w:rsid w:val="00843E8B"/>
    <w:rsid w:val="0085199F"/>
    <w:rsid w:val="008939E7"/>
    <w:rsid w:val="00897042"/>
    <w:rsid w:val="0089748F"/>
    <w:rsid w:val="008A6898"/>
    <w:rsid w:val="008E2F7A"/>
    <w:rsid w:val="00912CAB"/>
    <w:rsid w:val="00921FB9"/>
    <w:rsid w:val="00962ED4"/>
    <w:rsid w:val="0098271F"/>
    <w:rsid w:val="00987802"/>
    <w:rsid w:val="009C1738"/>
    <w:rsid w:val="009F6CD6"/>
    <w:rsid w:val="00A3441E"/>
    <w:rsid w:val="00A50089"/>
    <w:rsid w:val="00A57C09"/>
    <w:rsid w:val="00A8324D"/>
    <w:rsid w:val="00A83DCF"/>
    <w:rsid w:val="00AA28D5"/>
    <w:rsid w:val="00B045AF"/>
    <w:rsid w:val="00B40296"/>
    <w:rsid w:val="00B40701"/>
    <w:rsid w:val="00B86A97"/>
    <w:rsid w:val="00BA4588"/>
    <w:rsid w:val="00BB6112"/>
    <w:rsid w:val="00BD701B"/>
    <w:rsid w:val="00C040E2"/>
    <w:rsid w:val="00C317E2"/>
    <w:rsid w:val="00C37AE7"/>
    <w:rsid w:val="00C469CE"/>
    <w:rsid w:val="00C7409D"/>
    <w:rsid w:val="00C80B0C"/>
    <w:rsid w:val="00CB6252"/>
    <w:rsid w:val="00CB62F2"/>
    <w:rsid w:val="00CC588A"/>
    <w:rsid w:val="00CE7023"/>
    <w:rsid w:val="00CF0593"/>
    <w:rsid w:val="00DA5C7A"/>
    <w:rsid w:val="00DA6664"/>
    <w:rsid w:val="00DB2B81"/>
    <w:rsid w:val="00DD0200"/>
    <w:rsid w:val="00E1359C"/>
    <w:rsid w:val="00E45C6C"/>
    <w:rsid w:val="00E557EA"/>
    <w:rsid w:val="00E61681"/>
    <w:rsid w:val="00E93C3D"/>
    <w:rsid w:val="00EB6CB9"/>
    <w:rsid w:val="00EB7C36"/>
    <w:rsid w:val="00EC4D80"/>
    <w:rsid w:val="00EC581A"/>
    <w:rsid w:val="00EF3224"/>
    <w:rsid w:val="00F12DB0"/>
    <w:rsid w:val="00F50513"/>
    <w:rsid w:val="00F5131D"/>
    <w:rsid w:val="00F57CD6"/>
    <w:rsid w:val="00F620E1"/>
    <w:rsid w:val="00F6686A"/>
    <w:rsid w:val="00F73CEF"/>
    <w:rsid w:val="00FA4C44"/>
    <w:rsid w:val="00FA620F"/>
    <w:rsid w:val="00FA6A23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EA39B37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5F6C82D7E5A4BA1EABDF871B4243C" ma:contentTypeVersion="5" ma:contentTypeDescription="Create a new document." ma:contentTypeScope="" ma:versionID="f54d4998155bf2dae283f100b92d48e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MET SG 26</Type_x0020_Name>
    <Presenter xmlns="2b0c29a6-a2e0-472b-bfb4-397922b0132f">Secretariat</Presenter>
    <Update_x0020_Date xmlns="2b0c29a6-a2e0-472b-bfb4-397922b0132f">09 June 2022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FB4E6E71-9829-471A-87F5-3EE957A632D4}"/>
</file>

<file path=customXml/itemProps2.xml><?xml version="1.0" encoding="utf-8"?>
<ds:datastoreItem xmlns:ds="http://schemas.openxmlformats.org/officeDocument/2006/customXml" ds:itemID="{BFADC66E-C416-4753-A140-EE5D981CF7D2}"/>
</file>

<file path=customXml/itemProps3.xml><?xml version="1.0" encoding="utf-8"?>
<ds:datastoreItem xmlns:ds="http://schemas.openxmlformats.org/officeDocument/2006/customXml" ds:itemID="{CF064FB7-1065-44CF-9F57-4F1B1C94EE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Template</dc:title>
  <dc:creator>Dunda, Peter</dc:creator>
  <cp:lastModifiedBy>Meefuengsart, Varapan</cp:lastModifiedBy>
  <cp:revision>13</cp:revision>
  <cp:lastPrinted>2022-06-08T05:22:00Z</cp:lastPrinted>
  <dcterms:created xsi:type="dcterms:W3CDTF">2022-02-08T09:16:00Z</dcterms:created>
  <dcterms:modified xsi:type="dcterms:W3CDTF">2022-06-08T05:31:00Z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0x010100D7A5F6C82D7E5A4BA1EABDF871B4243C</vt:lpwstr>
  </property>
</Properties>
</file>