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7E" w:rsidRDefault="00DE547E" w:rsidP="00DE547E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3D9BA70B" wp14:editId="17641329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DE547E" w:rsidRDefault="00974EB9" w:rsidP="00DE547E">
      <w:pPr>
        <w:pStyle w:val="Heading4"/>
        <w:spacing w:before="120" w:after="240"/>
        <w:ind w:left="3254"/>
        <w:jc w:val="both"/>
      </w:pPr>
      <w:r w:rsidRPr="00974EB9">
        <w:t>Twelfth</w:t>
      </w:r>
      <w:r w:rsidR="00DE547E">
        <w:t xml:space="preserve"> Meeting of the Asia/Pacific Air Traffic Flow Manag</w:t>
      </w:r>
      <w:r>
        <w:t>ement Steering Group (ATFM/SG/12</w:t>
      </w:r>
      <w:r w:rsidR="00DE547E">
        <w:t>)</w:t>
      </w:r>
    </w:p>
    <w:p w:rsidR="00DE547E" w:rsidRDefault="00974EB9" w:rsidP="00DE547E">
      <w:pPr>
        <w:pBdr>
          <w:between w:val="single" w:sz="4" w:space="1" w:color="auto"/>
        </w:pBdr>
        <w:spacing w:after="240"/>
        <w:ind w:left="3254"/>
        <w:rPr>
          <w:color w:val="000000"/>
          <w:sz w:val="22"/>
        </w:rPr>
      </w:pPr>
      <w:r>
        <w:rPr>
          <w:color w:val="000000"/>
          <w:sz w:val="22"/>
        </w:rPr>
        <w:t>Video Teleconference, 13 – 16 September 2022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6F5E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0D51F7" w:rsidRPr="000D51F7" w:rsidRDefault="000D51F7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Item 1: </w:t>
      </w:r>
      <w:r w:rsidRPr="000D51F7">
        <w:rPr>
          <w:szCs w:val="22"/>
          <w:highlight w:val="yellow"/>
        </w:rPr>
        <w:t>Adoption of Agenda</w:t>
      </w:r>
    </w:p>
    <w:p w:rsidR="000D51F7" w:rsidRPr="00E20748" w:rsidRDefault="000D51F7" w:rsidP="00DE547E">
      <w:pPr>
        <w:tabs>
          <w:tab w:val="left" w:pos="2880"/>
          <w:tab w:val="left" w:pos="3600"/>
        </w:tabs>
        <w:ind w:right="720"/>
        <w:rPr>
          <w:sz w:val="22"/>
          <w:szCs w:val="22"/>
          <w:highlight w:val="yellow"/>
        </w:rPr>
      </w:pPr>
    </w:p>
    <w:p w:rsidR="000D51F7" w:rsidRPr="00E20748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2</w:t>
      </w:r>
      <w:r w:rsidR="000D51F7" w:rsidRPr="00E20748">
        <w:rPr>
          <w:szCs w:val="22"/>
          <w:highlight w:val="yellow"/>
        </w:rPr>
        <w:t xml:space="preserve">: </w:t>
      </w:r>
      <w:r w:rsidR="00E20748" w:rsidRPr="00E20748">
        <w:rPr>
          <w:szCs w:val="22"/>
          <w:highlight w:val="yellow"/>
        </w:rPr>
        <w:t>Review Outcomes of Related Meetings</w:t>
      </w:r>
    </w:p>
    <w:p w:rsidR="000D51F7" w:rsidRPr="00E20748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 xml:space="preserve">Agenda </w:t>
      </w:r>
      <w:r w:rsidRPr="00DE547E">
        <w:rPr>
          <w:szCs w:val="22"/>
          <w:highlight w:val="yellow"/>
        </w:rPr>
        <w:t>Item 3</w:t>
      </w:r>
      <w:r w:rsidR="000D51F7" w:rsidRPr="00DE547E">
        <w:rPr>
          <w:szCs w:val="22"/>
          <w:highlight w:val="yellow"/>
        </w:rPr>
        <w:t xml:space="preserve">: </w:t>
      </w:r>
      <w:r w:rsidRPr="00DE547E">
        <w:rPr>
          <w:szCs w:val="22"/>
          <w:highlight w:val="yellow"/>
        </w:rPr>
        <w:t>ATFM/CDM Global Update</w:t>
      </w:r>
    </w:p>
    <w:p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0D51F7" w:rsidRPr="00DE547E" w:rsidRDefault="00DE547E" w:rsidP="000D51F7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>Agenda Item 4</w:t>
      </w:r>
      <w:r w:rsidR="000D51F7" w:rsidRPr="00DE547E">
        <w:rPr>
          <w:szCs w:val="22"/>
          <w:highlight w:val="yellow"/>
        </w:rPr>
        <w:t xml:space="preserve">: </w:t>
      </w:r>
      <w:r w:rsidRPr="00DE547E">
        <w:rPr>
          <w:szCs w:val="22"/>
          <w:highlight w:val="yellow"/>
        </w:rPr>
        <w:t>Review of Current CDM/ATFM Operations and Problem Areas</w:t>
      </w:r>
    </w:p>
    <w:p w:rsidR="000D51F7" w:rsidRPr="00DE547E" w:rsidRDefault="000D51F7" w:rsidP="000D51F7">
      <w:pPr>
        <w:tabs>
          <w:tab w:val="left" w:pos="2880"/>
          <w:tab w:val="left" w:pos="3600"/>
        </w:tabs>
        <w:ind w:left="1800" w:right="720"/>
        <w:rPr>
          <w:sz w:val="22"/>
          <w:szCs w:val="22"/>
          <w:highlight w:val="yellow"/>
        </w:rPr>
      </w:pPr>
    </w:p>
    <w:p w:rsidR="00CC5AE2" w:rsidRPr="00DE547E" w:rsidRDefault="00DE547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DE547E">
        <w:rPr>
          <w:szCs w:val="22"/>
          <w:highlight w:val="yellow"/>
        </w:rPr>
        <w:t>Agenda Item 5</w:t>
      </w:r>
      <w:r w:rsidR="00CC5AE2" w:rsidRPr="00DE547E">
        <w:rPr>
          <w:szCs w:val="22"/>
          <w:highlight w:val="yellow"/>
        </w:rPr>
        <w:t xml:space="preserve">: </w:t>
      </w:r>
      <w:r w:rsidRPr="00DE547E">
        <w:rPr>
          <w:szCs w:val="22"/>
          <w:highlight w:val="yellow"/>
        </w:rPr>
        <w:t>Regional ATFM Framework and Guidance Material</w:t>
      </w:r>
    </w:p>
    <w:p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E20748" w:rsidRDefault="00DE547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6</w:t>
      </w:r>
      <w:r w:rsidR="00CC5AE2" w:rsidRPr="00E20748">
        <w:rPr>
          <w:szCs w:val="22"/>
          <w:highlight w:val="yellow"/>
        </w:rPr>
        <w:t xml:space="preserve">: </w:t>
      </w:r>
      <w:r w:rsidR="002913C6" w:rsidRPr="00E20748">
        <w:rPr>
          <w:szCs w:val="22"/>
          <w:highlight w:val="yellow"/>
        </w:rPr>
        <w:t>Any Other Business</w:t>
      </w:r>
    </w:p>
    <w:p w:rsidR="00E20748" w:rsidRPr="00E20748" w:rsidRDefault="00E20748" w:rsidP="00E20748">
      <w:pPr>
        <w:rPr>
          <w:highlight w:val="yellow"/>
        </w:rPr>
      </w:pPr>
    </w:p>
    <w:p w:rsidR="00E20748" w:rsidRPr="00E20748" w:rsidRDefault="00DE547E" w:rsidP="00E2074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>
        <w:rPr>
          <w:szCs w:val="22"/>
          <w:highlight w:val="yellow"/>
        </w:rPr>
        <w:t>Agenda Item 7</w:t>
      </w:r>
      <w:r w:rsidR="00E20748" w:rsidRPr="00E20748">
        <w:rPr>
          <w:szCs w:val="22"/>
          <w:highlight w:val="yellow"/>
        </w:rPr>
        <w:t>: Review of the Task List</w:t>
      </w:r>
    </w:p>
    <w:p w:rsidR="00CC5AE2" w:rsidRPr="00E20748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296F5E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E20748">
        <w:rPr>
          <w:szCs w:val="22"/>
          <w:highlight w:val="yellow"/>
        </w:rPr>
        <w:t xml:space="preserve">Agenda Item </w:t>
      </w:r>
      <w:r w:rsidR="00DE547E">
        <w:rPr>
          <w:szCs w:val="22"/>
          <w:highlight w:val="yellow"/>
        </w:rPr>
        <w:t>8</w:t>
      </w:r>
      <w:r w:rsidR="00CC5AE2" w:rsidRPr="00E20748">
        <w:rPr>
          <w:szCs w:val="22"/>
          <w:highlight w:val="yellow"/>
        </w:rPr>
        <w:t xml:space="preserve">: </w:t>
      </w:r>
      <w:r w:rsidR="002F7334" w:rsidRPr="00E20748">
        <w:rPr>
          <w:szCs w:val="22"/>
          <w:highlight w:val="yellow"/>
        </w:rPr>
        <w:t>Date and Venue of</w:t>
      </w:r>
      <w:r w:rsidR="002913C6" w:rsidRPr="00E20748">
        <w:rPr>
          <w:szCs w:val="22"/>
          <w:highlight w:val="yellow"/>
        </w:rPr>
        <w:t xml:space="preserve">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963594" w:rsidRDefault="00963594">
      <w:pPr>
        <w:rPr>
          <w:b/>
          <w:sz w:val="22"/>
        </w:rPr>
      </w:pPr>
      <w:r>
        <w:rPr>
          <w:b/>
          <w:sz w:val="22"/>
        </w:rPr>
        <w:br w:type="page"/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3866F8" w:rsidP="00DE547E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DE547E">
                  <w:rPr>
                    <w:b/>
                    <w:szCs w:val="22"/>
                  </w:rPr>
                  <w:t>ATFM/SG/1</w:t>
                </w:r>
                <w:r w:rsidR="00974EB9">
                  <w:rPr>
                    <w:b/>
                    <w:szCs w:val="22"/>
                  </w:rPr>
                  <w:t>2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3866F8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3866F8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3866F8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3866F8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3866F8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  <w:bookmarkStart w:id="0" w:name="_GoBack"/>
      <w:bookmarkEnd w:id="0"/>
    </w:p>
    <w:sectPr w:rsidR="00AE61F0" w:rsidSect="000A2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7A" w:rsidRDefault="00ED1E7A">
      <w:r>
        <w:separator/>
      </w:r>
    </w:p>
  </w:endnote>
  <w:endnote w:type="continuationSeparator" w:id="0">
    <w:p w:rsidR="00ED1E7A" w:rsidRDefault="00E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526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522D" w:rsidRDefault="00E9522D" w:rsidP="00E952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E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4EB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7A" w:rsidRDefault="00ED1E7A">
      <w:r>
        <w:separator/>
      </w:r>
    </w:p>
  </w:footnote>
  <w:footnote w:type="continuationSeparator" w:id="0">
    <w:p w:rsidR="00ED1E7A" w:rsidRDefault="00ED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22D" w:rsidRDefault="00DE547E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974EB9">
      <w:rPr>
        <w:spacing w:val="-2"/>
        <w:kern w:val="2"/>
        <w:sz w:val="22"/>
        <w:lang w:val="en-GB"/>
      </w:rPr>
      <w:t>TFM/SG/12</w:t>
    </w:r>
    <w:r w:rsidR="00E9522D">
      <w:rPr>
        <w:spacing w:val="-2"/>
        <w:kern w:val="2"/>
        <w:sz w:val="22"/>
        <w:lang w:val="en-GB"/>
      </w:rPr>
      <w:t xml:space="preserve"> − WP_IP/XX</w:t>
    </w:r>
  </w:p>
  <w:p w:rsidR="00822274" w:rsidRPr="00E9522D" w:rsidRDefault="00974EB9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13 – 16/09/2022</w:t>
    </w:r>
    <w:r w:rsidR="00E9522D">
      <w:rPr>
        <w:bCs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B9" w:rsidRDefault="00974EB9" w:rsidP="00974EB9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ATFM/SG/11 − WP_IP/XX</w:t>
    </w:r>
  </w:p>
  <w:p w:rsidR="00995470" w:rsidRPr="00974EB9" w:rsidRDefault="00974EB9" w:rsidP="00974EB9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13 – 16/09</w:t>
    </w:r>
    <w:r w:rsidRPr="00E20748">
      <w:rPr>
        <w:bCs/>
        <w:sz w:val="22"/>
        <w:szCs w:val="22"/>
      </w:rPr>
      <w:t>/202</w:t>
    </w:r>
    <w:r>
      <w:rPr>
        <w:bCs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DE547E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</w:t>
    </w:r>
    <w:r w:rsidR="00974EB9">
      <w:rPr>
        <w:spacing w:val="-2"/>
        <w:kern w:val="2"/>
        <w:sz w:val="22"/>
        <w:lang w:val="en-GB"/>
      </w:rPr>
      <w:t>TFM/SG/12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E20748" w:rsidRDefault="00460F5D" w:rsidP="00E20748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13 – 16/09</w:t>
    </w:r>
    <w:r w:rsidR="00E20748" w:rsidRPr="00E20748">
      <w:rPr>
        <w:bCs/>
        <w:sz w:val="22"/>
        <w:szCs w:val="22"/>
      </w:rPr>
      <w:t>/202</w:t>
    </w:r>
    <w:r w:rsidR="00974EB9">
      <w:rPr>
        <w:b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7D2267E"/>
    <w:multiLevelType w:val="hybridMultilevel"/>
    <w:tmpl w:val="DCDEB3D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A2066"/>
    <w:rsid w:val="000B1D51"/>
    <w:rsid w:val="000C052D"/>
    <w:rsid w:val="000D51F7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25407"/>
    <w:rsid w:val="00227DD2"/>
    <w:rsid w:val="00241851"/>
    <w:rsid w:val="0024631E"/>
    <w:rsid w:val="00262FC8"/>
    <w:rsid w:val="00273411"/>
    <w:rsid w:val="00281920"/>
    <w:rsid w:val="002913C6"/>
    <w:rsid w:val="002942C4"/>
    <w:rsid w:val="0029452E"/>
    <w:rsid w:val="00296F5E"/>
    <w:rsid w:val="002C5E9C"/>
    <w:rsid w:val="002D3BBA"/>
    <w:rsid w:val="002F7334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60F5D"/>
    <w:rsid w:val="004703AC"/>
    <w:rsid w:val="00472227"/>
    <w:rsid w:val="00487D45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1564"/>
    <w:rsid w:val="008A295A"/>
    <w:rsid w:val="00911661"/>
    <w:rsid w:val="00911781"/>
    <w:rsid w:val="009176D7"/>
    <w:rsid w:val="00937E61"/>
    <w:rsid w:val="00942F00"/>
    <w:rsid w:val="00950E9D"/>
    <w:rsid w:val="00963594"/>
    <w:rsid w:val="00967B67"/>
    <w:rsid w:val="00974EB9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A5492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E547E"/>
    <w:rsid w:val="00E03BD2"/>
    <w:rsid w:val="00E20748"/>
    <w:rsid w:val="00E31B93"/>
    <w:rsid w:val="00E352CE"/>
    <w:rsid w:val="00E3593D"/>
    <w:rsid w:val="00E50764"/>
    <w:rsid w:val="00E654EE"/>
    <w:rsid w:val="00E81354"/>
    <w:rsid w:val="00E9522D"/>
    <w:rsid w:val="00ED1E7A"/>
    <w:rsid w:val="00ED1FE9"/>
    <w:rsid w:val="00ED5580"/>
    <w:rsid w:val="00EF1038"/>
    <w:rsid w:val="00F22430"/>
    <w:rsid w:val="00F4082E"/>
    <w:rsid w:val="00F609ED"/>
    <w:rsid w:val="00FB7EFB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B422AB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3748A2"/>
    <w:rsid w:val="0043677B"/>
    <w:rsid w:val="00883627"/>
    <w:rsid w:val="00C74BBD"/>
    <w:rsid w:val="00D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Presenter xmlns="2b0c29a6-a2e0-472b-bfb4-397922b0132f">Secretariat</Presenter>
    <Type_x0020_Name xmlns="2b0c29a6-a2e0-472b-bfb4-397922b0132f">2022 ATFMSG12</Type_x0020_Name>
    <Update_x0020_Date xmlns="2b0c29a6-a2e0-472b-bfb4-397922b0132f">24 June 2022</Update_x0020_Date>
    <Number xmlns="2b0c29a6-a2e0-472b-bfb4-397922b0132f">03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B2B642A135542ABF0D6BF824AFCBA" ma:contentTypeVersion="5" ma:contentTypeDescription="Create a new document." ma:contentTypeScope="" ma:versionID="4547fdd661c6c841173013bb7153c20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9EC10-6CD0-4C02-8589-EB69B0BB0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3E3DC8-A090-4AAC-A2E7-CA80DD4D7E07}">
  <ds:schemaRefs>
    <ds:schemaRef ds:uri="http://purl.org/dc/elements/1.1/"/>
    <ds:schemaRef ds:uri="http://www.w3.org/XML/1998/namespace"/>
    <ds:schemaRef ds:uri="http://schemas.microsoft.com/office/infopath/2007/PartnerControls"/>
    <ds:schemaRef ds:uri="2b0c29a6-a2e0-472b-bfb4-397922b0132f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755422-0D3B-49F7-8F76-89076F3C6C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APSARWG5 IP WP Template (.Docm)</vt:lpstr>
    </vt:vector>
  </TitlesOfParts>
  <Company>ICAO of the United Nations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IP Template (.Docx)</dc:title>
  <dc:creator>Wicks, Leonard</dc:creator>
  <cp:lastModifiedBy>Chalayonnawin, Prakayphet</cp:lastModifiedBy>
  <cp:revision>2</cp:revision>
  <cp:lastPrinted>2012-01-26T03:01:00Z</cp:lastPrinted>
  <dcterms:created xsi:type="dcterms:W3CDTF">2022-06-24T02:41:00Z</dcterms:created>
  <dcterms:modified xsi:type="dcterms:W3CDTF">2022-06-24T02:41:00Z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0x0101002C2B2B642A135542ABF0D6BF824AFCBA</vt:lpwstr>
  </property>
</Properties>
</file>