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77B" w:rsidRDefault="00E5777B" w:rsidP="00E5777B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6AA9E7" wp14:editId="0904C2E9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E5777B" w:rsidRDefault="00E5777B" w:rsidP="00E5777B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</w:rPr>
        <w:t>Seven</w:t>
      </w:r>
      <w:r w:rsidRPr="00876DF7">
        <w:rPr>
          <w:b/>
          <w:snapToGrid w:val="0"/>
          <w:sz w:val="22"/>
          <w:szCs w:val="20"/>
        </w:rPr>
        <w:t xml:space="preserve">th Meeting of the ICAO Asia/Pacific Search and </w:t>
      </w:r>
      <w:r>
        <w:rPr>
          <w:b/>
          <w:snapToGrid w:val="0"/>
          <w:sz w:val="22"/>
          <w:szCs w:val="20"/>
        </w:rPr>
        <w:t>Rescue Working Group (APSAR/WG/7</w:t>
      </w:r>
      <w:r w:rsidRPr="00876DF7">
        <w:rPr>
          <w:b/>
          <w:snapToGrid w:val="0"/>
          <w:sz w:val="22"/>
          <w:szCs w:val="20"/>
        </w:rPr>
        <w:t>)</w:t>
      </w:r>
    </w:p>
    <w:p w:rsidR="00E5777B" w:rsidRDefault="00E5777B" w:rsidP="00E5777B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24 – 27 May 2022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1: </w:t>
      </w:r>
      <w:r w:rsidRPr="000D51F7">
        <w:rPr>
          <w:szCs w:val="22"/>
          <w:highlight w:val="yellow"/>
        </w:rPr>
        <w:t>Adoption of Agenda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2: Review Outcomes of Related Meetings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3:</w:t>
      </w:r>
      <w:r>
        <w:rPr>
          <w:szCs w:val="22"/>
          <w:highlight w:val="yellow"/>
        </w:rPr>
        <w:t xml:space="preserve"> </w:t>
      </w:r>
      <w:r w:rsidRPr="000D51F7">
        <w:rPr>
          <w:szCs w:val="22"/>
          <w:highlight w:val="yellow"/>
        </w:rPr>
        <w:t>Global update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 xml:space="preserve">Agenda Item 4: Asia/Pacific and inter-regional SAR planning, coordination and cooperation 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0D51F7" w:rsidRPr="000D51F7" w:rsidRDefault="000D51F7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0D51F7">
        <w:rPr>
          <w:szCs w:val="22"/>
          <w:highlight w:val="yellow"/>
        </w:rPr>
        <w:t>Agenda Item 5: Asia/Pacific Regional SAR Plan</w:t>
      </w:r>
    </w:p>
    <w:p w:rsidR="000D51F7" w:rsidRPr="00D632A6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</w:rPr>
      </w:pP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6F5E">
        <w:rPr>
          <w:szCs w:val="22"/>
          <w:highlight w:val="yellow"/>
        </w:rPr>
        <w:t xml:space="preserve">Agenda Item 6: </w:t>
      </w:r>
      <w:r w:rsidR="00296F5E" w:rsidRPr="00296F5E">
        <w:rPr>
          <w:szCs w:val="22"/>
          <w:highlight w:val="yellow"/>
        </w:rPr>
        <w:t>APSAR/WG Task List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6F5E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7</w:t>
      </w:r>
      <w:r w:rsidR="00CC5AE2" w:rsidRPr="00296F5E">
        <w:rPr>
          <w:szCs w:val="22"/>
          <w:highlight w:val="yellow"/>
        </w:rPr>
        <w:t xml:space="preserve">: </w:t>
      </w:r>
      <w:r w:rsidR="002913C6" w:rsidRPr="00296F5E">
        <w:rPr>
          <w:szCs w:val="22"/>
          <w:highlight w:val="yellow"/>
        </w:rPr>
        <w:t>Any Other Business</w:t>
      </w:r>
    </w:p>
    <w:p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>Agenda Item 8</w:t>
      </w:r>
      <w:r w:rsidR="00CC5AE2" w:rsidRPr="00296F5E">
        <w:rPr>
          <w:szCs w:val="22"/>
          <w:highlight w:val="yellow"/>
        </w:rPr>
        <w:t xml:space="preserve">: </w:t>
      </w:r>
      <w:r w:rsidR="002F7334">
        <w:rPr>
          <w:szCs w:val="22"/>
          <w:highlight w:val="yellow"/>
        </w:rPr>
        <w:t>Date and Venue of</w:t>
      </w:r>
      <w:r w:rsidR="002913C6" w:rsidRPr="00296F5E">
        <w:rPr>
          <w:szCs w:val="22"/>
          <w:highlight w:val="yellow"/>
        </w:rPr>
        <w:t xml:space="preserve">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9D652F" w:rsidP="00E9522D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96F5E">
                  <w:rPr>
                    <w:b/>
                    <w:szCs w:val="22"/>
                  </w:rPr>
                  <w:t>APSAR/WG/</w:t>
                </w:r>
                <w:r w:rsidR="00E5777B">
                  <w:rPr>
                    <w:b/>
                    <w:szCs w:val="22"/>
                  </w:rPr>
                  <w:t>7</w:t>
                </w:r>
                <w:bookmarkStart w:id="0" w:name="_GoBack"/>
                <w:bookmarkEnd w:id="0"/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9D652F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9D652F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9D652F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9D652F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9D652F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E577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7A" w:rsidRDefault="00ED1E7A">
      <w:r>
        <w:separator/>
      </w:r>
    </w:p>
  </w:endnote>
  <w:endnote w:type="continuationSeparator" w:id="0">
    <w:p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75262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522D" w:rsidRDefault="00E9522D" w:rsidP="00E952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77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63594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7A" w:rsidRDefault="00ED1E7A">
      <w:r>
        <w:separator/>
      </w:r>
    </w:p>
  </w:footnote>
  <w:footnote w:type="continuationSeparator" w:id="0">
    <w:p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2D" w:rsidRDefault="00E9522D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E5777B">
      <w:rPr>
        <w:spacing w:val="-2"/>
        <w:kern w:val="2"/>
        <w:sz w:val="22"/>
        <w:lang w:val="en-GB"/>
      </w:rPr>
      <w:t>7</w:t>
    </w:r>
    <w:r>
      <w:rPr>
        <w:spacing w:val="-2"/>
        <w:kern w:val="2"/>
        <w:sz w:val="22"/>
        <w:lang w:val="en-GB"/>
      </w:rPr>
      <w:t xml:space="preserve"> − WP_IP/XX</w:t>
    </w:r>
  </w:p>
  <w:p w:rsidR="00822274" w:rsidRPr="00E9522D" w:rsidRDefault="00E5777B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24 – 27/05/2022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F5E" w:rsidRDefault="00296F5E" w:rsidP="00296F5E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APSAR/WG/</w:t>
    </w:r>
    <w:r w:rsidR="00963594">
      <w:rPr>
        <w:spacing w:val="-2"/>
        <w:kern w:val="2"/>
        <w:sz w:val="22"/>
        <w:lang w:val="en-GB"/>
      </w:rPr>
      <w:t>6</w:t>
    </w:r>
    <w:r>
      <w:rPr>
        <w:spacing w:val="-2"/>
        <w:kern w:val="2"/>
        <w:sz w:val="22"/>
        <w:lang w:val="en-GB"/>
      </w:rPr>
      <w:t xml:space="preserve"> − WP_IP/XX</w:t>
    </w:r>
  </w:p>
  <w:p w:rsidR="00995470" w:rsidRPr="00296F5E" w:rsidRDefault="002F7334" w:rsidP="00296F5E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09 – 11/06</w:t>
    </w:r>
    <w:r w:rsidR="00296F5E">
      <w:rPr>
        <w:bCs/>
        <w:sz w:val="22"/>
        <w:szCs w:val="22"/>
      </w:rPr>
      <w:t xml:space="preserve">/2020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96F5E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</w:t>
    </w:r>
    <w:r w:rsidR="00E9522D">
      <w:rPr>
        <w:spacing w:val="-2"/>
        <w:kern w:val="2"/>
        <w:sz w:val="22"/>
        <w:lang w:val="en-GB"/>
      </w:rPr>
      <w:t>PSAR/WG/</w:t>
    </w:r>
    <w:r w:rsidR="00E5777B">
      <w:rPr>
        <w:spacing w:val="-2"/>
        <w:kern w:val="2"/>
        <w:sz w:val="22"/>
        <w:lang w:val="en-GB"/>
      </w:rPr>
      <w:t>7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E5777B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24 – 27</w:t>
    </w:r>
    <w:r w:rsidR="002F7334">
      <w:rPr>
        <w:bCs/>
        <w:sz w:val="22"/>
        <w:szCs w:val="22"/>
      </w:rPr>
      <w:t>/0</w:t>
    </w:r>
    <w:r>
      <w:rPr>
        <w:bCs/>
        <w:sz w:val="22"/>
        <w:szCs w:val="22"/>
      </w:rPr>
      <w:t>5/2022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1564"/>
    <w:rsid w:val="008A295A"/>
    <w:rsid w:val="00911661"/>
    <w:rsid w:val="00911781"/>
    <w:rsid w:val="009176D7"/>
    <w:rsid w:val="00937E61"/>
    <w:rsid w:val="00942F00"/>
    <w:rsid w:val="00950E9D"/>
    <w:rsid w:val="00963594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5777B"/>
    <w:rsid w:val="00E654EE"/>
    <w:rsid w:val="00E81354"/>
    <w:rsid w:val="00E9522D"/>
    <w:rsid w:val="00ED1E7A"/>
    <w:rsid w:val="00ED1FE9"/>
    <w:rsid w:val="00ED5580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6B61CC5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50DBDB943EA4B9151AFA6C61964FD" ma:contentTypeVersion="5" ma:contentTypeDescription="Create a new document." ma:contentTypeScope="" ma:versionID="8921a511e6c3ffd3a5332c140081be73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2022 APSAR WG7</Type_x0020_Name>
    <Update_x0020_Date xmlns="2b0c29a6-a2e0-472b-bfb4-397922b0132f">24 February 2022</Update_x0020_Date>
    <Number xmlns="2b0c29a6-a2e0-472b-bfb4-397922b0132f">02</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684A09-BF80-4D10-9F60-3475E8335256}"/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b0c29a6-a2e0-472b-bfb4-397922b0132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APSARWG5 IP WP Template (.Docm)</vt:lpstr>
    </vt:vector>
  </TitlesOfParts>
  <Company>ICAO of the United Nations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APSARWG7 IP WP Template (.Docm)</dc:title>
  <dc:creator>Wicks, Leonard</dc:creator>
  <cp:lastModifiedBy>Chalayonnawin, Prakayphet</cp:lastModifiedBy>
  <cp:revision>2</cp:revision>
  <cp:lastPrinted>2012-01-26T03:01:00Z</cp:lastPrinted>
  <dcterms:created xsi:type="dcterms:W3CDTF">2022-02-24T03:27:00Z</dcterms:created>
  <dcterms:modified xsi:type="dcterms:W3CDTF">2022-02-24T03:27:00Z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0x0101002F350DBDB943EA4B9151AFA6C61964FD</vt:lpwstr>
  </property>
</Properties>
</file>