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160" w:rsidRPr="00230160" w:rsidRDefault="00230160" w:rsidP="00230160">
      <w:pPr>
        <w:tabs>
          <w:tab w:val="left" w:pos="3690"/>
        </w:tabs>
        <w:rPr>
          <w:rFonts w:eastAsia="Times New Roman"/>
          <w:b/>
          <w:color w:val="000000"/>
          <w:sz w:val="22"/>
          <w:lang w:val="en-GB"/>
        </w:rPr>
      </w:pPr>
      <w:r w:rsidRPr="00230160">
        <w:rPr>
          <w:rFonts w:eastAsia="Times New Roman"/>
          <w:b/>
          <w:color w:val="000000"/>
          <w:sz w:val="22"/>
          <w:lang w:val="en-GB"/>
        </w:rPr>
        <w:t>Sixth Meeting of the Surveillance Implementation Coordination Group (SURICG/6)</w:t>
      </w:r>
    </w:p>
    <w:p w:rsidR="00230160" w:rsidRPr="00230160" w:rsidRDefault="00230160" w:rsidP="00230160">
      <w:pPr>
        <w:tabs>
          <w:tab w:val="left" w:pos="3690"/>
        </w:tabs>
        <w:rPr>
          <w:rFonts w:eastAsia="Times New Roman"/>
          <w:b/>
          <w:color w:val="000000"/>
          <w:sz w:val="22"/>
          <w:lang w:val="en-GB"/>
        </w:rPr>
      </w:pPr>
    </w:p>
    <w:p w:rsidR="00230160" w:rsidRPr="00230160" w:rsidRDefault="00230160" w:rsidP="00230160">
      <w:pPr>
        <w:tabs>
          <w:tab w:val="left" w:pos="3690"/>
        </w:tabs>
        <w:jc w:val="both"/>
        <w:rPr>
          <w:rFonts w:eastAsia="Times New Roman"/>
          <w:color w:val="000000"/>
          <w:sz w:val="22"/>
          <w:lang w:val="en-GB"/>
        </w:rPr>
      </w:pPr>
      <w:r w:rsidRPr="00230160">
        <w:rPr>
          <w:color w:val="000000"/>
          <w:sz w:val="22"/>
          <w:lang w:val="en-GB"/>
        </w:rPr>
        <w:tab/>
        <w:t>Video Teleconference, 24 – 27 August 2021</w:t>
      </w:r>
    </w:p>
    <w:p w:rsidR="00927ADD" w:rsidRPr="00230160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  <w:lang w:val="en-GB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:rsidR="00757755" w:rsidRP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75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757755">
        <w:rPr>
          <w:b/>
          <w:bCs/>
          <w:sz w:val="22"/>
          <w:szCs w:val="22"/>
        </w:rPr>
        <w:t xml:space="preserve"> </w:t>
      </w:r>
    </w:p>
    <w:p w:rsidR="002E6E27" w:rsidRPr="002E6E27" w:rsidRDefault="002E6E27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DD2105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  <w:r>
        <w:rPr>
          <w:b/>
          <w:snapToGrid w:val="0"/>
          <w:sz w:val="22"/>
          <w:szCs w:val="22"/>
          <w:lang w:val="pt-PT"/>
        </w:rPr>
        <w:t>PROVISIONAL AGENDA</w:t>
      </w:r>
    </w:p>
    <w:p w:rsidR="00DD2105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230160" w:rsidRPr="00230160" w:rsidRDefault="00230160" w:rsidP="00230160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lang w:val="pt-PT"/>
        </w:rPr>
      </w:pPr>
      <w:r w:rsidRPr="00230160">
        <w:rPr>
          <w:snapToGrid w:val="0"/>
          <w:sz w:val="22"/>
          <w:szCs w:val="22"/>
          <w:lang w:val="pt-PT"/>
        </w:rPr>
        <w:t>Agenda Item 1:</w:t>
      </w:r>
      <w:r w:rsidRPr="00230160">
        <w:rPr>
          <w:snapToGrid w:val="0"/>
          <w:sz w:val="22"/>
          <w:szCs w:val="22"/>
          <w:lang w:val="pt-PT"/>
        </w:rPr>
        <w:tab/>
      </w:r>
      <w:r w:rsidRPr="00230160">
        <w:rPr>
          <w:snapToGrid w:val="0"/>
          <w:sz w:val="22"/>
          <w:szCs w:val="22"/>
          <w:lang w:val="pt-PT"/>
        </w:rPr>
        <w:tab/>
        <w:t>Adoption of Agenda</w:t>
      </w:r>
    </w:p>
    <w:p w:rsidR="00230160" w:rsidRPr="00230160" w:rsidRDefault="00230160" w:rsidP="00230160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lang w:val="pt-PT"/>
        </w:rPr>
      </w:pPr>
    </w:p>
    <w:p w:rsidR="00230160" w:rsidRPr="00230160" w:rsidRDefault="00230160" w:rsidP="00230160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 w:rsidRPr="00230160">
        <w:rPr>
          <w:snapToGrid w:val="0"/>
          <w:sz w:val="22"/>
          <w:szCs w:val="22"/>
          <w:lang w:val="pt-PT"/>
        </w:rPr>
        <w:t>Agenda Item 2:</w:t>
      </w:r>
      <w:r w:rsidRPr="00230160">
        <w:rPr>
          <w:snapToGrid w:val="0"/>
          <w:sz w:val="22"/>
          <w:szCs w:val="22"/>
          <w:lang w:val="pt-PT"/>
        </w:rPr>
        <w:tab/>
        <w:t>Review of outcomes of relevant meetings on Surveillance</w:t>
      </w:r>
    </w:p>
    <w:p w:rsidR="00230160" w:rsidRPr="00230160" w:rsidRDefault="00230160" w:rsidP="00230160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230160" w:rsidRPr="00230160" w:rsidRDefault="00230160" w:rsidP="00230160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  <w:r w:rsidRPr="00230160">
        <w:rPr>
          <w:sz w:val="22"/>
          <w:szCs w:val="22"/>
        </w:rPr>
        <w:t>Agenda Item 3:</w:t>
      </w:r>
      <w:r w:rsidRPr="00230160">
        <w:rPr>
          <w:sz w:val="22"/>
          <w:szCs w:val="22"/>
        </w:rPr>
        <w:tab/>
        <w:t xml:space="preserve">Review Report of DAPs WG/4 Meeting </w:t>
      </w:r>
    </w:p>
    <w:p w:rsidR="00230160" w:rsidRPr="00230160" w:rsidRDefault="00230160" w:rsidP="00230160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trike/>
          <w:sz w:val="22"/>
          <w:szCs w:val="22"/>
        </w:rPr>
      </w:pPr>
    </w:p>
    <w:p w:rsidR="00230160" w:rsidRPr="00230160" w:rsidRDefault="00230160" w:rsidP="00230160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 w:rsidRPr="00230160">
        <w:rPr>
          <w:sz w:val="22"/>
          <w:szCs w:val="22"/>
        </w:rPr>
        <w:t>Agenda Item 4:</w:t>
      </w:r>
      <w:r w:rsidRPr="00230160">
        <w:rPr>
          <w:sz w:val="22"/>
          <w:szCs w:val="22"/>
        </w:rPr>
        <w:tab/>
        <w:t>Review Report of SURSG/1 Meeting</w:t>
      </w:r>
    </w:p>
    <w:p w:rsidR="00230160" w:rsidRPr="00230160" w:rsidRDefault="00230160" w:rsidP="00230160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:rsidR="00230160" w:rsidRPr="00230160" w:rsidRDefault="00230160" w:rsidP="00230160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  <w:r w:rsidRPr="00230160">
        <w:rPr>
          <w:snapToGrid w:val="0"/>
          <w:sz w:val="22"/>
          <w:szCs w:val="22"/>
          <w:lang w:val="pt-PT"/>
        </w:rPr>
        <w:t>Agenda Item 5:</w:t>
      </w:r>
      <w:r w:rsidRPr="00230160">
        <w:rPr>
          <w:snapToGrid w:val="0"/>
          <w:sz w:val="22"/>
          <w:szCs w:val="22"/>
          <w:lang w:val="pt-PT"/>
        </w:rPr>
        <w:tab/>
      </w:r>
      <w:r w:rsidRPr="00230160">
        <w:rPr>
          <w:sz w:val="22"/>
          <w:szCs w:val="22"/>
        </w:rPr>
        <w:t>Review of regional requirements for Surveillance in the e-ANP</w:t>
      </w:r>
      <w:r w:rsidRPr="00230160">
        <w:rPr>
          <w:rFonts w:hint="eastAsia"/>
          <w:sz w:val="22"/>
          <w:szCs w:val="22"/>
          <w:lang w:eastAsia="zh-HK"/>
        </w:rPr>
        <w:t>, Seamless A</w:t>
      </w:r>
      <w:r w:rsidRPr="00230160">
        <w:rPr>
          <w:sz w:val="22"/>
          <w:szCs w:val="22"/>
          <w:lang w:eastAsia="zh-HK"/>
        </w:rPr>
        <w:t>NS</w:t>
      </w:r>
      <w:r w:rsidRPr="00230160">
        <w:rPr>
          <w:rFonts w:hint="eastAsia"/>
          <w:sz w:val="22"/>
          <w:szCs w:val="22"/>
          <w:lang w:eastAsia="zh-HK"/>
        </w:rPr>
        <w:t xml:space="preserve"> Plan</w:t>
      </w:r>
      <w:r w:rsidRPr="00230160">
        <w:rPr>
          <w:sz w:val="22"/>
          <w:szCs w:val="22"/>
          <w:lang w:eastAsia="zh-HK"/>
        </w:rPr>
        <w:t xml:space="preserve"> </w:t>
      </w:r>
      <w:r w:rsidRPr="00230160">
        <w:rPr>
          <w:rFonts w:hint="eastAsia"/>
          <w:sz w:val="22"/>
          <w:szCs w:val="22"/>
          <w:lang w:eastAsia="zh-HK"/>
        </w:rPr>
        <w:t>an</w:t>
      </w:r>
      <w:r w:rsidRPr="00230160">
        <w:rPr>
          <w:sz w:val="22"/>
          <w:szCs w:val="22"/>
          <w:lang w:eastAsia="zh-HK"/>
        </w:rPr>
        <w:t>d the reported implementation status</w:t>
      </w:r>
    </w:p>
    <w:p w:rsidR="00230160" w:rsidRPr="00230160" w:rsidRDefault="00230160" w:rsidP="00230160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</w:p>
    <w:p w:rsidR="00230160" w:rsidRPr="00230160" w:rsidRDefault="00230160" w:rsidP="00230160">
      <w:pPr>
        <w:pStyle w:val="ListParagraph"/>
        <w:keepNext/>
        <w:keepLines/>
        <w:widowControl w:val="0"/>
        <w:numPr>
          <w:ilvl w:val="0"/>
          <w:numId w:val="13"/>
        </w:numPr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230160">
        <w:rPr>
          <w:rFonts w:hint="eastAsia"/>
          <w:sz w:val="22"/>
          <w:szCs w:val="22"/>
          <w:lang w:eastAsia="zh-HK"/>
        </w:rPr>
        <w:t xml:space="preserve">Sharing of surveillance data from departure to destination </w:t>
      </w:r>
      <w:r w:rsidRPr="00230160">
        <w:rPr>
          <w:sz w:val="22"/>
          <w:szCs w:val="22"/>
          <w:lang w:eastAsia="zh-HK"/>
        </w:rPr>
        <w:t>(space based or terrestrial based)</w:t>
      </w:r>
    </w:p>
    <w:p w:rsidR="00230160" w:rsidRPr="00230160" w:rsidRDefault="00230160" w:rsidP="0023016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  <w:r w:rsidRPr="00230160">
        <w:rPr>
          <w:sz w:val="22"/>
          <w:szCs w:val="22"/>
          <w:lang w:eastAsia="zh-HK"/>
        </w:rPr>
        <w:t>Regional planning criteria for addition</w:t>
      </w:r>
      <w:r w:rsidRPr="00230160">
        <w:rPr>
          <w:rFonts w:hint="eastAsia"/>
          <w:sz w:val="22"/>
          <w:szCs w:val="22"/>
          <w:lang w:eastAsia="zh-HK"/>
        </w:rPr>
        <w:t xml:space="preserve"> </w:t>
      </w:r>
      <w:r w:rsidRPr="00230160">
        <w:rPr>
          <w:sz w:val="22"/>
          <w:szCs w:val="22"/>
          <w:lang w:eastAsia="zh-HK"/>
        </w:rPr>
        <w:t xml:space="preserve">of new </w:t>
      </w:r>
      <w:r w:rsidRPr="00230160">
        <w:rPr>
          <w:rFonts w:hint="eastAsia"/>
          <w:sz w:val="22"/>
          <w:szCs w:val="22"/>
          <w:lang w:eastAsia="zh-HK"/>
        </w:rPr>
        <w:t>System Area Codes (SAC) for surveillance systems in APAC and update on Regional Supplement to ASTERIX Interface Control Document (ICD) for ASIA/PAC Region</w:t>
      </w:r>
    </w:p>
    <w:p w:rsidR="00230160" w:rsidRPr="00230160" w:rsidRDefault="00230160" w:rsidP="00230160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:rsidR="00230160" w:rsidRPr="00230160" w:rsidRDefault="00230160" w:rsidP="00230160">
      <w:pPr>
        <w:widowControl w:val="0"/>
        <w:tabs>
          <w:tab w:val="left" w:pos="2160"/>
        </w:tabs>
        <w:autoSpaceDE w:val="0"/>
        <w:autoSpaceDN w:val="0"/>
        <w:adjustRightInd w:val="0"/>
        <w:ind w:left="2160" w:right="720" w:hanging="2160"/>
        <w:rPr>
          <w:sz w:val="22"/>
          <w:szCs w:val="22"/>
        </w:rPr>
      </w:pPr>
      <w:r w:rsidRPr="00230160">
        <w:rPr>
          <w:sz w:val="22"/>
          <w:szCs w:val="22"/>
        </w:rPr>
        <w:t>Agenda Item 6:</w:t>
      </w:r>
      <w:r w:rsidRPr="00230160">
        <w:rPr>
          <w:sz w:val="22"/>
          <w:szCs w:val="22"/>
        </w:rPr>
        <w:tab/>
        <w:t>Review implementation and co-ordination activities and sub-regional implementation plans</w:t>
      </w:r>
    </w:p>
    <w:p w:rsidR="00230160" w:rsidRPr="00230160" w:rsidRDefault="00230160" w:rsidP="00230160">
      <w:pPr>
        <w:widowControl w:val="0"/>
        <w:autoSpaceDE w:val="0"/>
        <w:autoSpaceDN w:val="0"/>
        <w:adjustRightInd w:val="0"/>
        <w:ind w:left="2520" w:right="720"/>
        <w:jc w:val="both"/>
        <w:rPr>
          <w:sz w:val="22"/>
          <w:szCs w:val="22"/>
        </w:rPr>
      </w:pPr>
    </w:p>
    <w:p w:rsidR="00230160" w:rsidRPr="00230160" w:rsidRDefault="00230160" w:rsidP="00230160">
      <w:pPr>
        <w:numPr>
          <w:ilvl w:val="0"/>
          <w:numId w:val="16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30160">
        <w:rPr>
          <w:sz w:val="22"/>
          <w:szCs w:val="22"/>
        </w:rPr>
        <w:t>Progress on ADS-B planning and implementation –  Bay of Bengal</w:t>
      </w:r>
    </w:p>
    <w:p w:rsidR="00230160" w:rsidRPr="00230160" w:rsidRDefault="00230160" w:rsidP="00230160">
      <w:pPr>
        <w:numPr>
          <w:ilvl w:val="0"/>
          <w:numId w:val="16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30160">
        <w:rPr>
          <w:sz w:val="22"/>
          <w:szCs w:val="22"/>
        </w:rPr>
        <w:t>Progress on ADS-B planning and implementation – South East Asia</w:t>
      </w:r>
    </w:p>
    <w:p w:rsidR="00230160" w:rsidRPr="00230160" w:rsidRDefault="00230160" w:rsidP="00230160">
      <w:pPr>
        <w:numPr>
          <w:ilvl w:val="0"/>
          <w:numId w:val="16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30160">
        <w:rPr>
          <w:sz w:val="22"/>
          <w:szCs w:val="22"/>
        </w:rPr>
        <w:t>Updates by other States</w:t>
      </w:r>
    </w:p>
    <w:p w:rsidR="00230160" w:rsidRPr="00230160" w:rsidRDefault="00230160" w:rsidP="00230160">
      <w:pPr>
        <w:numPr>
          <w:ilvl w:val="0"/>
          <w:numId w:val="16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30160">
        <w:rPr>
          <w:sz w:val="22"/>
          <w:szCs w:val="22"/>
        </w:rPr>
        <w:t>Discuss progress on data sharing projects among States</w:t>
      </w:r>
    </w:p>
    <w:p w:rsidR="00230160" w:rsidRPr="00230160" w:rsidRDefault="00230160" w:rsidP="00230160">
      <w:pPr>
        <w:ind w:left="2127" w:hanging="2127"/>
        <w:rPr>
          <w:sz w:val="22"/>
          <w:szCs w:val="22"/>
        </w:rPr>
      </w:pPr>
    </w:p>
    <w:p w:rsidR="00230160" w:rsidRPr="00230160" w:rsidRDefault="00230160" w:rsidP="00230160">
      <w:pPr>
        <w:ind w:left="2160" w:hanging="2127"/>
        <w:rPr>
          <w:sz w:val="22"/>
          <w:szCs w:val="22"/>
        </w:rPr>
      </w:pPr>
      <w:r w:rsidRPr="00230160">
        <w:rPr>
          <w:sz w:val="22"/>
          <w:szCs w:val="22"/>
        </w:rPr>
        <w:t>Agenda Item 7:</w:t>
      </w:r>
      <w:r w:rsidRPr="00230160">
        <w:rPr>
          <w:sz w:val="22"/>
          <w:szCs w:val="22"/>
        </w:rPr>
        <w:tab/>
        <w:t>Report on surveillance ground system and avionics performance monitoring and improvement in compliance</w:t>
      </w:r>
    </w:p>
    <w:p w:rsidR="00230160" w:rsidRPr="00230160" w:rsidRDefault="00230160" w:rsidP="00230160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:rsidR="00230160" w:rsidRPr="00230160" w:rsidRDefault="00230160" w:rsidP="00230160">
      <w:pPr>
        <w:autoSpaceDE w:val="0"/>
        <w:autoSpaceDN w:val="0"/>
        <w:adjustRightInd w:val="0"/>
        <w:spacing w:line="260" w:lineRule="exact"/>
        <w:ind w:right="-43"/>
        <w:jc w:val="both"/>
        <w:rPr>
          <w:sz w:val="22"/>
          <w:szCs w:val="22"/>
        </w:rPr>
      </w:pPr>
      <w:r w:rsidRPr="00230160">
        <w:rPr>
          <w:rFonts w:hint="eastAsia"/>
          <w:sz w:val="22"/>
          <w:szCs w:val="22"/>
        </w:rPr>
        <w:t xml:space="preserve">Agenda Item </w:t>
      </w:r>
      <w:r w:rsidRPr="00230160">
        <w:rPr>
          <w:sz w:val="22"/>
          <w:szCs w:val="22"/>
        </w:rPr>
        <w:t>8</w:t>
      </w:r>
      <w:r w:rsidRPr="00230160">
        <w:rPr>
          <w:rFonts w:hint="eastAsia"/>
          <w:sz w:val="22"/>
          <w:szCs w:val="22"/>
        </w:rPr>
        <w:tab/>
      </w:r>
      <w:r w:rsidRPr="00230160">
        <w:rPr>
          <w:sz w:val="22"/>
          <w:szCs w:val="22"/>
        </w:rPr>
        <w:tab/>
      </w:r>
      <w:r w:rsidRPr="00230160">
        <w:rPr>
          <w:rFonts w:hint="eastAsia"/>
          <w:sz w:val="22"/>
          <w:szCs w:val="22"/>
        </w:rPr>
        <w:t>Update on surveillance activities and explore potential cooperation opportunit</w:t>
      </w:r>
      <w:r w:rsidRPr="00230160">
        <w:rPr>
          <w:sz w:val="22"/>
          <w:szCs w:val="22"/>
        </w:rPr>
        <w:t>y</w:t>
      </w:r>
    </w:p>
    <w:p w:rsidR="00230160" w:rsidRPr="00230160" w:rsidRDefault="00230160" w:rsidP="00230160">
      <w:pPr>
        <w:autoSpaceDE w:val="0"/>
        <w:autoSpaceDN w:val="0"/>
        <w:adjustRightInd w:val="0"/>
        <w:spacing w:line="260" w:lineRule="exact"/>
        <w:ind w:left="2127" w:hanging="2127"/>
        <w:jc w:val="both"/>
        <w:rPr>
          <w:sz w:val="22"/>
          <w:szCs w:val="22"/>
          <w:lang w:eastAsia="zh-HK"/>
        </w:rPr>
      </w:pPr>
    </w:p>
    <w:p w:rsidR="00230160" w:rsidRPr="00230160" w:rsidRDefault="00230160" w:rsidP="002301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230160">
        <w:rPr>
          <w:rFonts w:hint="eastAsia"/>
          <w:sz w:val="22"/>
          <w:szCs w:val="22"/>
          <w:lang w:eastAsia="zh-HK"/>
        </w:rPr>
        <w:t>States/Administrations</w:t>
      </w:r>
    </w:p>
    <w:p w:rsidR="00230160" w:rsidRPr="00230160" w:rsidRDefault="00230160" w:rsidP="002301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230160">
        <w:rPr>
          <w:sz w:val="22"/>
          <w:szCs w:val="22"/>
          <w:lang w:eastAsia="zh-HK"/>
        </w:rPr>
        <w:t>Updates from ICAO Surveillance Panel,</w:t>
      </w:r>
      <w:r w:rsidRPr="00230160">
        <w:rPr>
          <w:rFonts w:hint="eastAsia"/>
          <w:sz w:val="22"/>
          <w:szCs w:val="22"/>
          <w:lang w:eastAsia="zh-HK"/>
        </w:rPr>
        <w:t xml:space="preserve"> Standards Making Organi</w:t>
      </w:r>
      <w:r w:rsidRPr="00230160">
        <w:rPr>
          <w:sz w:val="22"/>
          <w:szCs w:val="22"/>
          <w:lang w:eastAsia="zh-HK"/>
        </w:rPr>
        <w:t>z</w:t>
      </w:r>
      <w:r w:rsidRPr="00230160">
        <w:rPr>
          <w:rFonts w:hint="eastAsia"/>
          <w:sz w:val="22"/>
          <w:szCs w:val="22"/>
          <w:lang w:eastAsia="zh-HK"/>
        </w:rPr>
        <w:t>ation</w:t>
      </w:r>
    </w:p>
    <w:p w:rsidR="00230160" w:rsidRPr="00230160" w:rsidRDefault="00230160" w:rsidP="002301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230160">
        <w:rPr>
          <w:rFonts w:hint="eastAsia"/>
          <w:sz w:val="22"/>
          <w:szCs w:val="22"/>
          <w:lang w:eastAsia="zh-HK"/>
        </w:rPr>
        <w:t>Aircraft Manufacturers and Avionics Suppliers</w:t>
      </w:r>
    </w:p>
    <w:p w:rsidR="00230160" w:rsidRPr="00230160" w:rsidRDefault="00230160" w:rsidP="00230160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:rsidR="00230160" w:rsidRPr="00230160" w:rsidRDefault="00230160" w:rsidP="00230160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  <w:r w:rsidRPr="00230160">
        <w:rPr>
          <w:sz w:val="22"/>
          <w:szCs w:val="22"/>
        </w:rPr>
        <w:t>Agenda Item 9:</w:t>
      </w:r>
      <w:r w:rsidRPr="00230160">
        <w:rPr>
          <w:sz w:val="22"/>
          <w:szCs w:val="22"/>
        </w:rPr>
        <w:tab/>
        <w:t xml:space="preserve">            </w:t>
      </w:r>
      <w:r w:rsidRPr="00230160">
        <w:rPr>
          <w:sz w:val="22"/>
          <w:szCs w:val="22"/>
        </w:rPr>
        <w:tab/>
        <w:t>Review the Action Items from SURICG/5 Meeting</w:t>
      </w:r>
    </w:p>
    <w:p w:rsidR="00230160" w:rsidRPr="00230160" w:rsidRDefault="00230160" w:rsidP="00230160">
      <w:pPr>
        <w:autoSpaceDE w:val="0"/>
        <w:autoSpaceDN w:val="0"/>
        <w:adjustRightInd w:val="0"/>
        <w:spacing w:line="260" w:lineRule="exact"/>
        <w:ind w:left="1440" w:firstLine="720"/>
        <w:jc w:val="both"/>
        <w:rPr>
          <w:sz w:val="22"/>
          <w:szCs w:val="22"/>
        </w:rPr>
      </w:pPr>
    </w:p>
    <w:p w:rsidR="00230160" w:rsidRPr="00230160" w:rsidRDefault="00230160" w:rsidP="0023016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  <w:r w:rsidRPr="00230160">
        <w:rPr>
          <w:sz w:val="22"/>
          <w:szCs w:val="22"/>
        </w:rPr>
        <w:t>action items arising from SEA/BOB ADS-B WG</w:t>
      </w:r>
    </w:p>
    <w:p w:rsidR="00230160" w:rsidRPr="00230160" w:rsidRDefault="00230160" w:rsidP="0023016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230160">
        <w:rPr>
          <w:sz w:val="22"/>
          <w:szCs w:val="22"/>
        </w:rPr>
        <w:t xml:space="preserve">review SURICG </w:t>
      </w:r>
      <w:proofErr w:type="spellStart"/>
      <w:r w:rsidRPr="00230160">
        <w:rPr>
          <w:sz w:val="22"/>
          <w:szCs w:val="22"/>
        </w:rPr>
        <w:t>ToR</w:t>
      </w:r>
      <w:proofErr w:type="spellEnd"/>
      <w:r w:rsidRPr="00230160">
        <w:rPr>
          <w:sz w:val="22"/>
          <w:szCs w:val="22"/>
        </w:rPr>
        <w:t xml:space="preserve"> with integration of SEA/BOB ADS-B WG </w:t>
      </w:r>
      <w:proofErr w:type="spellStart"/>
      <w:r w:rsidRPr="00230160">
        <w:rPr>
          <w:sz w:val="22"/>
          <w:szCs w:val="22"/>
        </w:rPr>
        <w:t>ToR</w:t>
      </w:r>
      <w:proofErr w:type="spellEnd"/>
    </w:p>
    <w:p w:rsidR="00230160" w:rsidRPr="00230160" w:rsidRDefault="00230160" w:rsidP="00230160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bookmarkStart w:id="0" w:name="_GoBack"/>
      <w:bookmarkEnd w:id="0"/>
    </w:p>
    <w:p w:rsidR="00230160" w:rsidRPr="00230160" w:rsidRDefault="00230160" w:rsidP="00230160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 w:eastAsia="zh-HK"/>
        </w:rPr>
      </w:pPr>
      <w:r w:rsidRPr="00230160">
        <w:rPr>
          <w:sz w:val="22"/>
          <w:szCs w:val="22"/>
        </w:rPr>
        <w:lastRenderedPageBreak/>
        <w:t>Agenda Item 10:</w:t>
      </w:r>
      <w:r w:rsidRPr="00230160">
        <w:rPr>
          <w:sz w:val="22"/>
          <w:szCs w:val="22"/>
        </w:rPr>
        <w:tab/>
        <w:t xml:space="preserve">Review ADS-B Implementation and Operations Guidance Document (AIGD) </w:t>
      </w:r>
    </w:p>
    <w:p w:rsidR="00230160" w:rsidRPr="00230160" w:rsidRDefault="00230160" w:rsidP="00230160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230160" w:rsidRPr="00230160" w:rsidRDefault="00230160" w:rsidP="00230160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lang w:val="pt-PT"/>
        </w:rPr>
      </w:pPr>
      <w:r w:rsidRPr="00230160">
        <w:rPr>
          <w:snapToGrid w:val="0"/>
          <w:sz w:val="22"/>
          <w:szCs w:val="22"/>
          <w:lang w:val="pt-PT"/>
        </w:rPr>
        <w:t>Agenda Item 11:</w:t>
      </w:r>
      <w:r w:rsidRPr="00230160">
        <w:rPr>
          <w:snapToGrid w:val="0"/>
          <w:sz w:val="22"/>
          <w:szCs w:val="22"/>
          <w:lang w:val="pt-PT"/>
        </w:rPr>
        <w:tab/>
        <w:t>Next meeting &amp; any other business</w:t>
      </w:r>
    </w:p>
    <w:p w:rsidR="00DB506F" w:rsidRPr="002E6E27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6A28BF" w:rsidRPr="002E6E27" w:rsidRDefault="006A28BF" w:rsidP="00645CD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47626B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47626B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47626B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47626B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47626B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47626B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0-07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B506F">
                  <w:rPr>
                    <w:sz w:val="20"/>
                    <w:szCs w:val="22"/>
                    <w:lang w:eastAsia="fr-FR"/>
                  </w:rPr>
                  <w:t>21-Jul-20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discuss any relevant matter as appropriate</w:t>
      </w:r>
    </w:p>
    <w:p w:rsidR="006A28BF" w:rsidRPr="006A28BF" w:rsidRDefault="00AB3F6F" w:rsidP="0047626B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  <w:r w:rsidR="006A28BF" w:rsidRPr="006A28BF">
        <w:rPr>
          <w:sz w:val="22"/>
          <w:szCs w:val="22"/>
        </w:rPr>
        <w:tab/>
      </w:r>
    </w:p>
    <w:sectPr w:rsidR="006A28BF" w:rsidRPr="006A28BF" w:rsidSect="00A42384">
      <w:headerReference w:type="even" r:id="rId8"/>
      <w:headerReference w:type="first" r:id="rId9"/>
      <w:pgSz w:w="11909" w:h="16834" w:code="9"/>
      <w:pgMar w:top="1440" w:right="1440" w:bottom="144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2C" w:rsidRDefault="00D81B2C">
      <w:r>
        <w:separator/>
      </w:r>
    </w:p>
  </w:endnote>
  <w:endnote w:type="continuationSeparator" w:id="0">
    <w:p w:rsidR="00D81B2C" w:rsidRDefault="00D8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2C" w:rsidRDefault="00D81B2C">
      <w:r>
        <w:separator/>
      </w:r>
    </w:p>
  </w:footnote>
  <w:footnote w:type="continuationSeparator" w:id="0">
    <w:p w:rsidR="00D81B2C" w:rsidRDefault="00D8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Default="00AB3F6F">
    <w:pPr>
      <w:pStyle w:val="Header"/>
    </w:pPr>
  </w:p>
  <w:p w:rsidR="00AB3F6F" w:rsidRPr="00AB3F6F" w:rsidRDefault="00230160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sz w:val="22"/>
        <w:szCs w:val="22"/>
      </w:rPr>
      <w:t>SUR</w:t>
    </w:r>
    <w:r w:rsidR="00AB3F6F" w:rsidRPr="00AB3F6F">
      <w:rPr>
        <w:sz w:val="22"/>
        <w:szCs w:val="22"/>
      </w:rPr>
      <w:t>ICG/</w:t>
    </w:r>
    <w:r>
      <w:rPr>
        <w:sz w:val="22"/>
        <w:szCs w:val="22"/>
      </w:rPr>
      <w:t>6</w:t>
    </w:r>
    <w:r w:rsidR="00AB3F6F">
      <w:rPr>
        <w:b/>
        <w:sz w:val="22"/>
        <w:szCs w:val="22"/>
      </w:rPr>
      <w:t xml:space="preserve"> – WP/IP/xx</w:t>
    </w:r>
    <w:r w:rsidR="00AB3F6F">
      <w:rPr>
        <w:b/>
        <w:sz w:val="22"/>
        <w:szCs w:val="22"/>
      </w:rPr>
      <w:tab/>
    </w:r>
    <w:r w:rsidR="00AB3F6F" w:rsidRPr="00AB3F6F">
      <w:rPr>
        <w:b/>
        <w:sz w:val="22"/>
        <w:szCs w:val="22"/>
      </w:rPr>
      <w:fldChar w:fldCharType="begin"/>
    </w:r>
    <w:r w:rsidR="00AB3F6F" w:rsidRPr="00AB3F6F">
      <w:rPr>
        <w:b/>
        <w:sz w:val="22"/>
        <w:szCs w:val="22"/>
      </w:rPr>
      <w:instrText xml:space="preserve"> PAGE   \* MERGEFORMAT </w:instrText>
    </w:r>
    <w:r w:rsidR="00AB3F6F" w:rsidRPr="00AB3F6F">
      <w:rPr>
        <w:b/>
        <w:sz w:val="22"/>
        <w:szCs w:val="22"/>
      </w:rPr>
      <w:fldChar w:fldCharType="separate"/>
    </w:r>
    <w:r w:rsidR="0047626B">
      <w:rPr>
        <w:b/>
        <w:noProof/>
        <w:sz w:val="22"/>
        <w:szCs w:val="22"/>
      </w:rPr>
      <w:t>- 2 -</w:t>
    </w:r>
    <w:r w:rsidR="00AB3F6F" w:rsidRPr="00AB3F6F">
      <w:rPr>
        <w:b/>
        <w:noProof/>
        <w:sz w:val="22"/>
        <w:szCs w:val="22"/>
      </w:rPr>
      <w:fldChar w:fldCharType="end"/>
    </w:r>
    <w:r w:rsidR="00AB3F6F"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47626B" w:rsidP="00AB3F6F">
    <w:pPr>
      <w:pStyle w:val="Header"/>
      <w:rPr>
        <w:sz w:val="22"/>
        <w:szCs w:val="22"/>
      </w:rPr>
    </w:pPr>
    <w:r>
      <w:rPr>
        <w:sz w:val="22"/>
        <w:szCs w:val="22"/>
      </w:rPr>
      <w:t>24-</w:t>
    </w:r>
    <w:r w:rsidR="00230160">
      <w:rPr>
        <w:sz w:val="22"/>
        <w:szCs w:val="22"/>
      </w:rPr>
      <w:t>27/08</w:t>
    </w:r>
    <w:r>
      <w:rPr>
        <w:sz w:val="22"/>
        <w:szCs w:val="22"/>
      </w:rPr>
      <w:t>/</w:t>
    </w:r>
    <w:r w:rsidR="00230160">
      <w:rPr>
        <w:sz w:val="22"/>
        <w:szCs w:val="22"/>
      </w:rPr>
      <w:t>2</w:t>
    </w:r>
    <w:r w:rsidR="00DD2105">
      <w:rPr>
        <w:sz w:val="22"/>
        <w:szCs w:val="22"/>
      </w:rPr>
      <w:t>1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230160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SUR</w:t>
    </w:r>
    <w:r w:rsidR="00AB3F6F">
      <w:rPr>
        <w:sz w:val="22"/>
        <w:szCs w:val="22"/>
      </w:rPr>
      <w:t>ICG/</w:t>
    </w:r>
    <w:r>
      <w:rPr>
        <w:sz w:val="22"/>
        <w:szCs w:val="22"/>
      </w:rPr>
      <w:t>6</w:t>
    </w:r>
    <w:r w:rsidR="00AB3F6F">
      <w:rPr>
        <w:sz w:val="22"/>
        <w:szCs w:val="22"/>
      </w:rPr>
      <w:t xml:space="preserve"> – </w:t>
    </w:r>
    <w:r w:rsidR="00AB3F6F"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Pr="00AB3F6F" w:rsidRDefault="0047626B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24-</w:t>
    </w:r>
    <w:r w:rsidR="00230160">
      <w:rPr>
        <w:sz w:val="22"/>
        <w:szCs w:val="22"/>
      </w:rPr>
      <w:t>27</w:t>
    </w:r>
    <w:r w:rsidR="00DB506F">
      <w:rPr>
        <w:sz w:val="22"/>
        <w:szCs w:val="22"/>
      </w:rPr>
      <w:t>/0</w:t>
    </w:r>
    <w:r w:rsidR="00230160">
      <w:rPr>
        <w:sz w:val="22"/>
        <w:szCs w:val="22"/>
      </w:rPr>
      <w:t>8</w:t>
    </w:r>
    <w:r w:rsidR="00DB506F">
      <w:rPr>
        <w:sz w:val="22"/>
        <w:szCs w:val="22"/>
      </w:rPr>
      <w:t>/</w:t>
    </w:r>
    <w:r w:rsidR="00DD2105">
      <w:rPr>
        <w:sz w:val="22"/>
        <w:szCs w:val="22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F5955"/>
    <w:multiLevelType w:val="hybridMultilevel"/>
    <w:tmpl w:val="5DFCFF38"/>
    <w:lvl w:ilvl="0" w:tplc="9B22DFB2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6352CE7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7517DFC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D5177"/>
    <w:multiLevelType w:val="hybridMultilevel"/>
    <w:tmpl w:val="0D7CD1AE"/>
    <w:lvl w:ilvl="0" w:tplc="DA66157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15"/>
  </w:num>
  <w:num w:numId="7">
    <w:abstractNumId w:val="12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160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41EF"/>
    <w:rsid w:val="0047626B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1B2C"/>
    <w:rsid w:val="00D87E86"/>
    <w:rsid w:val="00DA5C38"/>
    <w:rsid w:val="00DA7575"/>
    <w:rsid w:val="00DB13B7"/>
    <w:rsid w:val="00DB506F"/>
    <w:rsid w:val="00DB5808"/>
    <w:rsid w:val="00DD1085"/>
    <w:rsid w:val="00DD210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13D328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5257E3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8431D0336054A9BEE08820E002E79" ma:contentTypeVersion="5" ma:contentTypeDescription="Create a new document." ma:contentTypeScope="" ma:versionID="9a94956490a51a1777e17f531cbfe26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SURICG 6 </Type_x0020_Name>
    <Presenter xmlns="2b0c29a6-a2e0-472b-bfb4-397922b0132f">Secretariat</Presenter>
    <Update_x0020_Date xmlns="2b0c29a6-a2e0-472b-bfb4-397922b0132f">31 May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D3ED5693-4A62-44A1-BBAF-3F95C6786808}"/>
</file>

<file path=customXml/itemProps2.xml><?xml version="1.0" encoding="utf-8"?>
<ds:datastoreItem xmlns:ds="http://schemas.openxmlformats.org/officeDocument/2006/customXml" ds:itemID="{659DE9ED-10EA-42FF-A28B-11B7AD68E29C}"/>
</file>

<file path=customXml/itemProps3.xml><?xml version="1.0" encoding="utf-8"?>
<ds:datastoreItem xmlns:ds="http://schemas.openxmlformats.org/officeDocument/2006/customXml" ds:itemID="{2482C64B-36AA-47E6-9379-4FF8394E4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2653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Sirapongkosit, Bhabhinan</cp:lastModifiedBy>
  <cp:revision>8</cp:revision>
  <cp:lastPrinted>2020-02-24T06:38:00Z</cp:lastPrinted>
  <dcterms:created xsi:type="dcterms:W3CDTF">2020-02-25T00:54:00Z</dcterms:created>
  <dcterms:modified xsi:type="dcterms:W3CDTF">2021-05-31T05:01:00Z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0x0101004DE8431D0336054A9BEE08820E002E79</vt:lpwstr>
  </property>
</Properties>
</file>