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DE34D5" w:rsidP="00DE34D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4AB64A1" wp14:editId="2E403587">
            <wp:simplePos x="0" y="0"/>
            <wp:positionH relativeFrom="margin">
              <wp:posOffset>0</wp:posOffset>
            </wp:positionH>
            <wp:positionV relativeFrom="margin">
              <wp:posOffset>104775</wp:posOffset>
            </wp:positionV>
            <wp:extent cx="1874520" cy="675640"/>
            <wp:effectExtent l="0" t="0" r="0" b="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ADD"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:rsidR="00927ADD" w:rsidRPr="00C63324" w:rsidRDefault="00F87F7C" w:rsidP="00C63324">
      <w:pPr>
        <w:tabs>
          <w:tab w:val="left" w:pos="4050"/>
        </w:tabs>
        <w:spacing w:line="240" w:lineRule="exact"/>
        <w:rPr>
          <w:rFonts w:eastAsia="Times New Roman"/>
          <w:b/>
          <w:color w:val="000000" w:themeColor="text1"/>
          <w:sz w:val="22"/>
          <w:szCs w:val="22"/>
        </w:rPr>
      </w:pPr>
      <w:r w:rsidRPr="00C63324">
        <w:rPr>
          <w:rFonts w:eastAsia="Times New Roman"/>
          <w:b/>
          <w:color w:val="000000" w:themeColor="text1"/>
          <w:sz w:val="22"/>
          <w:szCs w:val="22"/>
        </w:rPr>
        <w:t>F</w:t>
      </w:r>
      <w:r w:rsidR="00C66F1F">
        <w:rPr>
          <w:rFonts w:eastAsia="Times New Roman"/>
          <w:b/>
          <w:color w:val="000000" w:themeColor="text1"/>
          <w:sz w:val="22"/>
          <w:szCs w:val="22"/>
        </w:rPr>
        <w:t>IFTH</w:t>
      </w:r>
      <w:r w:rsidRPr="00C63324">
        <w:rPr>
          <w:rFonts w:eastAsia="Times New Roman"/>
          <w:b/>
          <w:color w:val="000000" w:themeColor="text1"/>
          <w:sz w:val="22"/>
          <w:szCs w:val="22"/>
        </w:rPr>
        <w:t xml:space="preserve"> MEETING OF SPECTRUM REVIEW WORKING GROUP </w:t>
      </w:r>
      <w:r>
        <w:rPr>
          <w:rFonts w:eastAsia="Times New Roman"/>
          <w:b/>
          <w:color w:val="000000" w:themeColor="text1"/>
          <w:sz w:val="22"/>
          <w:szCs w:val="22"/>
        </w:rPr>
        <w:t>(</w:t>
      </w:r>
      <w:r w:rsidR="00C66F1F">
        <w:rPr>
          <w:rFonts w:eastAsia="Times New Roman"/>
          <w:b/>
          <w:color w:val="000000" w:themeColor="text1"/>
          <w:sz w:val="22"/>
          <w:szCs w:val="22"/>
        </w:rPr>
        <w:t>SRWG/5</w:t>
      </w:r>
      <w:r w:rsidRPr="00C63324">
        <w:rPr>
          <w:rFonts w:eastAsia="Times New Roman"/>
          <w:b/>
          <w:color w:val="000000" w:themeColor="text1"/>
          <w:sz w:val="22"/>
          <w:szCs w:val="22"/>
        </w:rPr>
        <w:t>)</w:t>
      </w:r>
    </w:p>
    <w:p w:rsidR="00C63324" w:rsidRDefault="00C63324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927ADD" w:rsidRDefault="00C66F1F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Video Teleconference</w:t>
      </w:r>
      <w:r w:rsidR="00927ADD" w:rsidRPr="00927ADD">
        <w:rPr>
          <w:rFonts w:eastAsia="Times New Roman"/>
          <w:color w:val="000000"/>
          <w:sz w:val="22"/>
          <w:szCs w:val="22"/>
        </w:rPr>
        <w:t xml:space="preserve">, </w:t>
      </w:r>
      <w:r w:rsidR="00CB2A11">
        <w:rPr>
          <w:rFonts w:eastAsia="Times New Roman"/>
          <w:color w:val="000000"/>
          <w:sz w:val="22"/>
          <w:szCs w:val="22"/>
        </w:rPr>
        <w:t>15</w:t>
      </w:r>
      <w:r w:rsidR="00927ADD" w:rsidRPr="00927ADD">
        <w:rPr>
          <w:rFonts w:eastAsia="Times New Roman"/>
          <w:color w:val="000000"/>
          <w:sz w:val="22"/>
          <w:szCs w:val="22"/>
        </w:rPr>
        <w:t xml:space="preserve"> – </w:t>
      </w:r>
      <w:r w:rsidR="00F87F7C">
        <w:rPr>
          <w:rFonts w:eastAsia="Times New Roman"/>
          <w:color w:val="000000"/>
          <w:sz w:val="22"/>
          <w:szCs w:val="22"/>
        </w:rPr>
        <w:t>1</w:t>
      </w:r>
      <w:r w:rsidR="00CB2A11">
        <w:rPr>
          <w:rFonts w:eastAsia="Times New Roman"/>
          <w:color w:val="000000"/>
          <w:sz w:val="22"/>
          <w:szCs w:val="22"/>
        </w:rPr>
        <w:t>7</w:t>
      </w:r>
      <w:r w:rsidR="00927ADD" w:rsidRPr="00927ADD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March</w:t>
      </w:r>
      <w:r w:rsidR="00DE34D5">
        <w:rPr>
          <w:rFonts w:eastAsia="Times New Roman"/>
          <w:color w:val="000000"/>
          <w:sz w:val="22"/>
          <w:szCs w:val="22"/>
        </w:rPr>
        <w:t xml:space="preserve"> </w:t>
      </w:r>
      <w:r w:rsidR="00927ADD" w:rsidRPr="00927ADD">
        <w:rPr>
          <w:rFonts w:eastAsia="Times New Roman"/>
          <w:color w:val="000000"/>
          <w:sz w:val="22"/>
          <w:szCs w:val="22"/>
        </w:rPr>
        <w:t>202</w:t>
      </w:r>
      <w:r>
        <w:rPr>
          <w:rFonts w:eastAsia="Times New Roman"/>
          <w:color w:val="000000"/>
          <w:sz w:val="22"/>
          <w:szCs w:val="22"/>
        </w:rPr>
        <w:t>1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DE34D5" w:rsidRPr="00DE34D5" w:rsidRDefault="00DE34D5" w:rsidP="00DE34D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22"/>
          <w:szCs w:val="22"/>
        </w:rPr>
      </w:pPr>
      <w:r w:rsidRPr="00DE34D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DE34D5">
        <w:rPr>
          <w:b/>
          <w:bCs/>
          <w:sz w:val="22"/>
          <w:szCs w:val="22"/>
        </w:rPr>
        <w:t xml:space="preserve"> </w:t>
      </w:r>
    </w:p>
    <w:p w:rsidR="00DE34D5" w:rsidRPr="00DE34D5" w:rsidRDefault="00DE34D5" w:rsidP="00DE34D5">
      <w:pPr>
        <w:spacing w:line="240" w:lineRule="atLeast"/>
        <w:jc w:val="center"/>
        <w:rPr>
          <w:rFonts w:eastAsia="Times New Roman"/>
          <w:sz w:val="22"/>
          <w:szCs w:val="22"/>
        </w:rPr>
      </w:pPr>
      <w:r w:rsidRPr="00DE34D5">
        <w:rPr>
          <w:rFonts w:eastAsia="Times New Roman"/>
          <w:sz w:val="22"/>
          <w:szCs w:val="22"/>
        </w:rPr>
        <w:t xml:space="preserve">                   </w:t>
      </w:r>
    </w:p>
    <w:p w:rsidR="00CB2A11" w:rsidRPr="00CB2A11" w:rsidRDefault="00CB2A11" w:rsidP="00CB2A11">
      <w:pPr>
        <w:tabs>
          <w:tab w:val="left" w:pos="1980"/>
        </w:tabs>
        <w:spacing w:line="260" w:lineRule="exact"/>
        <w:jc w:val="both"/>
        <w:rPr>
          <w:rFonts w:eastAsia="Times New Roman"/>
          <w:sz w:val="22"/>
          <w:szCs w:val="22"/>
        </w:rPr>
      </w:pPr>
      <w:r w:rsidRPr="00CB2A11">
        <w:rPr>
          <w:rFonts w:eastAsia="Times New Roman"/>
          <w:b/>
          <w:sz w:val="22"/>
          <w:szCs w:val="22"/>
        </w:rPr>
        <w:t>Agenda Item 1:</w:t>
      </w:r>
      <w:r w:rsidRPr="00CB2A11">
        <w:rPr>
          <w:rFonts w:eastAsia="Times New Roman"/>
          <w:sz w:val="22"/>
          <w:szCs w:val="22"/>
        </w:rPr>
        <w:tab/>
        <w:t>Adoption of agenda</w:t>
      </w:r>
    </w:p>
    <w:p w:rsidR="00CB2A11" w:rsidRPr="00CB2A11" w:rsidRDefault="00CB2A11" w:rsidP="00CB2A11">
      <w:pPr>
        <w:tabs>
          <w:tab w:val="left" w:pos="1980"/>
        </w:tabs>
        <w:spacing w:line="260" w:lineRule="exact"/>
        <w:jc w:val="both"/>
        <w:rPr>
          <w:rFonts w:eastAsia="Times New Roman"/>
          <w:sz w:val="22"/>
          <w:szCs w:val="22"/>
        </w:rPr>
      </w:pPr>
    </w:p>
    <w:p w:rsidR="00CB2A11" w:rsidRPr="00CB2A11" w:rsidRDefault="00CB2A11" w:rsidP="00CB2A11">
      <w:pPr>
        <w:tabs>
          <w:tab w:val="left" w:pos="1980"/>
          <w:tab w:val="left" w:pos="2160"/>
          <w:tab w:val="left" w:pos="7056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  <w:r w:rsidRPr="00CB2A11">
        <w:rPr>
          <w:rFonts w:eastAsia="Times New Roman"/>
          <w:b/>
          <w:sz w:val="22"/>
          <w:szCs w:val="22"/>
        </w:rPr>
        <w:t>Agenda Item 2:</w:t>
      </w:r>
      <w:r w:rsidRPr="00CB2A11">
        <w:rPr>
          <w:rFonts w:eastAsia="Times New Roman"/>
          <w:sz w:val="22"/>
          <w:szCs w:val="22"/>
        </w:rPr>
        <w:t xml:space="preserve">  </w:t>
      </w:r>
      <w:r w:rsidRPr="00CB2A11">
        <w:rPr>
          <w:rFonts w:eastAsia="Times New Roman"/>
          <w:sz w:val="22"/>
          <w:szCs w:val="22"/>
        </w:rPr>
        <w:tab/>
        <w:t xml:space="preserve">Review outcomes of relevant meetings </w:t>
      </w:r>
      <w:r w:rsidRPr="00CB2A11">
        <w:rPr>
          <w:rFonts w:eastAsia="Times New Roman"/>
          <w:sz w:val="22"/>
          <w:szCs w:val="22"/>
        </w:rPr>
        <w:tab/>
      </w:r>
    </w:p>
    <w:p w:rsidR="00CB2A11" w:rsidRPr="00CB2A11" w:rsidRDefault="00CB2A11" w:rsidP="00CB2A1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</w:p>
    <w:p w:rsidR="00CB2A11" w:rsidRPr="00CB2A11" w:rsidRDefault="00CB2A11" w:rsidP="00CB2A1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  <w:r w:rsidRPr="00CB2A11">
        <w:rPr>
          <w:rFonts w:eastAsia="Times New Roman"/>
          <w:b/>
          <w:sz w:val="22"/>
          <w:szCs w:val="22"/>
        </w:rPr>
        <w:t>Agenda Item 3:</w:t>
      </w:r>
      <w:r w:rsidRPr="00CB2A11">
        <w:rPr>
          <w:rFonts w:eastAsia="Times New Roman"/>
          <w:sz w:val="22"/>
          <w:szCs w:val="22"/>
        </w:rPr>
        <w:tab/>
        <w:t>Review the TOR and action items</w:t>
      </w:r>
    </w:p>
    <w:p w:rsidR="00CB2A11" w:rsidRPr="00CB2A11" w:rsidRDefault="00CB2A11" w:rsidP="00CB2A1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</w:p>
    <w:p w:rsidR="00CB2A11" w:rsidRPr="00CB2A11" w:rsidRDefault="00CB2A11" w:rsidP="00CB2A1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</w:rPr>
      </w:pPr>
      <w:r w:rsidRPr="00CB2A11">
        <w:rPr>
          <w:rFonts w:eastAsia="Times New Roman"/>
          <w:b/>
          <w:sz w:val="22"/>
          <w:szCs w:val="22"/>
        </w:rPr>
        <w:t>Agenda Item 4:</w:t>
      </w:r>
      <w:r w:rsidRPr="00CB2A11">
        <w:rPr>
          <w:rFonts w:eastAsia="Times New Roman"/>
          <w:b/>
          <w:sz w:val="22"/>
          <w:szCs w:val="22"/>
        </w:rPr>
        <w:tab/>
      </w:r>
      <w:r w:rsidRPr="00CB2A11">
        <w:rPr>
          <w:rFonts w:eastAsia="Times New Roman"/>
          <w:sz w:val="22"/>
          <w:szCs w:val="22"/>
        </w:rPr>
        <w:t xml:space="preserve">Frequency coordination process and improvement for the Asia/Pacific Region </w:t>
      </w:r>
    </w:p>
    <w:p w:rsidR="00CB2A11" w:rsidRPr="00CB2A11" w:rsidRDefault="00CB2A11" w:rsidP="00CB2A1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b/>
          <w:sz w:val="22"/>
          <w:szCs w:val="22"/>
        </w:rPr>
      </w:pPr>
    </w:p>
    <w:p w:rsidR="00CB2A11" w:rsidRPr="00CB2A11" w:rsidRDefault="00CB2A11" w:rsidP="00CB2A1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b/>
          <w:sz w:val="22"/>
          <w:szCs w:val="22"/>
        </w:rPr>
      </w:pPr>
      <w:r w:rsidRPr="00CB2A11">
        <w:rPr>
          <w:rFonts w:eastAsia="Times New Roman"/>
          <w:b/>
          <w:sz w:val="22"/>
          <w:szCs w:val="22"/>
        </w:rPr>
        <w:t>Agenda Item 5:</w:t>
      </w:r>
      <w:r w:rsidRPr="00CB2A11">
        <w:rPr>
          <w:rFonts w:eastAsia="Times New Roman"/>
          <w:b/>
          <w:sz w:val="22"/>
          <w:szCs w:val="22"/>
        </w:rPr>
        <w:tab/>
      </w:r>
      <w:r w:rsidRPr="00CB2A11">
        <w:rPr>
          <w:rFonts w:eastAsia="Times New Roman"/>
          <w:sz w:val="22"/>
          <w:szCs w:val="22"/>
        </w:rPr>
        <w:t>VHF Com Simulation for 2030</w:t>
      </w:r>
    </w:p>
    <w:p w:rsidR="00CB2A11" w:rsidRPr="00CB2A11" w:rsidRDefault="00CB2A11" w:rsidP="00CB2A1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b/>
          <w:sz w:val="22"/>
          <w:szCs w:val="22"/>
        </w:rPr>
      </w:pPr>
    </w:p>
    <w:p w:rsidR="00CB2A11" w:rsidRPr="00CB2A11" w:rsidRDefault="00CB2A11" w:rsidP="00CB2A11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rFonts w:eastAsia="Times New Roman"/>
          <w:sz w:val="22"/>
          <w:szCs w:val="22"/>
        </w:rPr>
      </w:pPr>
      <w:r w:rsidRPr="00CB2A11">
        <w:rPr>
          <w:rFonts w:eastAsia="Times New Roman"/>
          <w:b/>
          <w:sz w:val="22"/>
          <w:szCs w:val="22"/>
        </w:rPr>
        <w:t>Agenda Item 6:</w:t>
      </w:r>
      <w:r w:rsidRPr="00CB2A11">
        <w:rPr>
          <w:rFonts w:eastAsia="Times New Roman"/>
          <w:sz w:val="22"/>
          <w:szCs w:val="22"/>
        </w:rPr>
        <w:tab/>
        <w:t>Review POC of States on frequency affairs</w:t>
      </w:r>
    </w:p>
    <w:p w:rsidR="00CB2A11" w:rsidRPr="00CB2A11" w:rsidRDefault="00CB2A11" w:rsidP="00CB2A11">
      <w:pPr>
        <w:tabs>
          <w:tab w:val="left" w:pos="1980"/>
        </w:tabs>
        <w:spacing w:line="260" w:lineRule="exact"/>
        <w:contextualSpacing/>
        <w:jc w:val="both"/>
        <w:rPr>
          <w:rFonts w:eastAsia="Times New Roman"/>
          <w:sz w:val="22"/>
          <w:szCs w:val="22"/>
        </w:rPr>
      </w:pPr>
    </w:p>
    <w:p w:rsidR="00CB2A11" w:rsidRPr="00CB2A11" w:rsidRDefault="00CB2A11" w:rsidP="00CB2A1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CB2A11">
        <w:rPr>
          <w:rFonts w:eastAsia="Times New Roman"/>
          <w:b/>
          <w:sz w:val="22"/>
          <w:szCs w:val="22"/>
        </w:rPr>
        <w:t>Agenda Item 7:</w:t>
      </w:r>
      <w:r w:rsidRPr="00CB2A11">
        <w:rPr>
          <w:rFonts w:eastAsia="Times New Roman"/>
          <w:b/>
          <w:sz w:val="22"/>
          <w:szCs w:val="22"/>
        </w:rPr>
        <w:tab/>
      </w:r>
      <w:r w:rsidRPr="00CB2A11">
        <w:rPr>
          <w:sz w:val="22"/>
          <w:szCs w:val="22"/>
        </w:rPr>
        <w:t>State and regional updates</w:t>
      </w:r>
    </w:p>
    <w:p w:rsidR="00CB2A11" w:rsidRPr="00CB2A11" w:rsidRDefault="00CB2A11" w:rsidP="00CB2A11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Times New Roman"/>
          <w:sz w:val="22"/>
          <w:szCs w:val="22"/>
          <w:highlight w:val="yellow"/>
        </w:rPr>
      </w:pPr>
    </w:p>
    <w:p w:rsidR="00CB2A11" w:rsidRPr="00CB2A11" w:rsidRDefault="00CB2A11" w:rsidP="00CB2A11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rFonts w:eastAsia="Times New Roman"/>
          <w:sz w:val="22"/>
          <w:szCs w:val="22"/>
        </w:rPr>
      </w:pPr>
      <w:r w:rsidRPr="00CB2A11">
        <w:rPr>
          <w:rFonts w:eastAsia="Times New Roman"/>
          <w:b/>
          <w:sz w:val="22"/>
          <w:szCs w:val="22"/>
        </w:rPr>
        <w:t>Agenda Item 8:</w:t>
      </w:r>
      <w:r w:rsidRPr="00CB2A11">
        <w:rPr>
          <w:rFonts w:eastAsia="Times New Roman"/>
          <w:sz w:val="22"/>
          <w:szCs w:val="22"/>
        </w:rPr>
        <w:tab/>
        <w:t>Next meeting and any other business</w:t>
      </w:r>
    </w:p>
    <w:p w:rsidR="00F87F7C" w:rsidRPr="00E66CF4" w:rsidRDefault="00F87F7C" w:rsidP="00F87F7C">
      <w:pPr>
        <w:spacing w:line="260" w:lineRule="exact"/>
        <w:ind w:left="720" w:hanging="720"/>
        <w:contextualSpacing/>
        <w:jc w:val="both"/>
        <w:rPr>
          <w:rFonts w:eastAsia="Times New Roman"/>
          <w:sz w:val="22"/>
          <w:szCs w:val="22"/>
        </w:rPr>
      </w:pPr>
    </w:p>
    <w:p w:rsidR="00DE34D5" w:rsidRPr="00DE34D5" w:rsidRDefault="00DE34D5" w:rsidP="00DE34D5">
      <w:pPr>
        <w:jc w:val="center"/>
        <w:rPr>
          <w:b/>
          <w:sz w:val="22"/>
          <w:szCs w:val="22"/>
          <w:u w:val="single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p w:rsidR="00CB2A11" w:rsidRPr="00AB3F6F" w:rsidRDefault="00CB2A11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bookmarkStart w:id="0" w:name="_GoBack"/>
      <w:bookmarkEnd w:id="0"/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AD252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AD252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AD252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AD252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AD252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AD252F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0-06-08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34D5">
                  <w:rPr>
                    <w:sz w:val="20"/>
                    <w:szCs w:val="22"/>
                    <w:lang w:eastAsia="fr-FR"/>
                  </w:rPr>
                  <w:t>8-Jun-20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6A28BF" w:rsidRPr="006A28BF" w:rsidRDefault="00AB3F6F" w:rsidP="00DE34D5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  <w:r w:rsidR="006A28BF" w:rsidRPr="006A28BF">
        <w:rPr>
          <w:sz w:val="22"/>
          <w:szCs w:val="22"/>
        </w:rPr>
        <w:tab/>
      </w:r>
    </w:p>
    <w:sectPr w:rsidR="006A28BF" w:rsidRPr="006A28BF" w:rsidSect="00AD252F">
      <w:headerReference w:type="even" r:id="rId8"/>
      <w:headerReference w:type="first" r:id="rId9"/>
      <w:pgSz w:w="11909" w:h="16834" w:code="9"/>
      <w:pgMar w:top="1440" w:right="1199" w:bottom="1440" w:left="1440" w:header="1080" w:footer="10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7E" w:rsidRDefault="00E36E7E">
      <w:r>
        <w:separator/>
      </w:r>
    </w:p>
  </w:endnote>
  <w:endnote w:type="continuationSeparator" w:id="0">
    <w:p w:rsidR="00E36E7E" w:rsidRDefault="00E3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7E" w:rsidRDefault="00E36E7E">
      <w:r>
        <w:separator/>
      </w:r>
    </w:p>
  </w:footnote>
  <w:footnote w:type="continuationSeparator" w:id="0">
    <w:p w:rsidR="00E36E7E" w:rsidRDefault="00E3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DE34D5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SRWG/</w:t>
    </w:r>
    <w:r w:rsidR="00CB2A11">
      <w:rPr>
        <w:sz w:val="22"/>
        <w:szCs w:val="22"/>
      </w:rPr>
      <w:t>5</w:t>
    </w:r>
    <w:r w:rsidR="00AB3F6F">
      <w:rPr>
        <w:b/>
        <w:sz w:val="22"/>
        <w:szCs w:val="22"/>
      </w:rPr>
      <w:t xml:space="preserve"> – WP/IP/xx</w:t>
    </w:r>
    <w:r w:rsidR="00AD252F">
      <w:rPr>
        <w:b/>
        <w:sz w:val="22"/>
        <w:szCs w:val="22"/>
      </w:rPr>
      <w:tab/>
      <w:t>-</w:t>
    </w:r>
    <w:r w:rsidR="00AD252F" w:rsidRPr="00AD252F">
      <w:rPr>
        <w:sz w:val="22"/>
        <w:szCs w:val="22"/>
      </w:rPr>
      <w:fldChar w:fldCharType="begin"/>
    </w:r>
    <w:r w:rsidR="00AD252F" w:rsidRPr="00AD252F">
      <w:rPr>
        <w:sz w:val="22"/>
        <w:szCs w:val="22"/>
      </w:rPr>
      <w:instrText xml:space="preserve"> PAGE   \* MERGEFORMAT </w:instrText>
    </w:r>
    <w:r w:rsidR="00AD252F" w:rsidRPr="00AD252F">
      <w:rPr>
        <w:sz w:val="22"/>
        <w:szCs w:val="22"/>
      </w:rPr>
      <w:fldChar w:fldCharType="separate"/>
    </w:r>
    <w:r w:rsidR="00AD252F">
      <w:rPr>
        <w:noProof/>
        <w:sz w:val="22"/>
        <w:szCs w:val="22"/>
      </w:rPr>
      <w:t>2</w:t>
    </w:r>
    <w:r w:rsidR="00AD252F" w:rsidRPr="00AD252F">
      <w:rPr>
        <w:noProof/>
        <w:sz w:val="22"/>
        <w:szCs w:val="22"/>
      </w:rPr>
      <w:fldChar w:fldCharType="end"/>
    </w:r>
    <w:r w:rsidR="00AD252F">
      <w:rPr>
        <w:noProof/>
        <w:sz w:val="22"/>
        <w:szCs w:val="22"/>
      </w:rPr>
      <w:t>-</w:t>
    </w:r>
    <w:r w:rsidR="00AD252F">
      <w:rPr>
        <w:b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CB2A11" w:rsidP="00AB3F6F">
    <w:pPr>
      <w:pStyle w:val="Header"/>
      <w:rPr>
        <w:sz w:val="22"/>
        <w:szCs w:val="22"/>
      </w:rPr>
    </w:pPr>
    <w:r>
      <w:rPr>
        <w:sz w:val="22"/>
        <w:szCs w:val="22"/>
      </w:rPr>
      <w:t>15</w:t>
    </w:r>
    <w:r w:rsidR="00AB3F6F">
      <w:rPr>
        <w:sz w:val="22"/>
        <w:szCs w:val="22"/>
      </w:rPr>
      <w:t>-1</w:t>
    </w:r>
    <w:r>
      <w:rPr>
        <w:sz w:val="22"/>
        <w:szCs w:val="22"/>
      </w:rPr>
      <w:t>7</w:t>
    </w:r>
    <w:r w:rsidR="00AB3F6F">
      <w:rPr>
        <w:sz w:val="22"/>
        <w:szCs w:val="22"/>
      </w:rPr>
      <w:t>/0</w:t>
    </w:r>
    <w:r>
      <w:rPr>
        <w:sz w:val="22"/>
        <w:szCs w:val="22"/>
      </w:rPr>
      <w:t>3</w:t>
    </w:r>
    <w:r w:rsidR="00AB3F6F">
      <w:rPr>
        <w:sz w:val="22"/>
        <w:szCs w:val="22"/>
      </w:rPr>
      <w:t>/2</w:t>
    </w:r>
    <w:r>
      <w:rPr>
        <w:sz w:val="22"/>
        <w:szCs w:val="22"/>
      </w:rPr>
      <w:t>1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C63324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SRWG/</w:t>
    </w:r>
    <w:r w:rsidR="00C66F1F">
      <w:rPr>
        <w:sz w:val="22"/>
        <w:szCs w:val="22"/>
      </w:rPr>
      <w:t>5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CB2A11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15-</w:t>
    </w:r>
    <w:r w:rsidR="00AB3F6F">
      <w:rPr>
        <w:sz w:val="22"/>
        <w:szCs w:val="22"/>
      </w:rPr>
      <w:t>1</w:t>
    </w:r>
    <w:r>
      <w:rPr>
        <w:sz w:val="22"/>
        <w:szCs w:val="22"/>
      </w:rPr>
      <w:t>7</w:t>
    </w:r>
    <w:r w:rsidR="00AB3F6F">
      <w:rPr>
        <w:sz w:val="22"/>
        <w:szCs w:val="22"/>
      </w:rPr>
      <w:t>/0</w:t>
    </w:r>
    <w:r w:rsidR="00C66F1F">
      <w:rPr>
        <w:sz w:val="22"/>
        <w:szCs w:val="22"/>
      </w:rPr>
      <w:t>3</w:t>
    </w:r>
    <w:r w:rsidR="00AB3F6F">
      <w:rPr>
        <w:sz w:val="22"/>
        <w:szCs w:val="22"/>
      </w:rPr>
      <w:t>/2</w:t>
    </w:r>
    <w:r w:rsidR="00C66F1F">
      <w:rPr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A5CA2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16488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AD252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63324"/>
    <w:rsid w:val="00C66F1F"/>
    <w:rsid w:val="00C76BFC"/>
    <w:rsid w:val="00C8645C"/>
    <w:rsid w:val="00C91D9A"/>
    <w:rsid w:val="00C93032"/>
    <w:rsid w:val="00CA6B02"/>
    <w:rsid w:val="00CA7B0D"/>
    <w:rsid w:val="00CB2A11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808"/>
    <w:rsid w:val="00DC672F"/>
    <w:rsid w:val="00DD1085"/>
    <w:rsid w:val="00DE34D5"/>
    <w:rsid w:val="00E22C2D"/>
    <w:rsid w:val="00E36E7E"/>
    <w:rsid w:val="00E57641"/>
    <w:rsid w:val="00E630F2"/>
    <w:rsid w:val="00E66CF4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87F7C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59792D4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622C4B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622C4B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613D1C"/>
    <w:rsid w:val="00622C4B"/>
    <w:rsid w:val="006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7C31DAC0B8A48ABFED11A0E7F4AD9" ma:contentTypeVersion="5" ma:contentTypeDescription="Create a new document." ma:contentTypeScope="" ma:versionID="76abef06ba75c070d6365ae0cb9cec9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2021 SRWG5 </Type_x0020_Name>
    <Update_x0020_Date xmlns="2b0c29a6-a2e0-472b-bfb4-397922b0132f">23 Feb. 2021</Update_x0020_Date>
    <Number xmlns="2b0c29a6-a2e0-472b-bfb4-397922b0132f">07</Number>
  </documentManagement>
</p:properties>
</file>

<file path=customXml/itemProps1.xml><?xml version="1.0" encoding="utf-8"?>
<ds:datastoreItem xmlns:ds="http://schemas.openxmlformats.org/officeDocument/2006/customXml" ds:itemID="{852C9EDC-20FF-4051-87B0-413899A11B7C}"/>
</file>

<file path=customXml/itemProps2.xml><?xml version="1.0" encoding="utf-8"?>
<ds:datastoreItem xmlns:ds="http://schemas.openxmlformats.org/officeDocument/2006/customXml" ds:itemID="{56B90CB0-96BF-4DAF-A620-DF2248C05B5B}"/>
</file>

<file path=customXml/itemProps3.xml><?xml version="1.0" encoding="utf-8"?>
<ds:datastoreItem xmlns:ds="http://schemas.openxmlformats.org/officeDocument/2006/customXml" ds:itemID="{AF5FC725-325E-4E60-8531-5DB6A8E3E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1438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10</cp:revision>
  <cp:lastPrinted>2020-02-24T06:38:00Z</cp:lastPrinted>
  <dcterms:created xsi:type="dcterms:W3CDTF">2020-02-27T06:17:00Z</dcterms:created>
  <dcterms:modified xsi:type="dcterms:W3CDTF">2021-02-23T06:40:00Z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0x01010053C7C31DAC0B8A48ABFED11A0E7F4AD9</vt:lpwstr>
  </property>
</Properties>
</file>