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714" w14:textId="568A570F" w:rsidR="00300272" w:rsidRPr="00300272" w:rsidRDefault="00300272" w:rsidP="002A561A">
      <w:pPr>
        <w:pStyle w:val="Heading3"/>
        <w:jc w:val="center"/>
      </w:pPr>
      <w:bookmarkStart w:id="0" w:name="_GoBack"/>
      <w:bookmarkEnd w:id="0"/>
      <w:r w:rsidRPr="00300272">
        <w:t xml:space="preserve">GEN </w:t>
      </w:r>
      <w:r w:rsidR="000E2FC6">
        <w:t>1</w:t>
      </w:r>
      <w:r w:rsidR="004856BB">
        <w:t>.5</w:t>
      </w:r>
      <w:r w:rsidRPr="00300272">
        <w:t xml:space="preserve"> </w:t>
      </w:r>
      <w:r w:rsidR="004856BB">
        <w:t>AIRCRAFT INSTRUMENTS, EQUIPMENT AND FLIGHT DOCUMENTS</w:t>
      </w:r>
    </w:p>
    <w:p w14:paraId="5131CEC9" w14:textId="2BA4A6BD" w:rsidR="00300272" w:rsidRPr="00300272" w:rsidRDefault="00300272" w:rsidP="00300272">
      <w:pPr>
        <w:pStyle w:val="Heading4"/>
      </w:pPr>
      <w:r w:rsidRPr="00300272">
        <w:t xml:space="preserve">1 </w:t>
      </w:r>
      <w:r w:rsidR="004856BB">
        <w:t>RADIO EQUIPMENT</w:t>
      </w:r>
    </w:p>
    <w:p w14:paraId="7ED6CAA9" w14:textId="77777777" w:rsidR="00300272" w:rsidRDefault="00300272" w:rsidP="00300272">
      <w:pPr>
        <w:rPr>
          <w:rFonts w:ascii="Times" w:eastAsia="Times New Roman" w:hAnsi="Times" w:cs="Times New Roman"/>
          <w:sz w:val="20"/>
          <w:szCs w:val="20"/>
        </w:rPr>
      </w:pPr>
    </w:p>
    <w:p w14:paraId="18940BE1" w14:textId="54452A3E" w:rsidR="004856BB" w:rsidRPr="004856BB" w:rsidRDefault="004856BB" w:rsidP="004856BB">
      <w:pPr>
        <w:rPr>
          <w:rFonts w:ascii="Times" w:eastAsia="Times New Roman" w:hAnsi="Times" w:cs="Times New Roman"/>
          <w:b/>
          <w:sz w:val="20"/>
          <w:szCs w:val="20"/>
        </w:rPr>
      </w:pPr>
      <w:r w:rsidRPr="004856BB">
        <w:rPr>
          <w:rFonts w:ascii="Times" w:eastAsia="Times New Roman" w:hAnsi="Times" w:cs="Times New Roman"/>
          <w:b/>
          <w:sz w:val="20"/>
          <w:szCs w:val="20"/>
        </w:rPr>
        <w:t xml:space="preserve">1.1 IFR flights </w:t>
      </w:r>
    </w:p>
    <w:p w14:paraId="5DDD7928" w14:textId="77777777" w:rsidR="004856BB" w:rsidRDefault="004856BB" w:rsidP="004856BB">
      <w:pPr>
        <w:rPr>
          <w:rFonts w:ascii="Times" w:eastAsia="Times New Roman" w:hAnsi="Times" w:cs="Times New Roman"/>
          <w:sz w:val="20"/>
          <w:szCs w:val="20"/>
        </w:rPr>
      </w:pPr>
    </w:p>
    <w:p w14:paraId="2D044815" w14:textId="3C813124" w:rsidR="004856BB" w:rsidRPr="004856BB" w:rsidRDefault="004856BB" w:rsidP="004856BB">
      <w:pPr>
        <w:rPr>
          <w:rFonts w:ascii="Times" w:eastAsia="Times New Roman" w:hAnsi="Times" w:cs="Times New Roman"/>
          <w:sz w:val="20"/>
          <w:szCs w:val="20"/>
        </w:rPr>
      </w:pPr>
      <w:r w:rsidRPr="004856BB">
        <w:rPr>
          <w:rFonts w:ascii="Times" w:eastAsia="Times New Roman" w:hAnsi="Times" w:cs="Times New Roman"/>
          <w:sz w:val="20"/>
          <w:szCs w:val="20"/>
        </w:rPr>
        <w:t xml:space="preserve">The carriage and operation of VHF 8.33/25 kHz aircraft radio equipment suitable to maintain continuous two-way radiotelephony communication with the appropriate ATC units is mandatory for IFR flights within the </w:t>
      </w:r>
      <w:r w:rsidR="00BB6EE0">
        <w:rPr>
          <w:rFonts w:ascii="Times" w:eastAsia="Times New Roman" w:hAnsi="Times" w:cs="Times New Roman"/>
          <w:sz w:val="20"/>
          <w:szCs w:val="20"/>
        </w:rPr>
        <w:t>Atlantis</w:t>
      </w:r>
      <w:r w:rsidRPr="004856BB">
        <w:rPr>
          <w:rFonts w:ascii="Times" w:eastAsia="Times New Roman" w:hAnsi="Times" w:cs="Times New Roman"/>
          <w:sz w:val="20"/>
          <w:szCs w:val="20"/>
        </w:rPr>
        <w:t xml:space="preserve"> FIR airspace class A, B, and C. </w:t>
      </w:r>
    </w:p>
    <w:p w14:paraId="2B94475A" w14:textId="77777777" w:rsidR="004856BB" w:rsidRDefault="004856BB" w:rsidP="004856BB">
      <w:pPr>
        <w:rPr>
          <w:rFonts w:ascii="Times" w:eastAsia="Times New Roman" w:hAnsi="Times" w:cs="Times New Roman"/>
          <w:sz w:val="20"/>
          <w:szCs w:val="20"/>
        </w:rPr>
      </w:pPr>
    </w:p>
    <w:p w14:paraId="0A1699FC" w14:textId="184E28F9" w:rsidR="004856BB" w:rsidRPr="004856BB" w:rsidRDefault="004856BB" w:rsidP="004856BB">
      <w:pPr>
        <w:rPr>
          <w:rFonts w:ascii="Times" w:eastAsia="Times New Roman" w:hAnsi="Times" w:cs="Times New Roman"/>
          <w:sz w:val="20"/>
          <w:szCs w:val="20"/>
        </w:rPr>
      </w:pPr>
      <w:r w:rsidRPr="004856BB">
        <w:rPr>
          <w:rFonts w:ascii="Times" w:eastAsia="Times New Roman" w:hAnsi="Times" w:cs="Times New Roman"/>
          <w:sz w:val="20"/>
          <w:szCs w:val="20"/>
        </w:rPr>
        <w:t xml:space="preserve">VHF aircraft radio equipment suitable to maintain continuous two-way radiotelephony communication with the appropriate ATC units is mandatory for IFR flights in airspace class D, E, and airspace designated as RMZ (see ENR 2.2).  </w:t>
      </w:r>
    </w:p>
    <w:p w14:paraId="2AFCBCF0" w14:textId="0B5120B8" w:rsidR="00583CFD" w:rsidRPr="004856BB" w:rsidRDefault="00583CFD" w:rsidP="004856BB">
      <w:pPr>
        <w:rPr>
          <w:rFonts w:ascii="Times" w:eastAsia="Times New Roman" w:hAnsi="Times" w:cs="Times New Roman"/>
          <w:sz w:val="20"/>
          <w:szCs w:val="20"/>
        </w:rPr>
      </w:pPr>
    </w:p>
    <w:p w14:paraId="592F8340" w14:textId="72BAFADE" w:rsidR="004856BB" w:rsidRPr="004856BB" w:rsidRDefault="004856BB" w:rsidP="004856BB">
      <w:pPr>
        <w:rPr>
          <w:rFonts w:ascii="Times" w:eastAsia="Times New Roman" w:hAnsi="Times" w:cs="Times New Roman"/>
          <w:b/>
          <w:sz w:val="20"/>
          <w:szCs w:val="20"/>
        </w:rPr>
      </w:pPr>
      <w:r>
        <w:rPr>
          <w:rFonts w:ascii="Times" w:eastAsia="Times New Roman" w:hAnsi="Times" w:cs="Times New Roman"/>
          <w:b/>
          <w:sz w:val="20"/>
          <w:szCs w:val="20"/>
        </w:rPr>
        <w:t>1.2</w:t>
      </w:r>
      <w:r w:rsidRPr="004856BB">
        <w:rPr>
          <w:rFonts w:ascii="Times" w:eastAsia="Times New Roman" w:hAnsi="Times" w:cs="Times New Roman"/>
          <w:b/>
          <w:sz w:val="20"/>
          <w:szCs w:val="20"/>
        </w:rPr>
        <w:t xml:space="preserve"> </w:t>
      </w:r>
      <w:r>
        <w:rPr>
          <w:rFonts w:ascii="Times" w:eastAsia="Times New Roman" w:hAnsi="Times" w:cs="Times New Roman"/>
          <w:b/>
          <w:sz w:val="20"/>
          <w:szCs w:val="20"/>
        </w:rPr>
        <w:t>V</w:t>
      </w:r>
      <w:r w:rsidRPr="004856BB">
        <w:rPr>
          <w:rFonts w:ascii="Times" w:eastAsia="Times New Roman" w:hAnsi="Times" w:cs="Times New Roman"/>
          <w:b/>
          <w:sz w:val="20"/>
          <w:szCs w:val="20"/>
        </w:rPr>
        <w:t xml:space="preserve">FR flights </w:t>
      </w:r>
    </w:p>
    <w:p w14:paraId="7282098E" w14:textId="77777777" w:rsidR="004856BB" w:rsidRDefault="004856BB" w:rsidP="00195EA4">
      <w:pPr>
        <w:rPr>
          <w:rFonts w:ascii="Times" w:eastAsia="Times New Roman" w:hAnsi="Times" w:cs="Times New Roman"/>
          <w:sz w:val="20"/>
        </w:rPr>
      </w:pPr>
    </w:p>
    <w:p w14:paraId="2AFB0378" w14:textId="77777777" w:rsidR="004856BB" w:rsidRPr="004856BB" w:rsidRDefault="004856BB" w:rsidP="004856BB">
      <w:pPr>
        <w:rPr>
          <w:rFonts w:ascii="Times" w:eastAsia="Times New Roman" w:hAnsi="Times" w:cs="Times New Roman"/>
          <w:sz w:val="20"/>
          <w:szCs w:val="20"/>
        </w:rPr>
      </w:pPr>
      <w:r w:rsidRPr="004856BB">
        <w:rPr>
          <w:rFonts w:ascii="Times" w:eastAsia="Times New Roman" w:hAnsi="Times" w:cs="Times New Roman"/>
          <w:sz w:val="20"/>
          <w:szCs w:val="20"/>
        </w:rPr>
        <w:t>VHF aircraft radio equipment suitable to maintain continuous two-way radiotelephony communication with the appropriate ATC units is mandatory for VFR flights in airspace class A, B, C, D, and airspace designated as RMZ</w:t>
      </w:r>
    </w:p>
    <w:p w14:paraId="01B57FD4" w14:textId="77777777" w:rsidR="004856BB" w:rsidRDefault="004856BB" w:rsidP="00195EA4">
      <w:pPr>
        <w:rPr>
          <w:rFonts w:ascii="Times" w:eastAsia="Times New Roman" w:hAnsi="Times" w:cs="Times New Roman"/>
          <w:sz w:val="20"/>
        </w:rPr>
      </w:pPr>
    </w:p>
    <w:p w14:paraId="05F239E3" w14:textId="3D94AA2C" w:rsidR="00300272" w:rsidRPr="00300272" w:rsidRDefault="00300272" w:rsidP="00195EA4">
      <w:pPr>
        <w:pStyle w:val="Heading4"/>
      </w:pPr>
      <w:r w:rsidRPr="00300272">
        <w:t xml:space="preserve">2 </w:t>
      </w:r>
      <w:r w:rsidR="004856BB">
        <w:t>NAVIGATION EQUIPMENT</w:t>
      </w:r>
    </w:p>
    <w:p w14:paraId="38A35A49" w14:textId="77777777" w:rsidR="00300272" w:rsidRDefault="00300272" w:rsidP="00300272">
      <w:pPr>
        <w:rPr>
          <w:rFonts w:ascii="Times" w:eastAsia="Times New Roman" w:hAnsi="Times" w:cs="Times New Roman"/>
          <w:sz w:val="20"/>
          <w:szCs w:val="20"/>
        </w:rPr>
      </w:pPr>
    </w:p>
    <w:p w14:paraId="02F46828" w14:textId="77777777" w:rsidR="004856BB" w:rsidRPr="004856BB" w:rsidRDefault="004856BB" w:rsidP="004856BB">
      <w:pPr>
        <w:rPr>
          <w:rFonts w:ascii="Times" w:eastAsia="Times New Roman" w:hAnsi="Times" w:cs="Times New Roman"/>
          <w:b/>
          <w:sz w:val="20"/>
          <w:szCs w:val="20"/>
        </w:rPr>
      </w:pPr>
      <w:r w:rsidRPr="004856BB">
        <w:rPr>
          <w:rFonts w:ascii="Times" w:eastAsia="Times New Roman" w:hAnsi="Times" w:cs="Times New Roman"/>
          <w:b/>
          <w:sz w:val="20"/>
          <w:szCs w:val="20"/>
        </w:rPr>
        <w:t xml:space="preserve">2.1 RNAV equipment </w:t>
      </w:r>
    </w:p>
    <w:p w14:paraId="333A3C08" w14:textId="77777777" w:rsidR="004856BB" w:rsidRDefault="004856BB" w:rsidP="004856BB">
      <w:pPr>
        <w:rPr>
          <w:rFonts w:ascii="Times" w:eastAsia="Times New Roman" w:hAnsi="Times" w:cs="Times New Roman"/>
          <w:sz w:val="20"/>
          <w:szCs w:val="20"/>
        </w:rPr>
      </w:pPr>
    </w:p>
    <w:p w14:paraId="31BB8BF1" w14:textId="1386BE2B" w:rsidR="004856BB" w:rsidRPr="004856BB" w:rsidRDefault="004856BB" w:rsidP="004856BB">
      <w:pPr>
        <w:rPr>
          <w:rFonts w:ascii="Times" w:eastAsia="Times New Roman" w:hAnsi="Times" w:cs="Times New Roman"/>
          <w:sz w:val="20"/>
          <w:szCs w:val="20"/>
        </w:rPr>
      </w:pPr>
      <w:r w:rsidRPr="004856BB">
        <w:rPr>
          <w:rFonts w:ascii="Times" w:eastAsia="Times New Roman" w:hAnsi="Times" w:cs="Times New Roman"/>
          <w:sz w:val="20"/>
          <w:szCs w:val="20"/>
        </w:rPr>
        <w:t>Adherence to RNAV1 requirements is actively enforced by CAA. Violation of RNAV1 legislation will possibly lead to administrative and criminal penalties.</w:t>
      </w:r>
    </w:p>
    <w:p w14:paraId="2EFD4FD3" w14:textId="77777777" w:rsidR="00583CFD" w:rsidRDefault="00583CFD" w:rsidP="00300272">
      <w:pPr>
        <w:rPr>
          <w:rFonts w:ascii="Times" w:eastAsia="Times New Roman" w:hAnsi="Times" w:cs="Times New Roman"/>
          <w:sz w:val="20"/>
          <w:szCs w:val="20"/>
        </w:rPr>
      </w:pPr>
    </w:p>
    <w:p w14:paraId="5C1DD286" w14:textId="62F568E9" w:rsidR="004856BB" w:rsidRPr="004856BB" w:rsidRDefault="004856BB" w:rsidP="00300272">
      <w:pPr>
        <w:rPr>
          <w:rFonts w:ascii="Times" w:eastAsia="Times New Roman" w:hAnsi="Times" w:cs="Times New Roman"/>
          <w:b/>
          <w:sz w:val="20"/>
          <w:szCs w:val="20"/>
        </w:rPr>
      </w:pPr>
      <w:r w:rsidRPr="004856BB">
        <w:rPr>
          <w:rFonts w:ascii="Times" w:eastAsia="Times New Roman" w:hAnsi="Times" w:cs="Times New Roman"/>
          <w:b/>
          <w:sz w:val="20"/>
          <w:szCs w:val="20"/>
        </w:rPr>
        <w:t>2.1.1 FIR</w:t>
      </w:r>
    </w:p>
    <w:p w14:paraId="696021FE" w14:textId="77777777" w:rsidR="00CB3EE6" w:rsidRDefault="00CB3EE6" w:rsidP="004856BB">
      <w:pPr>
        <w:rPr>
          <w:rFonts w:ascii="Times" w:eastAsia="Times New Roman" w:hAnsi="Times" w:cs="Times New Roman"/>
          <w:sz w:val="20"/>
          <w:szCs w:val="20"/>
        </w:rPr>
      </w:pPr>
    </w:p>
    <w:p w14:paraId="7F2253CA" w14:textId="186D1EDD" w:rsidR="004856BB" w:rsidRDefault="004856BB" w:rsidP="004856BB">
      <w:pPr>
        <w:rPr>
          <w:rFonts w:ascii="Times" w:eastAsia="Times New Roman" w:hAnsi="Times" w:cs="Times New Roman"/>
          <w:sz w:val="20"/>
          <w:szCs w:val="20"/>
        </w:rPr>
      </w:pPr>
      <w:r w:rsidRPr="004856BB">
        <w:rPr>
          <w:rFonts w:ascii="Times" w:eastAsia="Times New Roman" w:hAnsi="Times" w:cs="Times New Roman"/>
          <w:sz w:val="20"/>
          <w:szCs w:val="20"/>
        </w:rPr>
        <w:t>Aircraft (other than state aircraft) operating on ATS routes</w:t>
      </w:r>
      <w:r>
        <w:rPr>
          <w:rFonts w:ascii="Times" w:eastAsia="Times New Roman" w:hAnsi="Times" w:cs="Times New Roman"/>
          <w:sz w:val="20"/>
          <w:szCs w:val="20"/>
        </w:rPr>
        <w:t xml:space="preserve"> </w:t>
      </w:r>
      <w:r w:rsidRPr="004856BB">
        <w:rPr>
          <w:rFonts w:ascii="Times" w:eastAsia="Times New Roman" w:hAnsi="Times" w:cs="Times New Roman"/>
          <w:sz w:val="20"/>
          <w:szCs w:val="20"/>
        </w:rPr>
        <w:t xml:space="preserve">within the </w:t>
      </w:r>
      <w:r w:rsidR="00BB6EE0">
        <w:rPr>
          <w:rFonts w:ascii="Times" w:eastAsia="Times New Roman" w:hAnsi="Times" w:cs="Times New Roman"/>
          <w:sz w:val="20"/>
          <w:szCs w:val="20"/>
        </w:rPr>
        <w:t>Atlantis</w:t>
      </w:r>
      <w:r>
        <w:rPr>
          <w:rFonts w:ascii="Times" w:eastAsia="Times New Roman" w:hAnsi="Times" w:cs="Times New Roman"/>
          <w:sz w:val="20"/>
          <w:szCs w:val="20"/>
        </w:rPr>
        <w:t xml:space="preserve"> FIR </w:t>
      </w:r>
      <w:r w:rsidRPr="004856BB">
        <w:rPr>
          <w:rFonts w:ascii="Times" w:eastAsia="Times New Roman" w:hAnsi="Times" w:cs="Times New Roman"/>
          <w:sz w:val="20"/>
          <w:szCs w:val="20"/>
        </w:rPr>
        <w:t>shall, as a minimum, be equipped with RNAV equipment meeting B-RNAV in accordanc</w:t>
      </w:r>
      <w:r>
        <w:rPr>
          <w:rFonts w:ascii="Times" w:eastAsia="Times New Roman" w:hAnsi="Times" w:cs="Times New Roman"/>
          <w:sz w:val="20"/>
          <w:szCs w:val="20"/>
        </w:rPr>
        <w:t xml:space="preserve">e with the requirements set out </w:t>
      </w:r>
      <w:r w:rsidRPr="004856BB">
        <w:rPr>
          <w:rFonts w:ascii="Times" w:eastAsia="Times New Roman" w:hAnsi="Times" w:cs="Times New Roman"/>
          <w:sz w:val="20"/>
          <w:szCs w:val="20"/>
        </w:rPr>
        <w:t>in ICAO Doc 7030 EUR chapter 4.</w:t>
      </w:r>
    </w:p>
    <w:p w14:paraId="7CC83428" w14:textId="77777777" w:rsidR="00CB3EE6" w:rsidRDefault="00CB3EE6" w:rsidP="004856BB">
      <w:pPr>
        <w:rPr>
          <w:rFonts w:ascii="Times" w:eastAsia="Times New Roman" w:hAnsi="Times" w:cs="Times New Roman"/>
          <w:sz w:val="20"/>
          <w:szCs w:val="20"/>
        </w:rPr>
      </w:pPr>
    </w:p>
    <w:p w14:paraId="7A8CAC23" w14:textId="77777777" w:rsidR="00CB3EE6" w:rsidRPr="00CB3EE6" w:rsidRDefault="00CB3EE6" w:rsidP="00CB3EE6">
      <w:pPr>
        <w:rPr>
          <w:rFonts w:ascii="Times" w:eastAsia="Times New Roman" w:hAnsi="Times" w:cs="Times New Roman"/>
          <w:b/>
          <w:sz w:val="20"/>
          <w:szCs w:val="20"/>
        </w:rPr>
      </w:pPr>
      <w:r w:rsidRPr="00CB3EE6">
        <w:rPr>
          <w:rFonts w:ascii="Times" w:eastAsia="Times New Roman" w:hAnsi="Times" w:cs="Times New Roman"/>
          <w:b/>
          <w:sz w:val="20"/>
          <w:szCs w:val="20"/>
        </w:rPr>
        <w:t>2.2 Radio navigation instruments</w:t>
      </w:r>
    </w:p>
    <w:p w14:paraId="2805077C" w14:textId="77777777" w:rsidR="00CB3EE6" w:rsidRDefault="00CB3EE6" w:rsidP="00CB3EE6">
      <w:pPr>
        <w:rPr>
          <w:rFonts w:ascii="Times" w:eastAsia="Times New Roman" w:hAnsi="Times" w:cs="Times New Roman"/>
          <w:sz w:val="20"/>
          <w:szCs w:val="20"/>
        </w:rPr>
      </w:pPr>
    </w:p>
    <w:p w14:paraId="733D3D31" w14:textId="6860D56F" w:rsidR="00CB3EE6" w:rsidRDefault="00CB3EE6" w:rsidP="00CB3EE6">
      <w:pPr>
        <w:rPr>
          <w:rFonts w:ascii="Times" w:eastAsia="Times New Roman" w:hAnsi="Times" w:cs="Times New Roman"/>
          <w:sz w:val="20"/>
          <w:szCs w:val="20"/>
        </w:rPr>
      </w:pPr>
      <w:r w:rsidRPr="00CB3EE6">
        <w:rPr>
          <w:rFonts w:ascii="Times" w:eastAsia="Times New Roman" w:hAnsi="Times" w:cs="Times New Roman"/>
          <w:sz w:val="20"/>
          <w:szCs w:val="20"/>
        </w:rPr>
        <w:t xml:space="preserve">For IFR flights, an aircraft shall be provided with navigation </w:t>
      </w:r>
      <w:r w:rsidR="00821EDC" w:rsidRPr="00CB3EE6">
        <w:rPr>
          <w:rFonts w:ascii="Times" w:eastAsia="Times New Roman" w:hAnsi="Times" w:cs="Times New Roman"/>
          <w:sz w:val="20"/>
          <w:szCs w:val="20"/>
        </w:rPr>
        <w:t>equipment, which</w:t>
      </w:r>
      <w:r w:rsidRPr="00CB3EE6">
        <w:rPr>
          <w:rFonts w:ascii="Times" w:eastAsia="Times New Roman" w:hAnsi="Times" w:cs="Times New Roman"/>
          <w:sz w:val="20"/>
          <w:szCs w:val="20"/>
        </w:rPr>
        <w:t xml:space="preserve"> will enable it to proceed: </w:t>
      </w:r>
    </w:p>
    <w:p w14:paraId="291506E8" w14:textId="65E90240" w:rsidR="00CB3EE6" w:rsidRPr="00821EDC" w:rsidRDefault="00CB3EE6" w:rsidP="00821EDC">
      <w:pPr>
        <w:pStyle w:val="ListParagraph"/>
        <w:numPr>
          <w:ilvl w:val="0"/>
          <w:numId w:val="19"/>
        </w:numPr>
        <w:rPr>
          <w:rFonts w:ascii="Times" w:eastAsia="Times New Roman" w:hAnsi="Times" w:cs="Times New Roman"/>
          <w:sz w:val="20"/>
          <w:szCs w:val="20"/>
        </w:rPr>
      </w:pPr>
      <w:r w:rsidRPr="00821EDC">
        <w:rPr>
          <w:rFonts w:ascii="Times" w:eastAsia="Times New Roman" w:hAnsi="Times" w:cs="Times New Roman"/>
          <w:sz w:val="20"/>
          <w:szCs w:val="20"/>
        </w:rPr>
        <w:t xml:space="preserve">in accordance with its operational flight plan; and </w:t>
      </w:r>
    </w:p>
    <w:p w14:paraId="4866709F" w14:textId="370845EA" w:rsidR="00CB3EE6" w:rsidRPr="00821EDC" w:rsidRDefault="00CB3EE6" w:rsidP="00821EDC">
      <w:pPr>
        <w:pStyle w:val="ListParagraph"/>
        <w:numPr>
          <w:ilvl w:val="0"/>
          <w:numId w:val="19"/>
        </w:numPr>
        <w:rPr>
          <w:rFonts w:ascii="Times" w:eastAsia="Times New Roman" w:hAnsi="Times" w:cs="Times New Roman"/>
          <w:sz w:val="20"/>
          <w:szCs w:val="20"/>
        </w:rPr>
      </w:pPr>
      <w:r w:rsidRPr="00821EDC">
        <w:rPr>
          <w:rFonts w:ascii="Times" w:eastAsia="Times New Roman" w:hAnsi="Times" w:cs="Times New Roman"/>
          <w:sz w:val="20"/>
          <w:szCs w:val="20"/>
        </w:rPr>
        <w:t xml:space="preserve">in accordance with the requirements of ATS routes and ATS procedures. </w:t>
      </w:r>
    </w:p>
    <w:p w14:paraId="7392FF7C" w14:textId="77777777" w:rsidR="00CB3EE6" w:rsidRDefault="00CB3EE6" w:rsidP="00CB3EE6">
      <w:pPr>
        <w:rPr>
          <w:rFonts w:ascii="Times" w:eastAsia="Times New Roman" w:hAnsi="Times" w:cs="Times New Roman"/>
          <w:sz w:val="20"/>
          <w:szCs w:val="20"/>
        </w:rPr>
      </w:pPr>
    </w:p>
    <w:p w14:paraId="27794AF4" w14:textId="1CFB665F" w:rsidR="00CB3EE6" w:rsidRPr="00CB3EE6" w:rsidRDefault="00CB3EE6" w:rsidP="00CB3EE6">
      <w:pPr>
        <w:rPr>
          <w:rFonts w:ascii="Times" w:eastAsia="Times New Roman" w:hAnsi="Times" w:cs="Times New Roman"/>
          <w:sz w:val="20"/>
          <w:szCs w:val="20"/>
        </w:rPr>
      </w:pPr>
      <w:r w:rsidRPr="00CB3EE6">
        <w:rPr>
          <w:rFonts w:ascii="Times" w:eastAsia="Times New Roman" w:hAnsi="Times" w:cs="Times New Roman"/>
          <w:sz w:val="20"/>
          <w:szCs w:val="20"/>
        </w:rPr>
        <w:t>Pilots and operators are urged not to fly conventional procedures using only the stored procedures from the on board GNSS receiver’s database, unless they can monitor the procedure using conventional basic displays i.e. conventional navigation equipment.</w:t>
      </w:r>
    </w:p>
    <w:p w14:paraId="2785E283" w14:textId="77777777" w:rsidR="00CB3EE6" w:rsidRDefault="00CB3EE6" w:rsidP="004856BB">
      <w:pPr>
        <w:rPr>
          <w:rFonts w:ascii="Times" w:eastAsia="Times New Roman" w:hAnsi="Times" w:cs="Times New Roman"/>
          <w:sz w:val="20"/>
          <w:szCs w:val="20"/>
        </w:rPr>
      </w:pPr>
    </w:p>
    <w:p w14:paraId="660D5447" w14:textId="77777777" w:rsidR="00821EDC" w:rsidRDefault="00821EDC" w:rsidP="00821EDC">
      <w:pPr>
        <w:rPr>
          <w:rFonts w:ascii="Times" w:eastAsia="Times New Roman" w:hAnsi="Times" w:cs="Times New Roman"/>
          <w:b/>
          <w:sz w:val="20"/>
          <w:szCs w:val="20"/>
        </w:rPr>
      </w:pPr>
      <w:r w:rsidRPr="00821EDC">
        <w:rPr>
          <w:rFonts w:ascii="Times" w:eastAsia="Times New Roman" w:hAnsi="Times" w:cs="Times New Roman"/>
          <w:b/>
          <w:sz w:val="20"/>
          <w:szCs w:val="20"/>
        </w:rPr>
        <w:t xml:space="preserve">2.3 RNP approach equipment </w:t>
      </w:r>
    </w:p>
    <w:p w14:paraId="684F5599" w14:textId="77777777" w:rsidR="00821EDC" w:rsidRPr="00821EDC" w:rsidRDefault="00821EDC" w:rsidP="00821EDC">
      <w:pPr>
        <w:rPr>
          <w:rFonts w:ascii="Times" w:eastAsia="Times New Roman" w:hAnsi="Times" w:cs="Times New Roman"/>
          <w:b/>
          <w:sz w:val="20"/>
          <w:szCs w:val="20"/>
        </w:rPr>
      </w:pPr>
    </w:p>
    <w:p w14:paraId="4CF4CA9A" w14:textId="2F529EB1" w:rsidR="00821EDC" w:rsidRPr="00821EDC" w:rsidRDefault="00821EDC" w:rsidP="00821EDC">
      <w:pPr>
        <w:rPr>
          <w:rFonts w:ascii="Times" w:eastAsia="Times New Roman" w:hAnsi="Times" w:cs="Times New Roman"/>
          <w:sz w:val="20"/>
          <w:szCs w:val="20"/>
        </w:rPr>
      </w:pPr>
      <w:r w:rsidRPr="00821EDC">
        <w:rPr>
          <w:rFonts w:ascii="Times" w:eastAsia="Times New Roman" w:hAnsi="Times" w:cs="Times New Roman"/>
          <w:sz w:val="20"/>
          <w:szCs w:val="20"/>
        </w:rPr>
        <w:t xml:space="preserve">To execute an RNP approach the use of GNSS equipment is mandatory. </w:t>
      </w:r>
      <w:r>
        <w:rPr>
          <w:rFonts w:ascii="Times" w:eastAsia="Times New Roman" w:hAnsi="Times" w:cs="Times New Roman"/>
          <w:sz w:val="20"/>
          <w:szCs w:val="20"/>
        </w:rPr>
        <w:t xml:space="preserve"> </w:t>
      </w:r>
      <w:r w:rsidRPr="00821EDC">
        <w:rPr>
          <w:rFonts w:ascii="Times" w:eastAsia="Times New Roman" w:hAnsi="Times" w:cs="Times New Roman"/>
          <w:sz w:val="20"/>
          <w:szCs w:val="20"/>
        </w:rPr>
        <w:t>These LPV approaches can be retrieved from the FMS database using the SBAS channel number as published on the relevant RNAV approach chart.</w:t>
      </w:r>
    </w:p>
    <w:p w14:paraId="22E61E70" w14:textId="77777777" w:rsidR="00821EDC" w:rsidRDefault="00821EDC" w:rsidP="004856BB">
      <w:pPr>
        <w:rPr>
          <w:rFonts w:ascii="Times" w:eastAsia="Times New Roman" w:hAnsi="Times" w:cs="Times New Roman"/>
          <w:sz w:val="20"/>
          <w:szCs w:val="20"/>
        </w:rPr>
      </w:pPr>
    </w:p>
    <w:p w14:paraId="1935C2A7" w14:textId="77777777" w:rsidR="00821EDC" w:rsidRPr="00821EDC" w:rsidRDefault="00821EDC" w:rsidP="00821EDC">
      <w:pPr>
        <w:rPr>
          <w:rFonts w:ascii="Times" w:eastAsia="Times New Roman" w:hAnsi="Times" w:cs="Times New Roman"/>
          <w:sz w:val="20"/>
          <w:szCs w:val="20"/>
        </w:rPr>
      </w:pPr>
      <w:r w:rsidRPr="00821EDC">
        <w:rPr>
          <w:rFonts w:ascii="Times" w:eastAsia="Times New Roman" w:hAnsi="Times" w:cs="Times New Roman"/>
          <w:sz w:val="20"/>
          <w:szCs w:val="20"/>
        </w:rPr>
        <w:t>In case of RNP approach, the pilot should check RAIM availability using GNSS RAIM NOTAM or other means</w:t>
      </w:r>
    </w:p>
    <w:p w14:paraId="0F9ECAF0" w14:textId="77777777" w:rsidR="00821EDC" w:rsidRDefault="00821EDC" w:rsidP="004856BB">
      <w:pPr>
        <w:rPr>
          <w:rFonts w:ascii="Times" w:eastAsia="Times New Roman" w:hAnsi="Times" w:cs="Times New Roman"/>
          <w:sz w:val="20"/>
          <w:szCs w:val="20"/>
        </w:rPr>
      </w:pPr>
    </w:p>
    <w:p w14:paraId="4693ADD1" w14:textId="2A7FFF99" w:rsidR="00821EDC" w:rsidRDefault="00821EDC" w:rsidP="004856BB">
      <w:pPr>
        <w:rPr>
          <w:rFonts w:ascii="Times" w:eastAsia="Times New Roman" w:hAnsi="Times" w:cs="Times New Roman"/>
          <w:sz w:val="20"/>
          <w:szCs w:val="20"/>
        </w:rPr>
      </w:pPr>
      <w:r w:rsidRPr="00821EDC">
        <w:rPr>
          <w:rFonts w:ascii="Times" w:eastAsia="Times New Roman" w:hAnsi="Times" w:cs="Times New Roman"/>
          <w:sz w:val="20"/>
          <w:szCs w:val="20"/>
        </w:rPr>
        <w:lastRenderedPageBreak/>
        <w:t>Barometric VNAV guidance during approach is not temperature compensated. A temperature limitation is reflected on the RNAV (GNSS) approach chart. Operating at uncompensated altitudes will not provide expected obstacle clearance below published minimum temperatures</w:t>
      </w:r>
    </w:p>
    <w:p w14:paraId="2FE50453" w14:textId="5CA87DAD" w:rsidR="00300272" w:rsidRPr="00300272" w:rsidRDefault="00300272" w:rsidP="00300272">
      <w:pPr>
        <w:pStyle w:val="Heading4"/>
      </w:pPr>
      <w:r>
        <w:t xml:space="preserve">3 </w:t>
      </w:r>
      <w:r w:rsidR="004856BB">
        <w:t>RVSM</w:t>
      </w:r>
    </w:p>
    <w:p w14:paraId="1A652450" w14:textId="77777777" w:rsidR="008F64AA" w:rsidRDefault="008F64AA" w:rsidP="008F64AA">
      <w:pPr>
        <w:rPr>
          <w:rFonts w:ascii="Times" w:eastAsia="Times New Roman" w:hAnsi="Times" w:cs="Times New Roman"/>
          <w:sz w:val="20"/>
          <w:szCs w:val="20"/>
        </w:rPr>
      </w:pPr>
    </w:p>
    <w:p w14:paraId="208A2955" w14:textId="77777777" w:rsidR="00454BDF" w:rsidRDefault="00454BDF" w:rsidP="00454BDF">
      <w:pPr>
        <w:rPr>
          <w:rFonts w:ascii="Times" w:eastAsia="Times New Roman" w:hAnsi="Times" w:cs="Times New Roman"/>
          <w:sz w:val="20"/>
          <w:szCs w:val="20"/>
        </w:rPr>
      </w:pPr>
      <w:r w:rsidRPr="00454BDF">
        <w:rPr>
          <w:rFonts w:ascii="Times" w:eastAsia="Times New Roman" w:hAnsi="Times" w:cs="Times New Roman"/>
          <w:sz w:val="20"/>
          <w:szCs w:val="20"/>
        </w:rPr>
        <w:t>Except for designated airspace where RVSM transition tasks are carried out, only RVSM approved aircraft and non-RVSM approved state aircraft shall be per</w:t>
      </w:r>
      <w:r>
        <w:rPr>
          <w:rFonts w:ascii="Times" w:eastAsia="Times New Roman" w:hAnsi="Times" w:cs="Times New Roman"/>
          <w:sz w:val="20"/>
          <w:szCs w:val="20"/>
        </w:rPr>
        <w:t>mitted to operate within the</w:t>
      </w:r>
      <w:r w:rsidRPr="00454BDF">
        <w:rPr>
          <w:rFonts w:ascii="Times" w:eastAsia="Times New Roman" w:hAnsi="Times" w:cs="Times New Roman"/>
          <w:sz w:val="20"/>
          <w:szCs w:val="20"/>
        </w:rPr>
        <w:t xml:space="preserve"> RVSM airspace. </w:t>
      </w:r>
    </w:p>
    <w:p w14:paraId="5D7258D5" w14:textId="77777777" w:rsidR="00454BDF" w:rsidRDefault="00454BDF" w:rsidP="00454BDF">
      <w:pPr>
        <w:rPr>
          <w:rFonts w:ascii="Times" w:eastAsia="Times New Roman" w:hAnsi="Times" w:cs="Times New Roman"/>
          <w:sz w:val="20"/>
          <w:szCs w:val="20"/>
        </w:rPr>
      </w:pPr>
    </w:p>
    <w:p w14:paraId="06C6D31A" w14:textId="77777777" w:rsidR="00454BDF" w:rsidRDefault="00454BDF" w:rsidP="00454BDF">
      <w:pPr>
        <w:rPr>
          <w:rFonts w:ascii="Times" w:eastAsia="Times New Roman" w:hAnsi="Times" w:cs="Times New Roman"/>
          <w:sz w:val="20"/>
          <w:szCs w:val="20"/>
        </w:rPr>
      </w:pPr>
      <w:r w:rsidRPr="00454BDF">
        <w:rPr>
          <w:rFonts w:ascii="Times" w:eastAsia="Times New Roman" w:hAnsi="Times" w:cs="Times New Roman"/>
          <w:sz w:val="20"/>
          <w:szCs w:val="20"/>
        </w:rPr>
        <w:t xml:space="preserve">RVSM approved aircraft are those aircraft for which the operator has obtained an RVSM approval, either from the state in which the operator is based, or from the state in which the aircraft is registered. </w:t>
      </w:r>
    </w:p>
    <w:p w14:paraId="6EAA3DEA" w14:textId="77777777" w:rsidR="00454BDF" w:rsidRDefault="00454BDF" w:rsidP="00454BDF">
      <w:pPr>
        <w:rPr>
          <w:rFonts w:ascii="Times" w:eastAsia="Times New Roman" w:hAnsi="Times" w:cs="Times New Roman"/>
          <w:sz w:val="20"/>
          <w:szCs w:val="20"/>
        </w:rPr>
      </w:pPr>
    </w:p>
    <w:p w14:paraId="26461628" w14:textId="64E0E4CD" w:rsidR="00454BDF" w:rsidRPr="00454BDF" w:rsidRDefault="00454BDF" w:rsidP="00454BDF">
      <w:pPr>
        <w:rPr>
          <w:rFonts w:ascii="Times" w:eastAsia="Times New Roman" w:hAnsi="Times" w:cs="Times New Roman"/>
          <w:sz w:val="20"/>
          <w:szCs w:val="20"/>
        </w:rPr>
      </w:pPr>
      <w:r w:rsidRPr="00454BDF">
        <w:rPr>
          <w:rFonts w:ascii="Times" w:eastAsia="Times New Roman" w:hAnsi="Times" w:cs="Times New Roman"/>
          <w:sz w:val="20"/>
          <w:szCs w:val="20"/>
        </w:rPr>
        <w:t>Guidance material on the airworthiness, continued airworthiness and the operational pr</w:t>
      </w:r>
      <w:r>
        <w:rPr>
          <w:rFonts w:ascii="Times" w:eastAsia="Times New Roman" w:hAnsi="Times" w:cs="Times New Roman"/>
          <w:sz w:val="20"/>
          <w:szCs w:val="20"/>
        </w:rPr>
        <w:t xml:space="preserve">actices and procedures for the </w:t>
      </w:r>
      <w:r w:rsidRPr="00454BDF">
        <w:rPr>
          <w:rFonts w:ascii="Times" w:eastAsia="Times New Roman" w:hAnsi="Times" w:cs="Times New Roman"/>
          <w:sz w:val="20"/>
          <w:szCs w:val="20"/>
        </w:rPr>
        <w:t>RVSM airspace is provided in the ICAO Regional Supplementary Procedures</w:t>
      </w:r>
      <w:r>
        <w:rPr>
          <w:rFonts w:ascii="Times" w:eastAsia="Times New Roman" w:hAnsi="Times" w:cs="Times New Roman"/>
          <w:sz w:val="20"/>
          <w:szCs w:val="20"/>
        </w:rPr>
        <w:t>.</w:t>
      </w:r>
    </w:p>
    <w:p w14:paraId="236B249A" w14:textId="77777777" w:rsidR="008F64AA" w:rsidRDefault="008F64AA"/>
    <w:p w14:paraId="5CCACCDA" w14:textId="77777777" w:rsidR="004856BB" w:rsidRPr="004856BB" w:rsidRDefault="004856BB" w:rsidP="004856BB">
      <w:pPr>
        <w:pStyle w:val="Heading4"/>
      </w:pPr>
      <w:r w:rsidRPr="004856BB">
        <w:t>4 SSR TRANSPONDER</w:t>
      </w:r>
    </w:p>
    <w:p w14:paraId="46EA3D79" w14:textId="77777777" w:rsidR="004856BB" w:rsidRDefault="004856BB"/>
    <w:p w14:paraId="1A7C202A" w14:textId="77777777" w:rsidR="00D0260D" w:rsidRDefault="00D0260D" w:rsidP="00D0260D">
      <w:pPr>
        <w:rPr>
          <w:rFonts w:ascii="Times" w:eastAsia="Times New Roman" w:hAnsi="Times" w:cs="Times New Roman"/>
          <w:sz w:val="20"/>
          <w:szCs w:val="20"/>
        </w:rPr>
      </w:pPr>
      <w:r w:rsidRPr="00D0260D">
        <w:rPr>
          <w:rFonts w:ascii="Times" w:eastAsia="Times New Roman" w:hAnsi="Times" w:cs="Times New Roman"/>
          <w:sz w:val="20"/>
          <w:szCs w:val="20"/>
        </w:rPr>
        <w:t xml:space="preserve">Aircraft shall be equipped with a mode S transponder with elementary surveillance (ELS) functionality. The equipment must be in accordance with the technical specifications laid down in ICAO Annex 10, volume IV, amendment 77. </w:t>
      </w:r>
    </w:p>
    <w:p w14:paraId="11AA660B" w14:textId="77777777" w:rsidR="00D0260D" w:rsidRDefault="00D0260D" w:rsidP="00D0260D">
      <w:pPr>
        <w:rPr>
          <w:rFonts w:ascii="Times" w:eastAsia="Times New Roman" w:hAnsi="Times" w:cs="Times New Roman"/>
          <w:sz w:val="20"/>
          <w:szCs w:val="20"/>
        </w:rPr>
      </w:pPr>
    </w:p>
    <w:p w14:paraId="37301447" w14:textId="68BB4D96" w:rsidR="00D0260D" w:rsidRDefault="00D0260D" w:rsidP="00D0260D">
      <w:pPr>
        <w:rPr>
          <w:rFonts w:ascii="Times" w:eastAsia="Times New Roman" w:hAnsi="Times" w:cs="Times New Roman"/>
          <w:sz w:val="20"/>
          <w:szCs w:val="20"/>
        </w:rPr>
      </w:pPr>
      <w:r w:rsidRPr="00D0260D">
        <w:rPr>
          <w:rFonts w:ascii="Times" w:eastAsia="Times New Roman" w:hAnsi="Times" w:cs="Times New Roman"/>
          <w:sz w:val="20"/>
          <w:szCs w:val="20"/>
        </w:rPr>
        <w:t xml:space="preserve">Activation of mode A/C transponders is prohibited in the </w:t>
      </w:r>
      <w:r w:rsidR="00BB6EE0">
        <w:rPr>
          <w:rFonts w:ascii="Times" w:eastAsia="Times New Roman" w:hAnsi="Times" w:cs="Times New Roman"/>
          <w:sz w:val="20"/>
          <w:szCs w:val="20"/>
        </w:rPr>
        <w:t>Atlantis</w:t>
      </w:r>
      <w:r>
        <w:rPr>
          <w:rFonts w:ascii="Times" w:eastAsia="Times New Roman" w:hAnsi="Times" w:cs="Times New Roman"/>
          <w:sz w:val="20"/>
          <w:szCs w:val="20"/>
        </w:rPr>
        <w:t xml:space="preserve"> </w:t>
      </w:r>
      <w:r w:rsidRPr="00D0260D">
        <w:rPr>
          <w:rFonts w:ascii="Times" w:eastAsia="Times New Roman" w:hAnsi="Times" w:cs="Times New Roman"/>
          <w:sz w:val="20"/>
          <w:szCs w:val="20"/>
        </w:rPr>
        <w:t xml:space="preserve">FIR. </w:t>
      </w:r>
    </w:p>
    <w:p w14:paraId="41B77C5C" w14:textId="77777777" w:rsidR="00D0260D" w:rsidRDefault="00D0260D" w:rsidP="00D0260D">
      <w:pPr>
        <w:rPr>
          <w:rFonts w:ascii="Times" w:eastAsia="Times New Roman" w:hAnsi="Times" w:cs="Times New Roman"/>
          <w:sz w:val="20"/>
          <w:szCs w:val="20"/>
        </w:rPr>
      </w:pPr>
    </w:p>
    <w:p w14:paraId="30154623" w14:textId="77777777" w:rsidR="00D0260D" w:rsidRDefault="00D0260D" w:rsidP="00D0260D">
      <w:pPr>
        <w:rPr>
          <w:rFonts w:ascii="Times" w:eastAsia="Times New Roman" w:hAnsi="Times" w:cs="Times New Roman"/>
          <w:sz w:val="20"/>
          <w:szCs w:val="20"/>
        </w:rPr>
      </w:pPr>
      <w:r w:rsidRPr="00D0260D">
        <w:rPr>
          <w:rFonts w:ascii="Times" w:eastAsia="Times New Roman" w:hAnsi="Times" w:cs="Times New Roman"/>
          <w:sz w:val="20"/>
          <w:szCs w:val="20"/>
        </w:rPr>
        <w:t xml:space="preserve">Exempted from the mandatory carriage of a mode S transponder are: </w:t>
      </w:r>
    </w:p>
    <w:p w14:paraId="7A44AEDD" w14:textId="340B4F6A" w:rsidR="00D0260D" w:rsidRPr="00D0260D" w:rsidRDefault="00D0260D" w:rsidP="00D0260D">
      <w:pPr>
        <w:pStyle w:val="ListParagraph"/>
        <w:numPr>
          <w:ilvl w:val="0"/>
          <w:numId w:val="20"/>
        </w:numPr>
        <w:rPr>
          <w:rFonts w:ascii="Times" w:eastAsia="Times New Roman" w:hAnsi="Times" w:cs="Times New Roman"/>
          <w:sz w:val="20"/>
          <w:szCs w:val="20"/>
        </w:rPr>
      </w:pPr>
      <w:proofErr w:type="spellStart"/>
      <w:r w:rsidRPr="00D0260D">
        <w:rPr>
          <w:rFonts w:ascii="Times" w:eastAsia="Times New Roman" w:hAnsi="Times" w:cs="Times New Roman"/>
          <w:sz w:val="20"/>
          <w:szCs w:val="20"/>
        </w:rPr>
        <w:t>motorised</w:t>
      </w:r>
      <w:proofErr w:type="spellEnd"/>
      <w:r w:rsidRPr="00D0260D">
        <w:rPr>
          <w:rFonts w:ascii="Times" w:eastAsia="Times New Roman" w:hAnsi="Times" w:cs="Times New Roman"/>
          <w:sz w:val="20"/>
          <w:szCs w:val="20"/>
        </w:rPr>
        <w:t xml:space="preserve"> VFR flights in class G airspace below 1200 ft AMSL </w:t>
      </w:r>
    </w:p>
    <w:p w14:paraId="2F819D4B" w14:textId="30F27724" w:rsidR="00D0260D" w:rsidRPr="00D0260D" w:rsidRDefault="00D0260D" w:rsidP="00D0260D">
      <w:pPr>
        <w:pStyle w:val="ListParagraph"/>
        <w:numPr>
          <w:ilvl w:val="0"/>
          <w:numId w:val="20"/>
        </w:numPr>
        <w:rPr>
          <w:rFonts w:ascii="Times" w:eastAsia="Times New Roman" w:hAnsi="Times" w:cs="Times New Roman"/>
          <w:sz w:val="20"/>
          <w:szCs w:val="20"/>
        </w:rPr>
      </w:pPr>
      <w:r w:rsidRPr="00D0260D">
        <w:rPr>
          <w:rFonts w:ascii="Times" w:eastAsia="Times New Roman" w:hAnsi="Times" w:cs="Times New Roman"/>
          <w:sz w:val="20"/>
          <w:szCs w:val="20"/>
        </w:rPr>
        <w:t>non-</w:t>
      </w:r>
      <w:proofErr w:type="spellStart"/>
      <w:r w:rsidRPr="00D0260D">
        <w:rPr>
          <w:rFonts w:ascii="Times" w:eastAsia="Times New Roman" w:hAnsi="Times" w:cs="Times New Roman"/>
          <w:sz w:val="20"/>
          <w:szCs w:val="20"/>
        </w:rPr>
        <w:t>motorised</w:t>
      </w:r>
      <w:proofErr w:type="spellEnd"/>
      <w:r w:rsidRPr="00D0260D">
        <w:rPr>
          <w:rFonts w:ascii="Times" w:eastAsia="Times New Roman" w:hAnsi="Times" w:cs="Times New Roman"/>
          <w:sz w:val="20"/>
          <w:szCs w:val="20"/>
        </w:rPr>
        <w:t xml:space="preserve"> aircraft (gliders, </w:t>
      </w:r>
      <w:proofErr w:type="spellStart"/>
      <w:r w:rsidRPr="00D0260D">
        <w:rPr>
          <w:rFonts w:ascii="Times" w:eastAsia="Times New Roman" w:hAnsi="Times" w:cs="Times New Roman"/>
          <w:sz w:val="20"/>
          <w:szCs w:val="20"/>
        </w:rPr>
        <w:t>hanggliders</w:t>
      </w:r>
      <w:proofErr w:type="spellEnd"/>
      <w:r w:rsidRPr="00D0260D">
        <w:rPr>
          <w:rFonts w:ascii="Times" w:eastAsia="Times New Roman" w:hAnsi="Times" w:cs="Times New Roman"/>
          <w:sz w:val="20"/>
          <w:szCs w:val="20"/>
        </w:rPr>
        <w:t xml:space="preserve">, parasailers or balloons) outside the transponder mandatory zones </w:t>
      </w:r>
    </w:p>
    <w:p w14:paraId="6BED026A" w14:textId="77777777" w:rsidR="00D0260D" w:rsidRDefault="00D0260D"/>
    <w:sectPr w:rsidR="00D0260D"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DF6D5" w14:textId="77777777" w:rsidR="007D0328" w:rsidRDefault="007D0328" w:rsidP="002A561A">
      <w:r>
        <w:separator/>
      </w:r>
    </w:p>
  </w:endnote>
  <w:endnote w:type="continuationSeparator" w:id="0">
    <w:p w14:paraId="3038B95D" w14:textId="77777777" w:rsidR="007D0328" w:rsidRDefault="007D0328"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195EA4" w:rsidRDefault="00195EA4">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188C2" w14:textId="77777777" w:rsidR="007D0328" w:rsidRDefault="007D0328" w:rsidP="002A561A">
      <w:r>
        <w:separator/>
      </w:r>
    </w:p>
  </w:footnote>
  <w:footnote w:type="continuationSeparator" w:id="0">
    <w:p w14:paraId="6D5F30CD" w14:textId="77777777" w:rsidR="007D0328" w:rsidRDefault="007D0328"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2BF91FEC" w:rsidR="00195EA4" w:rsidRDefault="00195EA4" w:rsidP="002A561A">
    <w:pPr>
      <w:pStyle w:val="Header"/>
    </w:pPr>
    <w:r>
      <w:t>A</w:t>
    </w:r>
    <w:r w:rsidR="004856BB">
      <w:t xml:space="preserve">IP </w:t>
    </w:r>
    <w:r w:rsidR="00BB6EE0">
      <w:t>Atlantis</w:t>
    </w:r>
    <w:r w:rsidR="004856BB">
      <w:tab/>
    </w:r>
    <w:r w:rsidR="004856BB">
      <w:tab/>
      <w:t>GEN 1.5</w:t>
    </w:r>
    <w:r>
      <w:t>-</w:t>
    </w:r>
    <w:r>
      <w:rPr>
        <w:rStyle w:val="PageNumber"/>
      </w:rPr>
      <w:fldChar w:fldCharType="begin"/>
    </w:r>
    <w:r>
      <w:rPr>
        <w:rStyle w:val="PageNumber"/>
      </w:rPr>
      <w:instrText xml:space="preserve"> PAGE </w:instrText>
    </w:r>
    <w:r>
      <w:rPr>
        <w:rStyle w:val="PageNumber"/>
      </w:rPr>
      <w:fldChar w:fldCharType="separate"/>
    </w:r>
    <w:r w:rsidR="00D0260D">
      <w:rPr>
        <w:rStyle w:val="PageNumber"/>
        <w:noProof/>
      </w:rPr>
      <w:t>1</w:t>
    </w:r>
    <w:r>
      <w:rPr>
        <w:rStyle w:val="PageNumber"/>
      </w:rPr>
      <w:fldChar w:fldCharType="end"/>
    </w:r>
  </w:p>
  <w:p w14:paraId="4CCA0217" w14:textId="77777777" w:rsidR="00195EA4" w:rsidRDefault="00195EA4">
    <w:pPr>
      <w:pStyle w:val="Header"/>
    </w:pPr>
    <w:r>
      <w:tab/>
    </w:r>
    <w:r>
      <w:tab/>
      <w:t>6/27/2006</w:t>
    </w:r>
    <w:r>
      <w:tab/>
    </w:r>
  </w:p>
  <w:p w14:paraId="7CBF0EF5" w14:textId="77777777" w:rsidR="00195EA4" w:rsidRDefault="00195EA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A5C"/>
    <w:multiLevelType w:val="hybridMultilevel"/>
    <w:tmpl w:val="1B9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5EBB"/>
    <w:multiLevelType w:val="hybridMultilevel"/>
    <w:tmpl w:val="3446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56C53"/>
    <w:multiLevelType w:val="hybridMultilevel"/>
    <w:tmpl w:val="F02EC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D0614"/>
    <w:multiLevelType w:val="hybridMultilevel"/>
    <w:tmpl w:val="D5E8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335A"/>
    <w:multiLevelType w:val="hybridMultilevel"/>
    <w:tmpl w:val="A172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007E8"/>
    <w:multiLevelType w:val="hybridMultilevel"/>
    <w:tmpl w:val="3CCCB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93ED5"/>
    <w:multiLevelType w:val="hybridMultilevel"/>
    <w:tmpl w:val="61A0D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6BCB"/>
    <w:multiLevelType w:val="hybridMultilevel"/>
    <w:tmpl w:val="4922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8428F"/>
    <w:multiLevelType w:val="hybridMultilevel"/>
    <w:tmpl w:val="BD5AA4F8"/>
    <w:lvl w:ilvl="0" w:tplc="0409000F">
      <w:start w:val="1"/>
      <w:numFmt w:val="decimal"/>
      <w:lvlText w:val="%1."/>
      <w:lvlJc w:val="left"/>
      <w:pPr>
        <w:ind w:left="720" w:hanging="360"/>
      </w:pPr>
      <w:rPr>
        <w:rFonts w:hint="default"/>
      </w:rPr>
    </w:lvl>
    <w:lvl w:ilvl="1" w:tplc="66729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3125A"/>
    <w:multiLevelType w:val="hybridMultilevel"/>
    <w:tmpl w:val="7756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D153A"/>
    <w:multiLevelType w:val="hybridMultilevel"/>
    <w:tmpl w:val="116A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27777"/>
    <w:multiLevelType w:val="hybridMultilevel"/>
    <w:tmpl w:val="6E0A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E62AE"/>
    <w:multiLevelType w:val="hybridMultilevel"/>
    <w:tmpl w:val="FF58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90ADE"/>
    <w:multiLevelType w:val="hybridMultilevel"/>
    <w:tmpl w:val="504E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9633A"/>
    <w:multiLevelType w:val="multilevel"/>
    <w:tmpl w:val="04404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D05D63"/>
    <w:multiLevelType w:val="hybridMultilevel"/>
    <w:tmpl w:val="F68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B5F8F"/>
    <w:multiLevelType w:val="hybridMultilevel"/>
    <w:tmpl w:val="98FC9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D4509"/>
    <w:multiLevelType w:val="multilevel"/>
    <w:tmpl w:val="92623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441B80"/>
    <w:multiLevelType w:val="hybridMultilevel"/>
    <w:tmpl w:val="90466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50100"/>
    <w:multiLevelType w:val="hybridMultilevel"/>
    <w:tmpl w:val="28E89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7"/>
  </w:num>
  <w:num w:numId="4">
    <w:abstractNumId w:val="8"/>
  </w:num>
  <w:num w:numId="5">
    <w:abstractNumId w:val="0"/>
  </w:num>
  <w:num w:numId="6">
    <w:abstractNumId w:val="13"/>
  </w:num>
  <w:num w:numId="7">
    <w:abstractNumId w:val="11"/>
  </w:num>
  <w:num w:numId="8">
    <w:abstractNumId w:val="9"/>
  </w:num>
  <w:num w:numId="9">
    <w:abstractNumId w:val="19"/>
  </w:num>
  <w:num w:numId="10">
    <w:abstractNumId w:val="3"/>
  </w:num>
  <w:num w:numId="11">
    <w:abstractNumId w:val="6"/>
  </w:num>
  <w:num w:numId="12">
    <w:abstractNumId w:val="2"/>
  </w:num>
  <w:num w:numId="13">
    <w:abstractNumId w:val="18"/>
  </w:num>
  <w:num w:numId="14">
    <w:abstractNumId w:val="1"/>
  </w:num>
  <w:num w:numId="15">
    <w:abstractNumId w:val="4"/>
  </w:num>
  <w:num w:numId="16">
    <w:abstractNumId w:val="16"/>
  </w:num>
  <w:num w:numId="17">
    <w:abstractNumId w:val="5"/>
  </w:num>
  <w:num w:numId="18">
    <w:abstractNumId w:val="14"/>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00619"/>
    <w:rsid w:val="000E2FC6"/>
    <w:rsid w:val="00195B66"/>
    <w:rsid w:val="00195EA4"/>
    <w:rsid w:val="001B14DE"/>
    <w:rsid w:val="002A561A"/>
    <w:rsid w:val="002B1F8C"/>
    <w:rsid w:val="00300272"/>
    <w:rsid w:val="00372103"/>
    <w:rsid w:val="004540EA"/>
    <w:rsid w:val="00454BDF"/>
    <w:rsid w:val="004856BB"/>
    <w:rsid w:val="00534AD0"/>
    <w:rsid w:val="00583CFD"/>
    <w:rsid w:val="007D0328"/>
    <w:rsid w:val="007D2CF5"/>
    <w:rsid w:val="00821EDC"/>
    <w:rsid w:val="008F64AA"/>
    <w:rsid w:val="009403EE"/>
    <w:rsid w:val="00BB6EE0"/>
    <w:rsid w:val="00CB3EE6"/>
    <w:rsid w:val="00D0260D"/>
    <w:rsid w:val="00E417AE"/>
    <w:rsid w:val="00E47941"/>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ListParagraph">
    <w:name w:val="List Paragraph"/>
    <w:basedOn w:val="Normal"/>
    <w:uiPriority w:val="34"/>
    <w:qFormat/>
    <w:rsid w:val="007D2CF5"/>
    <w:pPr>
      <w:ind w:left="720"/>
      <w:contextualSpacing/>
    </w:pPr>
  </w:style>
  <w:style w:type="table" w:styleId="TableGrid">
    <w:name w:val="Table Grid"/>
    <w:basedOn w:val="TableNormal"/>
    <w:uiPriority w:val="59"/>
    <w:rsid w:val="00E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859">
      <w:bodyDiv w:val="1"/>
      <w:marLeft w:val="0"/>
      <w:marRight w:val="0"/>
      <w:marTop w:val="0"/>
      <w:marBottom w:val="0"/>
      <w:divBdr>
        <w:top w:val="none" w:sz="0" w:space="0" w:color="auto"/>
        <w:left w:val="none" w:sz="0" w:space="0" w:color="auto"/>
        <w:bottom w:val="none" w:sz="0" w:space="0" w:color="auto"/>
        <w:right w:val="none" w:sz="0" w:space="0" w:color="auto"/>
      </w:divBdr>
    </w:div>
    <w:div w:id="102507128">
      <w:bodyDiv w:val="1"/>
      <w:marLeft w:val="0"/>
      <w:marRight w:val="0"/>
      <w:marTop w:val="0"/>
      <w:marBottom w:val="0"/>
      <w:divBdr>
        <w:top w:val="none" w:sz="0" w:space="0" w:color="auto"/>
        <w:left w:val="none" w:sz="0" w:space="0" w:color="auto"/>
        <w:bottom w:val="none" w:sz="0" w:space="0" w:color="auto"/>
        <w:right w:val="none" w:sz="0" w:space="0" w:color="auto"/>
      </w:divBdr>
    </w:div>
    <w:div w:id="30435668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04962183">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451629136">
      <w:bodyDiv w:val="1"/>
      <w:marLeft w:val="0"/>
      <w:marRight w:val="0"/>
      <w:marTop w:val="0"/>
      <w:marBottom w:val="0"/>
      <w:divBdr>
        <w:top w:val="none" w:sz="0" w:space="0" w:color="auto"/>
        <w:left w:val="none" w:sz="0" w:space="0" w:color="auto"/>
        <w:bottom w:val="none" w:sz="0" w:space="0" w:color="auto"/>
        <w:right w:val="none" w:sz="0" w:space="0" w:color="auto"/>
      </w:divBdr>
    </w:div>
    <w:div w:id="468665550">
      <w:bodyDiv w:val="1"/>
      <w:marLeft w:val="0"/>
      <w:marRight w:val="0"/>
      <w:marTop w:val="0"/>
      <w:marBottom w:val="0"/>
      <w:divBdr>
        <w:top w:val="none" w:sz="0" w:space="0" w:color="auto"/>
        <w:left w:val="none" w:sz="0" w:space="0" w:color="auto"/>
        <w:bottom w:val="none" w:sz="0" w:space="0" w:color="auto"/>
        <w:right w:val="none" w:sz="0" w:space="0" w:color="auto"/>
      </w:divBdr>
    </w:div>
    <w:div w:id="473060559">
      <w:bodyDiv w:val="1"/>
      <w:marLeft w:val="0"/>
      <w:marRight w:val="0"/>
      <w:marTop w:val="0"/>
      <w:marBottom w:val="0"/>
      <w:divBdr>
        <w:top w:val="none" w:sz="0" w:space="0" w:color="auto"/>
        <w:left w:val="none" w:sz="0" w:space="0" w:color="auto"/>
        <w:bottom w:val="none" w:sz="0" w:space="0" w:color="auto"/>
        <w:right w:val="none" w:sz="0" w:space="0" w:color="auto"/>
      </w:divBdr>
    </w:div>
    <w:div w:id="528106153">
      <w:bodyDiv w:val="1"/>
      <w:marLeft w:val="0"/>
      <w:marRight w:val="0"/>
      <w:marTop w:val="0"/>
      <w:marBottom w:val="0"/>
      <w:divBdr>
        <w:top w:val="none" w:sz="0" w:space="0" w:color="auto"/>
        <w:left w:val="none" w:sz="0" w:space="0" w:color="auto"/>
        <w:bottom w:val="none" w:sz="0" w:space="0" w:color="auto"/>
        <w:right w:val="none" w:sz="0" w:space="0" w:color="auto"/>
      </w:divBdr>
    </w:div>
    <w:div w:id="559024992">
      <w:bodyDiv w:val="1"/>
      <w:marLeft w:val="0"/>
      <w:marRight w:val="0"/>
      <w:marTop w:val="0"/>
      <w:marBottom w:val="0"/>
      <w:divBdr>
        <w:top w:val="none" w:sz="0" w:space="0" w:color="auto"/>
        <w:left w:val="none" w:sz="0" w:space="0" w:color="auto"/>
        <w:bottom w:val="none" w:sz="0" w:space="0" w:color="auto"/>
        <w:right w:val="none" w:sz="0" w:space="0" w:color="auto"/>
      </w:divBdr>
    </w:div>
    <w:div w:id="559633097">
      <w:bodyDiv w:val="1"/>
      <w:marLeft w:val="0"/>
      <w:marRight w:val="0"/>
      <w:marTop w:val="0"/>
      <w:marBottom w:val="0"/>
      <w:divBdr>
        <w:top w:val="none" w:sz="0" w:space="0" w:color="auto"/>
        <w:left w:val="none" w:sz="0" w:space="0" w:color="auto"/>
        <w:bottom w:val="none" w:sz="0" w:space="0" w:color="auto"/>
        <w:right w:val="none" w:sz="0" w:space="0" w:color="auto"/>
      </w:divBdr>
    </w:div>
    <w:div w:id="563488333">
      <w:bodyDiv w:val="1"/>
      <w:marLeft w:val="0"/>
      <w:marRight w:val="0"/>
      <w:marTop w:val="0"/>
      <w:marBottom w:val="0"/>
      <w:divBdr>
        <w:top w:val="none" w:sz="0" w:space="0" w:color="auto"/>
        <w:left w:val="none" w:sz="0" w:space="0" w:color="auto"/>
        <w:bottom w:val="none" w:sz="0" w:space="0" w:color="auto"/>
        <w:right w:val="none" w:sz="0" w:space="0" w:color="auto"/>
      </w:divBdr>
    </w:div>
    <w:div w:id="603154153">
      <w:bodyDiv w:val="1"/>
      <w:marLeft w:val="0"/>
      <w:marRight w:val="0"/>
      <w:marTop w:val="0"/>
      <w:marBottom w:val="0"/>
      <w:divBdr>
        <w:top w:val="none" w:sz="0" w:space="0" w:color="auto"/>
        <w:left w:val="none" w:sz="0" w:space="0" w:color="auto"/>
        <w:bottom w:val="none" w:sz="0" w:space="0" w:color="auto"/>
        <w:right w:val="none" w:sz="0" w:space="0" w:color="auto"/>
      </w:divBdr>
    </w:div>
    <w:div w:id="683820041">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813789740">
      <w:bodyDiv w:val="1"/>
      <w:marLeft w:val="0"/>
      <w:marRight w:val="0"/>
      <w:marTop w:val="0"/>
      <w:marBottom w:val="0"/>
      <w:divBdr>
        <w:top w:val="none" w:sz="0" w:space="0" w:color="auto"/>
        <w:left w:val="none" w:sz="0" w:space="0" w:color="auto"/>
        <w:bottom w:val="none" w:sz="0" w:space="0" w:color="auto"/>
        <w:right w:val="none" w:sz="0" w:space="0" w:color="auto"/>
      </w:divBdr>
    </w:div>
    <w:div w:id="882910482">
      <w:bodyDiv w:val="1"/>
      <w:marLeft w:val="0"/>
      <w:marRight w:val="0"/>
      <w:marTop w:val="0"/>
      <w:marBottom w:val="0"/>
      <w:divBdr>
        <w:top w:val="none" w:sz="0" w:space="0" w:color="auto"/>
        <w:left w:val="none" w:sz="0" w:space="0" w:color="auto"/>
        <w:bottom w:val="none" w:sz="0" w:space="0" w:color="auto"/>
        <w:right w:val="none" w:sz="0" w:space="0" w:color="auto"/>
      </w:divBdr>
    </w:div>
    <w:div w:id="888692132">
      <w:bodyDiv w:val="1"/>
      <w:marLeft w:val="0"/>
      <w:marRight w:val="0"/>
      <w:marTop w:val="0"/>
      <w:marBottom w:val="0"/>
      <w:divBdr>
        <w:top w:val="none" w:sz="0" w:space="0" w:color="auto"/>
        <w:left w:val="none" w:sz="0" w:space="0" w:color="auto"/>
        <w:bottom w:val="none" w:sz="0" w:space="0" w:color="auto"/>
        <w:right w:val="none" w:sz="0" w:space="0" w:color="auto"/>
      </w:divBdr>
    </w:div>
    <w:div w:id="968240434">
      <w:bodyDiv w:val="1"/>
      <w:marLeft w:val="0"/>
      <w:marRight w:val="0"/>
      <w:marTop w:val="0"/>
      <w:marBottom w:val="0"/>
      <w:divBdr>
        <w:top w:val="none" w:sz="0" w:space="0" w:color="auto"/>
        <w:left w:val="none" w:sz="0" w:space="0" w:color="auto"/>
        <w:bottom w:val="none" w:sz="0" w:space="0" w:color="auto"/>
        <w:right w:val="none" w:sz="0" w:space="0" w:color="auto"/>
      </w:divBdr>
    </w:div>
    <w:div w:id="1010448372">
      <w:bodyDiv w:val="1"/>
      <w:marLeft w:val="0"/>
      <w:marRight w:val="0"/>
      <w:marTop w:val="0"/>
      <w:marBottom w:val="0"/>
      <w:divBdr>
        <w:top w:val="none" w:sz="0" w:space="0" w:color="auto"/>
        <w:left w:val="none" w:sz="0" w:space="0" w:color="auto"/>
        <w:bottom w:val="none" w:sz="0" w:space="0" w:color="auto"/>
        <w:right w:val="none" w:sz="0" w:space="0" w:color="auto"/>
      </w:divBdr>
    </w:div>
    <w:div w:id="1044136054">
      <w:bodyDiv w:val="1"/>
      <w:marLeft w:val="0"/>
      <w:marRight w:val="0"/>
      <w:marTop w:val="0"/>
      <w:marBottom w:val="0"/>
      <w:divBdr>
        <w:top w:val="none" w:sz="0" w:space="0" w:color="auto"/>
        <w:left w:val="none" w:sz="0" w:space="0" w:color="auto"/>
        <w:bottom w:val="none" w:sz="0" w:space="0" w:color="auto"/>
        <w:right w:val="none" w:sz="0" w:space="0" w:color="auto"/>
      </w:divBdr>
    </w:div>
    <w:div w:id="1129517068">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43566088">
      <w:bodyDiv w:val="1"/>
      <w:marLeft w:val="0"/>
      <w:marRight w:val="0"/>
      <w:marTop w:val="0"/>
      <w:marBottom w:val="0"/>
      <w:divBdr>
        <w:top w:val="none" w:sz="0" w:space="0" w:color="auto"/>
        <w:left w:val="none" w:sz="0" w:space="0" w:color="auto"/>
        <w:bottom w:val="none" w:sz="0" w:space="0" w:color="auto"/>
        <w:right w:val="none" w:sz="0" w:space="0" w:color="auto"/>
      </w:divBdr>
    </w:div>
    <w:div w:id="1269579758">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430463100">
      <w:bodyDiv w:val="1"/>
      <w:marLeft w:val="0"/>
      <w:marRight w:val="0"/>
      <w:marTop w:val="0"/>
      <w:marBottom w:val="0"/>
      <w:divBdr>
        <w:top w:val="none" w:sz="0" w:space="0" w:color="auto"/>
        <w:left w:val="none" w:sz="0" w:space="0" w:color="auto"/>
        <w:bottom w:val="none" w:sz="0" w:space="0" w:color="auto"/>
        <w:right w:val="none" w:sz="0" w:space="0" w:color="auto"/>
      </w:divBdr>
    </w:div>
    <w:div w:id="1485773821">
      <w:bodyDiv w:val="1"/>
      <w:marLeft w:val="0"/>
      <w:marRight w:val="0"/>
      <w:marTop w:val="0"/>
      <w:marBottom w:val="0"/>
      <w:divBdr>
        <w:top w:val="none" w:sz="0" w:space="0" w:color="auto"/>
        <w:left w:val="none" w:sz="0" w:space="0" w:color="auto"/>
        <w:bottom w:val="none" w:sz="0" w:space="0" w:color="auto"/>
        <w:right w:val="none" w:sz="0" w:space="0" w:color="auto"/>
      </w:divBdr>
    </w:div>
    <w:div w:id="154317733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598833712">
      <w:bodyDiv w:val="1"/>
      <w:marLeft w:val="0"/>
      <w:marRight w:val="0"/>
      <w:marTop w:val="0"/>
      <w:marBottom w:val="0"/>
      <w:divBdr>
        <w:top w:val="none" w:sz="0" w:space="0" w:color="auto"/>
        <w:left w:val="none" w:sz="0" w:space="0" w:color="auto"/>
        <w:bottom w:val="none" w:sz="0" w:space="0" w:color="auto"/>
        <w:right w:val="none" w:sz="0" w:space="0" w:color="auto"/>
      </w:divBdr>
    </w:div>
    <w:div w:id="1611009897">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2624798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58136799">
      <w:bodyDiv w:val="1"/>
      <w:marLeft w:val="0"/>
      <w:marRight w:val="0"/>
      <w:marTop w:val="0"/>
      <w:marBottom w:val="0"/>
      <w:divBdr>
        <w:top w:val="none" w:sz="0" w:space="0" w:color="auto"/>
        <w:left w:val="none" w:sz="0" w:space="0" w:color="auto"/>
        <w:bottom w:val="none" w:sz="0" w:space="0" w:color="auto"/>
        <w:right w:val="none" w:sz="0" w:space="0" w:color="auto"/>
      </w:divBdr>
    </w:div>
    <w:div w:id="1871337745">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57833840">
      <w:bodyDiv w:val="1"/>
      <w:marLeft w:val="0"/>
      <w:marRight w:val="0"/>
      <w:marTop w:val="0"/>
      <w:marBottom w:val="0"/>
      <w:divBdr>
        <w:top w:val="none" w:sz="0" w:space="0" w:color="auto"/>
        <w:left w:val="none" w:sz="0" w:space="0" w:color="auto"/>
        <w:bottom w:val="none" w:sz="0" w:space="0" w:color="auto"/>
        <w:right w:val="none" w:sz="0" w:space="0" w:color="auto"/>
      </w:divBdr>
    </w:div>
    <w:div w:id="1969626326">
      <w:bodyDiv w:val="1"/>
      <w:marLeft w:val="0"/>
      <w:marRight w:val="0"/>
      <w:marTop w:val="0"/>
      <w:marBottom w:val="0"/>
      <w:divBdr>
        <w:top w:val="none" w:sz="0" w:space="0" w:color="auto"/>
        <w:left w:val="none" w:sz="0" w:space="0" w:color="auto"/>
        <w:bottom w:val="none" w:sz="0" w:space="0" w:color="auto"/>
        <w:right w:val="none" w:sz="0" w:space="0" w:color="auto"/>
      </w:divBdr>
    </w:div>
    <w:div w:id="1975135547">
      <w:bodyDiv w:val="1"/>
      <w:marLeft w:val="0"/>
      <w:marRight w:val="0"/>
      <w:marTop w:val="0"/>
      <w:marBottom w:val="0"/>
      <w:divBdr>
        <w:top w:val="none" w:sz="0" w:space="0" w:color="auto"/>
        <w:left w:val="none" w:sz="0" w:space="0" w:color="auto"/>
        <w:bottom w:val="none" w:sz="0" w:space="0" w:color="auto"/>
        <w:right w:val="none" w:sz="0" w:space="0" w:color="auto"/>
      </w:divBdr>
    </w:div>
    <w:div w:id="1998994851">
      <w:bodyDiv w:val="1"/>
      <w:marLeft w:val="0"/>
      <w:marRight w:val="0"/>
      <w:marTop w:val="0"/>
      <w:marBottom w:val="0"/>
      <w:divBdr>
        <w:top w:val="none" w:sz="0" w:space="0" w:color="auto"/>
        <w:left w:val="none" w:sz="0" w:space="0" w:color="auto"/>
        <w:bottom w:val="none" w:sz="0" w:space="0" w:color="auto"/>
        <w:right w:val="none" w:sz="0" w:space="0" w:color="auto"/>
      </w:divBdr>
    </w:div>
    <w:div w:id="2112771475">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28</Number>
  </documentManagement>
</p:properties>
</file>

<file path=customXml/itemProps1.xml><?xml version="1.0" encoding="utf-8"?>
<ds:datastoreItem xmlns:ds="http://schemas.openxmlformats.org/officeDocument/2006/customXml" ds:itemID="{96BF65FA-FB6E-41C7-AB79-383B7507DB1D}"/>
</file>

<file path=customXml/itemProps2.xml><?xml version="1.0" encoding="utf-8"?>
<ds:datastoreItem xmlns:ds="http://schemas.openxmlformats.org/officeDocument/2006/customXml" ds:itemID="{2E8B8C11-55C5-4D9E-A4C2-4081F2C0FAF0}"/>
</file>

<file path=customXml/itemProps3.xml><?xml version="1.0" encoding="utf-8"?>
<ds:datastoreItem xmlns:ds="http://schemas.openxmlformats.org/officeDocument/2006/customXml" ds:itemID="{239A6B7F-8227-4D11-8925-A0EE286DEF72}"/>
</file>

<file path=docProps/app.xml><?xml version="1.0" encoding="utf-8"?>
<Properties xmlns="http://schemas.openxmlformats.org/officeDocument/2006/extended-properties" xmlns:vt="http://schemas.openxmlformats.org/officeDocument/2006/docPropsVTypes">
  <Template>Normal</Template>
  <TotalTime>101</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GEN1-5</dc:title>
  <dc:subject/>
  <dc:creator>Jodi Brainard</dc:creator>
  <cp:keywords/>
  <dc:description/>
  <cp:lastModifiedBy>Jodi Brainard</cp:lastModifiedBy>
  <cp:revision>18</cp:revision>
  <dcterms:created xsi:type="dcterms:W3CDTF">2017-08-10T03:26:00Z</dcterms:created>
  <dcterms:modified xsi:type="dcterms:W3CDTF">2019-11-10T23:07:00Z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