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43AF6" w:rsidRPr="00FC5658" w14:paraId="41610C21" w14:textId="77777777" w:rsidTr="00612711">
        <w:tc>
          <w:tcPr>
            <w:tcW w:w="2989" w:type="pct"/>
          </w:tcPr>
          <w:p w14:paraId="79B69B11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6D67C798" w14:textId="3398ED95" w:rsidR="00143AF6" w:rsidRPr="00FC5658" w:rsidRDefault="00981E11" w:rsidP="00143AF6">
            <w:pPr>
              <w:jc w:val="right"/>
              <w:rPr>
                <w:lang w:val="es-ES_tradnl"/>
              </w:rPr>
            </w:pPr>
            <w:r>
              <w:rPr>
                <w:spacing w:val="-1"/>
                <w:lang w:val="es-MX"/>
              </w:rPr>
              <w:t>GRE</w:t>
            </w:r>
            <w:r>
              <w:rPr>
                <w:spacing w:val="2"/>
                <w:lang w:val="es-MX"/>
              </w:rPr>
              <w:t>P</w:t>
            </w:r>
            <w:r>
              <w:rPr>
                <w:spacing w:val="-1"/>
                <w:lang w:val="es-MX"/>
              </w:rPr>
              <w:t>ECA</w:t>
            </w:r>
            <w:r>
              <w:rPr>
                <w:spacing w:val="-3"/>
                <w:lang w:val="es-MX"/>
              </w:rPr>
              <w:t>S</w:t>
            </w:r>
            <w:r>
              <w:rPr>
                <w:spacing w:val="1"/>
                <w:lang w:val="es-MX"/>
              </w:rPr>
              <w:t>/</w:t>
            </w:r>
            <w:r>
              <w:rPr>
                <w:lang w:val="es-MX"/>
              </w:rPr>
              <w:t>2</w:t>
            </w:r>
            <w:r w:rsidR="003D5FE7">
              <w:rPr>
                <w:lang w:val="es-MX"/>
              </w:rPr>
              <w:t>3</w:t>
            </w:r>
            <w:r w:rsidR="00143AF6" w:rsidRPr="00FC5658">
              <w:rPr>
                <w:lang w:val="es-ES_tradnl"/>
              </w:rPr>
              <w:t xml:space="preserve"> — </w:t>
            </w:r>
            <w:r w:rsidR="00B9632F">
              <w:rPr>
                <w:lang w:val="es-ES_tradnl"/>
              </w:rPr>
              <w:t>NI/</w:t>
            </w:r>
            <w:r w:rsidR="00143AF6" w:rsidRPr="00FC5658">
              <w:rPr>
                <w:lang w:val="es-ES_tradnl"/>
              </w:rPr>
              <w:t>**</w:t>
            </w:r>
          </w:p>
        </w:tc>
      </w:tr>
      <w:tr w:rsidR="00143AF6" w:rsidRPr="00FC5658" w14:paraId="0BB71092" w14:textId="77777777" w:rsidTr="00612711">
        <w:tc>
          <w:tcPr>
            <w:tcW w:w="2989" w:type="pct"/>
          </w:tcPr>
          <w:p w14:paraId="431B15D8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0121E0BB" w14:textId="419C356D" w:rsidR="00143AF6" w:rsidRPr="00FC5658" w:rsidRDefault="00143AF6" w:rsidP="00530E49">
            <w:pPr>
              <w:jc w:val="right"/>
              <w:rPr>
                <w:lang w:val="es-ES_tradnl"/>
              </w:rPr>
            </w:pPr>
            <w:r w:rsidRPr="00FC5658">
              <w:rPr>
                <w:lang w:val="es-ES_tradnl"/>
              </w:rPr>
              <w:t>**/**/</w:t>
            </w:r>
            <w:r w:rsidR="003D5FE7">
              <w:rPr>
                <w:lang w:val="es-ES_tradnl"/>
              </w:rPr>
              <w:t>**</w:t>
            </w:r>
          </w:p>
        </w:tc>
      </w:tr>
      <w:tr w:rsidR="003D5FE7" w:rsidRPr="002168DD" w14:paraId="643C41B7" w14:textId="77777777" w:rsidTr="00612711">
        <w:tc>
          <w:tcPr>
            <w:tcW w:w="5000" w:type="pct"/>
            <w:gridSpan w:val="2"/>
          </w:tcPr>
          <w:p w14:paraId="2657B33F" w14:textId="0443D018" w:rsidR="003D5FE7" w:rsidRDefault="003D5FE7" w:rsidP="003D5FE7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Quinta Reunión Conjunta GREPECAS–RASG-PA (GREPECAS-RASG-PA/5) y</w:t>
            </w:r>
          </w:p>
          <w:p w14:paraId="09037215" w14:textId="0D843C3A" w:rsidR="003D5FE7" w:rsidRPr="009D3217" w:rsidRDefault="003D5FE7" w:rsidP="003D5FE7">
            <w:pPr>
              <w:spacing w:before="1"/>
              <w:ind w:right="-20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Vigésima tercera Reunión del Grupo Regional de Planificación y Ejecución del Caribe y Sudamérica (GREPECAS/23)</w:t>
            </w:r>
          </w:p>
        </w:tc>
      </w:tr>
      <w:tr w:rsidR="003D5FE7" w:rsidRPr="002168DD" w14:paraId="26BE850F" w14:textId="77777777" w:rsidTr="00612711">
        <w:tc>
          <w:tcPr>
            <w:tcW w:w="5000" w:type="pct"/>
            <w:gridSpan w:val="2"/>
          </w:tcPr>
          <w:p w14:paraId="1DE4534C" w14:textId="5C767291" w:rsidR="003D5FE7" w:rsidRDefault="003D5FE7" w:rsidP="003D5FE7">
            <w:pPr>
              <w:pStyle w:val="Heading1"/>
              <w:ind w:left="0" w:right="-30"/>
              <w:jc w:val="center"/>
              <w:rPr>
                <w:rFonts w:ascii="Times New Roman" w:eastAsia="Calibri" w:hAnsi="Times New Roman" w:cs="Times New Roman"/>
                <w:b w:val="0"/>
                <w:bCs w:val="0"/>
                <w:lang w:val="es-ES_tradnl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lang w:val="es-ES_tradnl"/>
              </w:rPr>
              <w:t>Fase Virtual (Asincrónica, 19 de enero al 12 de febrero de 2026)</w:t>
            </w:r>
          </w:p>
          <w:p w14:paraId="76B206DF" w14:textId="5B5C3A0A" w:rsidR="003D5FE7" w:rsidRPr="003D5FE7" w:rsidRDefault="003D5FE7" w:rsidP="003D5FE7">
            <w:pPr>
              <w:jc w:val="center"/>
              <w:rPr>
                <w:lang w:val="es-ES_tradnl"/>
              </w:rPr>
            </w:pPr>
            <w:r w:rsidRPr="003D5FE7">
              <w:rPr>
                <w:rFonts w:eastAsia="Calibri"/>
                <w:lang w:val="es-ES_tradnl"/>
              </w:rPr>
              <w:t>Fase Presencial (Ciudad de México, México del 4 al 6 de marzo de 2026)</w:t>
            </w:r>
          </w:p>
        </w:tc>
      </w:tr>
      <w:tr w:rsidR="00143AF6" w:rsidRPr="002168DD" w14:paraId="7BA9EF35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6036796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</w:tr>
    </w:tbl>
    <w:p w14:paraId="414ABF10" w14:textId="77777777" w:rsidR="00592C78" w:rsidRPr="00FC5658" w:rsidRDefault="00592C78" w:rsidP="00C21329">
      <w:pPr>
        <w:rPr>
          <w:lang w:val="es-ES_tradnl"/>
        </w:rPr>
      </w:pPr>
    </w:p>
    <w:p w14:paraId="6B90978F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Cuestión * del</w:t>
      </w:r>
    </w:p>
    <w:p w14:paraId="2513457B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Orden del Día: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ab/>
      </w:r>
    </w:p>
    <w:p w14:paraId="6F5D5553" w14:textId="77777777" w:rsidR="00A432E6" w:rsidRPr="00FC5658" w:rsidRDefault="00A432E6" w:rsidP="00A432E6">
      <w:pPr>
        <w:rPr>
          <w:b/>
          <w:lang w:val="es-ES_tradnl"/>
        </w:rPr>
      </w:pPr>
    </w:p>
    <w:p w14:paraId="6A9F4297" w14:textId="77777777" w:rsidR="00A432E6" w:rsidRPr="00FC5658" w:rsidRDefault="00A432E6" w:rsidP="00A432E6">
      <w:pPr>
        <w:jc w:val="center"/>
        <w:rPr>
          <w:b/>
          <w:lang w:val="es-ES_tradnl"/>
        </w:rPr>
      </w:pPr>
      <w:r w:rsidRPr="00FC5658">
        <w:rPr>
          <w:b/>
          <w:lang w:val="es-ES_tradnl"/>
        </w:rPr>
        <w:t xml:space="preserve">TÍTULO DE LA NOTA DE </w:t>
      </w:r>
      <w:r w:rsidR="00B9632F">
        <w:rPr>
          <w:b/>
          <w:lang w:val="es-ES_tradnl"/>
        </w:rPr>
        <w:t>INFORMACIÓN</w:t>
      </w:r>
    </w:p>
    <w:p w14:paraId="7ACA9B5B" w14:textId="77777777" w:rsidR="00A432E6" w:rsidRPr="00FC5658" w:rsidRDefault="00A432E6" w:rsidP="00A432E6">
      <w:pPr>
        <w:jc w:val="center"/>
        <w:rPr>
          <w:lang w:val="es-ES_tradnl"/>
        </w:rPr>
      </w:pPr>
    </w:p>
    <w:p w14:paraId="49B6DF9A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(Presentada por ***)</w:t>
      </w:r>
    </w:p>
    <w:p w14:paraId="07AD065E" w14:textId="77777777" w:rsidR="00A432E6" w:rsidRPr="00FC5658" w:rsidRDefault="00A432E6" w:rsidP="00A432E6">
      <w:pPr>
        <w:rPr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2D3315" w:rsidRPr="002168DD" w14:paraId="1DF3C025" w14:textId="77777777" w:rsidTr="00AA50D3">
        <w:trPr>
          <w:jc w:val="center"/>
        </w:trPr>
        <w:tc>
          <w:tcPr>
            <w:tcW w:w="8424" w:type="dxa"/>
            <w:gridSpan w:val="2"/>
          </w:tcPr>
          <w:p w14:paraId="13D9FB73" w14:textId="77777777" w:rsidR="002D3315" w:rsidRPr="00E53DE9" w:rsidRDefault="002D3315" w:rsidP="00AA50D3">
            <w:pPr>
              <w:jc w:val="center"/>
              <w:rPr>
                <w:b/>
                <w:lang w:val="es-ES_tradnl"/>
              </w:rPr>
            </w:pPr>
            <w:r w:rsidRPr="00E53DE9">
              <w:rPr>
                <w:b/>
                <w:lang w:val="es-ES_tradnl"/>
              </w:rPr>
              <w:t>RESUMEN EJECUTIVO</w:t>
            </w:r>
          </w:p>
          <w:p w14:paraId="2C902034" w14:textId="77777777" w:rsidR="002D3315" w:rsidRPr="00E53DE9" w:rsidRDefault="002D3315" w:rsidP="00AA50D3">
            <w:pPr>
              <w:rPr>
                <w:lang w:val="es-ES_tradnl"/>
              </w:rPr>
            </w:pPr>
          </w:p>
          <w:p w14:paraId="303031ED" w14:textId="77777777" w:rsidR="002D3315" w:rsidRPr="00E53DE9" w:rsidRDefault="002D3315" w:rsidP="00AA50D3">
            <w:pPr>
              <w:rPr>
                <w:lang w:val="es-ES_tradnl"/>
              </w:rPr>
            </w:pPr>
            <w:r w:rsidRPr="00E53DE9">
              <w:rPr>
                <w:highlight w:val="yellow"/>
                <w:lang w:val="es-ES_tradnl"/>
              </w:rPr>
              <w:t xml:space="preserve">Insertar un resumen breve de la nota de </w:t>
            </w:r>
            <w:r>
              <w:rPr>
                <w:highlight w:val="yellow"/>
                <w:lang w:val="es-ES_tradnl"/>
              </w:rPr>
              <w:t>información</w:t>
            </w:r>
            <w:r w:rsidRPr="00E53DE9">
              <w:rPr>
                <w:highlight w:val="yellow"/>
                <w:lang w:val="es-ES_tradnl"/>
              </w:rPr>
              <w:t>.</w:t>
            </w:r>
          </w:p>
          <w:p w14:paraId="43F80C11" w14:textId="77777777" w:rsidR="002D3315" w:rsidRPr="00E53DE9" w:rsidRDefault="002D3315" w:rsidP="00AA50D3">
            <w:pPr>
              <w:rPr>
                <w:lang w:val="es-ES_tradnl"/>
              </w:rPr>
            </w:pPr>
          </w:p>
        </w:tc>
      </w:tr>
      <w:tr w:rsidR="002D3315" w:rsidRPr="00C14A34" w14:paraId="594670A8" w14:textId="77777777" w:rsidTr="00AA50D3">
        <w:trPr>
          <w:jc w:val="center"/>
        </w:trPr>
        <w:tc>
          <w:tcPr>
            <w:tcW w:w="1602" w:type="dxa"/>
          </w:tcPr>
          <w:p w14:paraId="2B1F085C" w14:textId="43D63A32" w:rsidR="002D3315" w:rsidRPr="00E53DE9" w:rsidRDefault="006D0598" w:rsidP="00AA50D3">
            <w:p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M</w:t>
            </w:r>
            <w:r w:rsidR="002168DD">
              <w:rPr>
                <w:i/>
                <w:lang w:val="es-ES_tradnl"/>
              </w:rPr>
              <w:t>etas</w:t>
            </w:r>
          </w:p>
          <w:p w14:paraId="60907EBF" w14:textId="28C0CD79" w:rsidR="002D3315" w:rsidRPr="00E53DE9" w:rsidRDefault="002D3315" w:rsidP="00AA50D3">
            <w:pPr>
              <w:rPr>
                <w:i/>
                <w:lang w:val="es-ES_tradnl"/>
              </w:rPr>
            </w:pPr>
            <w:r w:rsidRPr="00E53DE9">
              <w:rPr>
                <w:i/>
                <w:lang w:val="es-ES_tradnl"/>
              </w:rPr>
              <w:t>Estratégic</w:t>
            </w:r>
            <w:r w:rsidR="002168DD">
              <w:rPr>
                <w:i/>
                <w:lang w:val="es-ES_tradnl"/>
              </w:rPr>
              <w:t>a</w:t>
            </w:r>
            <w:r w:rsidRPr="00E53DE9">
              <w:rPr>
                <w:i/>
                <w:lang w:val="es-ES_tradnl"/>
              </w:rPr>
              <w:t>s</w:t>
            </w:r>
            <w:r w:rsidR="002168DD">
              <w:rPr>
                <w:i/>
                <w:lang w:val="es-ES_tradnl"/>
              </w:rPr>
              <w:t xml:space="preserve"> 2026-2050</w:t>
            </w:r>
            <w:r w:rsidRPr="00E53DE9">
              <w:rPr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6A9D8A22" w14:textId="77777777" w:rsidR="00C45CC9" w:rsidRPr="007D631E" w:rsidRDefault="00C45CC9" w:rsidP="00C45CC9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 xml:space="preserve">Todos los vuelos son </w:t>
            </w:r>
            <w:r>
              <w:rPr>
                <w:lang w:val="es-ES"/>
              </w:rPr>
              <w:t>s</w:t>
            </w:r>
            <w:r w:rsidRPr="007D631E">
              <w:rPr>
                <w:lang w:val="es-ES"/>
              </w:rPr>
              <w:t xml:space="preserve">eguros y </w:t>
            </w:r>
            <w:r>
              <w:rPr>
                <w:lang w:val="es-ES"/>
              </w:rPr>
              <w:t>p</w:t>
            </w:r>
            <w:r w:rsidRPr="007D631E">
              <w:rPr>
                <w:lang w:val="es-ES"/>
              </w:rPr>
              <w:t>rotegidos</w:t>
            </w:r>
            <w:r w:rsidRPr="007D631E">
              <w:rPr>
                <w:lang w:val="es-PE"/>
              </w:rPr>
              <w:t> </w:t>
            </w:r>
          </w:p>
          <w:p w14:paraId="38C92DE4" w14:textId="77777777" w:rsidR="00C45CC9" w:rsidRPr="007D631E" w:rsidRDefault="00C45CC9" w:rsidP="00C45CC9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>La Aviación es sostenible en términos medioambientales</w:t>
            </w:r>
            <w:r w:rsidRPr="007D631E">
              <w:rPr>
                <w:lang w:val="es-PE"/>
              </w:rPr>
              <w:t> </w:t>
            </w:r>
          </w:p>
          <w:p w14:paraId="18F2611E" w14:textId="77777777" w:rsidR="00C45CC9" w:rsidRPr="007D631E" w:rsidRDefault="00C45CC9" w:rsidP="00C45CC9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>
              <w:rPr>
                <w:lang w:val="es-ES"/>
              </w:rPr>
              <w:t xml:space="preserve">La Aviación brinda movilidad </w:t>
            </w:r>
            <w:r w:rsidRPr="007D631E">
              <w:rPr>
                <w:lang w:val="es-ES"/>
              </w:rPr>
              <w:t>fluida, accesible y confiable</w:t>
            </w:r>
            <w:r w:rsidRPr="007D631E">
              <w:rPr>
                <w:lang w:val="es-PE"/>
              </w:rPr>
              <w:t> </w:t>
            </w:r>
            <w:r w:rsidRPr="00E17FA3">
              <w:rPr>
                <w:lang w:val="es-PE"/>
              </w:rPr>
              <w:t>p</w:t>
            </w:r>
            <w:r>
              <w:rPr>
                <w:lang w:val="es-PE"/>
              </w:rPr>
              <w:t>ara todo el mundo</w:t>
            </w:r>
          </w:p>
          <w:p w14:paraId="258474D9" w14:textId="77777777" w:rsidR="00C45CC9" w:rsidRPr="0043211A" w:rsidRDefault="00C45CC9" w:rsidP="00C45CC9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 xml:space="preserve">Ningún </w:t>
            </w:r>
            <w:r>
              <w:rPr>
                <w:lang w:val="es-ES"/>
              </w:rPr>
              <w:t>p</w:t>
            </w:r>
            <w:r w:rsidRPr="007D631E">
              <w:rPr>
                <w:lang w:val="es-ES"/>
              </w:rPr>
              <w:t>aís se queda atrás</w:t>
            </w:r>
            <w:r w:rsidRPr="0043211A">
              <w:rPr>
                <w:lang w:val="es-PE"/>
              </w:rPr>
              <w:t> </w:t>
            </w:r>
          </w:p>
          <w:p w14:paraId="1D5176C7" w14:textId="62249A30" w:rsidR="002D3315" w:rsidRPr="00C45CC9" w:rsidRDefault="002D3315" w:rsidP="00C45CC9">
            <w:pPr>
              <w:rPr>
                <w:lang w:val="es-ES_tradnl"/>
              </w:rPr>
            </w:pPr>
          </w:p>
        </w:tc>
      </w:tr>
      <w:tr w:rsidR="002D3315" w:rsidRPr="00E53DE9" w14:paraId="4123F966" w14:textId="77777777" w:rsidTr="00AA50D3">
        <w:trPr>
          <w:jc w:val="center"/>
        </w:trPr>
        <w:tc>
          <w:tcPr>
            <w:tcW w:w="1602" w:type="dxa"/>
          </w:tcPr>
          <w:p w14:paraId="7E5CB7FE" w14:textId="77777777" w:rsidR="002D3315" w:rsidRPr="00E53DE9" w:rsidRDefault="002D3315" w:rsidP="00AA50D3">
            <w:pPr>
              <w:rPr>
                <w:i/>
                <w:lang w:val="es-ES_tradnl"/>
              </w:rPr>
            </w:pPr>
            <w:r w:rsidRPr="00E53DE9">
              <w:rPr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460B78BE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***</w:t>
            </w:r>
          </w:p>
        </w:tc>
      </w:tr>
    </w:tbl>
    <w:p w14:paraId="1C2398D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CAC5C2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B594141" w14:textId="77777777" w:rsidR="00A432E6" w:rsidRPr="00FC5658" w:rsidRDefault="00A432E6" w:rsidP="00A432E6">
      <w:pPr>
        <w:tabs>
          <w:tab w:val="left" w:pos="1440"/>
        </w:tabs>
        <w:rPr>
          <w:b/>
          <w:lang w:val="es-ES_tradnl"/>
        </w:rPr>
      </w:pPr>
      <w:r w:rsidRPr="00FC5658">
        <w:rPr>
          <w:b/>
          <w:lang w:val="es-ES_tradnl"/>
        </w:rPr>
        <w:t>1.</w:t>
      </w:r>
      <w:r w:rsidRPr="00FC5658">
        <w:rPr>
          <w:b/>
          <w:lang w:val="es-ES_tradnl"/>
        </w:rPr>
        <w:tab/>
        <w:t>Introducción</w:t>
      </w:r>
    </w:p>
    <w:p w14:paraId="4A292DB5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28CB6374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  <w:r w:rsidRPr="00FC5658">
        <w:rPr>
          <w:lang w:val="es-ES_tradnl"/>
        </w:rPr>
        <w:t>1.1</w:t>
      </w:r>
      <w:r w:rsidRPr="00FC5658">
        <w:rPr>
          <w:lang w:val="es-ES_tradnl"/>
        </w:rPr>
        <w:tab/>
        <w:t>Ff</w:t>
      </w:r>
    </w:p>
    <w:p w14:paraId="1DB325CB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7CBDAF9D" w14:textId="78A1D193" w:rsidR="00A63C85" w:rsidRDefault="00A63C85">
      <w:pPr>
        <w:rPr>
          <w:lang w:val="es-ES_tradnl"/>
        </w:rPr>
      </w:pPr>
      <w:r>
        <w:rPr>
          <w:lang w:val="es-ES_tradnl"/>
        </w:rPr>
        <w:br w:type="page"/>
      </w:r>
    </w:p>
    <w:p w14:paraId="72F1F0A1" w14:textId="46A956FC" w:rsidR="00A63C85" w:rsidRDefault="00A63C85">
      <w:pPr>
        <w:rPr>
          <w:lang w:val="es-ES_tradnl"/>
        </w:rPr>
      </w:pPr>
      <w:r>
        <w:rPr>
          <w:lang w:val="es-ES_tradnl"/>
        </w:rPr>
        <w:lastRenderedPageBreak/>
        <w:br w:type="page"/>
      </w:r>
    </w:p>
    <w:p w14:paraId="697ADD2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91E518D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6EEB2EE3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4F72B98B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— — — — — — — — — —</w:t>
      </w:r>
    </w:p>
    <w:p w14:paraId="7F44E5BB" w14:textId="77777777" w:rsidR="00A432E6" w:rsidRPr="00FC5658" w:rsidRDefault="00A432E6" w:rsidP="00A432E6">
      <w:pPr>
        <w:jc w:val="center"/>
        <w:rPr>
          <w:lang w:val="es-ES_tradnl"/>
        </w:rPr>
      </w:pPr>
    </w:p>
    <w:p w14:paraId="112E27C7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o</w:t>
      </w:r>
    </w:p>
    <w:p w14:paraId="32B8C60D" w14:textId="77777777" w:rsidR="00A432E6" w:rsidRPr="00FC5658" w:rsidRDefault="00A432E6" w:rsidP="00A432E6">
      <w:pPr>
        <w:jc w:val="center"/>
        <w:rPr>
          <w:lang w:val="es-ES_tradnl"/>
        </w:rPr>
      </w:pPr>
    </w:p>
    <w:p w14:paraId="7592A282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FIN —</w:t>
      </w:r>
    </w:p>
    <w:sectPr w:rsidR="00A432E6" w:rsidRPr="00FC5658" w:rsidSect="00774134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0A4C" w14:textId="77777777" w:rsidR="009F4FBB" w:rsidRDefault="009F4FBB" w:rsidP="00143AF6">
      <w:r>
        <w:separator/>
      </w:r>
    </w:p>
  </w:endnote>
  <w:endnote w:type="continuationSeparator" w:id="0">
    <w:p w14:paraId="335BABED" w14:textId="77777777" w:rsidR="009F4FBB" w:rsidRDefault="009F4FBB" w:rsidP="001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BE2C" w14:textId="77777777" w:rsidR="009F4FBB" w:rsidRDefault="009F4FBB" w:rsidP="00143AF6">
      <w:r>
        <w:separator/>
      </w:r>
    </w:p>
  </w:footnote>
  <w:footnote w:type="continuationSeparator" w:id="0">
    <w:p w14:paraId="492BD5CD" w14:textId="77777777" w:rsidR="009F4FBB" w:rsidRDefault="009F4FBB" w:rsidP="0014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354F" w14:textId="310E24E1" w:rsidR="00774134" w:rsidRPr="00FC5658" w:rsidRDefault="00981E11" w:rsidP="00774134">
    <w:pPr>
      <w:pStyle w:val="Header"/>
      <w:rPr>
        <w:lang w:val="es-ES_tradnl"/>
      </w:rPr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BB2F46">
      <w:rPr>
        <w:lang w:val="es-MX"/>
      </w:rPr>
      <w:t>3</w:t>
    </w:r>
    <w:r w:rsidR="00774134" w:rsidRPr="00FC5658">
      <w:rPr>
        <w:lang w:val="es-ES_tradnl"/>
      </w:rPr>
      <w:t xml:space="preserve"> — </w:t>
    </w:r>
    <w:r w:rsidR="00B9632F">
      <w:rPr>
        <w:lang w:val="es-ES_tradnl"/>
      </w:rPr>
      <w:t>NI/</w:t>
    </w:r>
    <w:r w:rsidR="00774134" w:rsidRPr="00FC5658">
      <w:rPr>
        <w:lang w:val="es-ES_tradnl"/>
      </w:rPr>
      <w:t>**</w:t>
    </w:r>
  </w:p>
  <w:p w14:paraId="0362CABB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9D0BE7">
      <w:rPr>
        <w:noProof/>
        <w:lang w:val="es-ES_tradnl"/>
      </w:rPr>
      <w:t>2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00080FCD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7A44" w14:textId="323CB33A" w:rsidR="00774134" w:rsidRPr="00FC5658" w:rsidRDefault="00981E11" w:rsidP="009F5EFD">
    <w:pPr>
      <w:pStyle w:val="Header"/>
      <w:jc w:val="right"/>
      <w:rPr>
        <w:lang w:val="es-ES_tradnl"/>
      </w:rPr>
    </w:pPr>
    <w:r w:rsidRPr="00981E11">
      <w:rPr>
        <w:lang w:val="es-ES_tradnl"/>
      </w:rPr>
      <w:t>GREPECAS/2</w:t>
    </w:r>
    <w:r w:rsidR="00BB2F46">
      <w:rPr>
        <w:lang w:val="es-ES_tradnl"/>
      </w:rPr>
      <w:t>3</w:t>
    </w:r>
    <w:r w:rsidR="00774134" w:rsidRPr="00FC5658">
      <w:rPr>
        <w:lang w:val="es-ES_tradnl"/>
      </w:rPr>
      <w:t xml:space="preserve"> — </w:t>
    </w:r>
    <w:r w:rsidR="00B9632F">
      <w:rPr>
        <w:lang w:val="es-ES_tradnl"/>
      </w:rPr>
      <w:t>NI/</w:t>
    </w:r>
    <w:r w:rsidR="00774134" w:rsidRPr="00FC5658">
      <w:rPr>
        <w:lang w:val="es-ES_tradnl"/>
      </w:rPr>
      <w:t>**</w:t>
    </w:r>
  </w:p>
  <w:p w14:paraId="30164ADC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3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6242B0B0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B275" w14:textId="77777777" w:rsidR="00A432E6" w:rsidRPr="00FC5658" w:rsidRDefault="00B9632F">
    <w:pPr>
      <w:pStyle w:val="Header"/>
      <w:rPr>
        <w:lang w:val="es-ES_tradnl"/>
      </w:rPr>
    </w:pPr>
    <w:r>
      <w:rPr>
        <w:noProof/>
        <w:lang w:val="en-US"/>
      </w:rPr>
      <w:drawing>
        <wp:inline distT="0" distB="0" distL="0" distR="0" wp14:anchorId="76A7A9D8" wp14:editId="192BB7C3">
          <wp:extent cx="5943600" cy="11245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3-NI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B3E19" w14:textId="77777777" w:rsidR="00A432E6" w:rsidRPr="00FC5658" w:rsidRDefault="00A432E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26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zQ2MDcxNzJR0lEKTi0uzszPAykwrAUAU0ZdQCwAAAA="/>
  </w:docVars>
  <w:rsids>
    <w:rsidRoot w:val="009F4FBB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109A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2766B"/>
    <w:rsid w:val="0013443E"/>
    <w:rsid w:val="00135A65"/>
    <w:rsid w:val="001439CE"/>
    <w:rsid w:val="00143AF6"/>
    <w:rsid w:val="00146576"/>
    <w:rsid w:val="001465ED"/>
    <w:rsid w:val="0015675A"/>
    <w:rsid w:val="00163B8F"/>
    <w:rsid w:val="001666FA"/>
    <w:rsid w:val="00186F70"/>
    <w:rsid w:val="00195C6A"/>
    <w:rsid w:val="00197FD6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168DD"/>
    <w:rsid w:val="00220FDE"/>
    <w:rsid w:val="00224EB5"/>
    <w:rsid w:val="00244592"/>
    <w:rsid w:val="00247808"/>
    <w:rsid w:val="00247A1E"/>
    <w:rsid w:val="00247AED"/>
    <w:rsid w:val="00260FF9"/>
    <w:rsid w:val="0026587B"/>
    <w:rsid w:val="00270CBC"/>
    <w:rsid w:val="00287F14"/>
    <w:rsid w:val="00293906"/>
    <w:rsid w:val="002C5EB4"/>
    <w:rsid w:val="002C6590"/>
    <w:rsid w:val="002C73E1"/>
    <w:rsid w:val="002C782A"/>
    <w:rsid w:val="002D154C"/>
    <w:rsid w:val="002D3315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041"/>
    <w:rsid w:val="00381FB0"/>
    <w:rsid w:val="003873B4"/>
    <w:rsid w:val="00387521"/>
    <w:rsid w:val="003875C0"/>
    <w:rsid w:val="00390FFF"/>
    <w:rsid w:val="00394722"/>
    <w:rsid w:val="003C0F1F"/>
    <w:rsid w:val="003D2C85"/>
    <w:rsid w:val="003D5FE7"/>
    <w:rsid w:val="003D7188"/>
    <w:rsid w:val="003E2396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811A0"/>
    <w:rsid w:val="004915B4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6481"/>
    <w:rsid w:val="004F05E5"/>
    <w:rsid w:val="004F0802"/>
    <w:rsid w:val="004F7F22"/>
    <w:rsid w:val="00502CC0"/>
    <w:rsid w:val="0051624E"/>
    <w:rsid w:val="00523329"/>
    <w:rsid w:val="00523E6C"/>
    <w:rsid w:val="00527D07"/>
    <w:rsid w:val="00530E49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42DC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03B5A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82A93"/>
    <w:rsid w:val="006936D6"/>
    <w:rsid w:val="0069457F"/>
    <w:rsid w:val="006A2D14"/>
    <w:rsid w:val="006A3D05"/>
    <w:rsid w:val="006A63C3"/>
    <w:rsid w:val="006B0D59"/>
    <w:rsid w:val="006B79E3"/>
    <w:rsid w:val="006D0598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134"/>
    <w:rsid w:val="00776B4A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E76CE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2C8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01D0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1E11"/>
    <w:rsid w:val="00987F2C"/>
    <w:rsid w:val="0099057D"/>
    <w:rsid w:val="009908F4"/>
    <w:rsid w:val="009A2D84"/>
    <w:rsid w:val="009B37FE"/>
    <w:rsid w:val="009B6A98"/>
    <w:rsid w:val="009C2ACC"/>
    <w:rsid w:val="009D06AC"/>
    <w:rsid w:val="009D07B7"/>
    <w:rsid w:val="009D0BE7"/>
    <w:rsid w:val="009D3217"/>
    <w:rsid w:val="009D4B72"/>
    <w:rsid w:val="009E5FE7"/>
    <w:rsid w:val="009E633B"/>
    <w:rsid w:val="009F4FBB"/>
    <w:rsid w:val="009F5EFD"/>
    <w:rsid w:val="009F788E"/>
    <w:rsid w:val="00A0283C"/>
    <w:rsid w:val="00A11438"/>
    <w:rsid w:val="00A11B91"/>
    <w:rsid w:val="00A166D2"/>
    <w:rsid w:val="00A23AD4"/>
    <w:rsid w:val="00A27760"/>
    <w:rsid w:val="00A279A0"/>
    <w:rsid w:val="00A37271"/>
    <w:rsid w:val="00A432E6"/>
    <w:rsid w:val="00A47DC5"/>
    <w:rsid w:val="00A5405E"/>
    <w:rsid w:val="00A558C8"/>
    <w:rsid w:val="00A63C85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C60AA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9632F"/>
    <w:rsid w:val="00BA6937"/>
    <w:rsid w:val="00BA6EA1"/>
    <w:rsid w:val="00BB2F46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14A34"/>
    <w:rsid w:val="00C21329"/>
    <w:rsid w:val="00C30FBE"/>
    <w:rsid w:val="00C36423"/>
    <w:rsid w:val="00C45CC9"/>
    <w:rsid w:val="00C45DF0"/>
    <w:rsid w:val="00C47521"/>
    <w:rsid w:val="00C54B91"/>
    <w:rsid w:val="00C65EA0"/>
    <w:rsid w:val="00C7132C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663FC"/>
    <w:rsid w:val="00D7346F"/>
    <w:rsid w:val="00D73B47"/>
    <w:rsid w:val="00D818E0"/>
    <w:rsid w:val="00D9543D"/>
    <w:rsid w:val="00D95C21"/>
    <w:rsid w:val="00DA0C40"/>
    <w:rsid w:val="00DA1CEA"/>
    <w:rsid w:val="00DB1DCC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2928"/>
    <w:rsid w:val="00E562DD"/>
    <w:rsid w:val="00E56A2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40310"/>
    <w:rsid w:val="00F50AC4"/>
    <w:rsid w:val="00F51A23"/>
    <w:rsid w:val="00F52F20"/>
    <w:rsid w:val="00F56230"/>
    <w:rsid w:val="00F65612"/>
    <w:rsid w:val="00F65F99"/>
    <w:rsid w:val="00F67C79"/>
    <w:rsid w:val="00F71AF8"/>
    <w:rsid w:val="00F74500"/>
    <w:rsid w:val="00F75AC5"/>
    <w:rsid w:val="00F80989"/>
    <w:rsid w:val="00F91108"/>
    <w:rsid w:val="00F91509"/>
    <w:rsid w:val="00F92113"/>
    <w:rsid w:val="00F95782"/>
    <w:rsid w:val="00FA2ADC"/>
    <w:rsid w:val="00FB28CC"/>
    <w:rsid w:val="00FB3221"/>
    <w:rsid w:val="00FB3F33"/>
    <w:rsid w:val="00FB50C3"/>
    <w:rsid w:val="00FC1130"/>
    <w:rsid w:val="00FC5658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3F664E"/>
  <w15:docId w15:val="{E1A79B51-34A3-421C-8D9B-A3EBA1D2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paragraph" w:styleId="Heading1">
    <w:name w:val="heading 1"/>
    <w:basedOn w:val="Normal"/>
    <w:link w:val="Heading1Char"/>
    <w:uiPriority w:val="9"/>
    <w:qFormat/>
    <w:rsid w:val="003D5FE7"/>
    <w:pPr>
      <w:widowControl w:val="0"/>
      <w:ind w:left="119"/>
      <w:jc w:val="left"/>
      <w:outlineLvl w:val="0"/>
    </w:pPr>
    <w:rPr>
      <w:rFonts w:ascii="Calibri" w:eastAsia="Times New Roman" w:hAnsi="Calibr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AF6"/>
  </w:style>
  <w:style w:type="paragraph" w:styleId="Footer">
    <w:name w:val="footer"/>
    <w:basedOn w:val="Normal"/>
    <w:link w:val="Foot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AF6"/>
  </w:style>
  <w:style w:type="table" w:styleId="TableGrid">
    <w:name w:val="Table Grid"/>
    <w:basedOn w:val="TableNormal"/>
    <w:uiPriority w:val="59"/>
    <w:rsid w:val="00A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315"/>
    <w:pPr>
      <w:ind w:left="720"/>
      <w:contextualSpacing/>
      <w:jc w:val="left"/>
    </w:pPr>
    <w:rPr>
      <w:rFonts w:eastAsia="Times New Roman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D5FE7"/>
    <w:rPr>
      <w:rFonts w:ascii="Calibri" w:eastAsia="Times New Roman" w:hAnsi="Calibri" w:cstheme="min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NI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4b3ab-06c0-4148-940d-4a3d7a6cbf1e" xsi:nil="true"/>
    <lcf76f155ced4ddcb4097134ff3c332f xmlns="061e4376-6593-4a04-8474-73f270bead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C8A16F69874A8B06806F1CE5142F" ma:contentTypeVersion="14" ma:contentTypeDescription="Create a new document." ma:contentTypeScope="" ma:versionID="a8918f5a67407af2a9424ac9f1e4c740">
  <xsd:schema xmlns:xsd="http://www.w3.org/2001/XMLSchema" xmlns:xs="http://www.w3.org/2001/XMLSchema" xmlns:p="http://schemas.microsoft.com/office/2006/metadata/properties" xmlns:ns2="061e4376-6593-4a04-8474-73f270bead27" xmlns:ns3="a2f4b3ab-06c0-4148-940d-4a3d7a6cbf1e" targetNamespace="http://schemas.microsoft.com/office/2006/metadata/properties" ma:root="true" ma:fieldsID="26d34975972fff7b91f10ea7f643921d" ns2:_="" ns3:_="">
    <xsd:import namespace="061e4376-6593-4a04-8474-73f270bead27"/>
    <xsd:import namespace="a2f4b3ab-06c0-4148-940d-4a3d7a6cb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4376-6593-4a04-8474-73f270be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b3ab-06c0-4148-940d-4a3d7a6cbf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c4b9d8-060a-453b-8a92-e27a9ff04500}" ma:internalName="TaxCatchAll" ma:showField="CatchAllData" ma:web="a2f4b3ab-06c0-4148-940d-4a3d7a6cb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A27E4-8307-4549-9EB4-3D82004B3FCD}">
  <ds:schemaRefs>
    <ds:schemaRef ds:uri="061e4376-6593-4a04-8474-73f270bead2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2f4b3ab-06c0-4148-940d-4a3d7a6cbf1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3089DC-D987-4EB1-993F-E4148E395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1E7379-6FC2-4631-9260-9B4C386BD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00D31-9C03-4749-AFB4-D1EEBD9A0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4376-6593-4a04-8474-73f270bead27"/>
    <ds:schemaRef ds:uri="a2f4b3ab-06c0-4148-940d-4a3d7a6c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MTG-2-3-0-NI-GREPECAS</Template>
  <TotalTime>0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Riva-Palacio, Claudia</dc:creator>
  <cp:lastModifiedBy>Maria ELizabeth Rodriguez Patron</cp:lastModifiedBy>
  <cp:revision>6</cp:revision>
  <dcterms:created xsi:type="dcterms:W3CDTF">2025-10-28T17:01:00Z</dcterms:created>
  <dcterms:modified xsi:type="dcterms:W3CDTF">2025-12-01T19:29:00Z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0x0101006158C8A16F69874A8B06806F1CE5142F</vt:lpwstr>
  </property>
  <property fmtid="{D5CDD505-2E9C-101B-9397-08002B2CF9AE}" pid="3" name="Order">
    <vt:r8>21494200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