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10E63" w14:textId="77777777" w:rsidR="00275A29" w:rsidRDefault="00275A29" w:rsidP="00275A29">
      <w:pPr>
        <w:jc w:val="center"/>
        <w:rPr>
          <w:b/>
        </w:rPr>
      </w:pPr>
      <w:r>
        <w:rPr>
          <w:b/>
        </w:rPr>
        <w:t>FREQUENCY SPECTRUM MANAGEMENT PANEL (FSMP)</w:t>
      </w:r>
    </w:p>
    <w:p w14:paraId="1C21B3E6" w14:textId="77777777" w:rsidR="00275A29" w:rsidRDefault="00275A29" w:rsidP="00275A29">
      <w:pPr>
        <w:tabs>
          <w:tab w:val="left" w:pos="6972"/>
        </w:tabs>
        <w:jc w:val="center"/>
        <w:rPr>
          <w:b/>
        </w:rPr>
      </w:pPr>
    </w:p>
    <w:p w14:paraId="53FF406A" w14:textId="7863AC2B" w:rsidR="00275A29" w:rsidRDefault="004D6848" w:rsidP="00275A29">
      <w:pPr>
        <w:pStyle w:val="Maintitle"/>
      </w:pPr>
      <w:r>
        <w:t>Twelf</w:t>
      </w:r>
      <w:r w:rsidR="00275A29">
        <w:t>th Working Group meeting</w:t>
      </w:r>
    </w:p>
    <w:p w14:paraId="025715C0" w14:textId="77777777" w:rsidR="00275A29" w:rsidRDefault="00275A29" w:rsidP="00275A29"/>
    <w:p w14:paraId="61EA2829" w14:textId="49FB6869" w:rsidR="00275A29" w:rsidRDefault="00275A29" w:rsidP="00275A29">
      <w:pPr>
        <w:jc w:val="center"/>
        <w:rPr>
          <w:b/>
          <w:bCs/>
        </w:rPr>
      </w:pPr>
      <w:bookmarkStart w:id="0" w:name="agenda_item"/>
      <w:bookmarkEnd w:id="0"/>
      <w:r>
        <w:rPr>
          <w:b/>
          <w:bCs/>
        </w:rPr>
        <w:t xml:space="preserve">Web Meeting, </w:t>
      </w:r>
      <w:r w:rsidR="004D6848">
        <w:rPr>
          <w:b/>
          <w:bCs/>
        </w:rPr>
        <w:t>4</w:t>
      </w:r>
      <w:r>
        <w:rPr>
          <w:b/>
          <w:bCs/>
        </w:rPr>
        <w:t xml:space="preserve"> – 1</w:t>
      </w:r>
      <w:r w:rsidR="004D6848">
        <w:rPr>
          <w:b/>
          <w:bCs/>
        </w:rPr>
        <w:t>5</w:t>
      </w:r>
      <w:r>
        <w:rPr>
          <w:b/>
          <w:bCs/>
        </w:rPr>
        <w:t xml:space="preserve"> </w:t>
      </w:r>
      <w:r w:rsidR="004D6848">
        <w:rPr>
          <w:b/>
          <w:bCs/>
        </w:rPr>
        <w:t>October</w:t>
      </w:r>
      <w:r>
        <w:rPr>
          <w:b/>
          <w:bCs/>
        </w:rPr>
        <w:t xml:space="preserve"> 2021</w:t>
      </w:r>
    </w:p>
    <w:p w14:paraId="3FDF9A03" w14:textId="77777777" w:rsidR="0029192F" w:rsidRPr="0029192F" w:rsidRDefault="0029192F" w:rsidP="0029192F">
      <w:pPr>
        <w:jc w:val="center"/>
        <w:rPr>
          <w:b/>
          <w:bCs/>
        </w:rPr>
      </w:pPr>
    </w:p>
    <w:p w14:paraId="002441A1" w14:textId="77777777" w:rsidR="0029192F" w:rsidRPr="0029192F" w:rsidRDefault="0029192F" w:rsidP="0029192F">
      <w:pPr>
        <w:jc w:val="center"/>
        <w:rPr>
          <w:b/>
          <w:bCs/>
        </w:rPr>
      </w:pPr>
    </w:p>
    <w:p w14:paraId="632DCD8E" w14:textId="3DC0C43A" w:rsidR="00373594" w:rsidRDefault="001E2302" w:rsidP="00373594">
      <w:pPr>
        <w:kinsoku w:val="0"/>
        <w:overflowPunct w:val="0"/>
        <w:autoSpaceDE w:val="0"/>
        <w:autoSpaceDN w:val="0"/>
        <w:adjustRightInd w:val="0"/>
        <w:spacing w:line="237" w:lineRule="exact"/>
        <w:rPr>
          <w:rFonts w:eastAsia="Calibri"/>
          <w:bCs/>
        </w:rPr>
      </w:pPr>
      <w:r>
        <w:rPr>
          <w:b/>
        </w:rPr>
        <w:t xml:space="preserve">Agenda Item </w:t>
      </w:r>
      <w:r w:rsidR="00373594">
        <w:rPr>
          <w:b/>
        </w:rPr>
        <w:t>5</w:t>
      </w:r>
      <w:r w:rsidR="0029192F" w:rsidRPr="0029192F">
        <w:rPr>
          <w:b/>
        </w:rPr>
        <w:t>:</w:t>
      </w:r>
      <w:r w:rsidR="00373594">
        <w:rPr>
          <w:b/>
        </w:rPr>
        <w:tab/>
      </w:r>
      <w:r w:rsidR="00373594" w:rsidRPr="00373594">
        <w:rPr>
          <w:rFonts w:eastAsia="Calibri"/>
          <w:b/>
        </w:rPr>
        <w:t>Development of (planned) Material for ITU-R Studies on:</w:t>
      </w:r>
    </w:p>
    <w:p w14:paraId="0DB1BC90" w14:textId="56C3EF19" w:rsidR="00373594" w:rsidRDefault="00893D95" w:rsidP="00373594">
      <w:pPr>
        <w:kinsoku w:val="0"/>
        <w:overflowPunct w:val="0"/>
        <w:autoSpaceDE w:val="0"/>
        <w:autoSpaceDN w:val="0"/>
        <w:adjustRightInd w:val="0"/>
        <w:spacing w:line="237" w:lineRule="exact"/>
        <w:ind w:left="3060" w:hanging="900"/>
        <w:rPr>
          <w:rFonts w:eastAsia="Calibri"/>
          <w:bCs/>
        </w:rPr>
      </w:pPr>
      <w:r>
        <w:rPr>
          <w:rFonts w:eastAsia="Calibri"/>
          <w:bCs/>
        </w:rPr>
        <w:t>b</w:t>
      </w:r>
      <w:r w:rsidR="00373594">
        <w:rPr>
          <w:rFonts w:eastAsia="Calibri"/>
          <w:bCs/>
        </w:rPr>
        <w:t>)</w:t>
      </w:r>
      <w:r w:rsidR="00373594">
        <w:rPr>
          <w:rFonts w:eastAsia="Calibri"/>
          <w:bCs/>
        </w:rPr>
        <w:tab/>
      </w:r>
      <w:r>
        <w:rPr>
          <w:rFonts w:eastAsia="Calibri"/>
          <w:bCs/>
        </w:rPr>
        <w:t>WRC-23 AI 1.7 VHF AMS(R)S</w:t>
      </w:r>
    </w:p>
    <w:p w14:paraId="09F67D7B" w14:textId="207E412A" w:rsidR="0029192F" w:rsidRPr="0029192F" w:rsidRDefault="0029192F" w:rsidP="0029192F">
      <w:pPr>
        <w:jc w:val="left"/>
        <w:rPr>
          <w:b/>
        </w:rPr>
      </w:pPr>
    </w:p>
    <w:p w14:paraId="28966EF2" w14:textId="2D06C8AD" w:rsidR="002779EA" w:rsidRDefault="002779EA">
      <w:pPr>
        <w:pBdr>
          <w:top w:val="nil"/>
          <w:left w:val="nil"/>
          <w:bottom w:val="nil"/>
          <w:right w:val="nil"/>
          <w:between w:val="nil"/>
        </w:pBdr>
        <w:tabs>
          <w:tab w:val="left" w:pos="0"/>
          <w:tab w:val="left" w:pos="1570"/>
          <w:tab w:val="left" w:pos="1857"/>
        </w:tabs>
        <w:ind w:left="1570" w:hanging="1570"/>
      </w:pPr>
      <w:bookmarkStart w:id="1" w:name="30j0zll" w:colFirst="0" w:colLast="0"/>
      <w:bookmarkEnd w:id="1"/>
    </w:p>
    <w:p w14:paraId="2F3C5CE9" w14:textId="77777777" w:rsidR="00893D95" w:rsidRDefault="005D3860" w:rsidP="00893D95">
      <w:pPr>
        <w:pStyle w:val="Maintitle"/>
      </w:pPr>
      <w:r>
        <w:t xml:space="preserve">Reply </w:t>
      </w:r>
      <w:r w:rsidR="009E6FA0">
        <w:t>Liaison Statement from ITU-R W</w:t>
      </w:r>
      <w:r w:rsidR="00FF26CE">
        <w:t>P</w:t>
      </w:r>
      <w:r>
        <w:t>5B</w:t>
      </w:r>
      <w:r w:rsidR="00893D95">
        <w:t xml:space="preserve"> to ICAO</w:t>
      </w:r>
      <w:r>
        <w:t xml:space="preserve"> </w:t>
      </w:r>
    </w:p>
    <w:p w14:paraId="6D6A2203" w14:textId="5D1B5421" w:rsidR="009E6FA0" w:rsidRDefault="009E6FA0" w:rsidP="00893D95">
      <w:pPr>
        <w:pStyle w:val="Maintitle"/>
      </w:pPr>
    </w:p>
    <w:p w14:paraId="1BA7BCA9" w14:textId="1AF09EE1" w:rsidR="009E6FA0" w:rsidRDefault="00893D95" w:rsidP="009E6FA0">
      <w:pPr>
        <w:pStyle w:val="Maintitle"/>
      </w:pPr>
      <w:r>
        <w:rPr>
          <w:lang w:val="en-US" w:eastAsia="zh-CN"/>
        </w:rPr>
        <w:t>Elements for studies on WRC-23 agenda item 1.7</w:t>
      </w:r>
    </w:p>
    <w:p w14:paraId="0CFD64B5" w14:textId="77777777" w:rsidR="009E6FA0" w:rsidRDefault="009E6FA0" w:rsidP="009E6FA0">
      <w:pPr>
        <w:tabs>
          <w:tab w:val="left" w:pos="6972"/>
        </w:tabs>
      </w:pPr>
    </w:p>
    <w:p w14:paraId="700D27E7" w14:textId="77777777" w:rsidR="009E6FA0" w:rsidRDefault="009E6FA0" w:rsidP="009E6FA0">
      <w:pPr>
        <w:tabs>
          <w:tab w:val="left" w:pos="6972"/>
        </w:tabs>
      </w:pPr>
    </w:p>
    <w:p w14:paraId="43C0B2F1" w14:textId="7A03D18F" w:rsidR="009E6FA0" w:rsidRDefault="009E6FA0" w:rsidP="009E6FA0">
      <w:pPr>
        <w:jc w:val="center"/>
      </w:pPr>
      <w:r>
        <w:t>(Presented by</w:t>
      </w:r>
      <w:bookmarkStart w:id="2" w:name="presented_by"/>
      <w:bookmarkEnd w:id="2"/>
      <w:r>
        <w:t xml:space="preserve"> </w:t>
      </w:r>
      <w:r w:rsidR="00612E76">
        <w:t>the Secretary</w:t>
      </w:r>
      <w:r>
        <w:t>)</w:t>
      </w:r>
    </w:p>
    <w:p w14:paraId="529DA24A" w14:textId="77777777" w:rsidR="009E6FA0" w:rsidRDefault="009E6FA0" w:rsidP="009E6FA0"/>
    <w:p w14:paraId="0467C974" w14:textId="77777777" w:rsidR="009E6FA0" w:rsidRDefault="009E6FA0" w:rsidP="009E6FA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9E6FA0" w14:paraId="765744FC" w14:textId="77777777" w:rsidTr="002D1506">
        <w:trPr>
          <w:cantSplit/>
          <w:trHeight w:hRule="exact" w:val="480"/>
          <w:jc w:val="center"/>
        </w:trPr>
        <w:tc>
          <w:tcPr>
            <w:tcW w:w="7200" w:type="dxa"/>
            <w:vAlign w:val="center"/>
          </w:tcPr>
          <w:p w14:paraId="1CA80F14" w14:textId="77777777" w:rsidR="009E6FA0" w:rsidRDefault="009E6FA0" w:rsidP="002D1506">
            <w:pPr>
              <w:jc w:val="center"/>
              <w:rPr>
                <w:sz w:val="24"/>
              </w:rPr>
            </w:pPr>
            <w:r>
              <w:rPr>
                <w:b/>
              </w:rPr>
              <w:t>SUMMARY</w:t>
            </w:r>
          </w:p>
        </w:tc>
      </w:tr>
      <w:tr w:rsidR="009E6FA0" w14:paraId="6EAECB93" w14:textId="77777777" w:rsidTr="002D1506">
        <w:trPr>
          <w:cantSplit/>
          <w:jc w:val="center"/>
        </w:trPr>
        <w:tc>
          <w:tcPr>
            <w:tcW w:w="7200" w:type="dxa"/>
          </w:tcPr>
          <w:p w14:paraId="0CFE65C5" w14:textId="2C06E133" w:rsidR="009E6FA0" w:rsidRDefault="009E6FA0" w:rsidP="002D1506">
            <w:r>
              <w:t xml:space="preserve">Attached is a </w:t>
            </w:r>
            <w:r w:rsidR="005D3860">
              <w:t xml:space="preserve">reply </w:t>
            </w:r>
            <w:r>
              <w:t>liaison statement from ITU-R WP</w:t>
            </w:r>
            <w:r w:rsidR="005D3860">
              <w:t xml:space="preserve">5B to </w:t>
            </w:r>
            <w:r w:rsidR="00893D95">
              <w:t>ICAO</w:t>
            </w:r>
            <w:r w:rsidR="005D3860">
              <w:t xml:space="preserve">, </w:t>
            </w:r>
            <w:r w:rsidR="00893D95">
              <w:t>discussing and requesting information from ICAO on the elements being studied under WRC-23 agenda item 1.7 on space-based aeronautical VHF communications system within the 117.975-137 MHz frequency band</w:t>
            </w:r>
            <w:r>
              <w:t>.</w:t>
            </w:r>
          </w:p>
          <w:p w14:paraId="1692F18A" w14:textId="77777777" w:rsidR="009E6FA0" w:rsidRDefault="009E6FA0" w:rsidP="002D1506"/>
          <w:p w14:paraId="1E48ECBD" w14:textId="169588A8" w:rsidR="009E6FA0" w:rsidRDefault="009E6FA0" w:rsidP="002D1506">
            <w:r>
              <w:t>Action:  FSMP WG/1</w:t>
            </w:r>
            <w:r w:rsidR="005D3860">
              <w:t>2</w:t>
            </w:r>
            <w:r>
              <w:t xml:space="preserve"> is invited to review the attached liaison statement and </w:t>
            </w:r>
            <w:proofErr w:type="gramStart"/>
            <w:r>
              <w:t>take action</w:t>
            </w:r>
            <w:proofErr w:type="gramEnd"/>
            <w:r>
              <w:t xml:space="preserve"> as appropriate.</w:t>
            </w:r>
          </w:p>
        </w:tc>
      </w:tr>
    </w:tbl>
    <w:p w14:paraId="42C4BA17" w14:textId="77777777" w:rsidR="009E6FA0" w:rsidRDefault="009E6FA0" w:rsidP="009E6FA0"/>
    <w:p w14:paraId="1023EF95" w14:textId="77777777" w:rsidR="009E6FA0" w:rsidRDefault="009E6FA0" w:rsidP="009E6FA0">
      <w:pPr>
        <w:spacing w:before="600"/>
        <w:jc w:val="center"/>
      </w:pPr>
      <w:r w:rsidRPr="00DC752E">
        <w:t>______________</w:t>
      </w:r>
    </w:p>
    <w:p w14:paraId="784D5BE0" w14:textId="49A518BF" w:rsidR="00612E76" w:rsidRDefault="00612E76">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12E76" w14:paraId="364C6360" w14:textId="77777777" w:rsidTr="00876A8A">
        <w:trPr>
          <w:cantSplit/>
        </w:trPr>
        <w:tc>
          <w:tcPr>
            <w:tcW w:w="6487" w:type="dxa"/>
            <w:vAlign w:val="center"/>
          </w:tcPr>
          <w:p w14:paraId="19C56719" w14:textId="77777777" w:rsidR="00612E76" w:rsidRPr="00D8032B" w:rsidRDefault="00612E76" w:rsidP="009F6520">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510F323" w14:textId="77777777" w:rsidR="00612E76" w:rsidRDefault="00612E76" w:rsidP="009F7D3E">
            <w:pPr>
              <w:shd w:val="solid" w:color="FFFFFF" w:fill="FFFFFF"/>
              <w:spacing w:line="240" w:lineRule="atLeast"/>
            </w:pPr>
            <w:bookmarkStart w:id="3" w:name="ditulogo"/>
            <w:bookmarkEnd w:id="3"/>
            <w:r>
              <w:rPr>
                <w:noProof/>
              </w:rPr>
              <w:drawing>
                <wp:inline distT="0" distB="0" distL="0" distR="0" wp14:anchorId="2D3AB323" wp14:editId="3FF72300">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12E76" w:rsidRPr="0051782D" w14:paraId="229003B7" w14:textId="77777777" w:rsidTr="00876A8A">
        <w:trPr>
          <w:cantSplit/>
        </w:trPr>
        <w:tc>
          <w:tcPr>
            <w:tcW w:w="6487" w:type="dxa"/>
            <w:tcBorders>
              <w:bottom w:val="single" w:sz="12" w:space="0" w:color="auto"/>
            </w:tcBorders>
          </w:tcPr>
          <w:p w14:paraId="2B8D35AA" w14:textId="77777777" w:rsidR="00612E76" w:rsidRPr="00163271" w:rsidRDefault="00612E76" w:rsidP="00A5173C">
            <w:pPr>
              <w:shd w:val="solid" w:color="FFFFFF" w:fill="FFFFFF"/>
              <w:spacing w:after="48"/>
              <w:rPr>
                <w:rFonts w:ascii="Verdana" w:hAnsi="Verdana" w:cs="Times New Roman Bold"/>
                <w:b/>
              </w:rPr>
            </w:pPr>
          </w:p>
        </w:tc>
        <w:tc>
          <w:tcPr>
            <w:tcW w:w="3402" w:type="dxa"/>
            <w:tcBorders>
              <w:bottom w:val="single" w:sz="12" w:space="0" w:color="auto"/>
            </w:tcBorders>
          </w:tcPr>
          <w:p w14:paraId="635081CA" w14:textId="77777777" w:rsidR="00612E76" w:rsidRPr="0051782D" w:rsidRDefault="00612E76" w:rsidP="00A5173C">
            <w:pPr>
              <w:shd w:val="solid" w:color="FFFFFF" w:fill="FFFFFF"/>
              <w:spacing w:after="48" w:line="240" w:lineRule="atLeast"/>
            </w:pPr>
          </w:p>
        </w:tc>
      </w:tr>
      <w:tr w:rsidR="00612E76" w14:paraId="58D404FD" w14:textId="77777777" w:rsidTr="00876A8A">
        <w:trPr>
          <w:cantSplit/>
        </w:trPr>
        <w:tc>
          <w:tcPr>
            <w:tcW w:w="6487" w:type="dxa"/>
            <w:tcBorders>
              <w:top w:val="single" w:sz="12" w:space="0" w:color="auto"/>
            </w:tcBorders>
          </w:tcPr>
          <w:p w14:paraId="09EB5B73" w14:textId="77777777" w:rsidR="00612E76" w:rsidRPr="0051782D" w:rsidRDefault="00612E76" w:rsidP="00A5173C">
            <w:pPr>
              <w:shd w:val="solid" w:color="FFFFFF" w:fill="FFFFFF"/>
              <w:spacing w:after="48"/>
              <w:rPr>
                <w:rFonts w:ascii="Verdana" w:hAnsi="Verdana" w:cs="Times New Roman Bold"/>
                <w:bCs/>
              </w:rPr>
            </w:pPr>
          </w:p>
        </w:tc>
        <w:tc>
          <w:tcPr>
            <w:tcW w:w="3402" w:type="dxa"/>
            <w:tcBorders>
              <w:top w:val="single" w:sz="12" w:space="0" w:color="auto"/>
            </w:tcBorders>
          </w:tcPr>
          <w:p w14:paraId="252007B2" w14:textId="77777777" w:rsidR="00612E76" w:rsidRPr="00710D66" w:rsidRDefault="00612E76" w:rsidP="00A5173C">
            <w:pPr>
              <w:shd w:val="solid" w:color="FFFFFF" w:fill="FFFFFF"/>
              <w:spacing w:after="48" w:line="240" w:lineRule="atLeast"/>
            </w:pPr>
          </w:p>
        </w:tc>
      </w:tr>
      <w:tr w:rsidR="00893D95" w:rsidRPr="007C3043" w14:paraId="2F96A4E7" w14:textId="77777777" w:rsidTr="00845935">
        <w:trPr>
          <w:cantSplit/>
        </w:trPr>
        <w:tc>
          <w:tcPr>
            <w:tcW w:w="6487" w:type="dxa"/>
            <w:vMerge w:val="restart"/>
          </w:tcPr>
          <w:p w14:paraId="5A1920CB" w14:textId="77777777" w:rsidR="00893D95" w:rsidRPr="007C3043" w:rsidRDefault="00893D95" w:rsidP="00893D95">
            <w:pPr>
              <w:shd w:val="solid" w:color="FFFFFF" w:fill="FFFFFF"/>
              <w:spacing w:after="240"/>
              <w:ind w:left="1134" w:hanging="1134"/>
              <w:rPr>
                <w:rFonts w:ascii="Verdana" w:hAnsi="Verdana"/>
                <w:bCs/>
                <w:sz w:val="20"/>
              </w:rPr>
            </w:pPr>
            <w:bookmarkStart w:id="4" w:name="recibido"/>
            <w:bookmarkStart w:id="5" w:name="dnum" w:colFirst="1" w:colLast="1"/>
            <w:bookmarkEnd w:id="4"/>
            <w:r w:rsidRPr="007C3043">
              <w:rPr>
                <w:rFonts w:ascii="Verdana" w:hAnsi="Verdana"/>
                <w:sz w:val="20"/>
              </w:rPr>
              <w:t>Source:</w:t>
            </w:r>
            <w:r w:rsidRPr="007C3043">
              <w:rPr>
                <w:rFonts w:ascii="Verdana" w:hAnsi="Verdana"/>
                <w:sz w:val="20"/>
              </w:rPr>
              <w:tab/>
              <w:t xml:space="preserve">Document </w:t>
            </w:r>
            <w:r w:rsidRPr="007C3043">
              <w:rPr>
                <w:rFonts w:ascii="Verdana" w:hAnsi="Verdana"/>
                <w:bCs/>
                <w:sz w:val="20"/>
                <w:lang w:eastAsia="zh-CN"/>
              </w:rPr>
              <w:t>5B/TEMP/133</w:t>
            </w:r>
          </w:p>
          <w:p w14:paraId="110BEB95" w14:textId="77777777" w:rsidR="00893D95" w:rsidRPr="007C3043" w:rsidRDefault="00893D95" w:rsidP="00893D95">
            <w:pPr>
              <w:shd w:val="solid" w:color="FFFFFF" w:fill="FFFFFF"/>
              <w:spacing w:after="240"/>
              <w:ind w:left="1134" w:hanging="1134"/>
              <w:rPr>
                <w:rFonts w:ascii="Verdana" w:hAnsi="Verdana"/>
                <w:sz w:val="20"/>
              </w:rPr>
            </w:pPr>
            <w:r w:rsidRPr="007C3043">
              <w:rPr>
                <w:rFonts w:ascii="Verdana" w:hAnsi="Verdana"/>
                <w:sz w:val="20"/>
              </w:rPr>
              <w:t>Subject:</w:t>
            </w:r>
            <w:r w:rsidRPr="007C3043">
              <w:rPr>
                <w:rFonts w:ascii="Verdana" w:hAnsi="Verdana"/>
                <w:sz w:val="20"/>
              </w:rPr>
              <w:tab/>
              <w:t>WRC-23 agenda item 1.7</w:t>
            </w:r>
            <w:r w:rsidRPr="007C3043">
              <w:rPr>
                <w:rFonts w:ascii="Verdana" w:hAnsi="Verdana"/>
                <w:sz w:val="20"/>
              </w:rPr>
              <w:br/>
              <w:t xml:space="preserve">Resolution </w:t>
            </w:r>
            <w:r w:rsidRPr="007C3043">
              <w:rPr>
                <w:rFonts w:ascii="Verdana" w:hAnsi="Verdana"/>
                <w:b/>
                <w:bCs/>
                <w:sz w:val="20"/>
              </w:rPr>
              <w:t xml:space="preserve">428 </w:t>
            </w:r>
            <w:r w:rsidRPr="007C3043">
              <w:rPr>
                <w:rFonts w:ascii="Verdana" w:hAnsi="Verdana"/>
                <w:b/>
                <w:sz w:val="20"/>
              </w:rPr>
              <w:t>(WRC</w:t>
            </w:r>
            <w:r w:rsidRPr="007C3043">
              <w:rPr>
                <w:rFonts w:ascii="Verdana" w:hAnsi="Verdana"/>
                <w:b/>
                <w:sz w:val="20"/>
              </w:rPr>
              <w:noBreakHyphen/>
              <w:t>19)</w:t>
            </w:r>
          </w:p>
        </w:tc>
        <w:tc>
          <w:tcPr>
            <w:tcW w:w="3402" w:type="dxa"/>
          </w:tcPr>
          <w:p w14:paraId="115972D2" w14:textId="77777777" w:rsidR="00893D95" w:rsidRPr="007C3043" w:rsidRDefault="00893D95" w:rsidP="00893D95">
            <w:pPr>
              <w:shd w:val="solid" w:color="FFFFFF" w:fill="FFFFFF"/>
              <w:spacing w:line="240" w:lineRule="atLeast"/>
              <w:rPr>
                <w:rFonts w:ascii="Verdana" w:hAnsi="Verdana"/>
                <w:sz w:val="20"/>
                <w:lang w:eastAsia="zh-CN"/>
              </w:rPr>
            </w:pPr>
          </w:p>
        </w:tc>
      </w:tr>
      <w:tr w:rsidR="00893D95" w:rsidRPr="007C3043" w14:paraId="23E29164" w14:textId="77777777" w:rsidTr="00845935">
        <w:trPr>
          <w:cantSplit/>
        </w:trPr>
        <w:tc>
          <w:tcPr>
            <w:tcW w:w="6487" w:type="dxa"/>
            <w:vMerge/>
          </w:tcPr>
          <w:p w14:paraId="4140F7C0" w14:textId="77777777" w:rsidR="00893D95" w:rsidRPr="007C3043" w:rsidRDefault="00893D95" w:rsidP="00893D95">
            <w:pPr>
              <w:spacing w:before="60"/>
              <w:jc w:val="center"/>
              <w:rPr>
                <w:b/>
                <w:smallCaps/>
                <w:sz w:val="32"/>
                <w:lang w:eastAsia="zh-CN"/>
              </w:rPr>
            </w:pPr>
            <w:bookmarkStart w:id="6" w:name="ddate" w:colFirst="1" w:colLast="1"/>
            <w:bookmarkEnd w:id="5"/>
          </w:p>
        </w:tc>
        <w:tc>
          <w:tcPr>
            <w:tcW w:w="3402" w:type="dxa"/>
          </w:tcPr>
          <w:p w14:paraId="746D65AD" w14:textId="77777777" w:rsidR="00893D95" w:rsidRPr="007C3043" w:rsidRDefault="00893D95" w:rsidP="00893D95">
            <w:pPr>
              <w:shd w:val="solid" w:color="FFFFFF" w:fill="FFFFFF"/>
              <w:spacing w:line="240" w:lineRule="atLeast"/>
              <w:rPr>
                <w:rFonts w:ascii="Verdana" w:hAnsi="Verdana"/>
                <w:sz w:val="20"/>
                <w:lang w:eastAsia="zh-CN"/>
              </w:rPr>
            </w:pPr>
            <w:r w:rsidRPr="007C3043">
              <w:rPr>
                <w:rFonts w:ascii="Verdana" w:hAnsi="Verdana"/>
                <w:b/>
                <w:sz w:val="20"/>
                <w:lang w:eastAsia="zh-CN"/>
              </w:rPr>
              <w:t>8 June 2021</w:t>
            </w:r>
          </w:p>
        </w:tc>
      </w:tr>
      <w:tr w:rsidR="00893D95" w:rsidRPr="007C3043" w14:paraId="24F75B5F" w14:textId="77777777" w:rsidTr="00845935">
        <w:trPr>
          <w:cantSplit/>
        </w:trPr>
        <w:tc>
          <w:tcPr>
            <w:tcW w:w="6487" w:type="dxa"/>
            <w:vMerge/>
          </w:tcPr>
          <w:p w14:paraId="45F06066" w14:textId="77777777" w:rsidR="00893D95" w:rsidRPr="007C3043" w:rsidRDefault="00893D95" w:rsidP="00893D95">
            <w:pPr>
              <w:spacing w:before="60"/>
              <w:jc w:val="center"/>
              <w:rPr>
                <w:b/>
                <w:smallCaps/>
                <w:sz w:val="32"/>
                <w:lang w:eastAsia="zh-CN"/>
              </w:rPr>
            </w:pPr>
            <w:bookmarkStart w:id="7" w:name="dorlang" w:colFirst="1" w:colLast="1"/>
            <w:bookmarkEnd w:id="6"/>
          </w:p>
        </w:tc>
        <w:tc>
          <w:tcPr>
            <w:tcW w:w="3402" w:type="dxa"/>
          </w:tcPr>
          <w:p w14:paraId="31AF164D" w14:textId="77777777" w:rsidR="00893D95" w:rsidRPr="007C3043" w:rsidRDefault="00893D95" w:rsidP="00893D95">
            <w:pPr>
              <w:shd w:val="solid" w:color="FFFFFF" w:fill="FFFFFF"/>
              <w:spacing w:line="240" w:lineRule="atLeast"/>
              <w:rPr>
                <w:rFonts w:ascii="Verdana" w:eastAsia="SimSun" w:hAnsi="Verdana"/>
                <w:sz w:val="20"/>
                <w:lang w:eastAsia="zh-CN"/>
              </w:rPr>
            </w:pPr>
            <w:r w:rsidRPr="007C3043">
              <w:rPr>
                <w:rFonts w:ascii="Verdana" w:eastAsia="SimSun" w:hAnsi="Verdana"/>
                <w:b/>
                <w:sz w:val="20"/>
                <w:lang w:eastAsia="zh-CN"/>
              </w:rPr>
              <w:t>English only</w:t>
            </w:r>
          </w:p>
        </w:tc>
      </w:tr>
      <w:tr w:rsidR="00893D95" w:rsidRPr="007C3043" w14:paraId="7DCF5696" w14:textId="77777777" w:rsidTr="00845935">
        <w:trPr>
          <w:cantSplit/>
        </w:trPr>
        <w:tc>
          <w:tcPr>
            <w:tcW w:w="9889" w:type="dxa"/>
            <w:gridSpan w:val="2"/>
          </w:tcPr>
          <w:p w14:paraId="4079055B" w14:textId="77777777" w:rsidR="00893D95" w:rsidRPr="007C3043" w:rsidRDefault="00893D95" w:rsidP="00893D95">
            <w:pPr>
              <w:pStyle w:val="Source"/>
              <w:rPr>
                <w:lang w:eastAsia="zh-CN"/>
              </w:rPr>
            </w:pPr>
            <w:bookmarkStart w:id="8" w:name="dsource" w:colFirst="0" w:colLast="0"/>
            <w:bookmarkEnd w:id="7"/>
            <w:r>
              <w:rPr>
                <w:lang w:eastAsia="zh-CN"/>
              </w:rPr>
              <w:t xml:space="preserve">ITU-R </w:t>
            </w:r>
            <w:r w:rsidRPr="007C3043">
              <w:rPr>
                <w:lang w:eastAsia="zh-CN"/>
              </w:rPr>
              <w:t>Working Party 5B</w:t>
            </w:r>
          </w:p>
        </w:tc>
      </w:tr>
      <w:tr w:rsidR="00893D95" w:rsidRPr="007C3043" w14:paraId="3E9D7FED" w14:textId="77777777" w:rsidTr="00845935">
        <w:trPr>
          <w:cantSplit/>
        </w:trPr>
        <w:tc>
          <w:tcPr>
            <w:tcW w:w="9889" w:type="dxa"/>
            <w:gridSpan w:val="2"/>
          </w:tcPr>
          <w:p w14:paraId="1639B33A" w14:textId="77777777" w:rsidR="00893D95" w:rsidRPr="007C3043" w:rsidRDefault="00893D95" w:rsidP="00893D95">
            <w:pPr>
              <w:pStyle w:val="Title1"/>
              <w:rPr>
                <w:lang w:eastAsia="zh-CN"/>
              </w:rPr>
            </w:pPr>
            <w:bookmarkStart w:id="9" w:name="drec" w:colFirst="0" w:colLast="0"/>
            <w:bookmarkEnd w:id="8"/>
            <w:r w:rsidRPr="007C3043">
              <w:t>REPLY Liaison Statement to ICAO</w:t>
            </w:r>
          </w:p>
        </w:tc>
      </w:tr>
      <w:tr w:rsidR="00893D95" w:rsidRPr="007C3043" w14:paraId="5C18DC0E" w14:textId="77777777" w:rsidTr="00845935">
        <w:trPr>
          <w:cantSplit/>
        </w:trPr>
        <w:tc>
          <w:tcPr>
            <w:tcW w:w="9889" w:type="dxa"/>
            <w:gridSpan w:val="2"/>
          </w:tcPr>
          <w:p w14:paraId="3B41885B" w14:textId="77777777" w:rsidR="00893D95" w:rsidRPr="007C3043" w:rsidRDefault="00893D95" w:rsidP="00893D95">
            <w:pPr>
              <w:pStyle w:val="Title4"/>
              <w:rPr>
                <w:lang w:eastAsia="zh-CN"/>
              </w:rPr>
            </w:pPr>
            <w:bookmarkStart w:id="10" w:name="dtitle1" w:colFirst="0" w:colLast="0"/>
            <w:bookmarkEnd w:id="9"/>
            <w:r w:rsidRPr="007C3043">
              <w:rPr>
                <w:lang w:eastAsia="zh-CN"/>
              </w:rPr>
              <w:t>Elements for studies on WRC-23 agenda item 1.7</w:t>
            </w:r>
          </w:p>
        </w:tc>
      </w:tr>
    </w:tbl>
    <w:p w14:paraId="40BEEC7D" w14:textId="77777777" w:rsidR="00893D95" w:rsidRPr="007C3043" w:rsidRDefault="00893D95" w:rsidP="00893D95">
      <w:pPr>
        <w:pStyle w:val="Normalaftertitle"/>
        <w:jc w:val="both"/>
      </w:pPr>
      <w:bookmarkStart w:id="11" w:name="dbreak"/>
      <w:bookmarkEnd w:id="10"/>
      <w:bookmarkEnd w:id="11"/>
      <w:r w:rsidRPr="007C3043">
        <w:t>Working Party (WP) 5B would like to thank ICAO for its liaison statement contained in Document </w:t>
      </w:r>
      <w:hyperlink r:id="rId12" w:history="1">
        <w:r w:rsidRPr="007C3043">
          <w:rPr>
            <w:rStyle w:val="Hyperlink"/>
          </w:rPr>
          <w:t>5B/268</w:t>
        </w:r>
      </w:hyperlink>
      <w:r w:rsidRPr="007C3043">
        <w:t xml:space="preserve"> related to studies under WRC-23 agenda item 1.7 on space-based aeronautical VHF communications system within the 117.975-137 MHz frequency band. WP 5B reviewed the material provided by ICAO and would like to provide the following information and comments.</w:t>
      </w:r>
    </w:p>
    <w:p w14:paraId="7783445C" w14:textId="77777777" w:rsidR="00893D95" w:rsidRPr="007C3043" w:rsidRDefault="00893D95" w:rsidP="00893D95">
      <w:pPr>
        <w:pStyle w:val="Headingi"/>
        <w:rPr>
          <w:lang w:eastAsia="zh-CN"/>
        </w:rPr>
      </w:pPr>
      <w:r w:rsidRPr="007C3043">
        <w:t>Status of studies on agenda item 1.7</w:t>
      </w:r>
    </w:p>
    <w:p w14:paraId="01E26C2C" w14:textId="77777777" w:rsidR="00893D95" w:rsidRPr="007C3043" w:rsidRDefault="00893D95" w:rsidP="00893D95">
      <w:pPr>
        <w:rPr>
          <w:lang w:eastAsia="zh-CN"/>
        </w:rPr>
      </w:pPr>
      <w:r w:rsidRPr="007C3043">
        <w:rPr>
          <w:lang w:eastAsia="zh-CN"/>
        </w:rPr>
        <w:t xml:space="preserve">During its May 2021 meeting, WP 5B has progressed on main </w:t>
      </w:r>
      <w:r w:rsidRPr="007C3043">
        <w:rPr>
          <w:rFonts w:eastAsiaTheme="minorEastAsia"/>
        </w:rPr>
        <w:t xml:space="preserve">assumptions regarding the architecture and parameters of a possible AMS(R)S system within </w:t>
      </w:r>
      <w:r w:rsidRPr="007C3043">
        <w:rPr>
          <w:szCs w:val="24"/>
        </w:rPr>
        <w:t>117.975</w:t>
      </w:r>
      <w:r w:rsidRPr="007C3043">
        <w:rPr>
          <w:szCs w:val="24"/>
        </w:rPr>
        <w:noBreakHyphen/>
        <w:t xml:space="preserve">137 MHz, intended to </w:t>
      </w:r>
      <w:r w:rsidRPr="007C3043">
        <w:rPr>
          <w:rFonts w:eastAsiaTheme="minorEastAsia"/>
        </w:rPr>
        <w:t xml:space="preserve">relay VHF aeronautical mobile communications and to complement terrestrial infrastructures over oceanic and remote areas, </w:t>
      </w:r>
      <w:r w:rsidRPr="007C3043">
        <w:t>without modification to aircraft equipment</w:t>
      </w:r>
      <w:r w:rsidRPr="007C3043">
        <w:rPr>
          <w:rFonts w:eastAsiaTheme="minorEastAsia"/>
        </w:rPr>
        <w:t xml:space="preserve">. </w:t>
      </w:r>
      <w:proofErr w:type="gramStart"/>
      <w:r w:rsidRPr="007C3043">
        <w:rPr>
          <w:rFonts w:eastAsiaTheme="minorEastAsia"/>
        </w:rPr>
        <w:t>Taking into account</w:t>
      </w:r>
      <w:proofErr w:type="gramEnd"/>
      <w:r w:rsidRPr="007C3043">
        <w:rPr>
          <w:rFonts w:eastAsiaTheme="minorEastAsia"/>
        </w:rPr>
        <w:t xml:space="preserve"> the different elements provided by ICAO regarding antenna pattern for aircraft VHF equipment, performance requirement for this equipment, and overall availability considerations, WP 5B has determined that an AMS(R)S system could most-likely rely on non-geostationary satellites and has defined reference link budgets for satellite-to-aircraft (downlink) and aircraft-to-satellite (uplink) VHF links. Related elements have been contained in an updated version of corresponding working document being developed by WP 5B (see attachment), which also includes first considerations on compatibility studies with existing primary services in-band and in adjacent bands, for review and comments.</w:t>
      </w:r>
    </w:p>
    <w:p w14:paraId="665C7314" w14:textId="77777777" w:rsidR="00893D95" w:rsidRPr="007C3043" w:rsidRDefault="00893D95" w:rsidP="00893D95">
      <w:pPr>
        <w:pStyle w:val="Headingi"/>
      </w:pPr>
      <w:r w:rsidRPr="007C3043">
        <w:t>Compatibility between AMS(R)S and AM(R)S in-band, and between AMS(R)S and ARNS in adjacent-band</w:t>
      </w:r>
    </w:p>
    <w:p w14:paraId="03B7AEB9" w14:textId="77777777" w:rsidR="00893D95" w:rsidRPr="007C3043" w:rsidRDefault="00893D95" w:rsidP="00893D95">
      <w:pPr>
        <w:rPr>
          <w:lang w:eastAsia="zh-CN"/>
        </w:rPr>
      </w:pPr>
      <w:proofErr w:type="gramStart"/>
      <w:r w:rsidRPr="007C3043">
        <w:rPr>
          <w:lang w:eastAsia="zh-CN"/>
        </w:rPr>
        <w:t>In particular, WP</w:t>
      </w:r>
      <w:proofErr w:type="gramEnd"/>
      <w:r w:rsidRPr="007C3043">
        <w:rPr>
          <w:lang w:eastAsia="zh-CN"/>
        </w:rPr>
        <w:t xml:space="preserve"> 5B has reflected the view provided by ICAO regarding compatibility study between AMS(R)S </w:t>
      </w:r>
      <w:r w:rsidRPr="007C3043">
        <w:t xml:space="preserve">within the frequency band 117.975-137 MHz and, on one side AM(R)S </w:t>
      </w:r>
      <w:r w:rsidRPr="007C3043">
        <w:rPr>
          <w:lang w:eastAsia="zh-CN"/>
        </w:rPr>
        <w:t xml:space="preserve">in-band, on the other side ARNS in the adjacent frequency band 108-117.975 </w:t>
      </w:r>
      <w:proofErr w:type="spellStart"/>
      <w:r w:rsidRPr="007C3043">
        <w:rPr>
          <w:lang w:eastAsia="zh-CN"/>
        </w:rPr>
        <w:t>MHz.</w:t>
      </w:r>
      <w:proofErr w:type="spellEnd"/>
      <w:r w:rsidRPr="007C3043">
        <w:rPr>
          <w:lang w:eastAsia="zh-CN"/>
        </w:rPr>
        <w:t xml:space="preserve"> WP 5B understands that ICAO frequency planning and coordination will ensure these compatibilities and that comprehensive sharing studies are not necessary, provided that typical </w:t>
      </w:r>
      <w:r w:rsidRPr="007C3043">
        <w:t>compatibility information, such as being developed through WP 5B working document, is available.</w:t>
      </w:r>
    </w:p>
    <w:p w14:paraId="38B69B44" w14:textId="77777777" w:rsidR="00893D95" w:rsidRPr="007C3043" w:rsidRDefault="00893D95" w:rsidP="00893D95">
      <w:pPr>
        <w:rPr>
          <w:lang w:eastAsia="zh-CN"/>
        </w:rPr>
      </w:pPr>
      <w:r w:rsidRPr="007C3043">
        <w:rPr>
          <w:spacing w:val="-2"/>
          <w:lang w:eastAsia="zh-CN"/>
        </w:rPr>
        <w:t xml:space="preserve">In relation to this and to the existing </w:t>
      </w:r>
      <w:proofErr w:type="spellStart"/>
      <w:r w:rsidRPr="007C3043">
        <w:rPr>
          <w:spacing w:val="-2"/>
          <w:lang w:eastAsia="zh-CN"/>
        </w:rPr>
        <w:t>organisation</w:t>
      </w:r>
      <w:proofErr w:type="spellEnd"/>
      <w:r w:rsidRPr="007C3043">
        <w:rPr>
          <w:spacing w:val="-2"/>
          <w:lang w:eastAsia="zh-CN"/>
        </w:rPr>
        <w:t xml:space="preserve"> of the band 117.975-137 MHz by ICAO between different aeronautical application, WP 5B would like to seek ICAO’s view, if any, on the extent of a possible AMS(R)S allocation in this frequency band. Provided that compatibility with primary services in adjacent band is ensured, AMS(R)S may have an allocation in the entire band 117.975</w:t>
      </w:r>
      <w:r w:rsidRPr="007C3043">
        <w:rPr>
          <w:spacing w:val="-2"/>
          <w:lang w:eastAsia="zh-CN"/>
        </w:rPr>
        <w:noBreakHyphen/>
        <w:t xml:space="preserve">137 MHz, which would give maximum </w:t>
      </w:r>
      <w:r w:rsidRPr="007C3043">
        <w:rPr>
          <w:spacing w:val="-2"/>
        </w:rPr>
        <w:t xml:space="preserve">flexibility to ICAO in future planning exercises. On the other hand, there may be certain AM(R)S applications not compatible </w:t>
      </w:r>
      <w:r w:rsidRPr="007C3043">
        <w:rPr>
          <w:spacing w:val="-2"/>
        </w:rPr>
        <w:lastRenderedPageBreak/>
        <w:t>with AMS(R)S and already firmly planned in certain sub-bands, in which case AMS(R)S would not seem necessary in these sub-bands</w:t>
      </w:r>
      <w:r w:rsidRPr="007C3043">
        <w:t>.</w:t>
      </w:r>
    </w:p>
    <w:p w14:paraId="506F520C" w14:textId="77777777" w:rsidR="00893D95" w:rsidRPr="007C3043" w:rsidRDefault="00893D95" w:rsidP="00893D95">
      <w:pPr>
        <w:pStyle w:val="Headingi"/>
      </w:pPr>
      <w:r w:rsidRPr="007C3043">
        <w:t>Power considered for aircraft VHF transmitter</w:t>
      </w:r>
    </w:p>
    <w:p w14:paraId="59AB8819" w14:textId="77777777" w:rsidR="00893D95" w:rsidRPr="007C3043" w:rsidRDefault="00893D95" w:rsidP="00893D95">
      <w:pPr>
        <w:keepNext/>
        <w:keepLines/>
        <w:rPr>
          <w:szCs w:val="24"/>
        </w:rPr>
      </w:pPr>
      <w:r w:rsidRPr="007C3043">
        <w:rPr>
          <w:szCs w:val="24"/>
        </w:rPr>
        <w:t xml:space="preserve">For the aircraft-to-satellite link budget, WP 5B has taken the assumption of an aircraft transmit output powers of 16 watts, taken from past WP 5B studies related to aeronautical VHF aeronautical mobile communications. WP 5B would like to request ICAO to confirm this </w:t>
      </w:r>
      <w:proofErr w:type="gramStart"/>
      <w:r w:rsidRPr="007C3043">
        <w:rPr>
          <w:szCs w:val="24"/>
        </w:rPr>
        <w:t>particular assumption</w:t>
      </w:r>
      <w:proofErr w:type="gramEnd"/>
      <w:r w:rsidRPr="007C3043">
        <w:rPr>
          <w:szCs w:val="24"/>
        </w:rPr>
        <w:t>.</w:t>
      </w:r>
    </w:p>
    <w:p w14:paraId="24911CF2" w14:textId="77777777" w:rsidR="00893D95" w:rsidRPr="007C3043" w:rsidRDefault="00893D95" w:rsidP="00893D95">
      <w:pPr>
        <w:pStyle w:val="Headingi"/>
      </w:pPr>
      <w:r w:rsidRPr="007C3043">
        <w:t>Satellite Doppler shift and latency time</w:t>
      </w:r>
    </w:p>
    <w:p w14:paraId="6E103F09" w14:textId="77777777" w:rsidR="00893D95" w:rsidRPr="007C3043" w:rsidRDefault="00893D95" w:rsidP="00893D95">
      <w:pPr>
        <w:rPr>
          <w:szCs w:val="24"/>
        </w:rPr>
      </w:pPr>
      <w:r w:rsidRPr="007C3043">
        <w:rPr>
          <w:szCs w:val="24"/>
        </w:rPr>
        <w:t xml:space="preserve">In addition, WP 5B has noted that the non-geostationary orbit considered for AMS(R)S will cause a Doppler shift, which depends on satellite altitude. At the altitude of 600 km, it would be of ±4 kHz maximum at VHF range. This altitude will also correspond to a latency time due to propagation comprised between 4 </w:t>
      </w:r>
      <w:proofErr w:type="spellStart"/>
      <w:r w:rsidRPr="007C3043">
        <w:rPr>
          <w:szCs w:val="24"/>
        </w:rPr>
        <w:t>ms</w:t>
      </w:r>
      <w:proofErr w:type="spellEnd"/>
      <w:r w:rsidRPr="007C3043">
        <w:rPr>
          <w:szCs w:val="24"/>
        </w:rPr>
        <w:t xml:space="preserve"> (at zenith) and 18.9 </w:t>
      </w:r>
      <w:proofErr w:type="spellStart"/>
      <w:r w:rsidRPr="007C3043">
        <w:rPr>
          <w:szCs w:val="24"/>
        </w:rPr>
        <w:t>ms</w:t>
      </w:r>
      <w:proofErr w:type="spellEnd"/>
      <w:r w:rsidRPr="007C3043">
        <w:rPr>
          <w:szCs w:val="24"/>
        </w:rPr>
        <w:t xml:space="preserve"> (at horizon).</w:t>
      </w:r>
    </w:p>
    <w:p w14:paraId="004F3548" w14:textId="77777777" w:rsidR="00893D95" w:rsidRPr="007C3043" w:rsidRDefault="00893D95" w:rsidP="00893D95">
      <w:pPr>
        <w:rPr>
          <w:szCs w:val="24"/>
        </w:rPr>
      </w:pPr>
      <w:r w:rsidRPr="007C3043">
        <w:rPr>
          <w:szCs w:val="24"/>
        </w:rPr>
        <w:t>WP 5B would like to draw ICAO’s attention on these elements and would like to know if any information is available regarding their possible impact on VHF aeronautical mobile systems.</w:t>
      </w:r>
    </w:p>
    <w:p w14:paraId="79BBCC1E" w14:textId="77777777" w:rsidR="00893D95" w:rsidRPr="007C3043" w:rsidRDefault="00893D95" w:rsidP="00893D95">
      <w:pPr>
        <w:pStyle w:val="Normalaftertitle"/>
        <w:spacing w:after="360"/>
        <w:rPr>
          <w:lang w:eastAsia="zh-CN"/>
        </w:rPr>
      </w:pPr>
      <w:r w:rsidRPr="007C3043">
        <w:rPr>
          <w:lang w:eastAsia="zh-CN"/>
        </w:rPr>
        <w:t xml:space="preserve">Working Party 5B looks forward to </w:t>
      </w:r>
      <w:proofErr w:type="gramStart"/>
      <w:r w:rsidRPr="007C3043">
        <w:rPr>
          <w:lang w:eastAsia="zh-CN"/>
        </w:rPr>
        <w:t>continued</w:t>
      </w:r>
      <w:proofErr w:type="gramEnd"/>
      <w:r w:rsidRPr="007C3043">
        <w:rPr>
          <w:lang w:eastAsia="zh-CN"/>
        </w:rPr>
        <w:t xml:space="preserve"> fruitful cooperation with ICAO regarding this work.</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4"/>
      </w:tblGrid>
      <w:tr w:rsidR="00893D95" w:rsidRPr="007C3043" w14:paraId="745B56C6" w14:textId="77777777" w:rsidTr="00845935">
        <w:tc>
          <w:tcPr>
            <w:tcW w:w="5000" w:type="pct"/>
            <w:gridSpan w:val="2"/>
            <w:shd w:val="clear" w:color="auto" w:fill="FFFFFF" w:themeFill="background1"/>
          </w:tcPr>
          <w:p w14:paraId="3492873F" w14:textId="77777777" w:rsidR="00893D95" w:rsidRPr="007C3043" w:rsidRDefault="00893D95" w:rsidP="00893D95">
            <w:pPr>
              <w:rPr>
                <w:b/>
                <w:lang w:eastAsia="zh-CN"/>
              </w:rPr>
            </w:pPr>
            <w:r w:rsidRPr="007C3043">
              <w:rPr>
                <w:b/>
                <w:lang w:eastAsia="zh-CN"/>
              </w:rPr>
              <w:t>Status:</w:t>
            </w:r>
            <w:r w:rsidRPr="007C3043">
              <w:rPr>
                <w:b/>
                <w:lang w:eastAsia="zh-CN"/>
              </w:rPr>
              <w:tab/>
            </w:r>
            <w:r w:rsidRPr="007C3043">
              <w:rPr>
                <w:lang w:eastAsia="zh-CN"/>
              </w:rPr>
              <w:t>For action</w:t>
            </w:r>
          </w:p>
        </w:tc>
      </w:tr>
      <w:tr w:rsidR="00893D95" w:rsidRPr="007C3043" w14:paraId="3F74F862" w14:textId="77777777" w:rsidTr="00845935">
        <w:tc>
          <w:tcPr>
            <w:tcW w:w="5000" w:type="pct"/>
            <w:gridSpan w:val="2"/>
            <w:shd w:val="clear" w:color="auto" w:fill="FFFFFF" w:themeFill="background1"/>
          </w:tcPr>
          <w:p w14:paraId="6F1CD06E" w14:textId="77777777" w:rsidR="00893D95" w:rsidRPr="007C3043" w:rsidRDefault="00893D95" w:rsidP="00893D95">
            <w:pPr>
              <w:spacing w:after="120"/>
              <w:rPr>
                <w:b/>
                <w:lang w:eastAsia="zh-CN"/>
              </w:rPr>
            </w:pPr>
            <w:r w:rsidRPr="007C3043">
              <w:rPr>
                <w:b/>
                <w:lang w:eastAsia="zh-CN"/>
              </w:rPr>
              <w:t xml:space="preserve">Deadline: </w:t>
            </w:r>
            <w:r w:rsidRPr="007C3043">
              <w:rPr>
                <w:b/>
                <w:lang w:eastAsia="zh-CN"/>
              </w:rPr>
              <w:tab/>
            </w:r>
            <w:r w:rsidRPr="007C3043">
              <w:rPr>
                <w:lang w:eastAsia="zh-CN"/>
              </w:rPr>
              <w:t>Next WP 5B meeting (November 2021)</w:t>
            </w:r>
          </w:p>
        </w:tc>
      </w:tr>
      <w:tr w:rsidR="00893D95" w:rsidRPr="007C3043" w14:paraId="0B28FCC9" w14:textId="77777777" w:rsidTr="00845935">
        <w:tc>
          <w:tcPr>
            <w:tcW w:w="2500" w:type="pct"/>
            <w:shd w:val="clear" w:color="auto" w:fill="FFFFFF" w:themeFill="background1"/>
          </w:tcPr>
          <w:p w14:paraId="05699B27" w14:textId="77777777" w:rsidR="00893D95" w:rsidRPr="007C3043" w:rsidRDefault="00893D95" w:rsidP="00893D95">
            <w:pPr>
              <w:rPr>
                <w:lang w:eastAsia="zh-CN"/>
              </w:rPr>
            </w:pPr>
            <w:r w:rsidRPr="007C3043">
              <w:rPr>
                <w:b/>
                <w:lang w:eastAsia="zh-CN"/>
              </w:rPr>
              <w:t>Contact:</w:t>
            </w:r>
            <w:r w:rsidRPr="007C3043">
              <w:rPr>
                <w:lang w:eastAsia="zh-CN"/>
              </w:rPr>
              <w:tab/>
              <w:t>Loftur Jonasson (ICAO)</w:t>
            </w:r>
          </w:p>
        </w:tc>
        <w:tc>
          <w:tcPr>
            <w:tcW w:w="2500" w:type="pct"/>
            <w:shd w:val="clear" w:color="auto" w:fill="FFFFFF" w:themeFill="background1"/>
          </w:tcPr>
          <w:p w14:paraId="3F71C896" w14:textId="77777777" w:rsidR="00893D95" w:rsidRPr="007C3043" w:rsidRDefault="00893D95" w:rsidP="00893D95">
            <w:r w:rsidRPr="007C3043">
              <w:rPr>
                <w:b/>
              </w:rPr>
              <w:t xml:space="preserve">E-mail: </w:t>
            </w:r>
            <w:r w:rsidRPr="007C3043">
              <w:rPr>
                <w:b/>
              </w:rPr>
              <w:tab/>
            </w:r>
            <w:hyperlink r:id="rId13" w:history="1">
              <w:r w:rsidRPr="007C3043">
                <w:rPr>
                  <w:rStyle w:val="Hyperlink"/>
                </w:rPr>
                <w:t>LJonasson@icao.int</w:t>
              </w:r>
            </w:hyperlink>
            <w:r w:rsidRPr="007C3043">
              <w:t xml:space="preserve"> </w:t>
            </w:r>
          </w:p>
        </w:tc>
      </w:tr>
    </w:tbl>
    <w:p w14:paraId="3E7659C6" w14:textId="77777777" w:rsidR="00893D95" w:rsidRDefault="00893D95" w:rsidP="00893D95">
      <w:pPr>
        <w:pStyle w:val="Normalaftertitle"/>
        <w:spacing w:before="1080"/>
        <w:ind w:left="1871" w:right="-170" w:hanging="1871"/>
        <w:rPr>
          <w:lang w:eastAsia="zh-CN"/>
        </w:rPr>
      </w:pPr>
      <w:r w:rsidRPr="007C3043">
        <w:rPr>
          <w:b/>
          <w:bCs/>
          <w:lang w:eastAsia="zh-CN"/>
        </w:rPr>
        <w:t>Attachment:</w:t>
      </w:r>
      <w:r w:rsidRPr="007C3043">
        <w:rPr>
          <w:b/>
          <w:bCs/>
          <w:lang w:eastAsia="zh-CN"/>
        </w:rPr>
        <w:tab/>
      </w:r>
      <w:r w:rsidRPr="001958F5">
        <w:rPr>
          <w:spacing w:val="-2"/>
        </w:rPr>
        <w:t xml:space="preserve">Working document towards a preliminary draft new Report ITU-R </w:t>
      </w:r>
      <w:proofErr w:type="gramStart"/>
      <w:r w:rsidRPr="001958F5">
        <w:rPr>
          <w:spacing w:val="-2"/>
          <w:lang w:eastAsia="zh-CN"/>
        </w:rPr>
        <w:t>M.[</w:t>
      </w:r>
      <w:proofErr w:type="gramEnd"/>
      <w:r w:rsidRPr="001958F5">
        <w:rPr>
          <w:spacing w:val="-2"/>
          <w:lang w:eastAsia="zh-CN"/>
        </w:rPr>
        <w:t>Space</w:t>
      </w:r>
      <w:r w:rsidRPr="001958F5">
        <w:rPr>
          <w:spacing w:val="-2"/>
          <w:lang w:eastAsia="zh-CN"/>
        </w:rPr>
        <w:noBreakHyphen/>
        <w:t>VHF]</w:t>
      </w:r>
      <w:r w:rsidRPr="007C3043">
        <w:rPr>
          <w:lang w:eastAsia="zh-CN"/>
        </w:rPr>
        <w:t xml:space="preserve"> (Annex 29 to WP</w:t>
      </w:r>
      <w:r>
        <w:rPr>
          <w:lang w:eastAsia="zh-CN"/>
        </w:rPr>
        <w:t> </w:t>
      </w:r>
      <w:r w:rsidRPr="007C3043">
        <w:rPr>
          <w:lang w:eastAsia="zh-CN"/>
        </w:rPr>
        <w:t>5B Chairman’s Report</w:t>
      </w:r>
      <w:r>
        <w:rPr>
          <w:lang w:eastAsia="zh-CN"/>
        </w:rPr>
        <w:t>,</w:t>
      </w:r>
      <w:r w:rsidRPr="007C3043">
        <w:rPr>
          <w:lang w:eastAsia="zh-CN"/>
        </w:rPr>
        <w:t xml:space="preserve"> Doc. </w:t>
      </w:r>
      <w:hyperlink r:id="rId14" w:history="1">
        <w:r w:rsidRPr="007C3043">
          <w:rPr>
            <w:rStyle w:val="Hyperlink"/>
            <w:lang w:eastAsia="zh-CN"/>
          </w:rPr>
          <w:t>5B/355</w:t>
        </w:r>
      </w:hyperlink>
      <w:r w:rsidRPr="007C3043">
        <w:rPr>
          <w:lang w:eastAsia="zh-CN"/>
        </w:rPr>
        <w:t>)</w:t>
      </w:r>
    </w:p>
    <w:bookmarkStart w:id="12" w:name="_MON_1684674697"/>
    <w:bookmarkEnd w:id="12"/>
    <w:p w14:paraId="5D5EE7F4" w14:textId="77777777" w:rsidR="00893D95" w:rsidRPr="007C3043" w:rsidRDefault="000B069F" w:rsidP="00893D95">
      <w:pPr>
        <w:pStyle w:val="Figure"/>
      </w:pPr>
      <w:r>
        <w:object w:dxaOrig="1532" w:dyaOrig="993" w14:anchorId="14C78D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7pt;height:49.55pt;mso-width-percent:0;mso-height-percent:0;mso-width-percent:0;mso-height-percent:0" o:ole="">
            <v:imagedata r:id="rId15" o:title=""/>
          </v:shape>
          <o:OLEObject Type="Embed" ProgID="Word.Document.12" ShapeID="_x0000_i1025" DrawAspect="Icon" ObjectID="_1694243337" r:id="rId16">
            <o:FieldCodes>\s</o:FieldCodes>
          </o:OLEObject>
        </w:object>
      </w:r>
    </w:p>
    <w:p w14:paraId="1CF5727B" w14:textId="77777777" w:rsidR="00893D95" w:rsidRPr="007C3043" w:rsidRDefault="00893D95" w:rsidP="00893D95">
      <w:pPr>
        <w:rPr>
          <w:lang w:eastAsia="zh-CN"/>
        </w:rPr>
      </w:pPr>
    </w:p>
    <w:p w14:paraId="0F358F4F" w14:textId="77777777" w:rsidR="00893D95" w:rsidRPr="007C3043" w:rsidRDefault="00893D95" w:rsidP="00893D95">
      <w:pPr>
        <w:jc w:val="center"/>
      </w:pPr>
      <w:r w:rsidRPr="007C3043">
        <w:t>______________</w:t>
      </w:r>
    </w:p>
    <w:p w14:paraId="5DB34395" w14:textId="77777777" w:rsidR="009E6FA0" w:rsidRPr="005178F9" w:rsidRDefault="009E6FA0" w:rsidP="005178F9">
      <w:pPr>
        <w:pBdr>
          <w:top w:val="nil"/>
          <w:left w:val="nil"/>
          <w:bottom w:val="nil"/>
          <w:right w:val="nil"/>
          <w:between w:val="nil"/>
        </w:pBdr>
        <w:tabs>
          <w:tab w:val="left" w:pos="0"/>
          <w:tab w:val="left" w:pos="1570"/>
          <w:tab w:val="left" w:pos="1857"/>
        </w:tabs>
        <w:spacing w:before="120"/>
        <w:ind w:left="1570" w:hanging="1570"/>
      </w:pPr>
    </w:p>
    <w:sectPr w:rsidR="009E6FA0" w:rsidRPr="005178F9" w:rsidSect="00296A17">
      <w:headerReference w:type="even" r:id="rId17"/>
      <w:headerReference w:type="default" r:id="rId18"/>
      <w:headerReference w:type="first" r:id="rId19"/>
      <w:pgSz w:w="12242" w:h="15842"/>
      <w:pgMar w:top="1627" w:right="1247" w:bottom="1440"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46505" w14:textId="77777777" w:rsidR="000B069F" w:rsidRDefault="000B069F">
      <w:r>
        <w:separator/>
      </w:r>
    </w:p>
  </w:endnote>
  <w:endnote w:type="continuationSeparator" w:id="0">
    <w:p w14:paraId="33E63F06" w14:textId="77777777" w:rsidR="000B069F" w:rsidRDefault="000B069F">
      <w:r>
        <w:continuationSeparator/>
      </w:r>
    </w:p>
  </w:endnote>
  <w:endnote w:type="continuationNotice" w:id="1">
    <w:p w14:paraId="347E0385" w14:textId="77777777" w:rsidR="000B069F" w:rsidRDefault="000B0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2A2B5" w14:textId="77777777" w:rsidR="000B069F" w:rsidRDefault="000B069F">
      <w:r>
        <w:separator/>
      </w:r>
    </w:p>
  </w:footnote>
  <w:footnote w:type="continuationSeparator" w:id="0">
    <w:p w14:paraId="608E8017" w14:textId="77777777" w:rsidR="000B069F" w:rsidRDefault="000B069F">
      <w:r>
        <w:continuationSeparator/>
      </w:r>
    </w:p>
  </w:footnote>
  <w:footnote w:type="continuationNotice" w:id="1">
    <w:p w14:paraId="63E61B14" w14:textId="77777777" w:rsidR="000B069F" w:rsidRDefault="000B06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1F6F" w14:textId="7AB68352" w:rsidR="002779EA" w:rsidRDefault="002779EA" w:rsidP="006828EF">
    <w:pPr>
      <w:tabs>
        <w:tab w:val="center" w:pos="4876"/>
      </w:tabs>
      <w:spacing w:after="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566F" w14:textId="46D8E856" w:rsidR="002779EA" w:rsidRPr="009851A4" w:rsidRDefault="002779EA" w:rsidP="006828EF">
    <w:pPr>
      <w:tabs>
        <w:tab w:val="center" w:pos="4876"/>
      </w:tabs>
      <w:spacing w:after="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851A4" w14:paraId="4AE03AFE" w14:textId="77777777" w:rsidTr="008D7BB5">
      <w:trPr>
        <w:trHeight w:val="1790"/>
      </w:trPr>
      <w:tc>
        <w:tcPr>
          <w:tcW w:w="1915" w:type="dxa"/>
          <w:shd w:val="clear" w:color="auto" w:fill="FFFFFF"/>
        </w:tcPr>
        <w:p w14:paraId="1D8D4424" w14:textId="77777777" w:rsidR="009851A4" w:rsidRDefault="009851A4" w:rsidP="009851A4">
          <w:bookmarkStart w:id="13" w:name="logo"/>
          <w:r>
            <w:rPr>
              <w:noProof/>
            </w:rPr>
            <w:drawing>
              <wp:inline distT="0" distB="0" distL="0" distR="0" wp14:anchorId="635A9508" wp14:editId="25143EC2">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13"/>
        </w:p>
      </w:tc>
      <w:tc>
        <w:tcPr>
          <w:tcW w:w="3895" w:type="dxa"/>
          <w:shd w:val="clear" w:color="auto" w:fill="FFFFFF"/>
          <w:tcMar>
            <w:right w:w="0" w:type="dxa"/>
          </w:tcMar>
        </w:tcPr>
        <w:p w14:paraId="4F7BE3C8" w14:textId="77777777" w:rsidR="009851A4" w:rsidRPr="00066AB7" w:rsidRDefault="009851A4" w:rsidP="009851A4">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14B84CB4" wp14:editId="7D636004">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6993C"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14:paraId="5EDE4D2A" w14:textId="77777777" w:rsidR="009851A4" w:rsidRPr="00066AB7" w:rsidRDefault="009851A4" w:rsidP="009851A4">
          <w:pPr>
            <w:rPr>
              <w:rFonts w:ascii="Arial" w:hAnsi="Arial" w:cs="Arial"/>
            </w:rPr>
          </w:pPr>
          <w:r w:rsidRPr="00066AB7">
            <w:rPr>
              <w:rFonts w:ascii="Arial" w:hAnsi="Arial" w:cs="Arial"/>
            </w:rPr>
            <w:t>International Civil Aviation Organization</w:t>
          </w:r>
        </w:p>
        <w:p w14:paraId="1143387A" w14:textId="77777777" w:rsidR="009851A4" w:rsidRPr="00066AB7" w:rsidRDefault="009851A4" w:rsidP="009851A4">
          <w:pPr>
            <w:rPr>
              <w:rFonts w:ascii="Arial" w:hAnsi="Arial" w:cs="Arial"/>
            </w:rPr>
          </w:pPr>
        </w:p>
        <w:p w14:paraId="5ADA493B" w14:textId="77777777" w:rsidR="009851A4" w:rsidRPr="00066AB7" w:rsidRDefault="009851A4" w:rsidP="009851A4">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851A4" w14:paraId="7E0411FE" w14:textId="77777777" w:rsidTr="008D7BB5">
            <w:trPr>
              <w:jc w:val="right"/>
            </w:trPr>
            <w:tc>
              <w:tcPr>
                <w:tcW w:w="0" w:type="auto"/>
              </w:tcPr>
              <w:p w14:paraId="03383D05" w14:textId="31D8BB3B" w:rsidR="009851A4" w:rsidRPr="00066AB7" w:rsidRDefault="009851A4" w:rsidP="00893D95">
                <w:pPr>
                  <w:framePr w:hSpace="180" w:wrap="around" w:vAnchor="text" w:hAnchor="text" w:y="1"/>
                  <w:suppressOverlap/>
                  <w:jc w:val="left"/>
                </w:pPr>
                <w:bookmarkStart w:id="14" w:name="document_no"/>
                <w:r>
                  <w:t>FSMP-WG</w:t>
                </w:r>
                <w:r w:rsidRPr="00066AB7">
                  <w:t>/</w:t>
                </w:r>
                <w:r w:rsidR="00C41DFA">
                  <w:t>1</w:t>
                </w:r>
                <w:r w:rsidR="004D6848">
                  <w:t>2</w:t>
                </w:r>
                <w:r w:rsidR="00C41DFA">
                  <w:t xml:space="preserve"> </w:t>
                </w:r>
                <w:r w:rsidRPr="00066AB7">
                  <w:t>WP/</w:t>
                </w:r>
                <w:bookmarkEnd w:id="14"/>
                <w:r w:rsidR="00223393">
                  <w:t>0</w:t>
                </w:r>
                <w:r w:rsidR="00893D95">
                  <w:t>3</w:t>
                </w:r>
              </w:p>
              <w:p w14:paraId="1F89A177" w14:textId="4EB39688" w:rsidR="009851A4" w:rsidRPr="00066AB7" w:rsidRDefault="00C41DFA" w:rsidP="00893D95">
                <w:pPr>
                  <w:framePr w:hSpace="180" w:wrap="around" w:vAnchor="text" w:hAnchor="text" w:y="1"/>
                  <w:suppressOverlap/>
                  <w:jc w:val="left"/>
                  <w:rPr>
                    <w:b/>
                  </w:rPr>
                </w:pPr>
                <w:bookmarkStart w:id="15" w:name="restricted"/>
                <w:bookmarkStart w:id="16" w:name="addendum_corrigendum_appendix"/>
                <w:bookmarkStart w:id="17" w:name="revision_no"/>
                <w:bookmarkStart w:id="18" w:name="revision_date"/>
                <w:bookmarkStart w:id="19" w:name="related_to"/>
                <w:bookmarkEnd w:id="15"/>
                <w:bookmarkEnd w:id="16"/>
                <w:bookmarkEnd w:id="17"/>
                <w:bookmarkEnd w:id="18"/>
                <w:bookmarkEnd w:id="19"/>
                <w:r>
                  <w:rPr>
                    <w:sz w:val="18"/>
                    <w:szCs w:val="18"/>
                  </w:rPr>
                  <w:t>202</w:t>
                </w:r>
                <w:r w:rsidR="00275A29">
                  <w:rPr>
                    <w:sz w:val="18"/>
                    <w:szCs w:val="18"/>
                  </w:rPr>
                  <w:t>1</w:t>
                </w:r>
                <w:r w:rsidR="009851A4">
                  <w:rPr>
                    <w:sz w:val="18"/>
                    <w:szCs w:val="18"/>
                  </w:rPr>
                  <w:t>-</w:t>
                </w:r>
                <w:r w:rsidR="00275A29">
                  <w:rPr>
                    <w:sz w:val="18"/>
                    <w:szCs w:val="18"/>
                  </w:rPr>
                  <w:t>0</w:t>
                </w:r>
                <w:r w:rsidR="004D6848">
                  <w:rPr>
                    <w:sz w:val="18"/>
                    <w:szCs w:val="18"/>
                  </w:rPr>
                  <w:t>9</w:t>
                </w:r>
                <w:r w:rsidR="00EE72E2">
                  <w:rPr>
                    <w:sz w:val="18"/>
                    <w:szCs w:val="18"/>
                  </w:rPr>
                  <w:t>-</w:t>
                </w:r>
                <w:bookmarkStart w:id="20" w:name="info_paper"/>
                <w:bookmarkEnd w:id="20"/>
                <w:r w:rsidR="004D6848">
                  <w:rPr>
                    <w:sz w:val="18"/>
                    <w:szCs w:val="18"/>
                  </w:rPr>
                  <w:t>27</w:t>
                </w:r>
                <w:r w:rsidRPr="00066AB7">
                  <w:rPr>
                    <w:b/>
                    <w:sz w:val="18"/>
                    <w:szCs w:val="18"/>
                  </w:rPr>
                  <w:t xml:space="preserve"> </w:t>
                </w:r>
              </w:p>
            </w:tc>
          </w:tr>
          <w:tr w:rsidR="009851A4" w14:paraId="32CCF76E" w14:textId="77777777" w:rsidTr="008D7BB5">
            <w:trPr>
              <w:jc w:val="right"/>
            </w:trPr>
            <w:tc>
              <w:tcPr>
                <w:tcW w:w="0" w:type="auto"/>
              </w:tcPr>
              <w:p w14:paraId="7D334437" w14:textId="77777777" w:rsidR="009851A4" w:rsidRPr="00066AB7" w:rsidRDefault="009851A4" w:rsidP="00893D95">
                <w:pPr>
                  <w:framePr w:hSpace="180" w:wrap="around" w:vAnchor="text" w:hAnchor="text" w:y="1"/>
                  <w:suppressOverlap/>
                  <w:jc w:val="left"/>
                </w:pPr>
              </w:p>
            </w:tc>
          </w:tr>
        </w:tbl>
        <w:p w14:paraId="7C3CFDC4" w14:textId="77777777" w:rsidR="009851A4" w:rsidRPr="00066AB7" w:rsidRDefault="009851A4" w:rsidP="009851A4">
          <w:pPr>
            <w:tabs>
              <w:tab w:val="left" w:pos="720"/>
              <w:tab w:val="left" w:pos="1440"/>
              <w:tab w:val="left" w:pos="1800"/>
              <w:tab w:val="left" w:pos="2160"/>
              <w:tab w:val="left" w:pos="2520"/>
              <w:tab w:val="left" w:pos="2880"/>
            </w:tabs>
            <w:ind w:left="4320"/>
            <w:rPr>
              <w:b/>
              <w:sz w:val="18"/>
              <w:szCs w:val="18"/>
            </w:rPr>
          </w:pPr>
        </w:p>
      </w:tc>
    </w:tr>
  </w:tbl>
  <w:p w14:paraId="1744069B" w14:textId="77777777" w:rsidR="009851A4" w:rsidRPr="002D01A4" w:rsidRDefault="009851A4" w:rsidP="009851A4">
    <w:pPr>
      <w:pStyle w:val="Header"/>
    </w:pPr>
  </w:p>
  <w:p w14:paraId="27BE241A" w14:textId="77777777" w:rsidR="002779EA" w:rsidRPr="009851A4" w:rsidRDefault="002779EA"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12197113"/>
    <w:multiLevelType w:val="hybridMultilevel"/>
    <w:tmpl w:val="6ACA42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5" w15:restartNumberingAfterBreak="0">
    <w:nsid w:val="174A347C"/>
    <w:multiLevelType w:val="multilevel"/>
    <w:tmpl w:val="58AE7ACA"/>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6"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7"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61A16"/>
    <w:multiLevelType w:val="multilevel"/>
    <w:tmpl w:val="D24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1"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2" w15:restartNumberingAfterBreak="0">
    <w:nsid w:val="34E02357"/>
    <w:multiLevelType w:val="multilevel"/>
    <w:tmpl w:val="436CF4C4"/>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36F504B5"/>
    <w:multiLevelType w:val="multilevel"/>
    <w:tmpl w:val="65ECA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5"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6"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8"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0"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1"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2"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3"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abstractNumId w:val="24"/>
  </w:num>
  <w:num w:numId="2">
    <w:abstractNumId w:val="15"/>
  </w:num>
  <w:num w:numId="3">
    <w:abstractNumId w:val="0"/>
  </w:num>
  <w:num w:numId="4">
    <w:abstractNumId w:val="19"/>
  </w:num>
  <w:num w:numId="5">
    <w:abstractNumId w:val="6"/>
  </w:num>
  <w:num w:numId="6">
    <w:abstractNumId w:val="23"/>
  </w:num>
  <w:num w:numId="7">
    <w:abstractNumId w:val="4"/>
  </w:num>
  <w:num w:numId="8">
    <w:abstractNumId w:val="18"/>
  </w:num>
  <w:num w:numId="9">
    <w:abstractNumId w:val="22"/>
  </w:num>
  <w:num w:numId="10">
    <w:abstractNumId w:val="1"/>
  </w:num>
  <w:num w:numId="11">
    <w:abstractNumId w:val="7"/>
  </w:num>
  <w:num w:numId="12">
    <w:abstractNumId w:val="8"/>
  </w:num>
  <w:num w:numId="13">
    <w:abstractNumId w:val="11"/>
  </w:num>
  <w:num w:numId="14">
    <w:abstractNumId w:val="16"/>
  </w:num>
  <w:num w:numId="15">
    <w:abstractNumId w:val="20"/>
  </w:num>
  <w:num w:numId="16">
    <w:abstractNumId w:val="10"/>
  </w:num>
  <w:num w:numId="17">
    <w:abstractNumId w:val="14"/>
  </w:num>
  <w:num w:numId="18">
    <w:abstractNumId w:val="17"/>
  </w:num>
  <w:num w:numId="19">
    <w:abstractNumId w:val="21"/>
  </w:num>
  <w:num w:numId="20">
    <w:abstractNumId w:val="2"/>
  </w:num>
  <w:num w:numId="21">
    <w:abstractNumId w:val="12"/>
  </w:num>
  <w:num w:numId="22">
    <w:abstractNumId w:val="5"/>
  </w:num>
  <w:num w:numId="23">
    <w:abstractNumId w:val="13"/>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9EA"/>
    <w:rsid w:val="00000DAA"/>
    <w:rsid w:val="00004E1A"/>
    <w:rsid w:val="00007A82"/>
    <w:rsid w:val="00023B48"/>
    <w:rsid w:val="0003325B"/>
    <w:rsid w:val="00034424"/>
    <w:rsid w:val="0004720A"/>
    <w:rsid w:val="000472BB"/>
    <w:rsid w:val="0005010F"/>
    <w:rsid w:val="0006085D"/>
    <w:rsid w:val="000660CD"/>
    <w:rsid w:val="000679C2"/>
    <w:rsid w:val="00080EAD"/>
    <w:rsid w:val="000834E7"/>
    <w:rsid w:val="000A1045"/>
    <w:rsid w:val="000A2BCF"/>
    <w:rsid w:val="000A31B8"/>
    <w:rsid w:val="000A5779"/>
    <w:rsid w:val="000A6523"/>
    <w:rsid w:val="000A71DE"/>
    <w:rsid w:val="000B069F"/>
    <w:rsid w:val="000C2BB0"/>
    <w:rsid w:val="000C53D9"/>
    <w:rsid w:val="000C7BB6"/>
    <w:rsid w:val="000D5160"/>
    <w:rsid w:val="000D713E"/>
    <w:rsid w:val="000E6469"/>
    <w:rsid w:val="000E6761"/>
    <w:rsid w:val="000E757B"/>
    <w:rsid w:val="000F6312"/>
    <w:rsid w:val="0010073F"/>
    <w:rsid w:val="0010432A"/>
    <w:rsid w:val="0010759A"/>
    <w:rsid w:val="0011513D"/>
    <w:rsid w:val="00122ABD"/>
    <w:rsid w:val="00123D96"/>
    <w:rsid w:val="00124484"/>
    <w:rsid w:val="001405AA"/>
    <w:rsid w:val="001429CD"/>
    <w:rsid w:val="00147B9B"/>
    <w:rsid w:val="001545A4"/>
    <w:rsid w:val="00157771"/>
    <w:rsid w:val="00157B77"/>
    <w:rsid w:val="001611A6"/>
    <w:rsid w:val="00161D89"/>
    <w:rsid w:val="0016539F"/>
    <w:rsid w:val="00172ED1"/>
    <w:rsid w:val="00187BA4"/>
    <w:rsid w:val="00193602"/>
    <w:rsid w:val="001A2D26"/>
    <w:rsid w:val="001C41EF"/>
    <w:rsid w:val="001C721E"/>
    <w:rsid w:val="001E2302"/>
    <w:rsid w:val="001E2F65"/>
    <w:rsid w:val="001E57D7"/>
    <w:rsid w:val="001E6577"/>
    <w:rsid w:val="001F4CC8"/>
    <w:rsid w:val="001F69AA"/>
    <w:rsid w:val="002037A3"/>
    <w:rsid w:val="0020711F"/>
    <w:rsid w:val="00216484"/>
    <w:rsid w:val="00220E09"/>
    <w:rsid w:val="00223393"/>
    <w:rsid w:val="00230DAF"/>
    <w:rsid w:val="00231533"/>
    <w:rsid w:val="0023767D"/>
    <w:rsid w:val="00241AE1"/>
    <w:rsid w:val="00256168"/>
    <w:rsid w:val="002633EF"/>
    <w:rsid w:val="00265569"/>
    <w:rsid w:val="002658FD"/>
    <w:rsid w:val="002726FD"/>
    <w:rsid w:val="00275885"/>
    <w:rsid w:val="00275A29"/>
    <w:rsid w:val="002774B3"/>
    <w:rsid w:val="002779EA"/>
    <w:rsid w:val="0028634A"/>
    <w:rsid w:val="0029192F"/>
    <w:rsid w:val="00296A17"/>
    <w:rsid w:val="002A1EEB"/>
    <w:rsid w:val="002A7AE4"/>
    <w:rsid w:val="002B10A6"/>
    <w:rsid w:val="002B6613"/>
    <w:rsid w:val="002B723E"/>
    <w:rsid w:val="002E099E"/>
    <w:rsid w:val="00306A0C"/>
    <w:rsid w:val="00314639"/>
    <w:rsid w:val="00323348"/>
    <w:rsid w:val="00324EE5"/>
    <w:rsid w:val="00328718"/>
    <w:rsid w:val="0033130E"/>
    <w:rsid w:val="0033360B"/>
    <w:rsid w:val="00333A96"/>
    <w:rsid w:val="00343CAC"/>
    <w:rsid w:val="0035250B"/>
    <w:rsid w:val="00353F36"/>
    <w:rsid w:val="00354AFE"/>
    <w:rsid w:val="00371C5F"/>
    <w:rsid w:val="00373594"/>
    <w:rsid w:val="00377D67"/>
    <w:rsid w:val="003805D9"/>
    <w:rsid w:val="003839E3"/>
    <w:rsid w:val="00397FBA"/>
    <w:rsid w:val="003B0895"/>
    <w:rsid w:val="003B14B6"/>
    <w:rsid w:val="003B2015"/>
    <w:rsid w:val="003B3CF5"/>
    <w:rsid w:val="003B63CA"/>
    <w:rsid w:val="003C6044"/>
    <w:rsid w:val="003C681C"/>
    <w:rsid w:val="003C7834"/>
    <w:rsid w:val="003D01F7"/>
    <w:rsid w:val="003E12C4"/>
    <w:rsid w:val="003E28F7"/>
    <w:rsid w:val="003E6632"/>
    <w:rsid w:val="003F1E1C"/>
    <w:rsid w:val="003F7BC8"/>
    <w:rsid w:val="00402840"/>
    <w:rsid w:val="004041BA"/>
    <w:rsid w:val="00405063"/>
    <w:rsid w:val="0041092A"/>
    <w:rsid w:val="004357C4"/>
    <w:rsid w:val="00435945"/>
    <w:rsid w:val="00444530"/>
    <w:rsid w:val="00444C52"/>
    <w:rsid w:val="004465D3"/>
    <w:rsid w:val="00453196"/>
    <w:rsid w:val="00475E16"/>
    <w:rsid w:val="00483A78"/>
    <w:rsid w:val="00496CA6"/>
    <w:rsid w:val="004B2ADA"/>
    <w:rsid w:val="004C7F3F"/>
    <w:rsid w:val="004D2515"/>
    <w:rsid w:val="004D2E3A"/>
    <w:rsid w:val="004D3619"/>
    <w:rsid w:val="004D6848"/>
    <w:rsid w:val="004E59DD"/>
    <w:rsid w:val="004E7DA1"/>
    <w:rsid w:val="004F052D"/>
    <w:rsid w:val="004F0C1D"/>
    <w:rsid w:val="004F0CA2"/>
    <w:rsid w:val="004F6055"/>
    <w:rsid w:val="005039D9"/>
    <w:rsid w:val="005178F9"/>
    <w:rsid w:val="00530F59"/>
    <w:rsid w:val="005318C0"/>
    <w:rsid w:val="00532404"/>
    <w:rsid w:val="00535141"/>
    <w:rsid w:val="005364D1"/>
    <w:rsid w:val="00537F50"/>
    <w:rsid w:val="0054433A"/>
    <w:rsid w:val="00553FBB"/>
    <w:rsid w:val="00555838"/>
    <w:rsid w:val="0055770F"/>
    <w:rsid w:val="005654A9"/>
    <w:rsid w:val="00567283"/>
    <w:rsid w:val="00570985"/>
    <w:rsid w:val="005711A5"/>
    <w:rsid w:val="00585DFF"/>
    <w:rsid w:val="0059049B"/>
    <w:rsid w:val="005A0D6E"/>
    <w:rsid w:val="005A0DCF"/>
    <w:rsid w:val="005A45E1"/>
    <w:rsid w:val="005B1D10"/>
    <w:rsid w:val="005C0F00"/>
    <w:rsid w:val="005C391D"/>
    <w:rsid w:val="005C55E4"/>
    <w:rsid w:val="005D3860"/>
    <w:rsid w:val="005D6DC2"/>
    <w:rsid w:val="005E7881"/>
    <w:rsid w:val="005F685D"/>
    <w:rsid w:val="00612E76"/>
    <w:rsid w:val="00615659"/>
    <w:rsid w:val="00625D96"/>
    <w:rsid w:val="006342E4"/>
    <w:rsid w:val="0064519E"/>
    <w:rsid w:val="00653145"/>
    <w:rsid w:val="00656333"/>
    <w:rsid w:val="00660B51"/>
    <w:rsid w:val="00660DCC"/>
    <w:rsid w:val="006634B1"/>
    <w:rsid w:val="006828EF"/>
    <w:rsid w:val="006A2675"/>
    <w:rsid w:val="006B1A1A"/>
    <w:rsid w:val="006B3671"/>
    <w:rsid w:val="006C169F"/>
    <w:rsid w:val="006C548A"/>
    <w:rsid w:val="006C7201"/>
    <w:rsid w:val="006C7253"/>
    <w:rsid w:val="006D5CE2"/>
    <w:rsid w:val="006E6DE7"/>
    <w:rsid w:val="006E7463"/>
    <w:rsid w:val="006F0D09"/>
    <w:rsid w:val="006F1C75"/>
    <w:rsid w:val="0070111E"/>
    <w:rsid w:val="00701CBF"/>
    <w:rsid w:val="007070D3"/>
    <w:rsid w:val="00722303"/>
    <w:rsid w:val="00722418"/>
    <w:rsid w:val="007267CA"/>
    <w:rsid w:val="00740778"/>
    <w:rsid w:val="00740F7F"/>
    <w:rsid w:val="0074384E"/>
    <w:rsid w:val="00743E8B"/>
    <w:rsid w:val="00745973"/>
    <w:rsid w:val="00747E70"/>
    <w:rsid w:val="00754760"/>
    <w:rsid w:val="00756FAC"/>
    <w:rsid w:val="00757682"/>
    <w:rsid w:val="00770A1C"/>
    <w:rsid w:val="00777B3D"/>
    <w:rsid w:val="00787EF2"/>
    <w:rsid w:val="00794997"/>
    <w:rsid w:val="007A03E5"/>
    <w:rsid w:val="007A62DB"/>
    <w:rsid w:val="007B0B81"/>
    <w:rsid w:val="007B2955"/>
    <w:rsid w:val="007B5A77"/>
    <w:rsid w:val="007B7610"/>
    <w:rsid w:val="007D3959"/>
    <w:rsid w:val="007E7079"/>
    <w:rsid w:val="007F43E7"/>
    <w:rsid w:val="007F6562"/>
    <w:rsid w:val="008036D7"/>
    <w:rsid w:val="00803C59"/>
    <w:rsid w:val="0080619C"/>
    <w:rsid w:val="00835B8A"/>
    <w:rsid w:val="008465B8"/>
    <w:rsid w:val="0085086E"/>
    <w:rsid w:val="00873E6A"/>
    <w:rsid w:val="0088122B"/>
    <w:rsid w:val="00886191"/>
    <w:rsid w:val="00893D95"/>
    <w:rsid w:val="008B17E8"/>
    <w:rsid w:val="008B534B"/>
    <w:rsid w:val="008C0731"/>
    <w:rsid w:val="008C189D"/>
    <w:rsid w:val="008C5CA3"/>
    <w:rsid w:val="008C7AEA"/>
    <w:rsid w:val="008D1AEE"/>
    <w:rsid w:val="008F454A"/>
    <w:rsid w:val="008F56D1"/>
    <w:rsid w:val="008F57DE"/>
    <w:rsid w:val="0090063F"/>
    <w:rsid w:val="009015CC"/>
    <w:rsid w:val="00903FA2"/>
    <w:rsid w:val="00914BB3"/>
    <w:rsid w:val="009162C1"/>
    <w:rsid w:val="00924DCE"/>
    <w:rsid w:val="0092758A"/>
    <w:rsid w:val="009418C5"/>
    <w:rsid w:val="009456EC"/>
    <w:rsid w:val="00954DB2"/>
    <w:rsid w:val="009557C4"/>
    <w:rsid w:val="00974973"/>
    <w:rsid w:val="009769FF"/>
    <w:rsid w:val="0098221E"/>
    <w:rsid w:val="00984CA7"/>
    <w:rsid w:val="009851A4"/>
    <w:rsid w:val="00991E69"/>
    <w:rsid w:val="0099394E"/>
    <w:rsid w:val="009B4B75"/>
    <w:rsid w:val="009D1D2A"/>
    <w:rsid w:val="009D710A"/>
    <w:rsid w:val="009E4A05"/>
    <w:rsid w:val="009E6FA0"/>
    <w:rsid w:val="009F0404"/>
    <w:rsid w:val="009F18ED"/>
    <w:rsid w:val="00A0403F"/>
    <w:rsid w:val="00A2546C"/>
    <w:rsid w:val="00A27939"/>
    <w:rsid w:val="00A30E2D"/>
    <w:rsid w:val="00A326BC"/>
    <w:rsid w:val="00A35292"/>
    <w:rsid w:val="00A35ABA"/>
    <w:rsid w:val="00A454E6"/>
    <w:rsid w:val="00A52525"/>
    <w:rsid w:val="00A55504"/>
    <w:rsid w:val="00A608C6"/>
    <w:rsid w:val="00A6324B"/>
    <w:rsid w:val="00A84E3A"/>
    <w:rsid w:val="00A85EB8"/>
    <w:rsid w:val="00A870C3"/>
    <w:rsid w:val="00A90FB2"/>
    <w:rsid w:val="00A945BD"/>
    <w:rsid w:val="00A94774"/>
    <w:rsid w:val="00A94FC9"/>
    <w:rsid w:val="00AA3069"/>
    <w:rsid w:val="00AA3644"/>
    <w:rsid w:val="00AA58F2"/>
    <w:rsid w:val="00AB19DD"/>
    <w:rsid w:val="00AB29CB"/>
    <w:rsid w:val="00AB390A"/>
    <w:rsid w:val="00AB44F9"/>
    <w:rsid w:val="00AC166F"/>
    <w:rsid w:val="00AC4657"/>
    <w:rsid w:val="00AC571B"/>
    <w:rsid w:val="00AD2184"/>
    <w:rsid w:val="00AD37E8"/>
    <w:rsid w:val="00AE46DA"/>
    <w:rsid w:val="00AE7967"/>
    <w:rsid w:val="00AF4F51"/>
    <w:rsid w:val="00B036E5"/>
    <w:rsid w:val="00B03F1C"/>
    <w:rsid w:val="00B10702"/>
    <w:rsid w:val="00B1248B"/>
    <w:rsid w:val="00B23BE2"/>
    <w:rsid w:val="00B30978"/>
    <w:rsid w:val="00B339E8"/>
    <w:rsid w:val="00B41657"/>
    <w:rsid w:val="00B4221B"/>
    <w:rsid w:val="00B43AA4"/>
    <w:rsid w:val="00B447C2"/>
    <w:rsid w:val="00B52679"/>
    <w:rsid w:val="00B540F9"/>
    <w:rsid w:val="00B57A74"/>
    <w:rsid w:val="00B636B2"/>
    <w:rsid w:val="00B63F2F"/>
    <w:rsid w:val="00B64268"/>
    <w:rsid w:val="00B64FCE"/>
    <w:rsid w:val="00B67D2E"/>
    <w:rsid w:val="00B72E66"/>
    <w:rsid w:val="00B73BC3"/>
    <w:rsid w:val="00B74CC5"/>
    <w:rsid w:val="00B77CA0"/>
    <w:rsid w:val="00B859BA"/>
    <w:rsid w:val="00B90B07"/>
    <w:rsid w:val="00B917D5"/>
    <w:rsid w:val="00B93485"/>
    <w:rsid w:val="00BA07A5"/>
    <w:rsid w:val="00BA0DC6"/>
    <w:rsid w:val="00BA665A"/>
    <w:rsid w:val="00BA68B4"/>
    <w:rsid w:val="00BB05A3"/>
    <w:rsid w:val="00BD1947"/>
    <w:rsid w:val="00BD6305"/>
    <w:rsid w:val="00BE7587"/>
    <w:rsid w:val="00BE7C72"/>
    <w:rsid w:val="00BF1031"/>
    <w:rsid w:val="00BF5787"/>
    <w:rsid w:val="00BF616C"/>
    <w:rsid w:val="00C02F87"/>
    <w:rsid w:val="00C05CB6"/>
    <w:rsid w:val="00C12DFE"/>
    <w:rsid w:val="00C1430C"/>
    <w:rsid w:val="00C14DB0"/>
    <w:rsid w:val="00C16E2D"/>
    <w:rsid w:val="00C26488"/>
    <w:rsid w:val="00C269BD"/>
    <w:rsid w:val="00C30111"/>
    <w:rsid w:val="00C33FB8"/>
    <w:rsid w:val="00C417A3"/>
    <w:rsid w:val="00C41DFA"/>
    <w:rsid w:val="00C42D47"/>
    <w:rsid w:val="00C579D4"/>
    <w:rsid w:val="00C713DD"/>
    <w:rsid w:val="00C760D7"/>
    <w:rsid w:val="00C80FE8"/>
    <w:rsid w:val="00C821C9"/>
    <w:rsid w:val="00C97368"/>
    <w:rsid w:val="00CA17FD"/>
    <w:rsid w:val="00CA5765"/>
    <w:rsid w:val="00CA7942"/>
    <w:rsid w:val="00CB06A1"/>
    <w:rsid w:val="00CB4460"/>
    <w:rsid w:val="00CB7BC6"/>
    <w:rsid w:val="00CC083E"/>
    <w:rsid w:val="00CC0966"/>
    <w:rsid w:val="00CC24B9"/>
    <w:rsid w:val="00CC4530"/>
    <w:rsid w:val="00CD1D46"/>
    <w:rsid w:val="00CD7485"/>
    <w:rsid w:val="00CF224B"/>
    <w:rsid w:val="00CF552E"/>
    <w:rsid w:val="00D042A4"/>
    <w:rsid w:val="00D07401"/>
    <w:rsid w:val="00D11899"/>
    <w:rsid w:val="00D1446B"/>
    <w:rsid w:val="00D160E0"/>
    <w:rsid w:val="00D17C95"/>
    <w:rsid w:val="00D218D9"/>
    <w:rsid w:val="00D24010"/>
    <w:rsid w:val="00D3310D"/>
    <w:rsid w:val="00D33461"/>
    <w:rsid w:val="00D410FE"/>
    <w:rsid w:val="00D43C0D"/>
    <w:rsid w:val="00D550D7"/>
    <w:rsid w:val="00D63871"/>
    <w:rsid w:val="00D721E4"/>
    <w:rsid w:val="00D7673B"/>
    <w:rsid w:val="00D87B4D"/>
    <w:rsid w:val="00D9084C"/>
    <w:rsid w:val="00DA150E"/>
    <w:rsid w:val="00DA2FF0"/>
    <w:rsid w:val="00DA4895"/>
    <w:rsid w:val="00DB518B"/>
    <w:rsid w:val="00DC77A7"/>
    <w:rsid w:val="00DC7E9B"/>
    <w:rsid w:val="00DD0CBE"/>
    <w:rsid w:val="00DD4090"/>
    <w:rsid w:val="00DE3A85"/>
    <w:rsid w:val="00DE6416"/>
    <w:rsid w:val="00DF1C04"/>
    <w:rsid w:val="00DF6197"/>
    <w:rsid w:val="00E159E3"/>
    <w:rsid w:val="00E2252E"/>
    <w:rsid w:val="00E253B1"/>
    <w:rsid w:val="00E33F01"/>
    <w:rsid w:val="00E432EC"/>
    <w:rsid w:val="00E44B04"/>
    <w:rsid w:val="00E500CB"/>
    <w:rsid w:val="00E510E0"/>
    <w:rsid w:val="00E511EF"/>
    <w:rsid w:val="00E571BE"/>
    <w:rsid w:val="00E74B9B"/>
    <w:rsid w:val="00E833FE"/>
    <w:rsid w:val="00E84892"/>
    <w:rsid w:val="00E91AC3"/>
    <w:rsid w:val="00EA31F4"/>
    <w:rsid w:val="00EA7D21"/>
    <w:rsid w:val="00EB0C92"/>
    <w:rsid w:val="00EB4CFE"/>
    <w:rsid w:val="00EB5E1D"/>
    <w:rsid w:val="00EC0D9E"/>
    <w:rsid w:val="00EC24BC"/>
    <w:rsid w:val="00EC4471"/>
    <w:rsid w:val="00ED3ACE"/>
    <w:rsid w:val="00EE2FC2"/>
    <w:rsid w:val="00EE5547"/>
    <w:rsid w:val="00EE5784"/>
    <w:rsid w:val="00EE72E2"/>
    <w:rsid w:val="00EF6583"/>
    <w:rsid w:val="00F0516C"/>
    <w:rsid w:val="00F05476"/>
    <w:rsid w:val="00F06851"/>
    <w:rsid w:val="00F1231E"/>
    <w:rsid w:val="00F7219F"/>
    <w:rsid w:val="00F845E9"/>
    <w:rsid w:val="00F86E3B"/>
    <w:rsid w:val="00F964F7"/>
    <w:rsid w:val="00FA0267"/>
    <w:rsid w:val="00FA21C0"/>
    <w:rsid w:val="00FB1643"/>
    <w:rsid w:val="00FC2DA6"/>
    <w:rsid w:val="00FC5AC9"/>
    <w:rsid w:val="00FD6EE3"/>
    <w:rsid w:val="00FF26CE"/>
    <w:rsid w:val="00FF401E"/>
    <w:rsid w:val="00FF5F5A"/>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4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iPriority w:val="99"/>
    <w:unhideWhenUsed/>
    <w:rsid w:val="009851A4"/>
    <w:pPr>
      <w:tabs>
        <w:tab w:val="center" w:pos="4680"/>
        <w:tab w:val="right" w:pos="9360"/>
      </w:tabs>
    </w:pPr>
  </w:style>
  <w:style w:type="character" w:customStyle="1" w:styleId="FooterChar">
    <w:name w:val="Footer Char"/>
    <w:basedOn w:val="DefaultParagraphFont"/>
    <w:link w:val="Footer"/>
    <w:uiPriority w:val="99"/>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uiPriority w:val="34"/>
    <w:qFormat/>
    <w:rsid w:val="00754760"/>
    <w:pPr>
      <w:ind w:left="720"/>
      <w:contextualSpacing/>
    </w:pPr>
    <w:rPr>
      <w:szCs w:val="20"/>
    </w:rPr>
  </w:style>
  <w:style w:type="character" w:styleId="CommentReference">
    <w:name w:val="annotation reference"/>
    <w:basedOn w:val="DefaultParagraphFont"/>
    <w:uiPriority w:val="99"/>
    <w:semiHidden/>
    <w:unhideWhenUsed/>
    <w:rsid w:val="001F4CC8"/>
    <w:rPr>
      <w:sz w:val="16"/>
      <w:szCs w:val="16"/>
    </w:rPr>
  </w:style>
  <w:style w:type="paragraph" w:styleId="CommentText">
    <w:name w:val="annotation text"/>
    <w:basedOn w:val="Normal"/>
    <w:link w:val="CommentTextChar"/>
    <w:uiPriority w:val="99"/>
    <w:semiHidden/>
    <w:unhideWhenUsed/>
    <w:rsid w:val="001F4CC8"/>
    <w:rPr>
      <w:sz w:val="20"/>
      <w:szCs w:val="20"/>
    </w:rPr>
  </w:style>
  <w:style w:type="character" w:customStyle="1" w:styleId="CommentTextChar">
    <w:name w:val="Comment Text Char"/>
    <w:basedOn w:val="DefaultParagraphFont"/>
    <w:link w:val="CommentText"/>
    <w:uiPriority w:val="99"/>
    <w:semiHidden/>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 w:type="paragraph" w:styleId="Caption">
    <w:name w:val="caption"/>
    <w:basedOn w:val="Normal"/>
    <w:next w:val="Normal"/>
    <w:uiPriority w:val="35"/>
    <w:unhideWhenUsed/>
    <w:qFormat/>
    <w:rsid w:val="007B7610"/>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A85EB8"/>
    <w:rPr>
      <w:sz w:val="20"/>
      <w:szCs w:val="20"/>
    </w:rPr>
  </w:style>
  <w:style w:type="character" w:customStyle="1" w:styleId="FootnoteTextChar">
    <w:name w:val="Footnote Text Char"/>
    <w:basedOn w:val="DefaultParagraphFont"/>
    <w:link w:val="FootnoteText"/>
    <w:uiPriority w:val="99"/>
    <w:semiHidden/>
    <w:rsid w:val="00A85EB8"/>
    <w:rPr>
      <w:sz w:val="20"/>
      <w:szCs w:val="20"/>
      <w:lang w:val="en-US"/>
    </w:rPr>
  </w:style>
  <w:style w:type="character" w:styleId="FootnoteReference">
    <w:name w:val="footnote reference"/>
    <w:basedOn w:val="DefaultParagraphFont"/>
    <w:uiPriority w:val="99"/>
    <w:semiHidden/>
    <w:unhideWhenUsed/>
    <w:rsid w:val="00A85EB8"/>
    <w:rPr>
      <w:vertAlign w:val="superscript"/>
    </w:rPr>
  </w:style>
  <w:style w:type="character" w:customStyle="1" w:styleId="normaltextrun">
    <w:name w:val="normaltextrun"/>
    <w:basedOn w:val="DefaultParagraphFont"/>
    <w:rsid w:val="00435945"/>
  </w:style>
  <w:style w:type="character" w:customStyle="1" w:styleId="eop">
    <w:name w:val="eop"/>
    <w:basedOn w:val="DefaultParagraphFont"/>
    <w:rsid w:val="00435945"/>
  </w:style>
  <w:style w:type="table" w:styleId="TableGrid">
    <w:name w:val="Table Grid"/>
    <w:basedOn w:val="TableNormal"/>
    <w:rsid w:val="0020711F"/>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rsid w:val="009E6FA0"/>
    <w:pPr>
      <w:ind w:left="1080" w:right="1080"/>
      <w:jc w:val="center"/>
    </w:pPr>
    <w:rPr>
      <w:b/>
      <w:snapToGrid w:val="0"/>
      <w:szCs w:val="20"/>
      <w:lang w:val="en-GB"/>
    </w:rPr>
  </w:style>
  <w:style w:type="paragraph" w:customStyle="1" w:styleId="Source">
    <w:name w:val="Source"/>
    <w:basedOn w:val="Normal"/>
    <w:next w:val="Normal"/>
    <w:rsid w:val="009E6FA0"/>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9E6FA0"/>
    <w:pPr>
      <w:tabs>
        <w:tab w:val="left" w:pos="567"/>
        <w:tab w:val="left" w:pos="1701"/>
        <w:tab w:val="left" w:pos="2835"/>
      </w:tabs>
      <w:spacing w:before="240"/>
    </w:pPr>
    <w:rPr>
      <w:b w:val="0"/>
      <w:caps/>
    </w:rPr>
  </w:style>
  <w:style w:type="table" w:customStyle="1" w:styleId="Grilledutableau1">
    <w:name w:val="Grille du tableau1"/>
    <w:basedOn w:val="TableNormal"/>
    <w:next w:val="TableGrid"/>
    <w:rsid w:val="009E6FA0"/>
    <w:pPr>
      <w:jc w:val="left"/>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rsid w:val="00612E76"/>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lang w:val="en-GB"/>
    </w:rPr>
  </w:style>
  <w:style w:type="paragraph" w:customStyle="1" w:styleId="Title4">
    <w:name w:val="Title 4"/>
    <w:basedOn w:val="Normal"/>
    <w:next w:val="Heading1"/>
    <w:rsid w:val="00612E76"/>
    <w:pPr>
      <w:tabs>
        <w:tab w:val="left" w:pos="1134"/>
        <w:tab w:val="left" w:pos="1871"/>
        <w:tab w:val="left" w:pos="2268"/>
      </w:tabs>
      <w:spacing w:before="240"/>
      <w:jc w:val="center"/>
    </w:pPr>
    <w:rPr>
      <w:b/>
      <w:sz w:val="28"/>
      <w:szCs w:val="20"/>
      <w:lang w:val="en-GB"/>
    </w:rPr>
  </w:style>
  <w:style w:type="paragraph" w:customStyle="1" w:styleId="Normalaftertitle">
    <w:name w:val="Normal_after_title"/>
    <w:basedOn w:val="Normal"/>
    <w:next w:val="Normal"/>
    <w:rsid w:val="005D3860"/>
    <w:pPr>
      <w:tabs>
        <w:tab w:val="left" w:pos="1134"/>
        <w:tab w:val="left" w:pos="1871"/>
        <w:tab w:val="left" w:pos="2268"/>
      </w:tabs>
      <w:overflowPunct w:val="0"/>
      <w:autoSpaceDE w:val="0"/>
      <w:autoSpaceDN w:val="0"/>
      <w:adjustRightInd w:val="0"/>
      <w:spacing w:before="360"/>
      <w:jc w:val="left"/>
      <w:textAlignment w:val="baseline"/>
    </w:pPr>
    <w:rPr>
      <w:sz w:val="24"/>
      <w:szCs w:val="20"/>
      <w:lang w:val="en-GB"/>
    </w:rPr>
  </w:style>
  <w:style w:type="paragraph" w:customStyle="1" w:styleId="Headingi">
    <w:name w:val="Heading_i"/>
    <w:basedOn w:val="Normal"/>
    <w:next w:val="Normal"/>
    <w:qFormat/>
    <w:rsid w:val="00893D95"/>
    <w:pPr>
      <w:keepNext/>
      <w:keepLines/>
      <w:tabs>
        <w:tab w:val="left" w:pos="1134"/>
        <w:tab w:val="left" w:pos="1871"/>
        <w:tab w:val="left" w:pos="2268"/>
      </w:tabs>
      <w:overflowPunct w:val="0"/>
      <w:autoSpaceDE w:val="0"/>
      <w:autoSpaceDN w:val="0"/>
      <w:adjustRightInd w:val="0"/>
      <w:spacing w:before="160"/>
      <w:jc w:val="left"/>
      <w:textAlignment w:val="baseline"/>
    </w:pPr>
    <w:rPr>
      <w:i/>
      <w:sz w:val="24"/>
      <w:szCs w:val="20"/>
      <w:lang w:val="en-GB"/>
    </w:rPr>
  </w:style>
  <w:style w:type="paragraph" w:customStyle="1" w:styleId="Figure">
    <w:name w:val="Figure"/>
    <w:basedOn w:val="Normal"/>
    <w:next w:val="Normal"/>
    <w:rsid w:val="00893D95"/>
    <w:pPr>
      <w:tabs>
        <w:tab w:val="left" w:pos="1134"/>
        <w:tab w:val="left" w:pos="1871"/>
        <w:tab w:val="left" w:pos="2268"/>
      </w:tabs>
      <w:overflowPunct w:val="0"/>
      <w:autoSpaceDE w:val="0"/>
      <w:autoSpaceDN w:val="0"/>
      <w:adjustRightInd w:val="0"/>
      <w:spacing w:before="120" w:after="240"/>
      <w:jc w:val="center"/>
      <w:textAlignment w:val="baseline"/>
    </w:pPr>
    <w:rPr>
      <w:noProof/>
      <w:sz w:val="24"/>
      <w:szCs w:val="20"/>
      <w:lang w:val="en-GB" w:eastAsia="zh-CN"/>
    </w:rPr>
  </w:style>
  <w:style w:type="table" w:customStyle="1" w:styleId="TableGrid1">
    <w:name w:val="Table Grid1"/>
    <w:basedOn w:val="TableNormal"/>
    <w:next w:val="TableGrid"/>
    <w:rsid w:val="00893D95"/>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61883">
      <w:bodyDiv w:val="1"/>
      <w:marLeft w:val="0"/>
      <w:marRight w:val="0"/>
      <w:marTop w:val="0"/>
      <w:marBottom w:val="0"/>
      <w:divBdr>
        <w:top w:val="none" w:sz="0" w:space="0" w:color="auto"/>
        <w:left w:val="none" w:sz="0" w:space="0" w:color="auto"/>
        <w:bottom w:val="none" w:sz="0" w:space="0" w:color="auto"/>
        <w:right w:val="none" w:sz="0" w:space="0" w:color="auto"/>
      </w:divBdr>
      <w:divsChild>
        <w:div w:id="1781340495">
          <w:marLeft w:val="0"/>
          <w:marRight w:val="0"/>
          <w:marTop w:val="0"/>
          <w:marBottom w:val="0"/>
          <w:divBdr>
            <w:top w:val="none" w:sz="0" w:space="0" w:color="auto"/>
            <w:left w:val="none" w:sz="0" w:space="0" w:color="auto"/>
            <w:bottom w:val="none" w:sz="0" w:space="0" w:color="auto"/>
            <w:right w:val="none" w:sz="0" w:space="0" w:color="auto"/>
          </w:divBdr>
        </w:div>
        <w:div w:id="1888179884">
          <w:marLeft w:val="0"/>
          <w:marRight w:val="0"/>
          <w:marTop w:val="0"/>
          <w:marBottom w:val="0"/>
          <w:divBdr>
            <w:top w:val="none" w:sz="0" w:space="0" w:color="auto"/>
            <w:left w:val="none" w:sz="0" w:space="0" w:color="auto"/>
            <w:bottom w:val="none" w:sz="0" w:space="0" w:color="auto"/>
            <w:right w:val="none" w:sz="0" w:space="0" w:color="auto"/>
          </w:divBdr>
        </w:div>
        <w:div w:id="957685655">
          <w:marLeft w:val="0"/>
          <w:marRight w:val="0"/>
          <w:marTop w:val="0"/>
          <w:marBottom w:val="0"/>
          <w:divBdr>
            <w:top w:val="none" w:sz="0" w:space="0" w:color="auto"/>
            <w:left w:val="none" w:sz="0" w:space="0" w:color="auto"/>
            <w:bottom w:val="none" w:sz="0" w:space="0" w:color="auto"/>
            <w:right w:val="none" w:sz="0" w:space="0" w:color="auto"/>
          </w:divBdr>
        </w:div>
        <w:div w:id="1947541255">
          <w:marLeft w:val="0"/>
          <w:marRight w:val="0"/>
          <w:marTop w:val="0"/>
          <w:marBottom w:val="0"/>
          <w:divBdr>
            <w:top w:val="none" w:sz="0" w:space="0" w:color="auto"/>
            <w:left w:val="none" w:sz="0" w:space="0" w:color="auto"/>
            <w:bottom w:val="none" w:sz="0" w:space="0" w:color="auto"/>
            <w:right w:val="none" w:sz="0" w:space="0" w:color="auto"/>
          </w:divBdr>
        </w:div>
        <w:div w:id="1447768448">
          <w:marLeft w:val="0"/>
          <w:marRight w:val="0"/>
          <w:marTop w:val="0"/>
          <w:marBottom w:val="0"/>
          <w:divBdr>
            <w:top w:val="none" w:sz="0" w:space="0" w:color="auto"/>
            <w:left w:val="none" w:sz="0" w:space="0" w:color="auto"/>
            <w:bottom w:val="none" w:sz="0" w:space="0" w:color="auto"/>
            <w:right w:val="none" w:sz="0" w:space="0" w:color="auto"/>
          </w:divBdr>
        </w:div>
      </w:divsChild>
    </w:div>
    <w:div w:id="479806424">
      <w:bodyDiv w:val="1"/>
      <w:marLeft w:val="0"/>
      <w:marRight w:val="0"/>
      <w:marTop w:val="0"/>
      <w:marBottom w:val="0"/>
      <w:divBdr>
        <w:top w:val="none" w:sz="0" w:space="0" w:color="auto"/>
        <w:left w:val="none" w:sz="0" w:space="0" w:color="auto"/>
        <w:bottom w:val="none" w:sz="0" w:space="0" w:color="auto"/>
        <w:right w:val="none" w:sz="0" w:space="0" w:color="auto"/>
      </w:divBdr>
    </w:div>
    <w:div w:id="2109613911">
      <w:bodyDiv w:val="1"/>
      <w:marLeft w:val="0"/>
      <w:marRight w:val="0"/>
      <w:marTop w:val="0"/>
      <w:marBottom w:val="0"/>
      <w:divBdr>
        <w:top w:val="none" w:sz="0" w:space="0" w:color="auto"/>
        <w:left w:val="none" w:sz="0" w:space="0" w:color="auto"/>
        <w:bottom w:val="none" w:sz="0" w:space="0" w:color="auto"/>
        <w:right w:val="none" w:sz="0" w:space="0" w:color="auto"/>
      </w:divBdr>
      <w:divsChild>
        <w:div w:id="1447967180">
          <w:marLeft w:val="0"/>
          <w:marRight w:val="0"/>
          <w:marTop w:val="0"/>
          <w:marBottom w:val="0"/>
          <w:divBdr>
            <w:top w:val="none" w:sz="0" w:space="0" w:color="auto"/>
            <w:left w:val="none" w:sz="0" w:space="0" w:color="auto"/>
            <w:bottom w:val="none" w:sz="0" w:space="0" w:color="auto"/>
            <w:right w:val="none" w:sz="0" w:space="0" w:color="auto"/>
          </w:divBdr>
        </w:div>
        <w:div w:id="1839228482">
          <w:marLeft w:val="0"/>
          <w:marRight w:val="0"/>
          <w:marTop w:val="0"/>
          <w:marBottom w:val="0"/>
          <w:divBdr>
            <w:top w:val="none" w:sz="0" w:space="0" w:color="auto"/>
            <w:left w:val="none" w:sz="0" w:space="0" w:color="auto"/>
            <w:bottom w:val="none" w:sz="0" w:space="0" w:color="auto"/>
            <w:right w:val="none" w:sz="0" w:space="0" w:color="auto"/>
          </w:divBdr>
        </w:div>
        <w:div w:id="246502904">
          <w:marLeft w:val="0"/>
          <w:marRight w:val="0"/>
          <w:marTop w:val="0"/>
          <w:marBottom w:val="0"/>
          <w:divBdr>
            <w:top w:val="none" w:sz="0" w:space="0" w:color="auto"/>
            <w:left w:val="none" w:sz="0" w:space="0" w:color="auto"/>
            <w:bottom w:val="none" w:sz="0" w:space="0" w:color="auto"/>
            <w:right w:val="none" w:sz="0" w:space="0" w:color="auto"/>
          </w:divBdr>
        </w:div>
        <w:div w:id="936862926">
          <w:marLeft w:val="0"/>
          <w:marRight w:val="0"/>
          <w:marTop w:val="0"/>
          <w:marBottom w:val="0"/>
          <w:divBdr>
            <w:top w:val="none" w:sz="0" w:space="0" w:color="auto"/>
            <w:left w:val="none" w:sz="0" w:space="0" w:color="auto"/>
            <w:bottom w:val="none" w:sz="0" w:space="0" w:color="auto"/>
            <w:right w:val="none" w:sz="0" w:space="0" w:color="auto"/>
          </w:divBdr>
        </w:div>
        <w:div w:id="1361469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Jonasson@icao.i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md/R19-WP5B-C-0268/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19-WP5B-C-0355/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2AF03-40E0-4912-86C0-7C7A72CDB98D}"/>
</file>

<file path=customXml/itemProps2.xml><?xml version="1.0" encoding="utf-8"?>
<ds:datastoreItem xmlns:ds="http://schemas.openxmlformats.org/officeDocument/2006/customXml" ds:itemID="{72FDCF37-DE07-41C3-9909-77AEFC7931C4}">
  <ds:schemaRefs>
    <ds:schemaRef ds:uri="http://schemas.microsoft.com/sharepoint/v3/contenttype/forms"/>
  </ds:schemaRefs>
</ds:datastoreItem>
</file>

<file path=customXml/itemProps3.xml><?xml version="1.0" encoding="utf-8"?>
<ds:datastoreItem xmlns:ds="http://schemas.openxmlformats.org/officeDocument/2006/customXml" ds:itemID="{7142CA85-8C1B-4D69-99B9-6EBE89843144}">
  <ds:schemaRefs>
    <ds:schemaRef ds:uri="http://schemas.openxmlformats.org/officeDocument/2006/bibliography"/>
  </ds:schemaRefs>
</ds:datastoreItem>
</file>

<file path=customXml/itemProps4.xml><?xml version="1.0" encoding="utf-8"?>
<ds:datastoreItem xmlns:ds="http://schemas.openxmlformats.org/officeDocument/2006/customXml" ds:itemID="{6CE11DC2-3BD6-47F5-B44D-E277AECAE6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2021-09-27T14:10:00Z</dcterms:created>
  <dcterms:modified xsi:type="dcterms:W3CDTF">2021-09-27T14:22:00Z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