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DE058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62F463D0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54A60637" w14:textId="77777777" w:rsidR="00FC389A" w:rsidRDefault="0020272F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="00FC389A" w:rsidRPr="003A7291">
        <w:rPr>
          <w:rFonts w:eastAsia="SimSun"/>
          <w:b/>
          <w:szCs w:val="24"/>
        </w:rPr>
        <w:t xml:space="preserve"> Working Group Meeting </w:t>
      </w:r>
    </w:p>
    <w:p w14:paraId="00495C27" w14:textId="77777777" w:rsidR="0009326E" w:rsidRDefault="0009326E" w:rsidP="0009326E">
      <w:pPr>
        <w:pStyle w:val="Maintitle"/>
      </w:pPr>
    </w:p>
    <w:p w14:paraId="1960F46D" w14:textId="77777777" w:rsidR="0009326E" w:rsidRDefault="0020272F" w:rsidP="0009326E">
      <w:pPr>
        <w:pStyle w:val="Maintitle"/>
      </w:pPr>
      <w:r w:rsidRPr="0020272F">
        <w:t xml:space="preserve">Montréal, Canada, </w:t>
      </w:r>
      <w:r>
        <w:t>15</w:t>
      </w:r>
      <w:r w:rsidR="0009326E">
        <w:t xml:space="preserve"> to </w:t>
      </w:r>
      <w:r>
        <w:t>2</w:t>
      </w:r>
      <w:r w:rsidR="0009326E">
        <w:t xml:space="preserve">6 </w:t>
      </w:r>
      <w:r>
        <w:t xml:space="preserve">July </w:t>
      </w:r>
      <w:r w:rsidR="0009326E">
        <w:t>2024</w:t>
      </w:r>
    </w:p>
    <w:p w14:paraId="378DAC2D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5113137E" w14:textId="77777777" w:rsidR="0020272F" w:rsidRDefault="0020272F">
      <w:pPr>
        <w:tabs>
          <w:tab w:val="left" w:pos="0"/>
          <w:tab w:val="left" w:pos="1570"/>
          <w:tab w:val="left" w:pos="1857"/>
        </w:tabs>
      </w:pPr>
    </w:p>
    <w:p w14:paraId="63DFB053" w14:textId="564B3A4C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A5296B">
        <w:rPr>
          <w:lang w:val="sv-SE"/>
        </w:rPr>
        <w:t>5</w:t>
      </w:r>
      <w:r>
        <w:rPr>
          <w:lang w:val="sv-SE"/>
        </w:rPr>
        <w:t>:</w:t>
      </w:r>
      <w:r>
        <w:rPr>
          <w:lang w:val="sv-SE"/>
        </w:rPr>
        <w:tab/>
      </w:r>
      <w:r w:rsidR="00FB2E00" w:rsidRPr="00FB2E00">
        <w:rPr>
          <w:lang w:val="sv-SE"/>
        </w:rPr>
        <w:t>Aeronautical Band Planning (108 – 137 MHz)</w:t>
      </w:r>
    </w:p>
    <w:p w14:paraId="177C3B0B" w14:textId="77777777" w:rsidR="00770160" w:rsidRDefault="00770160">
      <w:pPr>
        <w:pStyle w:val="Agendaitemtitle"/>
        <w:rPr>
          <w:b w:val="0"/>
          <w:lang w:val="sv-SE"/>
        </w:rPr>
      </w:pPr>
    </w:p>
    <w:p w14:paraId="13F1D523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3F8A65C6" w14:textId="6E6C0283" w:rsidR="00770160" w:rsidRDefault="0023319F">
      <w:pPr>
        <w:pStyle w:val="Maintitle"/>
      </w:pPr>
      <w:r>
        <w:t>Space-Based VHF</w:t>
      </w:r>
      <w:r w:rsidR="00724552">
        <w:t xml:space="preserve"> CG</w:t>
      </w:r>
      <w:r>
        <w:t xml:space="preserve"> </w:t>
      </w:r>
      <w:proofErr w:type="spellStart"/>
      <w:r>
        <w:t>ToR</w:t>
      </w:r>
      <w:proofErr w:type="spellEnd"/>
      <w:r>
        <w:t xml:space="preserve"> Update and </w:t>
      </w:r>
      <w:proofErr w:type="spellStart"/>
      <w:r>
        <w:t>Worksplan</w:t>
      </w:r>
      <w:proofErr w:type="spellEnd"/>
      <w:r>
        <w:t xml:space="preserve"> Proposal</w:t>
      </w:r>
    </w:p>
    <w:p w14:paraId="3B6F3067" w14:textId="77777777" w:rsidR="00770160" w:rsidRDefault="00770160">
      <w:pPr>
        <w:tabs>
          <w:tab w:val="left" w:pos="6972"/>
        </w:tabs>
      </w:pPr>
    </w:p>
    <w:p w14:paraId="33A0A03B" w14:textId="77777777" w:rsidR="00770160" w:rsidRDefault="00770160">
      <w:pPr>
        <w:tabs>
          <w:tab w:val="left" w:pos="6972"/>
        </w:tabs>
      </w:pPr>
    </w:p>
    <w:p w14:paraId="342FD5D8" w14:textId="58FF6DCE" w:rsidR="00770160" w:rsidRDefault="00770160">
      <w:pPr>
        <w:jc w:val="center"/>
      </w:pPr>
      <w:r>
        <w:t>(Presented by</w:t>
      </w:r>
      <w:bookmarkStart w:id="0" w:name="presented_by"/>
      <w:bookmarkEnd w:id="0"/>
      <w:r>
        <w:t xml:space="preserve"> </w:t>
      </w:r>
      <w:r w:rsidR="006A34D0">
        <w:t>Matthew Kelly</w:t>
      </w:r>
      <w:r>
        <w:t>)</w:t>
      </w:r>
    </w:p>
    <w:p w14:paraId="2A2B9437" w14:textId="77777777" w:rsidR="00770160" w:rsidRDefault="00770160"/>
    <w:p w14:paraId="64E1C62A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68A4A45A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447C1E56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73D72180" w14:textId="77777777">
        <w:trPr>
          <w:cantSplit/>
          <w:jc w:val="center"/>
        </w:trPr>
        <w:tc>
          <w:tcPr>
            <w:tcW w:w="7200" w:type="dxa"/>
          </w:tcPr>
          <w:p w14:paraId="0F420C1B" w14:textId="5AFF3FB4" w:rsidR="00DD6C36" w:rsidRDefault="0023319F" w:rsidP="00F77E46">
            <w:pPr>
              <w:rPr>
                <w:lang w:val="en-US"/>
              </w:rPr>
            </w:pPr>
            <w:r>
              <w:rPr>
                <w:lang w:val="en-US"/>
              </w:rPr>
              <w:t xml:space="preserve">This paper proposes an update to the Terms of </w:t>
            </w:r>
            <w:r w:rsidR="008B434B">
              <w:rPr>
                <w:lang w:val="en-US"/>
              </w:rPr>
              <w:t xml:space="preserve">Reference </w:t>
            </w:r>
            <w:r w:rsidR="004A4497">
              <w:rPr>
                <w:lang w:val="en-US"/>
              </w:rPr>
              <w:t xml:space="preserve">for the Space-Based VHF </w:t>
            </w:r>
            <w:r w:rsidR="008E042B" w:rsidRPr="008E042B">
              <w:rPr>
                <w:lang w:val="en-US"/>
              </w:rPr>
              <w:t xml:space="preserve">Correspondence </w:t>
            </w:r>
            <w:r w:rsidR="004A4497">
              <w:rPr>
                <w:lang w:val="en-US"/>
              </w:rPr>
              <w:t xml:space="preserve">group, and a proposal for the </w:t>
            </w:r>
            <w:r w:rsidR="00F77E46">
              <w:rPr>
                <w:lang w:val="en-US"/>
              </w:rPr>
              <w:t xml:space="preserve">groups </w:t>
            </w:r>
            <w:r w:rsidR="008E042B">
              <w:rPr>
                <w:lang w:val="en-US"/>
              </w:rPr>
              <w:t>W</w:t>
            </w:r>
            <w:r w:rsidR="00F77E46">
              <w:rPr>
                <w:lang w:val="en-US"/>
              </w:rPr>
              <w:t xml:space="preserve">orks </w:t>
            </w:r>
            <w:r w:rsidR="008E042B">
              <w:rPr>
                <w:lang w:val="en-US"/>
              </w:rPr>
              <w:t>P</w:t>
            </w:r>
            <w:r w:rsidR="00F77E46">
              <w:rPr>
                <w:lang w:val="en-US"/>
              </w:rPr>
              <w:t>lan.</w:t>
            </w:r>
          </w:p>
        </w:tc>
      </w:tr>
    </w:tbl>
    <w:p w14:paraId="1F2D2676" w14:textId="77777777" w:rsidR="00770160" w:rsidRDefault="00770160"/>
    <w:p w14:paraId="22293331" w14:textId="77777777" w:rsidR="00770160" w:rsidRDefault="00770160"/>
    <w:p w14:paraId="219DACBA" w14:textId="77777777" w:rsidR="00770160" w:rsidRDefault="00770160">
      <w:pPr>
        <w:pStyle w:val="1Heading"/>
      </w:pPr>
      <w:r>
        <w:t>INTRODUCTION</w:t>
      </w:r>
    </w:p>
    <w:p w14:paraId="5337A1D7" w14:textId="44710CB0" w:rsidR="00BF1211" w:rsidRDefault="001C0ADC" w:rsidP="00DF2934">
      <w:pPr>
        <w:pStyle w:val="2para"/>
      </w:pPr>
      <w:r>
        <w:t xml:space="preserve">The </w:t>
      </w:r>
      <w:r w:rsidR="00EE4F3E" w:rsidRPr="00EE4F3E">
        <w:t>Space-Based VHF Correspondence Group</w:t>
      </w:r>
      <w:r w:rsidR="00EE4F3E">
        <w:t xml:space="preserve"> (CG) was established at FSMP WG/1</w:t>
      </w:r>
      <w:r w:rsidR="0075136B">
        <w:t>7</w:t>
      </w:r>
      <w:r w:rsidR="00BF1211">
        <w:t xml:space="preserve"> and the terms of reference</w:t>
      </w:r>
      <w:r w:rsidR="000B2675">
        <w:t xml:space="preserve"> for the group</w:t>
      </w:r>
      <w:r w:rsidR="00BF1211">
        <w:t xml:space="preserve"> was approved at FSMP WG/18. </w:t>
      </w:r>
    </w:p>
    <w:p w14:paraId="249BD507" w14:textId="77777777" w:rsidR="00770160" w:rsidRDefault="00770160">
      <w:pPr>
        <w:pStyle w:val="1Heading"/>
      </w:pPr>
      <w:r>
        <w:t>DISCUSSION</w:t>
      </w:r>
    </w:p>
    <w:p w14:paraId="5C536CA3" w14:textId="601E9306" w:rsidR="00634228" w:rsidRDefault="004C3B26" w:rsidP="004C3B26">
      <w:pPr>
        <w:pStyle w:val="2para"/>
      </w:pPr>
      <w:r>
        <w:t xml:space="preserve">The attached update to the </w:t>
      </w:r>
      <w:r w:rsidRPr="004C3B26">
        <w:t xml:space="preserve">Terms of </w:t>
      </w:r>
      <w:r w:rsidR="008B59A1">
        <w:t xml:space="preserve">Reference corrects some </w:t>
      </w:r>
      <w:proofErr w:type="gramStart"/>
      <w:r w:rsidR="008B59A1">
        <w:t xml:space="preserve">errors, </w:t>
      </w:r>
      <w:r w:rsidR="00130419">
        <w:t>and</w:t>
      </w:r>
      <w:proofErr w:type="gramEnd"/>
      <w:r w:rsidR="00130419">
        <w:t xml:space="preserve"> clarifies other aspects of the document. These</w:t>
      </w:r>
      <w:r w:rsidR="006F2E65">
        <w:t xml:space="preserve"> are shown as tracked changes, and</w:t>
      </w:r>
      <w:r w:rsidR="00130419">
        <w:t xml:space="preserve"> include:</w:t>
      </w:r>
    </w:p>
    <w:p w14:paraId="7632A151" w14:textId="276CCF30" w:rsidR="00130419" w:rsidRPr="0051754C" w:rsidRDefault="00130419" w:rsidP="0051754C">
      <w:pPr>
        <w:pStyle w:val="Listabc"/>
        <w:ind w:left="1800"/>
        <w:rPr>
          <w:lang w:val="en-GB"/>
        </w:rPr>
      </w:pPr>
      <w:r w:rsidRPr="0051754C">
        <w:rPr>
          <w:lang w:val="en-GB"/>
        </w:rPr>
        <w:t>Correcting the ITU-R Resolution number that was approved at WRC-23</w:t>
      </w:r>
      <w:r w:rsidR="009C21E8" w:rsidRPr="0051754C">
        <w:rPr>
          <w:lang w:val="en-GB"/>
        </w:rPr>
        <w:t>;</w:t>
      </w:r>
    </w:p>
    <w:p w14:paraId="09F69D06" w14:textId="14551C43" w:rsidR="00130419" w:rsidRPr="0051754C" w:rsidRDefault="00DE6FF6" w:rsidP="0051754C">
      <w:pPr>
        <w:pStyle w:val="Listabc"/>
        <w:ind w:left="1800"/>
        <w:rPr>
          <w:lang w:val="en-GB"/>
        </w:rPr>
      </w:pPr>
      <w:r w:rsidRPr="0051754C">
        <w:rPr>
          <w:lang w:val="en-GB"/>
        </w:rPr>
        <w:t>Clarifying that the FSMP Working Group can approve recommendations for external engagement</w:t>
      </w:r>
      <w:r w:rsidR="009C21E8" w:rsidRPr="0051754C">
        <w:rPr>
          <w:lang w:val="en-GB"/>
        </w:rPr>
        <w:t>;</w:t>
      </w:r>
    </w:p>
    <w:p w14:paraId="364499B4" w14:textId="3FEA1936" w:rsidR="009C21E8" w:rsidRPr="0051754C" w:rsidRDefault="009C21E8" w:rsidP="0051754C">
      <w:pPr>
        <w:pStyle w:val="Listabc"/>
        <w:ind w:left="1800"/>
        <w:rPr>
          <w:lang w:val="en-GB"/>
        </w:rPr>
      </w:pPr>
      <w:r w:rsidRPr="0051754C">
        <w:rPr>
          <w:lang w:val="en-GB"/>
        </w:rPr>
        <w:t>Updates to the deliverables of the CG; and</w:t>
      </w:r>
    </w:p>
    <w:p w14:paraId="452787AE" w14:textId="4956F11D" w:rsidR="009C21E8" w:rsidRPr="0051754C" w:rsidRDefault="009C21E8" w:rsidP="0051754C">
      <w:pPr>
        <w:pStyle w:val="Listabc"/>
        <w:ind w:left="1800"/>
        <w:rPr>
          <w:lang w:val="en-GB"/>
        </w:rPr>
      </w:pPr>
      <w:r w:rsidRPr="0051754C">
        <w:rPr>
          <w:lang w:val="en-GB"/>
        </w:rPr>
        <w:t>Other editorial changes.</w:t>
      </w:r>
    </w:p>
    <w:p w14:paraId="09482691" w14:textId="0BCFFECC" w:rsidR="00770160" w:rsidRDefault="00D36932" w:rsidP="00E63CAB">
      <w:pPr>
        <w:pStyle w:val="2para"/>
      </w:pPr>
      <w:r>
        <w:lastRenderedPageBreak/>
        <w:t>A Work</w:t>
      </w:r>
      <w:r w:rsidR="00220291">
        <w:t xml:space="preserve">s Plan for the CG has been drafted by the group and is presented to the FSMP-WG for their review and </w:t>
      </w:r>
      <w:proofErr w:type="spellStart"/>
      <w:r w:rsidR="00220291">
        <w:t>conseration</w:t>
      </w:r>
      <w:proofErr w:type="spellEnd"/>
      <w:r w:rsidR="00220291">
        <w:t>. The Works Plan shows the deliverables for each meeting of the FSMP-WG (including this one)</w:t>
      </w:r>
      <w:r w:rsidR="004004F3">
        <w:t>.</w:t>
      </w:r>
      <w:r w:rsidR="002157E7">
        <w:t xml:space="preserve"> This plan includes time for the FSMP Members to review the </w:t>
      </w:r>
      <w:proofErr w:type="spellStart"/>
      <w:r w:rsidR="002157E7">
        <w:t>proegress</w:t>
      </w:r>
      <w:proofErr w:type="spellEnd"/>
      <w:r w:rsidR="002157E7">
        <w:t xml:space="preserve"> of the development of SARPS </w:t>
      </w:r>
      <w:r w:rsidR="00E63CAB">
        <w:t>and Doc.9718 before the approval/endorsement of the documents in September 2025.</w:t>
      </w:r>
    </w:p>
    <w:p w14:paraId="2FFC44EB" w14:textId="77777777" w:rsidR="00770160" w:rsidRDefault="00770160">
      <w:pPr>
        <w:pStyle w:val="1Heading"/>
      </w:pPr>
      <w:r>
        <w:t>ACTION BY THE MEETING</w:t>
      </w:r>
    </w:p>
    <w:p w14:paraId="7BECC6B5" w14:textId="77777777" w:rsidR="00770160" w:rsidRDefault="00770160">
      <w:pPr>
        <w:pStyle w:val="2para"/>
      </w:pPr>
      <w:r>
        <w:t>The meeting is invited to:</w:t>
      </w:r>
    </w:p>
    <w:p w14:paraId="458FF7B4" w14:textId="77777777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paper;</w:t>
      </w:r>
    </w:p>
    <w:p w14:paraId="753FAE60" w14:textId="77777777" w:rsidR="00615A2C" w:rsidRDefault="00615A2C" w:rsidP="00615A2C">
      <w:pPr>
        <w:pStyle w:val="Listabc"/>
      </w:pPr>
      <w:r>
        <w:t>endorse the updates to the Space-Based VHF Correspondence group Terms of Reference ; and</w:t>
      </w:r>
    </w:p>
    <w:p w14:paraId="115D4974" w14:textId="34BD7861" w:rsidR="00423C6F" w:rsidRDefault="00615A2C" w:rsidP="004A2E32">
      <w:pPr>
        <w:pStyle w:val="Listabc"/>
      </w:pPr>
      <w:r>
        <w:t>endorse the Space-Based VHF Correspondence group Works Plan.</w:t>
      </w:r>
    </w:p>
    <w:p w14:paraId="42D7B0F2" w14:textId="77777777" w:rsidR="00E5621A" w:rsidRDefault="00E5621A" w:rsidP="00423C6F">
      <w:pPr>
        <w:pStyle w:val="Listabc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781821" w14:paraId="545547FB" w14:textId="77777777" w:rsidTr="008E510F">
        <w:tc>
          <w:tcPr>
            <w:tcW w:w="4982" w:type="dxa"/>
            <w:shd w:val="clear" w:color="auto" w:fill="auto"/>
          </w:tcPr>
          <w:bookmarkStart w:id="1" w:name="_MON_1781591501"/>
          <w:bookmarkEnd w:id="1"/>
          <w:p w14:paraId="5DDA0131" w14:textId="67012297" w:rsidR="00781821" w:rsidRDefault="00057EEF" w:rsidP="00C963A9">
            <w:pPr>
              <w:pStyle w:val="Listabc"/>
              <w:numPr>
                <w:ilvl w:val="0"/>
                <w:numId w:val="0"/>
              </w:numPr>
              <w:jc w:val="center"/>
            </w:pPr>
            <w:r>
              <w:object w:dxaOrig="1508" w:dyaOrig="985" w14:anchorId="3198F5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5pt;height:49.35pt" o:ole="">
                  <v:imagedata r:id="rId10" o:title=""/>
                </v:shape>
                <o:OLEObject Type="Embed" ProgID="Word.Document.12" ShapeID="_x0000_i1025" DrawAspect="Icon" ObjectID="_1781589980" r:id="rId11">
                  <o:FieldCodes>\s</o:FieldCodes>
                </o:OLEObject>
              </w:object>
            </w:r>
          </w:p>
        </w:tc>
        <w:bookmarkStart w:id="2" w:name="_MON_1781591607"/>
        <w:bookmarkEnd w:id="2"/>
        <w:tc>
          <w:tcPr>
            <w:tcW w:w="4982" w:type="dxa"/>
            <w:shd w:val="clear" w:color="auto" w:fill="auto"/>
          </w:tcPr>
          <w:p w14:paraId="0F6C99CF" w14:textId="4DE6FBAE" w:rsidR="00781821" w:rsidRDefault="00F14C2E" w:rsidP="00C963A9">
            <w:pPr>
              <w:pStyle w:val="Listabc"/>
              <w:numPr>
                <w:ilvl w:val="0"/>
                <w:numId w:val="0"/>
              </w:numPr>
              <w:jc w:val="center"/>
            </w:pPr>
            <w:r>
              <w:object w:dxaOrig="1508" w:dyaOrig="985" w14:anchorId="31522F88">
                <v:shape id="_x0000_i1026" type="#_x0000_t75" style="width:75.55pt;height:49.35pt" o:ole="">
                  <v:imagedata r:id="rId12" o:title=""/>
                </v:shape>
                <o:OLEObject Type="Embed" ProgID="Word.Document.12" ShapeID="_x0000_i1026" DrawAspect="Icon" ObjectID="_1781589981" r:id="rId13">
                  <o:FieldCodes>\s</o:FieldCodes>
                </o:OLEObject>
              </w:object>
            </w:r>
          </w:p>
        </w:tc>
      </w:tr>
    </w:tbl>
    <w:p w14:paraId="36BEB865" w14:textId="77777777" w:rsidR="00781821" w:rsidRDefault="00781821" w:rsidP="00423C6F">
      <w:pPr>
        <w:pStyle w:val="Listabc"/>
        <w:numPr>
          <w:ilvl w:val="0"/>
          <w:numId w:val="0"/>
        </w:numPr>
      </w:pPr>
    </w:p>
    <w:p w14:paraId="2CB1DDEF" w14:textId="77777777" w:rsidR="00781821" w:rsidRDefault="00781821" w:rsidP="00423C6F">
      <w:pPr>
        <w:pStyle w:val="Listabc"/>
        <w:numPr>
          <w:ilvl w:val="0"/>
          <w:numId w:val="0"/>
        </w:numPr>
      </w:pPr>
    </w:p>
    <w:p w14:paraId="67AC0A87" w14:textId="77777777" w:rsidR="00A12CBA" w:rsidRDefault="00770160" w:rsidP="00E91DF2">
      <w:pPr>
        <w:spacing w:before="600"/>
        <w:jc w:val="center"/>
      </w:pPr>
      <w:r>
        <w:t>— END —</w:t>
      </w:r>
    </w:p>
    <w:sectPr w:rsidR="00A12CBA" w:rsidSect="007630A6">
      <w:headerReference w:type="even" r:id="rId14"/>
      <w:headerReference w:type="default" r:id="rId15"/>
      <w:headerReference w:type="first" r:id="rId16"/>
      <w:footerReference w:type="first" r:id="rId17"/>
      <w:pgSz w:w="12242" w:h="15842" w:code="1"/>
      <w:pgMar w:top="1238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77668" w14:textId="77777777" w:rsidR="00C05061" w:rsidRDefault="00C05061">
      <w:r>
        <w:separator/>
      </w:r>
    </w:p>
  </w:endnote>
  <w:endnote w:type="continuationSeparator" w:id="0">
    <w:p w14:paraId="79A9678A" w14:textId="77777777" w:rsidR="00C05061" w:rsidRDefault="00C0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EA2F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56B6C2CC" w14:textId="31A6AF6F" w:rsidR="00770160" w:rsidRPr="008B1F6B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8B1F6B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8B1F6B" w:rsidRPr="008B1F6B">
      <w:rPr>
        <w:noProof/>
        <w:sz w:val="18"/>
        <w:lang w:val="en-CA"/>
      </w:rPr>
      <w:t>FSMP-WG19-WP07_Space based VHF-CG ToR and Worksplan.docx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552E" w14:textId="77777777" w:rsidR="00C05061" w:rsidRDefault="00C05061">
      <w:r>
        <w:separator/>
      </w:r>
    </w:p>
  </w:footnote>
  <w:footnote w:type="continuationSeparator" w:id="0">
    <w:p w14:paraId="0F05369F" w14:textId="77777777" w:rsidR="00C05061" w:rsidRDefault="00C05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2EBC" w14:textId="3CA7BD7E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20272F">
      <w:t>9</w:t>
    </w:r>
    <w:r w:rsidR="00FC389A">
      <w:t>-</w:t>
    </w:r>
    <w:r w:rsidR="00770160">
      <w:t>WP/</w:t>
    </w:r>
    <w:r w:rsidR="008B1F6B">
      <w:t>07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9BAA6" w14:textId="77777777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5621A">
      <w:t>6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10001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2000"/>
      <w:gridCol w:w="4068"/>
      <w:gridCol w:w="3933"/>
    </w:tblGrid>
    <w:tr w:rsidR="00920C27" w14:paraId="246C7737" w14:textId="77777777" w:rsidTr="007630A6">
      <w:trPr>
        <w:trHeight w:val="1628"/>
      </w:trPr>
      <w:tc>
        <w:tcPr>
          <w:tcW w:w="2000" w:type="dxa"/>
          <w:shd w:val="clear" w:color="auto" w:fill="FFFFFF"/>
        </w:tcPr>
        <w:p w14:paraId="48AFF0D6" w14:textId="324880FD" w:rsidR="00920C27" w:rsidRDefault="0051754C" w:rsidP="00664C07">
          <w:bookmarkStart w:id="3" w:name="logo"/>
          <w:r>
            <w:rPr>
              <w:noProof/>
              <w:lang w:eastAsia="zh-CN"/>
            </w:rPr>
            <w:drawing>
              <wp:inline distT="0" distB="0" distL="0" distR="0" wp14:anchorId="01558C71" wp14:editId="694FB7BB">
                <wp:extent cx="1093470" cy="862330"/>
                <wp:effectExtent l="0" t="0" r="0" b="0"/>
                <wp:docPr id="1861997124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4068" w:type="dxa"/>
          <w:shd w:val="clear" w:color="auto" w:fill="FFFFFF"/>
          <w:tcMar>
            <w:right w:w="0" w:type="dxa"/>
          </w:tcMar>
        </w:tcPr>
        <w:p w14:paraId="20B71FEE" w14:textId="2C0AB7D8" w:rsidR="00920C27" w:rsidRPr="00066AB7" w:rsidRDefault="0051754C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9F979E1" wp14:editId="701D386E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24190455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345CF0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2C50AD4D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2E153386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7E665944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933" w:type="dxa"/>
          <w:shd w:val="clear" w:color="auto" w:fill="FFFFFF"/>
        </w:tcPr>
        <w:tbl>
          <w:tblPr>
            <w:tblW w:w="2281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281"/>
          </w:tblGrid>
          <w:tr w:rsidR="00920C27" w14:paraId="173D32A1" w14:textId="77777777" w:rsidTr="007630A6">
            <w:trPr>
              <w:trHeight w:val="419"/>
              <w:jc w:val="right"/>
            </w:trPr>
            <w:tc>
              <w:tcPr>
                <w:tcW w:w="0" w:type="auto"/>
              </w:tcPr>
              <w:p w14:paraId="377B91BF" w14:textId="551FA1B0" w:rsidR="00920C27" w:rsidRPr="00066AB7" w:rsidRDefault="000D26D5" w:rsidP="00D11BD3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20272F">
                  <w:rPr>
                    <w:szCs w:val="22"/>
                  </w:rPr>
                  <w:t>9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r w:rsidR="007630A6">
                  <w:rPr>
                    <w:szCs w:val="22"/>
                  </w:rPr>
                  <w:t>07</w:t>
                </w:r>
                <w:bookmarkEnd w:id="4"/>
              </w:p>
              <w:p w14:paraId="1A931299" w14:textId="77777777" w:rsidR="00920C27" w:rsidRPr="00066AB7" w:rsidRDefault="00885035" w:rsidP="00D11BD3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stricted"/>
                <w:bookmarkStart w:id="6" w:name="addendum_corrigendum_appendix"/>
                <w:bookmarkStart w:id="7" w:name="revision_no"/>
                <w:bookmarkStart w:id="8" w:name="revision_date"/>
                <w:bookmarkStart w:id="9" w:name="related_to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202</w:t>
                </w:r>
                <w:r w:rsidR="0009326E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-0</w:t>
                </w:r>
                <w:r w:rsidR="0020272F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r w:rsidR="0020272F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0" w:name="info_paper"/>
                <w:bookmarkEnd w:id="10"/>
              </w:p>
            </w:tc>
          </w:tr>
          <w:tr w:rsidR="00920C27" w14:paraId="2A9E359C" w14:textId="77777777" w:rsidTr="007630A6">
            <w:trPr>
              <w:trHeight w:val="220"/>
              <w:jc w:val="right"/>
            </w:trPr>
            <w:tc>
              <w:tcPr>
                <w:tcW w:w="0" w:type="auto"/>
              </w:tcPr>
              <w:p w14:paraId="21CC0310" w14:textId="77777777" w:rsidR="00920C27" w:rsidRPr="00066AB7" w:rsidRDefault="00920C27" w:rsidP="00D11BD3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127B6F60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05C33C51" w14:textId="32CE01BC" w:rsidR="00770160" w:rsidRDefault="00770160" w:rsidP="007630A6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6D74F58"/>
    <w:multiLevelType w:val="multilevel"/>
    <w:tmpl w:val="B630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52557013">
    <w:abstractNumId w:val="4"/>
  </w:num>
  <w:num w:numId="2" w16cid:durableId="360205985">
    <w:abstractNumId w:val="5"/>
  </w:num>
  <w:num w:numId="3" w16cid:durableId="691954708">
    <w:abstractNumId w:val="1"/>
  </w:num>
  <w:num w:numId="4" w16cid:durableId="427845879">
    <w:abstractNumId w:val="0"/>
  </w:num>
  <w:num w:numId="5" w16cid:durableId="230775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790413">
    <w:abstractNumId w:val="3"/>
  </w:num>
  <w:num w:numId="7" w16cid:durableId="611786672">
    <w:abstractNumId w:val="2"/>
  </w:num>
  <w:num w:numId="8" w16cid:durableId="1693190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582F"/>
    <w:rsid w:val="00025A19"/>
    <w:rsid w:val="000273D2"/>
    <w:rsid w:val="00057EEF"/>
    <w:rsid w:val="00067C56"/>
    <w:rsid w:val="0009326E"/>
    <w:rsid w:val="000B2675"/>
    <w:rsid w:val="000D26D5"/>
    <w:rsid w:val="000E218A"/>
    <w:rsid w:val="00130419"/>
    <w:rsid w:val="001566B0"/>
    <w:rsid w:val="001C0ADC"/>
    <w:rsid w:val="0020272F"/>
    <w:rsid w:val="002157E7"/>
    <w:rsid w:val="00220291"/>
    <w:rsid w:val="0023319F"/>
    <w:rsid w:val="00296C3E"/>
    <w:rsid w:val="002C2D0B"/>
    <w:rsid w:val="002F53C3"/>
    <w:rsid w:val="003715A0"/>
    <w:rsid w:val="003D7FD8"/>
    <w:rsid w:val="004004F3"/>
    <w:rsid w:val="00423C6F"/>
    <w:rsid w:val="004735BC"/>
    <w:rsid w:val="0049280E"/>
    <w:rsid w:val="00492CD2"/>
    <w:rsid w:val="004A4497"/>
    <w:rsid w:val="004C3B26"/>
    <w:rsid w:val="004E6F80"/>
    <w:rsid w:val="00505F6E"/>
    <w:rsid w:val="0051574F"/>
    <w:rsid w:val="0051754C"/>
    <w:rsid w:val="00552B85"/>
    <w:rsid w:val="005C7BB0"/>
    <w:rsid w:val="005F535B"/>
    <w:rsid w:val="00615A2C"/>
    <w:rsid w:val="00625E2A"/>
    <w:rsid w:val="00634228"/>
    <w:rsid w:val="00664C07"/>
    <w:rsid w:val="006A34D0"/>
    <w:rsid w:val="006F2E65"/>
    <w:rsid w:val="00724552"/>
    <w:rsid w:val="00725205"/>
    <w:rsid w:val="0075136B"/>
    <w:rsid w:val="00760654"/>
    <w:rsid w:val="007630A6"/>
    <w:rsid w:val="00770160"/>
    <w:rsid w:val="00781821"/>
    <w:rsid w:val="00796019"/>
    <w:rsid w:val="007E6A06"/>
    <w:rsid w:val="00860FB4"/>
    <w:rsid w:val="00885035"/>
    <w:rsid w:val="00896451"/>
    <w:rsid w:val="008B1F6B"/>
    <w:rsid w:val="008B434B"/>
    <w:rsid w:val="008B54C4"/>
    <w:rsid w:val="008B59A1"/>
    <w:rsid w:val="008E042B"/>
    <w:rsid w:val="008E510F"/>
    <w:rsid w:val="0090204A"/>
    <w:rsid w:val="00905CDA"/>
    <w:rsid w:val="00920B80"/>
    <w:rsid w:val="00920C27"/>
    <w:rsid w:val="009602EE"/>
    <w:rsid w:val="009A3BB6"/>
    <w:rsid w:val="009C21E8"/>
    <w:rsid w:val="00A03CFF"/>
    <w:rsid w:val="00A12CBA"/>
    <w:rsid w:val="00A1663A"/>
    <w:rsid w:val="00A232A8"/>
    <w:rsid w:val="00A5296B"/>
    <w:rsid w:val="00AA7B30"/>
    <w:rsid w:val="00B051F1"/>
    <w:rsid w:val="00B95AA6"/>
    <w:rsid w:val="00BC5391"/>
    <w:rsid w:val="00BF1211"/>
    <w:rsid w:val="00C05061"/>
    <w:rsid w:val="00C2608A"/>
    <w:rsid w:val="00C32F4A"/>
    <w:rsid w:val="00C963A9"/>
    <w:rsid w:val="00CF72A2"/>
    <w:rsid w:val="00D11BD3"/>
    <w:rsid w:val="00D22255"/>
    <w:rsid w:val="00D36932"/>
    <w:rsid w:val="00D8375B"/>
    <w:rsid w:val="00D94FD3"/>
    <w:rsid w:val="00DA654F"/>
    <w:rsid w:val="00DD6C36"/>
    <w:rsid w:val="00DE5760"/>
    <w:rsid w:val="00DE6FF6"/>
    <w:rsid w:val="00DF76D3"/>
    <w:rsid w:val="00E5621A"/>
    <w:rsid w:val="00E63CAB"/>
    <w:rsid w:val="00E7263C"/>
    <w:rsid w:val="00E77340"/>
    <w:rsid w:val="00E91DF2"/>
    <w:rsid w:val="00EB1EAC"/>
    <w:rsid w:val="00EE4F3E"/>
    <w:rsid w:val="00F14C2E"/>
    <w:rsid w:val="00F56F90"/>
    <w:rsid w:val="00F67693"/>
    <w:rsid w:val="00F77E46"/>
    <w:rsid w:val="00F84DC1"/>
    <w:rsid w:val="00F975FD"/>
    <w:rsid w:val="00FB2E00"/>
    <w:rsid w:val="00FC389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DF61C"/>
  <w15:chartTrackingRefBased/>
  <w15:docId w15:val="{5053E259-992D-4EEB-A13C-832EE44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</w:pPr>
    <w:rPr>
      <w:noProof/>
      <w:sz w:val="22"/>
      <w:lang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table" w:styleId="TableGrid">
    <w:name w:val="Table Grid"/>
    <w:basedOn w:val="TableNormal"/>
    <w:rsid w:val="0078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1FD3E-F3FC-4AAD-83A9-B6BCFA243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2</TotalTime>
  <Pages>2</Pages>
  <Words>268</Words>
  <Characters>1388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4</cp:revision>
  <cp:lastPrinted>2005-03-16T03:26:00Z</cp:lastPrinted>
  <dcterms:created xsi:type="dcterms:W3CDTF">2024-07-04T13:18:00Z</dcterms:created>
  <dcterms:modified xsi:type="dcterms:W3CDTF">2024-07-04T13:19:00Z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  <property fmtid="{D5CDD505-2E9C-101B-9397-08002B2CF9AE}" pid="3" name="MSIP_Label_fbf277e0-b915-4def-b08f-513660525139_Enabled">
    <vt:lpwstr>true</vt:lpwstr>
  </property>
  <property fmtid="{D5CDD505-2E9C-101B-9397-08002B2CF9AE}" pid="4" name="MSIP_Label_fbf277e0-b915-4def-b08f-513660525139_SetDate">
    <vt:lpwstr>2024-06-30T23:20:28Z</vt:lpwstr>
  </property>
  <property fmtid="{D5CDD505-2E9C-101B-9397-08002B2CF9AE}" pid="5" name="MSIP_Label_fbf277e0-b915-4def-b08f-513660525139_Method">
    <vt:lpwstr>Privileged</vt:lpwstr>
  </property>
  <property fmtid="{D5CDD505-2E9C-101B-9397-08002B2CF9AE}" pid="6" name="MSIP_Label_fbf277e0-b915-4def-b08f-513660525139_Name">
    <vt:lpwstr>OFFICIAL</vt:lpwstr>
  </property>
  <property fmtid="{D5CDD505-2E9C-101B-9397-08002B2CF9AE}" pid="7" name="MSIP_Label_fbf277e0-b915-4def-b08f-513660525139_SiteId">
    <vt:lpwstr>ab692ff1-9191-4d16-9b12-7345739afcd5</vt:lpwstr>
  </property>
  <property fmtid="{D5CDD505-2E9C-101B-9397-08002B2CF9AE}" pid="8" name="MSIP_Label_fbf277e0-b915-4def-b08f-513660525139_ActionId">
    <vt:lpwstr>e916f101-2eb5-49b0-9131-1fa8fbb3b63b</vt:lpwstr>
  </property>
  <property fmtid="{D5CDD505-2E9C-101B-9397-08002B2CF9AE}" pid="9" name="MSIP_Label_fbf277e0-b915-4def-b08f-513660525139_ContentBits">
    <vt:lpwstr>3</vt:lpwstr>
  </property>
</Properties>
</file>