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10E63" w14:textId="77777777" w:rsidR="00275A29" w:rsidRDefault="00275A29" w:rsidP="00275A2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C21B3E6" w14:textId="77777777" w:rsidR="00275A29" w:rsidRDefault="00275A29" w:rsidP="00275A29">
      <w:pPr>
        <w:tabs>
          <w:tab w:val="left" w:pos="6972"/>
        </w:tabs>
        <w:jc w:val="center"/>
        <w:rPr>
          <w:b/>
        </w:rPr>
      </w:pPr>
    </w:p>
    <w:p w14:paraId="015ECC9E" w14:textId="5DE0D40F" w:rsidR="007E69E4" w:rsidRDefault="004C1045" w:rsidP="004C1045">
      <w:pPr>
        <w:pStyle w:val="Maintitle"/>
      </w:pPr>
      <w:r>
        <w:t>Six</w:t>
      </w:r>
      <w:r w:rsidR="007E69E4">
        <w:t>teenth Working Group meeting</w:t>
      </w:r>
    </w:p>
    <w:p w14:paraId="2CDC6BDE" w14:textId="77777777" w:rsidR="007E69E4" w:rsidRDefault="007E69E4" w:rsidP="007E69E4"/>
    <w:p w14:paraId="1F22EC68" w14:textId="3C44F7B2" w:rsidR="007E69E4" w:rsidRDefault="004C1045" w:rsidP="004C1045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Bangkok, Thailand, 15 – 24 February 2023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632DCD8E" w14:textId="3EA55B13" w:rsidR="00373594" w:rsidRDefault="001E2302" w:rsidP="00373594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 xml:space="preserve">Agenda Item </w:t>
      </w:r>
      <w:r w:rsidR="007E69E4">
        <w:rPr>
          <w:b/>
        </w:rPr>
        <w:t>3</w:t>
      </w:r>
      <w:r w:rsidR="0029192F" w:rsidRPr="0029192F">
        <w:rPr>
          <w:b/>
        </w:rPr>
        <w:t>:</w:t>
      </w:r>
      <w:r w:rsidR="00373594">
        <w:rPr>
          <w:b/>
        </w:rPr>
        <w:tab/>
      </w:r>
      <w:r w:rsidR="00373594" w:rsidRPr="00373594">
        <w:rPr>
          <w:rFonts w:eastAsia="Calibri"/>
          <w:b/>
        </w:rPr>
        <w:t>Development of (planned) Material for ITU-R Studies on:</w:t>
      </w:r>
    </w:p>
    <w:p w14:paraId="78E6B163" w14:textId="6A4DBDFE" w:rsidR="007C091B" w:rsidRDefault="004C1045" w:rsidP="007E69E4">
      <w:pPr>
        <w:kinsoku w:val="0"/>
        <w:overflowPunct w:val="0"/>
        <w:autoSpaceDE w:val="0"/>
        <w:autoSpaceDN w:val="0"/>
        <w:adjustRightInd w:val="0"/>
        <w:spacing w:line="237" w:lineRule="exact"/>
        <w:ind w:left="3060" w:hanging="900"/>
        <w:rPr>
          <w:rFonts w:eastAsia="Calibri"/>
          <w:bCs/>
        </w:rPr>
      </w:pPr>
      <w:r>
        <w:rPr>
          <w:rFonts w:eastAsia="Calibri"/>
          <w:bCs/>
        </w:rPr>
        <w:t>f</w:t>
      </w:r>
      <w:r w:rsidR="007C091B">
        <w:rPr>
          <w:rFonts w:eastAsia="Calibri"/>
          <w:bCs/>
        </w:rPr>
        <w:t>)</w:t>
      </w:r>
      <w:r w:rsidR="007C091B">
        <w:rPr>
          <w:rFonts w:eastAsia="Calibri"/>
          <w:bCs/>
        </w:rPr>
        <w:tab/>
      </w:r>
      <w:r w:rsidR="007E69E4">
        <w:rPr>
          <w:rFonts w:eastAsia="Calibri"/>
          <w:bCs/>
        </w:rPr>
        <w:t>Other</w:t>
      </w:r>
      <w:r>
        <w:rPr>
          <w:rFonts w:eastAsia="Calibri"/>
          <w:bCs/>
        </w:rPr>
        <w:t xml:space="preserve"> ITU-R material outside of WRC items</w:t>
      </w:r>
    </w:p>
    <w:p w14:paraId="09F67D7B" w14:textId="207E412A" w:rsidR="0029192F" w:rsidRPr="0029192F" w:rsidRDefault="0029192F" w:rsidP="0029192F">
      <w:pPr>
        <w:jc w:val="left"/>
        <w:rPr>
          <w:b/>
        </w:rPr>
      </w:pP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27AA6C20" w14:textId="62FA2565" w:rsidR="00E73F01" w:rsidRDefault="009E6FA0" w:rsidP="00D42C17">
      <w:pPr>
        <w:pStyle w:val="Maintitle"/>
      </w:pPr>
      <w:r>
        <w:t>Liaison Statement from ITU-R W</w:t>
      </w:r>
      <w:r w:rsidR="00FF26CE">
        <w:t>P</w:t>
      </w:r>
      <w:r w:rsidR="005D3860">
        <w:t>5B</w:t>
      </w:r>
      <w:r w:rsidR="00F34934">
        <w:t>:</w:t>
      </w:r>
      <w:r w:rsidR="005D3860">
        <w:t xml:space="preserve"> </w:t>
      </w:r>
    </w:p>
    <w:p w14:paraId="1BA7BCA9" w14:textId="0F473409" w:rsidR="009E6FA0" w:rsidRDefault="00FC635A" w:rsidP="00D42C17">
      <w:pPr>
        <w:pStyle w:val="Maintitle"/>
      </w:pPr>
      <w:r>
        <w:t>Updating provisions related to aeronautical services in the Radio Regulations</w:t>
      </w:r>
    </w:p>
    <w:p w14:paraId="0CFD64B5" w14:textId="77777777" w:rsidR="009E6FA0" w:rsidRDefault="009E6FA0" w:rsidP="009E6FA0">
      <w:pPr>
        <w:tabs>
          <w:tab w:val="left" w:pos="6972"/>
        </w:tabs>
      </w:pP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3095062F" w:rsidR="009E6FA0" w:rsidRDefault="009E6FA0" w:rsidP="004C1045">
      <w:pPr>
        <w:jc w:val="center"/>
      </w:pPr>
      <w:r>
        <w:t>(Presented by</w:t>
      </w:r>
      <w:bookmarkStart w:id="2" w:name="presented_by"/>
      <w:bookmarkEnd w:id="2"/>
      <w:r>
        <w:t xml:space="preserve"> </w:t>
      </w:r>
      <w:r w:rsidR="004C1045">
        <w:t>Andrew Roy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7E8FF03A" w14:textId="0262AE89" w:rsidR="007E69E4" w:rsidRPr="00444066" w:rsidRDefault="007E69E4" w:rsidP="00FC635A">
            <w:pPr>
              <w:rPr>
                <w:bCs/>
              </w:rPr>
            </w:pPr>
            <w:r>
              <w:t xml:space="preserve">Attached is a liaison statement from ITU-R WP5B, </w:t>
            </w:r>
            <w:r w:rsidR="00FC635A">
              <w:t xml:space="preserve">informing ICAO of work having been initiated on a </w:t>
            </w:r>
            <w:r w:rsidR="00FC635A">
              <w:t>working document toward a</w:t>
            </w:r>
            <w:r w:rsidR="00FC635A" w:rsidRPr="004047D1">
              <w:rPr>
                <w:lang w:eastAsia="ja-JP"/>
              </w:rPr>
              <w:t xml:space="preserve"> preliminary draft </w:t>
            </w:r>
            <w:r w:rsidR="00FC635A">
              <w:rPr>
                <w:lang w:eastAsia="ja-JP"/>
              </w:rPr>
              <w:t xml:space="preserve">new </w:t>
            </w:r>
            <w:r w:rsidR="00FC635A" w:rsidRPr="004047D1">
              <w:rPr>
                <w:lang w:eastAsia="ja-JP"/>
              </w:rPr>
              <w:t>Re</w:t>
            </w:r>
            <w:r w:rsidR="00FC635A">
              <w:rPr>
                <w:lang w:eastAsia="ja-JP"/>
              </w:rPr>
              <w:t xml:space="preserve">port </w:t>
            </w:r>
            <w:r w:rsidR="00FC635A" w:rsidRPr="004047D1">
              <w:rPr>
                <w:lang w:eastAsia="ja-JP"/>
              </w:rPr>
              <w:t>ITU-R M.</w:t>
            </w:r>
            <w:r w:rsidR="00FC635A">
              <w:rPr>
                <w:lang w:eastAsia="ja-JP"/>
              </w:rPr>
              <w:t xml:space="preserve">[AERO-PROVISIONS] </w:t>
            </w:r>
            <w:r w:rsidR="00FC635A">
              <w:t xml:space="preserve">with respect to Resolution </w:t>
            </w:r>
            <w:r w:rsidR="00FC635A" w:rsidRPr="00B53972">
              <w:rPr>
                <w:b/>
              </w:rPr>
              <w:t>427 (WRC</w:t>
            </w:r>
            <w:r w:rsidR="00FC635A">
              <w:rPr>
                <w:b/>
              </w:rPr>
              <w:t>-</w:t>
            </w:r>
            <w:r w:rsidR="00FC635A" w:rsidRPr="00B53972">
              <w:rPr>
                <w:b/>
              </w:rPr>
              <w:t>19)</w:t>
            </w:r>
            <w:r w:rsidR="00FC635A" w:rsidRPr="0041629F">
              <w:rPr>
                <w:bCs/>
              </w:rPr>
              <w:t xml:space="preserve">. </w:t>
            </w:r>
            <w:r w:rsidR="00FC635A">
              <w:rPr>
                <w:lang w:eastAsia="zh-CN"/>
              </w:rPr>
              <w:t>A copy of this document can be found in the attachment</w:t>
            </w:r>
            <w:r w:rsidR="00FC635A" w:rsidRPr="002F0FBF">
              <w:rPr>
                <w:lang w:eastAsia="zh-CN"/>
              </w:rPr>
              <w:t>.</w:t>
            </w:r>
            <w:r w:rsidR="00F34934">
              <w:t xml:space="preserve"> </w:t>
            </w:r>
          </w:p>
          <w:p w14:paraId="72FFE0D2" w14:textId="77777777" w:rsidR="007E69E4" w:rsidRDefault="007E69E4" w:rsidP="007E69E4"/>
          <w:p w14:paraId="1E48ECBD" w14:textId="4EBB68AE" w:rsidR="009E6FA0" w:rsidRDefault="007E69E4" w:rsidP="00F34934">
            <w:r>
              <w:t>Action:  FSMP WG/1</w:t>
            </w:r>
            <w:r w:rsidR="00F34934">
              <w:t>6</w:t>
            </w:r>
            <w:r>
              <w:t xml:space="preserve"> is invited to review the attached liaison statement and take action as appropriate</w:t>
            </w:r>
            <w:r w:rsidR="009E6FA0">
              <w:t>.</w:t>
            </w:r>
          </w:p>
        </w:tc>
      </w:tr>
    </w:tbl>
    <w:p w14:paraId="42C4BA17" w14:textId="3ED46808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784D5BE0" w14:textId="49A518BF" w:rsidR="00612E76" w:rsidRDefault="00612E76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4C1045" w14:paraId="53265B32" w14:textId="77777777" w:rsidTr="00876A8A">
        <w:trPr>
          <w:cantSplit/>
        </w:trPr>
        <w:tc>
          <w:tcPr>
            <w:tcW w:w="6487" w:type="dxa"/>
            <w:vAlign w:val="center"/>
          </w:tcPr>
          <w:p w14:paraId="191431D8" w14:textId="77777777" w:rsidR="004C1045" w:rsidRPr="00D8032B" w:rsidRDefault="004C1045" w:rsidP="009F6520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6C8DF2C" w14:textId="77777777" w:rsidR="004C1045" w:rsidRDefault="004C1045" w:rsidP="009C013E">
            <w:pPr>
              <w:shd w:val="solid" w:color="FFFFFF" w:fill="FFFFFF"/>
              <w:spacing w:line="240" w:lineRule="atLeast"/>
            </w:pPr>
            <w:r>
              <w:rPr>
                <w:noProof/>
                <w:lang w:val="en-CA" w:eastAsia="zh-CN"/>
              </w:rPr>
              <w:drawing>
                <wp:inline distT="0" distB="0" distL="0" distR="0" wp14:anchorId="2BE002F4" wp14:editId="4BDE1D10">
                  <wp:extent cx="765175" cy="7651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045" w:rsidRPr="0051782D" w14:paraId="47283660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185808F" w14:textId="77777777" w:rsidR="004C1045" w:rsidRPr="00163271" w:rsidRDefault="004C1045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9A196EF" w14:textId="77777777" w:rsidR="004C1045" w:rsidRPr="0051782D" w:rsidRDefault="004C1045" w:rsidP="00A5173C">
            <w:pPr>
              <w:shd w:val="solid" w:color="FFFFFF" w:fill="FFFFFF"/>
              <w:spacing w:after="48" w:line="240" w:lineRule="atLeast"/>
            </w:pPr>
          </w:p>
        </w:tc>
      </w:tr>
      <w:tr w:rsidR="004C1045" w14:paraId="47C1DF57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6CBAE74D" w14:textId="77777777" w:rsidR="004C1045" w:rsidRPr="0051782D" w:rsidRDefault="004C1045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9485A6D" w14:textId="77777777" w:rsidR="004C1045" w:rsidRPr="00710D66" w:rsidRDefault="004C1045" w:rsidP="00A5173C">
            <w:pPr>
              <w:shd w:val="solid" w:color="FFFFFF" w:fill="FFFFFF"/>
              <w:spacing w:after="48" w:line="240" w:lineRule="atLeast"/>
            </w:pPr>
          </w:p>
        </w:tc>
      </w:tr>
      <w:tr w:rsidR="004C1045" w14:paraId="63BCBCAC" w14:textId="77777777" w:rsidTr="00876A8A">
        <w:trPr>
          <w:cantSplit/>
        </w:trPr>
        <w:tc>
          <w:tcPr>
            <w:tcW w:w="6487" w:type="dxa"/>
            <w:vMerge w:val="restart"/>
          </w:tcPr>
          <w:p w14:paraId="73A1DAFA" w14:textId="4C300159" w:rsidR="004C1045" w:rsidRDefault="004C1045" w:rsidP="00846B50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Source: </w:t>
            </w:r>
            <w:r>
              <w:rPr>
                <w:rFonts w:ascii="Verdana" w:hAnsi="Verdana"/>
                <w:sz w:val="20"/>
              </w:rPr>
              <w:tab/>
              <w:t xml:space="preserve">Document </w:t>
            </w:r>
            <w:r w:rsidR="00FC635A">
              <w:rPr>
                <w:rFonts w:ascii="Verdana" w:hAnsi="Verdana"/>
                <w:bCs/>
                <w:sz w:val="20"/>
                <w:lang w:eastAsia="zh-CN"/>
              </w:rPr>
              <w:t>5B/TEMP/295</w:t>
            </w:r>
          </w:p>
          <w:p w14:paraId="235AA8E0" w14:textId="1DD78749" w:rsidR="004C1045" w:rsidRPr="00982084" w:rsidRDefault="004C1045" w:rsidP="00846B50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</w:t>
            </w:r>
            <w:r w:rsidRPr="00400AA1">
              <w:rPr>
                <w:rFonts w:ascii="Verdana" w:hAnsi="Verdana"/>
                <w:sz w:val="20"/>
              </w:rPr>
              <w:t>:</w:t>
            </w:r>
            <w:r w:rsidRPr="00400AA1">
              <w:rPr>
                <w:rFonts w:ascii="Verdana" w:hAnsi="Verdana"/>
                <w:sz w:val="20"/>
              </w:rPr>
              <w:tab/>
            </w:r>
            <w:r w:rsidR="00FC635A" w:rsidRPr="006436F5">
              <w:rPr>
                <w:rFonts w:ascii="Verdana" w:hAnsi="Verdana"/>
                <w:sz w:val="20"/>
              </w:rPr>
              <w:t xml:space="preserve"> </w:t>
            </w:r>
            <w:r w:rsidR="00FC635A" w:rsidRPr="006436F5">
              <w:rPr>
                <w:rFonts w:ascii="Verdana" w:hAnsi="Verdana"/>
                <w:sz w:val="20"/>
              </w:rPr>
              <w:t xml:space="preserve">Resolution </w:t>
            </w:r>
            <w:r w:rsidR="00FC635A" w:rsidRPr="006436F5">
              <w:rPr>
                <w:rFonts w:ascii="Verdana" w:hAnsi="Verdana"/>
                <w:b/>
                <w:sz w:val="20"/>
              </w:rPr>
              <w:t>427 (WRC-19)</w:t>
            </w:r>
          </w:p>
        </w:tc>
        <w:tc>
          <w:tcPr>
            <w:tcW w:w="3402" w:type="dxa"/>
          </w:tcPr>
          <w:p w14:paraId="680D5D2F" w14:textId="77777777" w:rsidR="004C1045" w:rsidRPr="009C013E" w:rsidRDefault="004C1045" w:rsidP="00A5173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FC635A" w14:paraId="0A53291E" w14:textId="77777777" w:rsidTr="00876A8A">
        <w:trPr>
          <w:cantSplit/>
        </w:trPr>
        <w:tc>
          <w:tcPr>
            <w:tcW w:w="6487" w:type="dxa"/>
            <w:vMerge/>
          </w:tcPr>
          <w:p w14:paraId="5A9F0233" w14:textId="77777777" w:rsidR="00FC635A" w:rsidRDefault="00FC635A" w:rsidP="00FC635A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21245810" w14:textId="42B24587" w:rsidR="00FC635A" w:rsidRPr="009C013E" w:rsidRDefault="00FC635A" w:rsidP="00FC635A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12 December 2022</w:t>
            </w:r>
          </w:p>
        </w:tc>
      </w:tr>
      <w:tr w:rsidR="00FC635A" w14:paraId="40180287" w14:textId="77777777" w:rsidTr="00876A8A">
        <w:trPr>
          <w:cantSplit/>
        </w:trPr>
        <w:tc>
          <w:tcPr>
            <w:tcW w:w="6487" w:type="dxa"/>
            <w:vMerge/>
          </w:tcPr>
          <w:p w14:paraId="335D2C6E" w14:textId="77777777" w:rsidR="00FC635A" w:rsidRDefault="00FC635A" w:rsidP="00FC635A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187E4B36" w14:textId="53F1CDD6" w:rsidR="00FC635A" w:rsidRPr="009C013E" w:rsidRDefault="00FC635A" w:rsidP="00FC635A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4C1045" w14:paraId="66486AC2" w14:textId="77777777" w:rsidTr="00D046A7">
        <w:trPr>
          <w:cantSplit/>
        </w:trPr>
        <w:tc>
          <w:tcPr>
            <w:tcW w:w="9889" w:type="dxa"/>
            <w:gridSpan w:val="2"/>
          </w:tcPr>
          <w:p w14:paraId="7425B973" w14:textId="77777777" w:rsidR="004C1045" w:rsidRDefault="004C1045" w:rsidP="00846B50">
            <w:pPr>
              <w:pStyle w:val="Source"/>
              <w:rPr>
                <w:lang w:eastAsia="zh-CN"/>
              </w:rPr>
            </w:pPr>
            <w:bookmarkStart w:id="3" w:name="dsource" w:colFirst="0" w:colLast="0"/>
            <w:r>
              <w:rPr>
                <w:lang w:eastAsia="zh-CN"/>
              </w:rPr>
              <w:t>IT</w:t>
            </w:r>
            <w:bookmarkStart w:id="4" w:name="_GoBack"/>
            <w:bookmarkEnd w:id="4"/>
            <w:r>
              <w:rPr>
                <w:lang w:eastAsia="zh-CN"/>
              </w:rPr>
              <w:t xml:space="preserve">U-R </w:t>
            </w:r>
            <w:r w:rsidRPr="00400AA1">
              <w:rPr>
                <w:lang w:eastAsia="zh-CN"/>
              </w:rPr>
              <w:t xml:space="preserve">Working Party </w:t>
            </w:r>
            <w:r>
              <w:rPr>
                <w:lang w:eastAsia="zh-CN"/>
              </w:rPr>
              <w:t>5B</w:t>
            </w:r>
          </w:p>
        </w:tc>
      </w:tr>
      <w:tr w:rsidR="004C1045" w14:paraId="118F3C07" w14:textId="77777777" w:rsidTr="00D046A7">
        <w:trPr>
          <w:cantSplit/>
        </w:trPr>
        <w:tc>
          <w:tcPr>
            <w:tcW w:w="9889" w:type="dxa"/>
            <w:gridSpan w:val="2"/>
          </w:tcPr>
          <w:p w14:paraId="03348998" w14:textId="77777777" w:rsidR="004C1045" w:rsidRDefault="004C1045" w:rsidP="00846B50">
            <w:pPr>
              <w:pStyle w:val="Title1"/>
              <w:rPr>
                <w:lang w:eastAsia="zh-CN"/>
              </w:rPr>
            </w:pPr>
            <w:bookmarkStart w:id="5" w:name="_Hlk119917350"/>
            <w:bookmarkStart w:id="6" w:name="drec" w:colFirst="0" w:colLast="0"/>
            <w:bookmarkEnd w:id="3"/>
            <w:r w:rsidRPr="00400AA1">
              <w:rPr>
                <w:caps w:val="0"/>
                <w:lang w:eastAsia="zh-CN"/>
              </w:rPr>
              <w:t>LIAISON STATEMENT TO</w:t>
            </w:r>
            <w:r>
              <w:rPr>
                <w:caps w:val="0"/>
                <w:lang w:eastAsia="zh-CN"/>
              </w:rPr>
              <w:t xml:space="preserve"> </w:t>
            </w:r>
            <w:r w:rsidRPr="00A004A5">
              <w:rPr>
                <w:lang w:eastAsia="zh-CN"/>
              </w:rPr>
              <w:t>International Civil Aviation Organization</w:t>
            </w:r>
            <w:r w:rsidRPr="00A004A5">
              <w:rPr>
                <w:caps w:val="0"/>
                <w:lang w:eastAsia="zh-CN"/>
              </w:rPr>
              <w:t xml:space="preserve"> (ICAO)</w:t>
            </w:r>
            <w:bookmarkEnd w:id="5"/>
          </w:p>
        </w:tc>
      </w:tr>
      <w:tr w:rsidR="00FC635A" w14:paraId="54250E5F" w14:textId="77777777" w:rsidTr="00D31204">
        <w:trPr>
          <w:cantSplit/>
        </w:trPr>
        <w:tc>
          <w:tcPr>
            <w:tcW w:w="9889" w:type="dxa"/>
            <w:gridSpan w:val="2"/>
          </w:tcPr>
          <w:p w14:paraId="0DC4DB7D" w14:textId="77777777" w:rsidR="00FC635A" w:rsidRDefault="00FC635A" w:rsidP="00FC635A">
            <w:pPr>
              <w:pStyle w:val="Title2"/>
            </w:pPr>
            <w:bookmarkStart w:id="7" w:name="dtitle1" w:colFirst="0" w:colLast="0"/>
            <w:bookmarkEnd w:id="6"/>
            <w:r>
              <w:t>Initial study relative to Resolution 427 (WRC-19)</w:t>
            </w:r>
          </w:p>
        </w:tc>
      </w:tr>
      <w:tr w:rsidR="00FC635A" w14:paraId="56307B0D" w14:textId="77777777" w:rsidTr="00D31204">
        <w:trPr>
          <w:cantSplit/>
        </w:trPr>
        <w:tc>
          <w:tcPr>
            <w:tcW w:w="9889" w:type="dxa"/>
            <w:gridSpan w:val="2"/>
          </w:tcPr>
          <w:p w14:paraId="2CA522B0" w14:textId="77777777" w:rsidR="00FC635A" w:rsidRDefault="00FC635A" w:rsidP="00FC635A">
            <w:pPr>
              <w:pStyle w:val="Title4"/>
            </w:pPr>
            <w:r>
              <w:t>Updating provisions related to aeronautical services in the Radio Regulations</w:t>
            </w:r>
          </w:p>
        </w:tc>
      </w:tr>
    </w:tbl>
    <w:p w14:paraId="1CED75A5" w14:textId="77777777" w:rsidR="00FC635A" w:rsidRPr="00FC635A" w:rsidRDefault="00FC635A" w:rsidP="00FC635A">
      <w:pPr>
        <w:pStyle w:val="Normalaftertitle"/>
        <w:jc w:val="both"/>
        <w:rPr>
          <w:lang w:eastAsia="ja-JP"/>
        </w:rPr>
      </w:pPr>
      <w:bookmarkStart w:id="8" w:name="dbreak"/>
      <w:bookmarkEnd w:id="7"/>
      <w:bookmarkEnd w:id="8"/>
      <w:r w:rsidRPr="00FC635A">
        <w:rPr>
          <w:lang w:eastAsia="ja-JP"/>
        </w:rPr>
        <w:t>Working Party 5B would like to inform the International Civil Aviation Organization (ICAO) that it has initiated work on a working document toward a preliminary draft new Report ITU-R M.[AERO-PROVISIONS] with respect to Resolution 427 (WRC-19). A copy of this document can be found in the attachment.</w:t>
      </w:r>
    </w:p>
    <w:p w14:paraId="5CC6FF33" w14:textId="77777777" w:rsidR="00FC635A" w:rsidRPr="00FC635A" w:rsidRDefault="00FC635A" w:rsidP="00FC635A">
      <w:pPr>
        <w:pStyle w:val="Normalaftertitle"/>
        <w:jc w:val="both"/>
        <w:rPr>
          <w:lang w:eastAsia="ja-JP"/>
        </w:rPr>
      </w:pPr>
      <w:r w:rsidRPr="00FC635A">
        <w:rPr>
          <w:lang w:eastAsia="ja-JP"/>
        </w:rPr>
        <w:t>Working Party 5B would welcome comments from ICAO on this matter, if any.</w:t>
      </w:r>
    </w:p>
    <w:p w14:paraId="79DC76B1" w14:textId="77777777" w:rsidR="004C1045" w:rsidRPr="004C1045" w:rsidRDefault="004C1045" w:rsidP="004C1045">
      <w:pPr>
        <w:spacing w:before="120"/>
        <w:rPr>
          <w:sz w:val="24"/>
          <w:szCs w:val="24"/>
        </w:rPr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6379"/>
        <w:gridCol w:w="3369"/>
      </w:tblGrid>
      <w:tr w:rsidR="004C1045" w:rsidRPr="004C1045" w14:paraId="26DF837C" w14:textId="77777777" w:rsidTr="00FC635A">
        <w:trPr>
          <w:cantSplit/>
        </w:trPr>
        <w:tc>
          <w:tcPr>
            <w:tcW w:w="6379" w:type="dxa"/>
          </w:tcPr>
          <w:p w14:paraId="19C25AB1" w14:textId="0D5EF4F1" w:rsidR="004C1045" w:rsidRPr="004C1045" w:rsidRDefault="004C1045" w:rsidP="00FC635A">
            <w:pPr>
              <w:spacing w:before="120"/>
              <w:rPr>
                <w:sz w:val="24"/>
                <w:szCs w:val="24"/>
                <w:lang w:eastAsia="zh-CN"/>
              </w:rPr>
            </w:pPr>
            <w:r w:rsidRPr="004C1045">
              <w:rPr>
                <w:b/>
                <w:sz w:val="24"/>
                <w:szCs w:val="24"/>
                <w:lang w:eastAsia="zh-CN"/>
              </w:rPr>
              <w:t>Status:</w:t>
            </w:r>
            <w:r w:rsidRPr="004C1045">
              <w:rPr>
                <w:b/>
                <w:sz w:val="24"/>
                <w:szCs w:val="24"/>
                <w:lang w:eastAsia="zh-CN"/>
              </w:rPr>
              <w:tab/>
            </w:r>
            <w:r>
              <w:rPr>
                <w:b/>
                <w:sz w:val="24"/>
                <w:szCs w:val="24"/>
                <w:lang w:eastAsia="zh-CN"/>
              </w:rPr>
              <w:tab/>
            </w:r>
            <w:r>
              <w:rPr>
                <w:b/>
                <w:sz w:val="24"/>
                <w:szCs w:val="24"/>
                <w:lang w:eastAsia="zh-CN"/>
              </w:rPr>
              <w:tab/>
            </w:r>
            <w:r w:rsidRPr="004C1045">
              <w:rPr>
                <w:sz w:val="24"/>
                <w:szCs w:val="24"/>
                <w:lang w:eastAsia="zh-CN"/>
              </w:rPr>
              <w:t xml:space="preserve">For </w:t>
            </w:r>
            <w:r w:rsidR="00FC635A">
              <w:rPr>
                <w:sz w:val="24"/>
                <w:szCs w:val="24"/>
                <w:lang w:eastAsia="zh-CN"/>
              </w:rPr>
              <w:t>information and action, if any</w:t>
            </w:r>
          </w:p>
        </w:tc>
        <w:tc>
          <w:tcPr>
            <w:tcW w:w="3369" w:type="dxa"/>
          </w:tcPr>
          <w:p w14:paraId="501DEB7A" w14:textId="77777777" w:rsidR="004C1045" w:rsidRPr="004C1045" w:rsidRDefault="004C1045" w:rsidP="004C1045">
            <w:pPr>
              <w:spacing w:before="120"/>
              <w:rPr>
                <w:sz w:val="24"/>
                <w:szCs w:val="24"/>
                <w:lang w:eastAsia="zh-CN"/>
              </w:rPr>
            </w:pPr>
          </w:p>
        </w:tc>
      </w:tr>
      <w:tr w:rsidR="004C1045" w:rsidRPr="004C1045" w14:paraId="3E6DF9C8" w14:textId="77777777" w:rsidTr="00FC635A">
        <w:trPr>
          <w:cantSplit/>
          <w:trHeight w:val="270"/>
        </w:trPr>
        <w:tc>
          <w:tcPr>
            <w:tcW w:w="6379" w:type="dxa"/>
            <w:hideMark/>
          </w:tcPr>
          <w:p w14:paraId="28DE549C" w14:textId="6135D057" w:rsidR="004C1045" w:rsidRPr="004C1045" w:rsidRDefault="004C1045" w:rsidP="004C1045">
            <w:pPr>
              <w:spacing w:before="120"/>
              <w:rPr>
                <w:sz w:val="24"/>
                <w:szCs w:val="24"/>
              </w:rPr>
            </w:pPr>
            <w:r w:rsidRPr="004C1045">
              <w:rPr>
                <w:b/>
                <w:sz w:val="24"/>
                <w:szCs w:val="24"/>
                <w:lang w:eastAsia="zh-CN"/>
              </w:rPr>
              <w:t>Contact:</w:t>
            </w:r>
            <w:r w:rsidRPr="004C1045">
              <w:rPr>
                <w:b/>
                <w:sz w:val="24"/>
                <w:szCs w:val="24"/>
                <w:lang w:eastAsia="zh-CN"/>
              </w:rPr>
              <w:tab/>
            </w:r>
            <w:r w:rsidRPr="004C1045">
              <w:rPr>
                <w:b/>
                <w:sz w:val="24"/>
                <w:szCs w:val="24"/>
                <w:lang w:eastAsia="zh-CN"/>
              </w:rPr>
              <w:tab/>
            </w:r>
            <w:r w:rsidRPr="004C1045">
              <w:rPr>
                <w:b/>
                <w:sz w:val="24"/>
                <w:szCs w:val="24"/>
                <w:lang w:eastAsia="zh-CN"/>
              </w:rPr>
              <w:tab/>
            </w:r>
            <w:r w:rsidRPr="004C1045">
              <w:rPr>
                <w:bCs/>
                <w:sz w:val="24"/>
                <w:szCs w:val="24"/>
                <w:lang w:eastAsia="zh-CN"/>
              </w:rPr>
              <w:t>Andrew Roy</w:t>
            </w:r>
          </w:p>
        </w:tc>
        <w:tc>
          <w:tcPr>
            <w:tcW w:w="3369" w:type="dxa"/>
            <w:hideMark/>
          </w:tcPr>
          <w:p w14:paraId="7460BE35" w14:textId="77777777" w:rsidR="004C1045" w:rsidRPr="004C1045" w:rsidRDefault="004C1045" w:rsidP="004C1045">
            <w:pPr>
              <w:spacing w:before="120"/>
              <w:rPr>
                <w:sz w:val="24"/>
                <w:szCs w:val="24"/>
                <w:lang w:eastAsia="zh-CN"/>
              </w:rPr>
            </w:pPr>
            <w:r w:rsidRPr="004C1045">
              <w:rPr>
                <w:b/>
                <w:bCs/>
                <w:sz w:val="24"/>
                <w:szCs w:val="24"/>
                <w:lang w:eastAsia="zh-CN"/>
              </w:rPr>
              <w:t>E-mail:</w:t>
            </w:r>
            <w:r w:rsidRPr="004C1045">
              <w:rPr>
                <w:sz w:val="24"/>
                <w:szCs w:val="24"/>
                <w:lang w:eastAsia="zh-CN"/>
              </w:rPr>
              <w:tab/>
            </w:r>
            <w:hyperlink r:id="rId12" w:history="1">
              <w:r w:rsidRPr="004C1045">
                <w:rPr>
                  <w:rStyle w:val="Hyperlink"/>
                  <w:bCs/>
                  <w:sz w:val="24"/>
                  <w:szCs w:val="24"/>
                  <w:lang w:eastAsia="zh-CN"/>
                </w:rPr>
                <w:t>acr@asri.aero</w:t>
              </w:r>
            </w:hyperlink>
            <w:r w:rsidRPr="004C1045">
              <w:rPr>
                <w:bCs/>
                <w:sz w:val="24"/>
                <w:szCs w:val="24"/>
                <w:lang w:eastAsia="zh-CN"/>
              </w:rPr>
              <w:t xml:space="preserve"> </w:t>
            </w:r>
            <w:r w:rsidRPr="004C1045">
              <w:rPr>
                <w:sz w:val="24"/>
                <w:szCs w:val="24"/>
              </w:rPr>
              <w:t xml:space="preserve"> </w:t>
            </w:r>
          </w:p>
        </w:tc>
      </w:tr>
    </w:tbl>
    <w:p w14:paraId="1C143152" w14:textId="77777777" w:rsidR="004C1045" w:rsidRPr="004C1045" w:rsidRDefault="004C1045" w:rsidP="004C1045">
      <w:pPr>
        <w:spacing w:before="120"/>
        <w:rPr>
          <w:sz w:val="24"/>
          <w:szCs w:val="24"/>
        </w:rPr>
      </w:pPr>
    </w:p>
    <w:p w14:paraId="2222A097" w14:textId="77777777" w:rsidR="00FC635A" w:rsidRDefault="00FC635A" w:rsidP="00FC635A">
      <w:pPr>
        <w:pStyle w:val="Normalaftertitle"/>
        <w:ind w:left="1871" w:hanging="1871"/>
      </w:pPr>
      <w:r>
        <w:rPr>
          <w:b/>
          <w:bCs/>
        </w:rPr>
        <w:t>Attachment</w:t>
      </w:r>
      <w:r w:rsidRPr="002F0FBF">
        <w:rPr>
          <w:b/>
          <w:bCs/>
        </w:rPr>
        <w:t>:</w:t>
      </w:r>
      <w:r w:rsidRPr="002F0FBF">
        <w:tab/>
      </w:r>
      <w:r>
        <w:t>W</w:t>
      </w:r>
      <w:r w:rsidRPr="002F0FBF">
        <w:t>orking document toward a preliminary draft new Report ITU-R M</w:t>
      </w:r>
      <w:proofErr w:type="gramStart"/>
      <w:r w:rsidRPr="002F0FBF">
        <w:t>.[</w:t>
      </w:r>
      <w:proofErr w:type="gramEnd"/>
      <w:r w:rsidRPr="002F0FBF">
        <w:t>AERO-PROVISIONS]</w:t>
      </w:r>
    </w:p>
    <w:bookmarkStart w:id="9" w:name="_MON_1732363743"/>
    <w:bookmarkEnd w:id="9"/>
    <w:p w14:paraId="25778CFC" w14:textId="77777777" w:rsidR="00FC635A" w:rsidRDefault="00FC635A" w:rsidP="00FC635A">
      <w:pPr>
        <w:jc w:val="center"/>
      </w:pPr>
      <w:r>
        <w:object w:dxaOrig="1532" w:dyaOrig="991" w14:anchorId="590B5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5pt;height:49.65pt" o:ole="">
            <v:imagedata r:id="rId13" o:title=""/>
          </v:shape>
          <o:OLEObject Type="Embed" ProgID="Word.Document.12" ShapeID="_x0000_i1025" DrawAspect="Icon" ObjectID="_1736243675" r:id="rId14">
            <o:FieldCodes>\s</o:FieldCodes>
          </o:OLEObject>
        </w:object>
      </w:r>
    </w:p>
    <w:p w14:paraId="76686800" w14:textId="77777777" w:rsidR="00FC635A" w:rsidRDefault="00FC635A" w:rsidP="00FC635A">
      <w:pPr>
        <w:pStyle w:val="Reasons"/>
      </w:pPr>
    </w:p>
    <w:p w14:paraId="1E6ABAA5" w14:textId="77777777" w:rsidR="00FC635A" w:rsidRPr="0041629F" w:rsidRDefault="00FC635A" w:rsidP="00FC635A">
      <w:pPr>
        <w:jc w:val="center"/>
      </w:pPr>
      <w:r>
        <w:t>______________</w:t>
      </w:r>
    </w:p>
    <w:p w14:paraId="4DB4CB17" w14:textId="77777777" w:rsidR="004C1045" w:rsidRPr="004C1045" w:rsidRDefault="004C1045" w:rsidP="004C1045">
      <w:pPr>
        <w:spacing w:before="120"/>
        <w:jc w:val="center"/>
        <w:rPr>
          <w:sz w:val="24"/>
          <w:szCs w:val="24"/>
        </w:rPr>
      </w:pPr>
      <w:r w:rsidRPr="004C1045">
        <w:rPr>
          <w:sz w:val="24"/>
          <w:szCs w:val="24"/>
        </w:rPr>
        <w:t>______________</w:t>
      </w:r>
    </w:p>
    <w:p w14:paraId="5DB34395" w14:textId="372D0B96" w:rsidR="009E6FA0" w:rsidRPr="005178F9" w:rsidRDefault="009E6FA0" w:rsidP="00D9052C">
      <w:pPr>
        <w:spacing w:before="120"/>
        <w:jc w:val="center"/>
      </w:pPr>
    </w:p>
    <w:sectPr w:rsidR="009E6FA0" w:rsidRPr="005178F9" w:rsidSect="00D9052C">
      <w:headerReference w:type="even" r:id="rId15"/>
      <w:headerReference w:type="default" r:id="rId16"/>
      <w:headerReference w:type="first" r:id="rId17"/>
      <w:pgSz w:w="12242" w:h="15842"/>
      <w:pgMar w:top="1627" w:right="1247" w:bottom="1036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478C5" w14:textId="77777777" w:rsidR="00536EB4" w:rsidRDefault="00536EB4">
      <w:r>
        <w:separator/>
      </w:r>
    </w:p>
  </w:endnote>
  <w:endnote w:type="continuationSeparator" w:id="0">
    <w:p w14:paraId="5E7A469B" w14:textId="77777777" w:rsidR="00536EB4" w:rsidRDefault="00536EB4">
      <w:r>
        <w:continuationSeparator/>
      </w:r>
    </w:p>
  </w:endnote>
  <w:endnote w:type="continuationNotice" w:id="1">
    <w:p w14:paraId="034735C7" w14:textId="77777777" w:rsidR="00536EB4" w:rsidRDefault="00536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184D3" w14:textId="77777777" w:rsidR="00536EB4" w:rsidRDefault="00536EB4">
      <w:r>
        <w:separator/>
      </w:r>
    </w:p>
  </w:footnote>
  <w:footnote w:type="continuationSeparator" w:id="0">
    <w:p w14:paraId="6B969746" w14:textId="77777777" w:rsidR="00536EB4" w:rsidRDefault="00536EB4">
      <w:r>
        <w:continuationSeparator/>
      </w:r>
    </w:p>
  </w:footnote>
  <w:footnote w:type="continuationNotice" w:id="1">
    <w:p w14:paraId="3F660B6D" w14:textId="77777777" w:rsidR="00536EB4" w:rsidRDefault="00536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0" w:name="logo"/>
          <w:r>
            <w:rPr>
              <w:noProof/>
              <w:lang w:val="en-CA" w:eastAsia="zh-CN"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0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70EF68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257A9461" w:rsidR="009851A4" w:rsidRPr="00066AB7" w:rsidRDefault="009851A4" w:rsidP="00FC635A">
                <w:pPr>
                  <w:framePr w:hSpace="180" w:wrap="around" w:vAnchor="text" w:hAnchor="text" w:y="1"/>
                  <w:suppressOverlap/>
                  <w:jc w:val="left"/>
                </w:pPr>
                <w:bookmarkStart w:id="11" w:name="document_no"/>
                <w:r>
                  <w:t>FSMP-WG</w:t>
                </w:r>
                <w:r w:rsidRPr="00066AB7">
                  <w:t>/</w:t>
                </w:r>
                <w:r w:rsidR="00C41DFA">
                  <w:t>1</w:t>
                </w:r>
                <w:r w:rsidR="00F52060">
                  <w:t>6</w:t>
                </w:r>
                <w:r w:rsidR="00C41DFA">
                  <w:t xml:space="preserve"> </w:t>
                </w:r>
                <w:r w:rsidRPr="00066AB7">
                  <w:t>WP/</w:t>
                </w:r>
                <w:bookmarkEnd w:id="11"/>
                <w:r w:rsidR="00223393">
                  <w:t>0</w:t>
                </w:r>
                <w:r w:rsidR="00FC635A">
                  <w:t>3</w:t>
                </w:r>
              </w:p>
              <w:p w14:paraId="1F89A177" w14:textId="2DD66661" w:rsidR="009851A4" w:rsidRPr="00066AB7" w:rsidRDefault="00C41DFA" w:rsidP="00FC635A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2" w:name="restricted"/>
                <w:bookmarkStart w:id="13" w:name="addendum_corrigendum_appendix"/>
                <w:bookmarkStart w:id="14" w:name="revision_no"/>
                <w:bookmarkStart w:id="15" w:name="revision_date"/>
                <w:bookmarkStart w:id="16" w:name="related_to"/>
                <w:bookmarkEnd w:id="12"/>
                <w:bookmarkEnd w:id="13"/>
                <w:bookmarkEnd w:id="14"/>
                <w:bookmarkEnd w:id="15"/>
                <w:bookmarkEnd w:id="16"/>
                <w:r>
                  <w:rPr>
                    <w:sz w:val="18"/>
                    <w:szCs w:val="18"/>
                  </w:rPr>
                  <w:t>202</w:t>
                </w:r>
                <w:bookmarkStart w:id="17" w:name="info_paper"/>
                <w:bookmarkEnd w:id="17"/>
                <w:r w:rsidR="00FC635A">
                  <w:rPr>
                    <w:sz w:val="18"/>
                    <w:szCs w:val="18"/>
                  </w:rPr>
                  <w:t>3-01-26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FC635A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6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4"/>
  </w:num>
  <w:num w:numId="2">
    <w:abstractNumId w:val="15"/>
  </w:num>
  <w:num w:numId="3">
    <w:abstractNumId w:val="0"/>
  </w:num>
  <w:num w:numId="4">
    <w:abstractNumId w:val="19"/>
  </w:num>
  <w:num w:numId="5">
    <w:abstractNumId w:val="6"/>
  </w:num>
  <w:num w:numId="6">
    <w:abstractNumId w:val="23"/>
  </w:num>
  <w:num w:numId="7">
    <w:abstractNumId w:val="4"/>
  </w:num>
  <w:num w:numId="8">
    <w:abstractNumId w:val="18"/>
  </w:num>
  <w:num w:numId="9">
    <w:abstractNumId w:val="22"/>
  </w:num>
  <w:num w:numId="10">
    <w:abstractNumId w:val="1"/>
  </w:num>
  <w:num w:numId="11">
    <w:abstractNumId w:val="7"/>
  </w:num>
  <w:num w:numId="12">
    <w:abstractNumId w:val="8"/>
  </w:num>
  <w:num w:numId="13">
    <w:abstractNumId w:val="11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17"/>
  </w:num>
  <w:num w:numId="19">
    <w:abstractNumId w:val="21"/>
  </w:num>
  <w:num w:numId="20">
    <w:abstractNumId w:val="2"/>
  </w:num>
  <w:num w:numId="21">
    <w:abstractNumId w:val="12"/>
  </w:num>
  <w:num w:numId="22">
    <w:abstractNumId w:val="5"/>
  </w:num>
  <w:num w:numId="23">
    <w:abstractNumId w:val="13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E099E"/>
    <w:rsid w:val="00306A0C"/>
    <w:rsid w:val="00314639"/>
    <w:rsid w:val="003173B9"/>
    <w:rsid w:val="00321526"/>
    <w:rsid w:val="00323348"/>
    <w:rsid w:val="00324EE5"/>
    <w:rsid w:val="00328718"/>
    <w:rsid w:val="0033130E"/>
    <w:rsid w:val="0033360B"/>
    <w:rsid w:val="00333A96"/>
    <w:rsid w:val="00343CAC"/>
    <w:rsid w:val="0035250B"/>
    <w:rsid w:val="00353F36"/>
    <w:rsid w:val="00354AFE"/>
    <w:rsid w:val="00371C5F"/>
    <w:rsid w:val="00373594"/>
    <w:rsid w:val="00377D67"/>
    <w:rsid w:val="003805D9"/>
    <w:rsid w:val="003839E3"/>
    <w:rsid w:val="00397FBA"/>
    <w:rsid w:val="003A24CF"/>
    <w:rsid w:val="003B0895"/>
    <w:rsid w:val="003B14B6"/>
    <w:rsid w:val="003B2015"/>
    <w:rsid w:val="003B3CF5"/>
    <w:rsid w:val="003B5F7B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2D39"/>
    <w:rsid w:val="004357C4"/>
    <w:rsid w:val="00435945"/>
    <w:rsid w:val="00444066"/>
    <w:rsid w:val="00444530"/>
    <w:rsid w:val="00444C52"/>
    <w:rsid w:val="004465D3"/>
    <w:rsid w:val="00453196"/>
    <w:rsid w:val="00453A12"/>
    <w:rsid w:val="00475E16"/>
    <w:rsid w:val="00483A78"/>
    <w:rsid w:val="00496CA6"/>
    <w:rsid w:val="004B2ADA"/>
    <w:rsid w:val="004C1045"/>
    <w:rsid w:val="004C7F3F"/>
    <w:rsid w:val="004D2515"/>
    <w:rsid w:val="004D2E3A"/>
    <w:rsid w:val="004D3619"/>
    <w:rsid w:val="004D39B1"/>
    <w:rsid w:val="004D6848"/>
    <w:rsid w:val="004E59DD"/>
    <w:rsid w:val="004E7DA1"/>
    <w:rsid w:val="004F052D"/>
    <w:rsid w:val="004F0C1D"/>
    <w:rsid w:val="004F0CA2"/>
    <w:rsid w:val="004F6055"/>
    <w:rsid w:val="005039D9"/>
    <w:rsid w:val="005178F9"/>
    <w:rsid w:val="00530F59"/>
    <w:rsid w:val="005318C0"/>
    <w:rsid w:val="00532404"/>
    <w:rsid w:val="00535141"/>
    <w:rsid w:val="005364D1"/>
    <w:rsid w:val="00536EB4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386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5B6D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C091B"/>
    <w:rsid w:val="007D3959"/>
    <w:rsid w:val="007E69E4"/>
    <w:rsid w:val="007E7079"/>
    <w:rsid w:val="007F43E7"/>
    <w:rsid w:val="007F6562"/>
    <w:rsid w:val="008036D7"/>
    <w:rsid w:val="00803C59"/>
    <w:rsid w:val="0080619C"/>
    <w:rsid w:val="00831FFA"/>
    <w:rsid w:val="00835B8A"/>
    <w:rsid w:val="008465B8"/>
    <w:rsid w:val="0085086E"/>
    <w:rsid w:val="00857BB6"/>
    <w:rsid w:val="00873E6A"/>
    <w:rsid w:val="0088122B"/>
    <w:rsid w:val="00886191"/>
    <w:rsid w:val="008A5DDE"/>
    <w:rsid w:val="008B17E8"/>
    <w:rsid w:val="008B534B"/>
    <w:rsid w:val="008C0731"/>
    <w:rsid w:val="008C189D"/>
    <w:rsid w:val="008C5CA3"/>
    <w:rsid w:val="008C7AEA"/>
    <w:rsid w:val="008D1AEE"/>
    <w:rsid w:val="008F454A"/>
    <w:rsid w:val="008F56D1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4E3A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6305"/>
    <w:rsid w:val="00BE339A"/>
    <w:rsid w:val="00BE7587"/>
    <w:rsid w:val="00BE7C72"/>
    <w:rsid w:val="00BF1031"/>
    <w:rsid w:val="00BF51D5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33FB8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24010"/>
    <w:rsid w:val="00D3310D"/>
    <w:rsid w:val="00D33461"/>
    <w:rsid w:val="00D410FE"/>
    <w:rsid w:val="00D42C17"/>
    <w:rsid w:val="00D43C0D"/>
    <w:rsid w:val="00D550D7"/>
    <w:rsid w:val="00D56E55"/>
    <w:rsid w:val="00D63871"/>
    <w:rsid w:val="00D721E4"/>
    <w:rsid w:val="00D7673B"/>
    <w:rsid w:val="00D87B4D"/>
    <w:rsid w:val="00D9052C"/>
    <w:rsid w:val="00D9084C"/>
    <w:rsid w:val="00DA150E"/>
    <w:rsid w:val="00DA2FF0"/>
    <w:rsid w:val="00DA4895"/>
    <w:rsid w:val="00DB518B"/>
    <w:rsid w:val="00DC77A7"/>
    <w:rsid w:val="00DC7E9B"/>
    <w:rsid w:val="00DD0CBE"/>
    <w:rsid w:val="00DD4090"/>
    <w:rsid w:val="00DE3A85"/>
    <w:rsid w:val="00DE6416"/>
    <w:rsid w:val="00DF1C04"/>
    <w:rsid w:val="00DF6197"/>
    <w:rsid w:val="00E159E3"/>
    <w:rsid w:val="00E2252E"/>
    <w:rsid w:val="00E253B1"/>
    <w:rsid w:val="00E33F01"/>
    <w:rsid w:val="00E432EC"/>
    <w:rsid w:val="00E44B04"/>
    <w:rsid w:val="00E500CB"/>
    <w:rsid w:val="00E510E0"/>
    <w:rsid w:val="00E511EF"/>
    <w:rsid w:val="00E571BE"/>
    <w:rsid w:val="00E73F01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34934"/>
    <w:rsid w:val="00F52060"/>
    <w:rsid w:val="00F7219F"/>
    <w:rsid w:val="00F845E9"/>
    <w:rsid w:val="00F86E3B"/>
    <w:rsid w:val="00F964F7"/>
    <w:rsid w:val="00FA0267"/>
    <w:rsid w:val="00FA21C0"/>
    <w:rsid w:val="00FB1643"/>
    <w:rsid w:val="00FC2DA6"/>
    <w:rsid w:val="00FC5AC9"/>
    <w:rsid w:val="00FC635A"/>
    <w:rsid w:val="00FD6EE3"/>
    <w:rsid w:val="00FF26CE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59"/>
    <w:qFormat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link w:val="enumlev1Char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4D39B1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9B1"/>
    <w:rPr>
      <w:b/>
      <w:bCs/>
    </w:rPr>
  </w:style>
  <w:style w:type="paragraph" w:customStyle="1" w:styleId="Reasons">
    <w:name w:val="Reasons"/>
    <w:basedOn w:val="Normal"/>
    <w:qFormat/>
    <w:rsid w:val="00857BB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857BB6"/>
    <w:rPr>
      <w:sz w:val="24"/>
      <w:szCs w:val="20"/>
    </w:rPr>
  </w:style>
  <w:style w:type="paragraph" w:customStyle="1" w:styleId="Title2">
    <w:name w:val="Title 2"/>
    <w:basedOn w:val="Source"/>
    <w:next w:val="Normal"/>
    <w:rsid w:val="00FC635A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character" w:customStyle="1" w:styleId="NormalaftertitleChar">
    <w:name w:val="Normal_after_title Char"/>
    <w:basedOn w:val="DefaultParagraphFont"/>
    <w:link w:val="Normalaftertitle"/>
    <w:locked/>
    <w:rsid w:val="00FC635A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r@asri.ae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2CBDB-F6A1-409B-8916-1D343EDD451B}"/>
</file>

<file path=customXml/itemProps3.xml><?xml version="1.0" encoding="utf-8"?>
<ds:datastoreItem xmlns:ds="http://schemas.openxmlformats.org/officeDocument/2006/customXml" ds:itemID="{6CE11DC2-3BD6-47F5-B44D-E277AECAE61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019cd83-68a4-44b6-b0f0-b882c3cd6715"/>
    <ds:schemaRef ds:uri="b8ccebc3-376b-46da-a729-234136eb3a8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394C2B-8EE1-4ED7-8181-B3F4A0FA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1457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2022-08-02T12:48:00Z</dcterms:created>
  <dcterms:modified xsi:type="dcterms:W3CDTF">2023-01-26T18:08:00Z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