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B3" w:rsidRPr="005B533C" w:rsidRDefault="005B533C" w:rsidP="00B523F4">
      <w:pPr>
        <w:tabs>
          <w:tab w:val="left" w:pos="880"/>
        </w:tabs>
        <w:ind w:left="1426" w:hanging="1426"/>
        <w:contextualSpacing/>
        <w:jc w:val="center"/>
        <w:rPr>
          <w:b/>
          <w:bCs/>
          <w:color w:val="000000"/>
          <w:sz w:val="22"/>
          <w:szCs w:val="22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-285750</wp:posOffset>
            </wp:positionH>
            <wp:positionV relativeFrom="margin">
              <wp:posOffset>-190500</wp:posOffset>
            </wp:positionV>
            <wp:extent cx="1076325" cy="876300"/>
            <wp:effectExtent l="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</w:r>
      <w:r w:rsidR="0052505E" w:rsidRPr="005B533C">
        <w:rPr>
          <w:noProof/>
          <w:lang w:val="fr-FR"/>
        </w:rPr>
        <w:tab/>
        <w:t xml:space="preserve">    </w:t>
      </w:r>
      <w:r w:rsidR="0052505E" w:rsidRPr="005B533C">
        <w:rPr>
          <w:noProof/>
          <w:lang w:val="fr-FR"/>
        </w:rPr>
        <w:tab/>
      </w:r>
    </w:p>
    <w:p w:rsidR="00B523F4" w:rsidRPr="005B533C" w:rsidRDefault="008C474D" w:rsidP="00B523F4">
      <w:pPr>
        <w:ind w:left="1418" w:hanging="1418"/>
        <w:contextualSpacing/>
        <w:jc w:val="center"/>
        <w:rPr>
          <w:color w:val="000000"/>
          <w:sz w:val="22"/>
          <w:szCs w:val="22"/>
          <w:lang w:val="fr-FR"/>
        </w:rPr>
      </w:pPr>
      <w:r w:rsidRPr="005B533C">
        <w:rPr>
          <w:color w:val="000000"/>
          <w:sz w:val="22"/>
          <w:szCs w:val="22"/>
          <w:lang w:val="fr-FR"/>
        </w:rPr>
        <w:tab/>
      </w:r>
    </w:p>
    <w:p w:rsidR="00B523F4" w:rsidRPr="005B533C" w:rsidRDefault="00B523F4" w:rsidP="00B523F4">
      <w:pPr>
        <w:ind w:left="1418" w:hanging="1418"/>
        <w:contextualSpacing/>
        <w:jc w:val="center"/>
        <w:rPr>
          <w:rFonts w:eastAsia="Times New Roman"/>
          <w:b/>
          <w:bCs/>
          <w:color w:val="0F0F5F"/>
          <w:shd w:val="clear" w:color="auto" w:fill="F0F0A0"/>
          <w:lang w:val="fr-FR" w:eastAsia="en-GB"/>
        </w:rPr>
      </w:pPr>
    </w:p>
    <w:p w:rsidR="00B523F4" w:rsidRPr="005B533C" w:rsidRDefault="00B523F4" w:rsidP="00B523F4">
      <w:pPr>
        <w:ind w:left="1418" w:hanging="1418"/>
        <w:contextualSpacing/>
        <w:jc w:val="center"/>
        <w:rPr>
          <w:rFonts w:eastAsia="Times New Roman"/>
          <w:lang w:val="fr-FR" w:eastAsia="en-GB"/>
        </w:rPr>
      </w:pPr>
      <w:r w:rsidRPr="005B533C">
        <w:rPr>
          <w:rFonts w:eastAsia="Times New Roman"/>
          <w:b/>
          <w:bCs/>
          <w:color w:val="0F0F5F"/>
          <w:shd w:val="clear" w:color="auto" w:fill="F0F0A0"/>
          <w:lang w:val="fr-FR" w:eastAsia="en-GB"/>
        </w:rPr>
        <w:t>INVITATION À PARTICIPER À :</w:t>
      </w:r>
    </w:p>
    <w:p w:rsidR="00902647" w:rsidRPr="005B533C" w:rsidRDefault="00902647" w:rsidP="00B523F4">
      <w:pPr>
        <w:autoSpaceDE w:val="0"/>
        <w:autoSpaceDN w:val="0"/>
        <w:adjustRightInd w:val="0"/>
        <w:contextualSpacing/>
        <w:jc w:val="center"/>
        <w:rPr>
          <w:color w:val="000000"/>
          <w:sz w:val="22"/>
          <w:szCs w:val="22"/>
          <w:lang w:val="fr-FR"/>
        </w:rPr>
      </w:pPr>
    </w:p>
    <w:p w:rsidR="00B523F4" w:rsidRPr="005B533C" w:rsidRDefault="00D84FE3" w:rsidP="00B523F4">
      <w:pPr>
        <w:pStyle w:val="Normal1"/>
        <w:widowControl w:val="0"/>
        <w:numPr>
          <w:ilvl w:val="0"/>
          <w:numId w:val="7"/>
        </w:numPr>
        <w:contextualSpacing/>
        <w:rPr>
          <w:lang w:val="fr-FR"/>
        </w:rPr>
      </w:pPr>
      <w:r>
        <w:rPr>
          <w:b/>
          <w:lang w:val="fr-FR"/>
        </w:rPr>
        <w:t>Plan</w:t>
      </w:r>
      <w:bookmarkStart w:id="0" w:name="_GoBack"/>
      <w:bookmarkEnd w:id="0"/>
      <w:r w:rsidR="00B523F4" w:rsidRPr="005B533C">
        <w:rPr>
          <w:b/>
          <w:lang w:val="fr-FR"/>
        </w:rPr>
        <w:t xml:space="preserve"> de l’Aviation Africaine sur la sureté et la facilitation (AFI SEC/FAL) et sa Première Réunion du Comité Directeur;</w:t>
      </w:r>
    </w:p>
    <w:p w:rsidR="00B523F4" w:rsidRPr="005B533C" w:rsidRDefault="00B523F4" w:rsidP="00B523F4">
      <w:pPr>
        <w:pStyle w:val="Normal1"/>
        <w:widowControl w:val="0"/>
        <w:numPr>
          <w:ilvl w:val="0"/>
          <w:numId w:val="7"/>
        </w:numPr>
        <w:contextualSpacing/>
        <w:rPr>
          <w:lang w:val="fr-FR"/>
        </w:rPr>
      </w:pPr>
      <w:r w:rsidRPr="005B533C">
        <w:rPr>
          <w:b/>
          <w:lang w:val="fr-FR"/>
        </w:rPr>
        <w:t>La Quinzième Réunion du Comité Directeur du Plan AFI;</w:t>
      </w:r>
    </w:p>
    <w:p w:rsidR="00B523F4" w:rsidRPr="005B533C" w:rsidRDefault="00B523F4" w:rsidP="00B523F4">
      <w:pPr>
        <w:pStyle w:val="Normal1"/>
        <w:widowControl w:val="0"/>
        <w:numPr>
          <w:ilvl w:val="0"/>
          <w:numId w:val="7"/>
        </w:numPr>
        <w:contextualSpacing/>
        <w:rPr>
          <w:lang w:val="fr-FR"/>
        </w:rPr>
      </w:pPr>
      <w:r w:rsidRPr="005B533C">
        <w:rPr>
          <w:b/>
          <w:lang w:val="fr-FR"/>
        </w:rPr>
        <w:t xml:space="preserve">Le Deuxième Symposium AFI sur la sécurité de l’aviation; et </w:t>
      </w:r>
    </w:p>
    <w:p w:rsidR="00B523F4" w:rsidRPr="005B533C" w:rsidRDefault="00B523F4" w:rsidP="00B523F4">
      <w:pPr>
        <w:pStyle w:val="Normal1"/>
        <w:widowControl w:val="0"/>
        <w:numPr>
          <w:ilvl w:val="0"/>
          <w:numId w:val="7"/>
        </w:numPr>
        <w:contextualSpacing/>
        <w:rPr>
          <w:lang w:val="fr-FR"/>
        </w:rPr>
      </w:pPr>
      <w:r w:rsidRPr="005B533C">
        <w:rPr>
          <w:b/>
          <w:lang w:val="fr-FR"/>
        </w:rPr>
        <w:t>La Réunion du Fonds de développement des ressources humaines de l’AFI</w:t>
      </w:r>
    </w:p>
    <w:p w:rsidR="00B523F4" w:rsidRPr="005B533C" w:rsidRDefault="00B523F4" w:rsidP="00B523F4">
      <w:pPr>
        <w:pStyle w:val="Normal1"/>
        <w:widowControl w:val="0"/>
        <w:contextualSpacing/>
        <w:jc w:val="center"/>
        <w:rPr>
          <w:lang w:val="fr-FR"/>
        </w:rPr>
      </w:pPr>
      <w:r w:rsidRPr="005B533C">
        <w:rPr>
          <w:b/>
          <w:i/>
          <w:lang w:val="fr-FR"/>
        </w:rPr>
        <w:t>(Maputo, Mozambique, 18 – 21 mai 2015)</w:t>
      </w:r>
    </w:p>
    <w:p w:rsidR="000E5422" w:rsidRPr="005B533C" w:rsidRDefault="000E5422" w:rsidP="00B523F4">
      <w:pPr>
        <w:pBdr>
          <w:bottom w:val="double" w:sz="4" w:space="1" w:color="auto"/>
        </w:pBdr>
        <w:ind w:firstLine="1440"/>
        <w:contextualSpacing/>
        <w:rPr>
          <w:rFonts w:eastAsia="PMingLiU"/>
          <w:b/>
          <w:kern w:val="2"/>
          <w:sz w:val="8"/>
          <w:lang w:val="fr-FR"/>
        </w:rPr>
      </w:pPr>
    </w:p>
    <w:p w:rsidR="005E69C9" w:rsidRPr="005B533C" w:rsidRDefault="005E69C9" w:rsidP="00B523F4">
      <w:pPr>
        <w:ind w:left="2250" w:hanging="2250"/>
        <w:contextualSpacing/>
        <w:jc w:val="both"/>
        <w:rPr>
          <w:b/>
          <w:bCs/>
          <w:caps/>
          <w:sz w:val="14"/>
          <w:lang w:val="fr-FR"/>
        </w:rPr>
      </w:pPr>
    </w:p>
    <w:p w:rsidR="00FA06ED" w:rsidRPr="005B533C" w:rsidRDefault="00D32E5B" w:rsidP="00B523F4">
      <w:pPr>
        <w:autoSpaceDE w:val="0"/>
        <w:autoSpaceDN w:val="0"/>
        <w:adjustRightInd w:val="0"/>
        <w:contextualSpacing/>
        <w:jc w:val="center"/>
        <w:rPr>
          <w:b/>
          <w:bCs/>
          <w:caps/>
          <w:color w:val="000000"/>
          <w:sz w:val="44"/>
          <w:lang w:val="fr-FR"/>
        </w:rPr>
      </w:pPr>
      <w:r w:rsidRPr="005B533C">
        <w:rPr>
          <w:b/>
          <w:bCs/>
          <w:caps/>
          <w:color w:val="000000"/>
          <w:sz w:val="44"/>
          <w:lang w:val="fr-FR"/>
        </w:rPr>
        <w:t>FORMULAIRE D’INSCRIPTION</w:t>
      </w:r>
    </w:p>
    <w:p w:rsidR="005E69C9" w:rsidRPr="005B533C" w:rsidRDefault="005E69C9" w:rsidP="00B523F4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2"/>
          <w:szCs w:val="22"/>
          <w:lang w:val="fr-FR"/>
        </w:rPr>
      </w:pPr>
    </w:p>
    <w:tbl>
      <w:tblPr>
        <w:tblW w:w="10343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900"/>
        <w:gridCol w:w="1242"/>
        <w:gridCol w:w="6491"/>
      </w:tblGrid>
      <w:tr w:rsidR="00D06BA5" w:rsidRPr="005B533C" w:rsidTr="005B533C">
        <w:tc>
          <w:tcPr>
            <w:tcW w:w="10343" w:type="dxa"/>
            <w:gridSpan w:val="4"/>
            <w:shd w:val="clear" w:color="auto" w:fill="FFFF99"/>
          </w:tcPr>
          <w:p w:rsidR="005543A8" w:rsidRPr="005B533C" w:rsidRDefault="00C74CFB" w:rsidP="00B523F4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contextualSpacing/>
              <w:rPr>
                <w:sz w:val="22"/>
                <w:szCs w:val="22"/>
                <w:lang w:val="fr-FR"/>
              </w:rPr>
            </w:pPr>
            <w:r w:rsidRPr="005B533C">
              <w:rPr>
                <w:sz w:val="22"/>
                <w:szCs w:val="22"/>
                <w:lang w:val="fr-FR"/>
              </w:rPr>
              <w:t xml:space="preserve">Veiller remplir et renvoyer le formulaire dans le même format </w:t>
            </w:r>
            <w:r w:rsidR="004569DE" w:rsidRPr="005B533C">
              <w:rPr>
                <w:sz w:val="22"/>
                <w:szCs w:val="22"/>
                <w:lang w:val="fr-FR"/>
              </w:rPr>
              <w:t xml:space="preserve">(MS Word) </w:t>
            </w:r>
          </w:p>
          <w:p w:rsidR="00636B3A" w:rsidRPr="005B533C" w:rsidRDefault="00C74CFB" w:rsidP="00B523F4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contextualSpacing/>
              <w:rPr>
                <w:sz w:val="22"/>
                <w:szCs w:val="22"/>
                <w:lang w:val="fr-FR"/>
              </w:rPr>
            </w:pPr>
            <w:r w:rsidRPr="005B533C">
              <w:rPr>
                <w:sz w:val="22"/>
                <w:szCs w:val="22"/>
                <w:lang w:val="fr-FR"/>
              </w:rPr>
              <w:t>Insére</w:t>
            </w:r>
            <w:r w:rsidR="004F7115" w:rsidRPr="005B533C">
              <w:rPr>
                <w:sz w:val="22"/>
                <w:szCs w:val="22"/>
                <w:lang w:val="fr-FR"/>
              </w:rPr>
              <w:t xml:space="preserve">z </w:t>
            </w:r>
            <w:r w:rsidR="004F7115" w:rsidRPr="005B533C">
              <w:rPr>
                <w:lang w:val="fr-FR"/>
              </w:rPr>
              <w:t xml:space="preserve">vos détails </w:t>
            </w:r>
            <w:r w:rsidRPr="005B533C">
              <w:rPr>
                <w:sz w:val="22"/>
                <w:szCs w:val="22"/>
                <w:lang w:val="fr-FR"/>
              </w:rPr>
              <w:t xml:space="preserve">dans les cases grises vides </w:t>
            </w:r>
          </w:p>
          <w:p w:rsidR="004569DE" w:rsidRPr="005B533C" w:rsidRDefault="00C74CFB" w:rsidP="00B523F4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contextualSpacing/>
              <w:rPr>
                <w:sz w:val="22"/>
                <w:szCs w:val="22"/>
                <w:lang w:val="fr-FR"/>
              </w:rPr>
            </w:pPr>
            <w:r w:rsidRPr="005B533C">
              <w:rPr>
                <w:sz w:val="22"/>
                <w:szCs w:val="22"/>
                <w:lang w:val="fr-FR"/>
              </w:rPr>
              <w:t>Cliquez sur les cases pour faire le choix appropri</w:t>
            </w:r>
            <w:r w:rsidR="001E2068" w:rsidRPr="005B533C">
              <w:rPr>
                <w:sz w:val="22"/>
                <w:szCs w:val="22"/>
                <w:lang w:val="fr-FR"/>
              </w:rPr>
              <w:t>é</w:t>
            </w:r>
          </w:p>
        </w:tc>
      </w:tr>
      <w:tr w:rsidR="00B523F4" w:rsidRPr="005B533C" w:rsidTr="005B533C">
        <w:trPr>
          <w:trHeight w:val="585"/>
        </w:trPr>
        <w:tc>
          <w:tcPr>
            <w:tcW w:w="10343" w:type="dxa"/>
            <w:gridSpan w:val="4"/>
          </w:tcPr>
          <w:p w:rsidR="00B523F4" w:rsidRPr="005B533C" w:rsidRDefault="00B523F4" w:rsidP="00B523F4">
            <w:pPr>
              <w:shd w:val="clear" w:color="auto" w:fill="FAFAFA"/>
              <w:ind w:left="180"/>
              <w:contextualSpacing/>
              <w:rPr>
                <w:rFonts w:eastAsia="Times New Roman"/>
                <w:lang w:val="fr-FR" w:eastAsia="en-GB"/>
              </w:rPr>
            </w:pPr>
            <w:r w:rsidRPr="005B533C">
              <w:rPr>
                <w:rFonts w:ascii="Arial!important" w:eastAsia="Times New Roman" w:hAnsi="Arial!important"/>
                <w:b/>
                <w:bCs/>
                <w:shd w:val="clear" w:color="auto" w:fill="FF0000"/>
                <w:lang w:val="fr-FR" w:eastAsia="en-GB"/>
              </w:rPr>
              <w:t>Registre pour les événements suivants : Veuillez sélectionner au moins un événement pour compléter l'inscription</w:t>
            </w:r>
            <w:r w:rsidRPr="005B533C">
              <w:rPr>
                <w:rFonts w:ascii="Arial!important" w:eastAsia="Times New Roman" w:hAnsi="Arial!important"/>
                <w:b/>
                <w:bCs/>
                <w:lang w:val="fr-FR" w:eastAsia="en-GB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5"/>
              <w:gridCol w:w="4810"/>
            </w:tblGrid>
            <w:tr w:rsidR="00B523F4" w:rsidRPr="005B533C" w:rsidTr="005B533C">
              <w:trPr>
                <w:trHeight w:val="558"/>
                <w:tblCellSpacing w:w="15" w:type="dxa"/>
              </w:trPr>
              <w:tc>
                <w:tcPr>
                  <w:tcW w:w="5150" w:type="dxa"/>
                  <w:vAlign w:val="center"/>
                  <w:hideMark/>
                </w:tcPr>
                <w:p w:rsidR="00B523F4" w:rsidRPr="005B533C" w:rsidRDefault="00B523F4" w:rsidP="00B523F4">
                  <w:pPr>
                    <w:contextualSpacing/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  <w:fldChar w:fldCharType="separate"/>
                  </w: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end"/>
                  </w:r>
                  <w:bookmarkEnd w:id="1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 xml:space="preserve"> Réunion d’AFI SECFAL - 18 May</w:t>
                  </w:r>
                </w:p>
              </w:tc>
              <w:tc>
                <w:tcPr>
                  <w:tcW w:w="4765" w:type="dxa"/>
                  <w:vAlign w:val="center"/>
                  <w:hideMark/>
                </w:tcPr>
                <w:p w:rsidR="00B523F4" w:rsidRPr="005B533C" w:rsidRDefault="00B523F4" w:rsidP="00B523F4">
                  <w:pPr>
                    <w:contextualSpacing/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  <w:fldChar w:fldCharType="separate"/>
                  </w: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end"/>
                  </w:r>
                  <w:bookmarkEnd w:id="2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>15ème du Comité Directeur du Plan AFI - 19 May</w:t>
                  </w:r>
                </w:p>
              </w:tc>
            </w:tr>
            <w:tr w:rsidR="00B523F4" w:rsidRPr="005B533C" w:rsidTr="005B533C">
              <w:trPr>
                <w:tblCellSpacing w:w="15" w:type="dxa"/>
              </w:trPr>
              <w:tc>
                <w:tcPr>
                  <w:tcW w:w="5150" w:type="dxa"/>
                  <w:vAlign w:val="center"/>
                  <w:hideMark/>
                </w:tcPr>
                <w:p w:rsidR="00B523F4" w:rsidRPr="005B533C" w:rsidRDefault="00B523F4" w:rsidP="00B523F4">
                  <w:pPr>
                    <w:contextualSpacing/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  <w:fldChar w:fldCharType="separate"/>
                  </w: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end"/>
                  </w:r>
                  <w:bookmarkEnd w:id="3"/>
                  <w:r w:rsidR="005B533C" w:rsidRPr="005B533C">
                    <w:rPr>
                      <w:lang w:val="fr-FR"/>
                    </w:rPr>
                    <w:t xml:space="preserve"> </w:t>
                  </w:r>
                  <w:r w:rsid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>2</w:t>
                  </w:r>
                  <w:r w:rsidR="005B533C"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 xml:space="preserve">ème Symposium AFI sur la sécurité de l’aviation; </w:t>
                  </w: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>- 20 May</w:t>
                  </w:r>
                </w:p>
              </w:tc>
              <w:tc>
                <w:tcPr>
                  <w:tcW w:w="4765" w:type="dxa"/>
                  <w:vAlign w:val="center"/>
                  <w:hideMark/>
                </w:tcPr>
                <w:p w:rsidR="00B523F4" w:rsidRPr="005B533C" w:rsidRDefault="00B523F4" w:rsidP="00B523F4">
                  <w:pPr>
                    <w:contextualSpacing/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4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instrText xml:space="preserve"> FORMCHECKBOX </w:instrText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</w:r>
                  <w:r w:rsidR="008316F1">
                    <w:rPr>
                      <w:rFonts w:ascii="Arial!important" w:hAnsi="Arial!important" w:hint="eastAsia"/>
                      <w:b/>
                      <w:bCs/>
                      <w:sz w:val="18"/>
                      <w:szCs w:val="18"/>
                      <w:lang w:val="fr-FR"/>
                    </w:rPr>
                    <w:fldChar w:fldCharType="separate"/>
                  </w:r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fldChar w:fldCharType="end"/>
                  </w:r>
                  <w:bookmarkEnd w:id="4"/>
                  <w:r w:rsidRPr="005B533C">
                    <w:rPr>
                      <w:rFonts w:ascii="Arial!important" w:hAnsi="Arial!important"/>
                      <w:b/>
                      <w:bCs/>
                      <w:sz w:val="18"/>
                      <w:szCs w:val="18"/>
                      <w:lang w:val="fr-FR"/>
                    </w:rPr>
                    <w:t xml:space="preserve"> Réunion  d’ FI HRDF - 21 May</w:t>
                  </w:r>
                </w:p>
              </w:tc>
            </w:tr>
          </w:tbl>
          <w:p w:rsidR="00B523F4" w:rsidRPr="005B533C" w:rsidRDefault="00B523F4" w:rsidP="00B523F4">
            <w:pPr>
              <w:ind w:left="-90"/>
              <w:contextualSpacing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</w:tr>
      <w:tr w:rsidR="005543A8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710" w:type="dxa"/>
          </w:tcPr>
          <w:p w:rsidR="005543A8" w:rsidRPr="005B533C" w:rsidRDefault="00FB4D4D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Nom de famille</w:t>
            </w:r>
          </w:p>
          <w:p w:rsidR="005543A8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bookmarkStart w:id="5" w:name="Dropdown1"/>
        <w:tc>
          <w:tcPr>
            <w:tcW w:w="2142" w:type="dxa"/>
            <w:gridSpan w:val="2"/>
          </w:tcPr>
          <w:p w:rsidR="005543A8" w:rsidRPr="005B533C" w:rsidRDefault="005F15B4" w:rsidP="00B523F4">
            <w:pPr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isissez votre titr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5B533C">
              <w:rPr>
                <w:color w:val="000000"/>
                <w:sz w:val="22"/>
                <w:szCs w:val="22"/>
                <w:lang w:val="fr-FR"/>
              </w:rPr>
              <w:instrText xml:space="preserve"> FORMDROPDOWN </w:instrText>
            </w:r>
            <w:r w:rsidR="008316F1">
              <w:rPr>
                <w:color w:val="000000"/>
                <w:sz w:val="22"/>
                <w:szCs w:val="22"/>
                <w:lang w:val="fr-FR"/>
              </w:rPr>
            </w:r>
            <w:r w:rsidR="008316F1">
              <w:rPr>
                <w:color w:val="000000"/>
                <w:sz w:val="22"/>
                <w:szCs w:val="22"/>
                <w:lang w:val="fr-FR"/>
              </w:rPr>
              <w:fldChar w:fldCharType="separate"/>
            </w:r>
            <w:r w:rsidRPr="005B533C">
              <w:rPr>
                <w:color w:val="000000"/>
                <w:sz w:val="22"/>
                <w:szCs w:val="22"/>
                <w:lang w:val="fr-FR"/>
              </w:rPr>
              <w:fldChar w:fldCharType="end"/>
            </w:r>
            <w:bookmarkEnd w:id="5"/>
          </w:p>
          <w:p w:rsidR="005543A8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6491" w:type="dxa"/>
          </w:tcPr>
          <w:p w:rsidR="005543A8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6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Prénom</w:t>
            </w:r>
            <w:r w:rsidR="00D43DA0" w:rsidRPr="005B533C">
              <w:rPr>
                <w:color w:val="000000"/>
                <w:sz w:val="22"/>
                <w:szCs w:val="22"/>
                <w:lang w:val="fr-FR"/>
              </w:rPr>
              <w:t>(</w:t>
            </w:r>
            <w:r w:rsidRPr="005B533C">
              <w:rPr>
                <w:color w:val="000000"/>
                <w:sz w:val="22"/>
                <w:szCs w:val="22"/>
                <w:lang w:val="fr-FR"/>
              </w:rPr>
              <w:t>s</w:t>
            </w:r>
            <w:r w:rsidR="00D43DA0" w:rsidRPr="005B533C">
              <w:rPr>
                <w:color w:val="000000"/>
                <w:sz w:val="22"/>
                <w:szCs w:val="22"/>
                <w:lang w:val="fr-FR"/>
              </w:rPr>
              <w:t>)</w:t>
            </w:r>
            <w:r w:rsidRPr="005B533C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7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Titre/Fonction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8"/>
          </w:p>
        </w:tc>
      </w:tr>
      <w:tr w:rsidR="00B523F4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B523F4" w:rsidRPr="005B533C" w:rsidRDefault="00B523F4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rFonts w:eastAsia="Times New Roman"/>
                <w:color w:val="000000"/>
                <w:lang w:val="fr-FR" w:eastAsia="en-GB"/>
              </w:rPr>
              <w:t>Catégorie</w:t>
            </w:r>
          </w:p>
        </w:tc>
        <w:tc>
          <w:tcPr>
            <w:tcW w:w="7733" w:type="dxa"/>
            <w:gridSpan w:val="2"/>
          </w:tcPr>
          <w:p w:rsidR="00B523F4" w:rsidRPr="005B533C" w:rsidRDefault="00B523F4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</w:p>
        </w:tc>
      </w:tr>
      <w:tr w:rsidR="00B523F4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B523F4" w:rsidRPr="005B533C" w:rsidRDefault="00B523F4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rFonts w:eastAsia="Times New Roman"/>
                <w:color w:val="000000"/>
                <w:lang w:val="fr-FR" w:eastAsia="en-GB"/>
              </w:rPr>
              <w:t>Rôle dans cet événement</w:t>
            </w:r>
          </w:p>
        </w:tc>
        <w:tc>
          <w:tcPr>
            <w:tcW w:w="7733" w:type="dxa"/>
            <w:gridSpan w:val="2"/>
          </w:tcPr>
          <w:p w:rsidR="00B523F4" w:rsidRPr="005B533C" w:rsidRDefault="00B523F4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Etat</w:t>
            </w:r>
            <w:r w:rsidR="00AA4050" w:rsidRPr="005B533C">
              <w:rPr>
                <w:color w:val="000000"/>
                <w:sz w:val="22"/>
                <w:szCs w:val="22"/>
                <w:lang w:val="fr-FR"/>
              </w:rPr>
              <w:t>/</w:t>
            </w:r>
            <w:r w:rsidR="005B533C" w:rsidRPr="005B533C">
              <w:rPr>
                <w:color w:val="000000"/>
                <w:sz w:val="22"/>
                <w:szCs w:val="22"/>
                <w:lang w:val="fr-FR"/>
              </w:rPr>
              <w:t>Organisation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9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  <w:trHeight w:val="872"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Adresse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bookmarkStart w:id="10" w:name="Text14"/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0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Téléphone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bookmarkStart w:id="11" w:name="Text15"/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1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AA4050" w:rsidP="00B523F4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Fax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bookmarkStart w:id="12" w:name="Text16"/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2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55296B" w:rsidP="00B523F4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Adresse électronique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bookmarkStart w:id="13" w:name="Text17"/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3"/>
          </w:p>
        </w:tc>
      </w:tr>
      <w:tr w:rsidR="00AA4050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AA4050" w:rsidRPr="005B533C" w:rsidRDefault="00AA4050" w:rsidP="00B523F4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color w:val="000000"/>
                <w:sz w:val="22"/>
                <w:szCs w:val="22"/>
                <w:lang w:val="fr-FR"/>
              </w:rPr>
              <w:t>H</w:t>
            </w:r>
            <w:r w:rsidR="0055296B" w:rsidRPr="005B533C">
              <w:rPr>
                <w:color w:val="000000"/>
                <w:sz w:val="22"/>
                <w:szCs w:val="22"/>
                <w:lang w:val="fr-FR"/>
              </w:rPr>
              <w:t>ô</w:t>
            </w:r>
            <w:r w:rsidRPr="005B533C">
              <w:rPr>
                <w:color w:val="000000"/>
                <w:sz w:val="22"/>
                <w:szCs w:val="22"/>
                <w:lang w:val="fr-FR"/>
              </w:rPr>
              <w:t>tel</w:t>
            </w:r>
          </w:p>
          <w:p w:rsidR="00AA4050" w:rsidRPr="005B533C" w:rsidRDefault="00AA4050" w:rsidP="00B52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</w:p>
        </w:tc>
        <w:bookmarkStart w:id="14" w:name="Text18"/>
        <w:tc>
          <w:tcPr>
            <w:tcW w:w="7733" w:type="dxa"/>
            <w:gridSpan w:val="2"/>
          </w:tcPr>
          <w:p w:rsidR="00AA4050" w:rsidRPr="005B533C" w:rsidRDefault="005543A8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="00082B4A" w:rsidRPr="005B533C">
              <w:rPr>
                <w:b/>
                <w:bCs/>
                <w:noProof/>
                <w:color w:val="000000"/>
                <w:sz w:val="22"/>
                <w:szCs w:val="22"/>
                <w:lang w:val="fr-FR"/>
              </w:rPr>
              <w:t> </w:t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4"/>
          </w:p>
        </w:tc>
      </w:tr>
      <w:tr w:rsidR="00B523F4" w:rsidRPr="005B533C" w:rsidTr="005B533C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610" w:type="dxa"/>
            <w:gridSpan w:val="2"/>
          </w:tcPr>
          <w:p w:rsidR="00B523F4" w:rsidRPr="005B533C" w:rsidRDefault="00B523F4" w:rsidP="00B523F4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rFonts w:eastAsia="Times New Roman"/>
                <w:color w:val="000000"/>
                <w:lang w:val="fr-FR" w:eastAsia="en-GB"/>
              </w:rPr>
              <w:t>J'ai s'accompagnera</w:t>
            </w:r>
          </w:p>
        </w:tc>
        <w:tc>
          <w:tcPr>
            <w:tcW w:w="7733" w:type="dxa"/>
            <w:gridSpan w:val="2"/>
          </w:tcPr>
          <w:p w:rsidR="00B523F4" w:rsidRPr="005B533C" w:rsidRDefault="00B523F4" w:rsidP="00B523F4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instrText xml:space="preserve"> FORMCHECKBOX </w:instrText>
            </w:r>
            <w:r w:rsidR="008316F1">
              <w:rPr>
                <w:b/>
                <w:bCs/>
                <w:color w:val="000000"/>
                <w:sz w:val="22"/>
                <w:szCs w:val="22"/>
                <w:lang w:val="fr-FR"/>
              </w:rPr>
            </w:r>
            <w:r w:rsidR="008316F1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separate"/>
            </w:r>
            <w:r w:rsidRPr="005B533C">
              <w:rPr>
                <w:b/>
                <w:bCs/>
                <w:color w:val="000000"/>
                <w:sz w:val="22"/>
                <w:szCs w:val="22"/>
                <w:lang w:val="fr-FR"/>
              </w:rPr>
              <w:fldChar w:fldCharType="end"/>
            </w:r>
            <w:bookmarkEnd w:id="15"/>
          </w:p>
        </w:tc>
      </w:tr>
    </w:tbl>
    <w:p w:rsidR="005B533C" w:rsidRPr="005B533C" w:rsidRDefault="005B533C" w:rsidP="00B523F4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  <w:lang w:val="fr-FR"/>
        </w:rPr>
      </w:pPr>
    </w:p>
    <w:p w:rsidR="000F3CDE" w:rsidRPr="005B533C" w:rsidRDefault="000C5145" w:rsidP="00B523F4">
      <w:pPr>
        <w:autoSpaceDE w:val="0"/>
        <w:autoSpaceDN w:val="0"/>
        <w:adjustRightInd w:val="0"/>
        <w:contextualSpacing/>
        <w:rPr>
          <w:b/>
          <w:bCs/>
          <w:i/>
          <w:color w:val="000000"/>
          <w:sz w:val="22"/>
          <w:szCs w:val="22"/>
          <w:highlight w:val="cyan"/>
          <w:lang w:val="fr-FR"/>
        </w:rPr>
      </w:pPr>
      <w:r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>Note:</w:t>
      </w:r>
      <w:r w:rsidR="00FA06E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 </w:t>
      </w:r>
      <w:r w:rsidR="0051073B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Les participants doivent faire </w:t>
      </w:r>
      <w:r w:rsidR="0001311B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>leurs propres réservations</w:t>
      </w:r>
      <w:r w:rsidR="0051073B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 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>d’hôtel</w:t>
      </w:r>
      <w:r w:rsidR="0051073B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 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et arrangements </w:t>
      </w:r>
      <w:r w:rsidR="0051073B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>po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ur obtenir </w:t>
      </w:r>
      <w:r w:rsidR="00A158A2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un 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visa. Les </w:t>
      </w:r>
      <w:r w:rsidR="00A158A2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renseignements 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sur l’hébergement sont </w:t>
      </w:r>
      <w:r w:rsidR="005B533C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>fournis</w:t>
      </w:r>
      <w:r w:rsidR="00FE7B6D" w:rsidRPr="005B533C">
        <w:rPr>
          <w:b/>
          <w:bCs/>
          <w:i/>
          <w:color w:val="000000"/>
          <w:sz w:val="22"/>
          <w:szCs w:val="22"/>
          <w:highlight w:val="cyan"/>
          <w:lang w:val="fr-FR"/>
        </w:rPr>
        <w:t xml:space="preserve"> dans le bulletin d’information.</w:t>
      </w:r>
    </w:p>
    <w:p w:rsidR="00070161" w:rsidRPr="005B533C" w:rsidRDefault="00070161" w:rsidP="00B523F4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  <w:lang w:val="fr-FR"/>
        </w:rPr>
      </w:pPr>
    </w:p>
    <w:p w:rsidR="00457EC8" w:rsidRPr="005B533C" w:rsidRDefault="00FE7B6D" w:rsidP="00B523F4">
      <w:pPr>
        <w:contextualSpacing/>
        <w:rPr>
          <w:color w:val="000000"/>
          <w:sz w:val="22"/>
          <w:szCs w:val="22"/>
          <w:lang w:val="fr-FR"/>
        </w:rPr>
      </w:pPr>
      <w:r w:rsidRPr="005B533C">
        <w:rPr>
          <w:lang w:val="fr-FR"/>
        </w:rPr>
        <w:t>Remplir et retourner ce formulaire</w:t>
      </w:r>
      <w:r w:rsidR="004569DE" w:rsidRPr="005B533C">
        <w:rPr>
          <w:color w:val="000000"/>
          <w:sz w:val="22"/>
          <w:szCs w:val="22"/>
          <w:lang w:val="fr-FR"/>
        </w:rPr>
        <w:t xml:space="preserve"> </w:t>
      </w:r>
      <w:r w:rsidRPr="005B533C">
        <w:rPr>
          <w:lang w:val="fr-FR"/>
        </w:rPr>
        <w:t>à la suivante:</w:t>
      </w:r>
      <w:r w:rsidR="004569DE" w:rsidRPr="005B533C">
        <w:rPr>
          <w:color w:val="000000"/>
          <w:sz w:val="22"/>
          <w:szCs w:val="22"/>
          <w:lang w:val="fr-FR"/>
        </w:rPr>
        <w:t xml:space="preserve">   </w:t>
      </w:r>
      <w:r w:rsidR="00457EC8" w:rsidRPr="005B533C">
        <w:rPr>
          <w:color w:val="000000"/>
          <w:sz w:val="22"/>
          <w:szCs w:val="22"/>
          <w:lang w:val="fr-FR"/>
        </w:rPr>
        <w:tab/>
        <w:t>Direct</w:t>
      </w:r>
      <w:r w:rsidR="001A0D55" w:rsidRPr="005B533C">
        <w:rPr>
          <w:color w:val="000000"/>
          <w:sz w:val="22"/>
          <w:szCs w:val="22"/>
          <w:lang w:val="fr-FR"/>
        </w:rPr>
        <w:t xml:space="preserve">eur </w:t>
      </w:r>
      <w:r w:rsidR="005B533C" w:rsidRPr="005B533C">
        <w:rPr>
          <w:color w:val="000000"/>
          <w:sz w:val="22"/>
          <w:szCs w:val="22"/>
          <w:lang w:val="fr-FR"/>
        </w:rPr>
        <w:t>régional</w:t>
      </w:r>
      <w:r w:rsidR="00A158A2" w:rsidRPr="005B533C">
        <w:rPr>
          <w:color w:val="000000"/>
          <w:sz w:val="22"/>
          <w:szCs w:val="22"/>
          <w:lang w:val="fr-FR"/>
        </w:rPr>
        <w:t xml:space="preserve"> </w:t>
      </w:r>
      <w:r w:rsidR="001A0D55" w:rsidRPr="005B533C">
        <w:rPr>
          <w:color w:val="000000"/>
          <w:sz w:val="22"/>
          <w:szCs w:val="22"/>
          <w:lang w:val="fr-FR"/>
        </w:rPr>
        <w:t xml:space="preserve">de l’OACI </w:t>
      </w:r>
    </w:p>
    <w:p w:rsidR="00457EC8" w:rsidRPr="005B533C" w:rsidRDefault="00FE7B6D" w:rsidP="00B523F4">
      <w:pPr>
        <w:ind w:firstLine="4320"/>
        <w:contextualSpacing/>
        <w:rPr>
          <w:color w:val="000000"/>
          <w:sz w:val="22"/>
          <w:szCs w:val="22"/>
          <w:lang w:val="fr-FR"/>
        </w:rPr>
      </w:pPr>
      <w:r w:rsidRPr="005B533C">
        <w:rPr>
          <w:color w:val="000000"/>
          <w:sz w:val="22"/>
          <w:szCs w:val="22"/>
          <w:lang w:val="fr-FR"/>
        </w:rPr>
        <w:t xml:space="preserve">             </w:t>
      </w:r>
      <w:r w:rsidR="001A0D55" w:rsidRPr="005B533C">
        <w:rPr>
          <w:color w:val="000000"/>
          <w:sz w:val="22"/>
          <w:szCs w:val="22"/>
          <w:lang w:val="fr-FR"/>
        </w:rPr>
        <w:t>Bureau Afrique orientale et australe</w:t>
      </w:r>
    </w:p>
    <w:p w:rsidR="001A0D55" w:rsidRPr="005B533C" w:rsidRDefault="001A0D55" w:rsidP="00B523F4">
      <w:pPr>
        <w:ind w:firstLine="4320"/>
        <w:contextualSpacing/>
        <w:rPr>
          <w:color w:val="000000"/>
          <w:sz w:val="22"/>
          <w:szCs w:val="22"/>
          <w:lang w:val="fr-FR"/>
        </w:rPr>
      </w:pPr>
      <w:r w:rsidRPr="005B533C">
        <w:rPr>
          <w:color w:val="000000"/>
          <w:sz w:val="22"/>
          <w:szCs w:val="22"/>
          <w:lang w:val="fr-FR"/>
        </w:rPr>
        <w:tab/>
        <w:t>Nairobi, Kenya</w:t>
      </w:r>
    </w:p>
    <w:p w:rsidR="00457EC8" w:rsidRPr="005B533C" w:rsidRDefault="00FE7B6D" w:rsidP="00B523F4">
      <w:pPr>
        <w:ind w:left="3600" w:firstLine="720"/>
        <w:contextualSpacing/>
        <w:rPr>
          <w:color w:val="000000"/>
          <w:sz w:val="22"/>
          <w:szCs w:val="22"/>
          <w:lang w:val="fr-FR"/>
        </w:rPr>
      </w:pPr>
      <w:r w:rsidRPr="005B533C">
        <w:rPr>
          <w:color w:val="000000"/>
          <w:sz w:val="22"/>
          <w:szCs w:val="22"/>
          <w:lang w:val="fr-FR"/>
        </w:rPr>
        <w:t xml:space="preserve">      </w:t>
      </w:r>
      <w:r w:rsidRPr="005B533C">
        <w:rPr>
          <w:color w:val="000000"/>
          <w:sz w:val="22"/>
          <w:szCs w:val="22"/>
          <w:lang w:val="fr-FR"/>
        </w:rPr>
        <w:tab/>
      </w:r>
      <w:r w:rsidR="001A0D55" w:rsidRPr="005B533C">
        <w:rPr>
          <w:color w:val="000000"/>
          <w:sz w:val="22"/>
          <w:szCs w:val="22"/>
          <w:lang w:val="fr-FR"/>
        </w:rPr>
        <w:t>Courriel</w:t>
      </w:r>
      <w:r w:rsidR="00457EC8" w:rsidRPr="005B533C">
        <w:rPr>
          <w:color w:val="000000"/>
          <w:sz w:val="22"/>
          <w:szCs w:val="22"/>
          <w:lang w:val="fr-FR"/>
        </w:rPr>
        <w:t xml:space="preserve">: </w:t>
      </w:r>
      <w:hyperlink r:id="rId10" w:history="1">
        <w:r w:rsidR="00DC0A6F" w:rsidRPr="005B533C">
          <w:rPr>
            <w:rStyle w:val="Hyperlink"/>
            <w:sz w:val="22"/>
            <w:szCs w:val="22"/>
            <w:lang w:val="fr-FR"/>
          </w:rPr>
          <w:t>icaoesaf@icao.int</w:t>
        </w:r>
      </w:hyperlink>
      <w:r w:rsidR="00457EC8" w:rsidRPr="005B533C">
        <w:rPr>
          <w:color w:val="000000"/>
          <w:sz w:val="22"/>
          <w:szCs w:val="22"/>
          <w:lang w:val="fr-FR"/>
        </w:rPr>
        <w:tab/>
      </w:r>
    </w:p>
    <w:p w:rsidR="00E37641" w:rsidRPr="005B533C" w:rsidRDefault="00457EC8" w:rsidP="00B523F4">
      <w:pPr>
        <w:ind w:left="4320" w:firstLine="720"/>
        <w:contextualSpacing/>
        <w:rPr>
          <w:sz w:val="22"/>
          <w:szCs w:val="22"/>
          <w:lang w:val="fr-FR"/>
        </w:rPr>
      </w:pPr>
      <w:r w:rsidRPr="005B533C">
        <w:rPr>
          <w:sz w:val="22"/>
          <w:szCs w:val="22"/>
          <w:lang w:val="fr-FR"/>
        </w:rPr>
        <w:t>Fax: +254 20 762 1092</w:t>
      </w:r>
    </w:p>
    <w:sectPr w:rsidR="00E37641" w:rsidRPr="005B533C" w:rsidSect="00457EC8">
      <w:pgSz w:w="11906" w:h="16838"/>
      <w:pgMar w:top="720" w:right="92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F1" w:rsidRDefault="008316F1" w:rsidP="00902647">
      <w:r>
        <w:separator/>
      </w:r>
    </w:p>
  </w:endnote>
  <w:endnote w:type="continuationSeparator" w:id="0">
    <w:p w:rsidR="008316F1" w:rsidRDefault="008316F1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F1" w:rsidRDefault="008316F1" w:rsidP="00902647">
      <w:r>
        <w:separator/>
      </w:r>
    </w:p>
  </w:footnote>
  <w:footnote w:type="continuationSeparator" w:id="0">
    <w:p w:rsidR="008316F1" w:rsidRDefault="008316F1" w:rsidP="0090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2EC"/>
    <w:multiLevelType w:val="hybridMultilevel"/>
    <w:tmpl w:val="7890C000"/>
    <w:lvl w:ilvl="0" w:tplc="33465A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092B"/>
    <w:rsid w:val="00001408"/>
    <w:rsid w:val="00001BAB"/>
    <w:rsid w:val="0001311B"/>
    <w:rsid w:val="0002090F"/>
    <w:rsid w:val="00021193"/>
    <w:rsid w:val="00036E91"/>
    <w:rsid w:val="000377B6"/>
    <w:rsid w:val="00070161"/>
    <w:rsid w:val="00082B4A"/>
    <w:rsid w:val="00096601"/>
    <w:rsid w:val="000B2A08"/>
    <w:rsid w:val="000C4C07"/>
    <w:rsid w:val="000C5145"/>
    <w:rsid w:val="000E5422"/>
    <w:rsid w:val="000E6E94"/>
    <w:rsid w:val="000F3CDE"/>
    <w:rsid w:val="001224DA"/>
    <w:rsid w:val="00134B27"/>
    <w:rsid w:val="00145936"/>
    <w:rsid w:val="001526B5"/>
    <w:rsid w:val="00157E7F"/>
    <w:rsid w:val="00166D0E"/>
    <w:rsid w:val="001A0D55"/>
    <w:rsid w:val="001A53E1"/>
    <w:rsid w:val="001C1DAD"/>
    <w:rsid w:val="001C330E"/>
    <w:rsid w:val="001C3420"/>
    <w:rsid w:val="001C4309"/>
    <w:rsid w:val="001D24BC"/>
    <w:rsid w:val="001D58E4"/>
    <w:rsid w:val="001D5D41"/>
    <w:rsid w:val="001E2068"/>
    <w:rsid w:val="001E6708"/>
    <w:rsid w:val="001E697E"/>
    <w:rsid w:val="00211790"/>
    <w:rsid w:val="002213B6"/>
    <w:rsid w:val="002326DC"/>
    <w:rsid w:val="0024064D"/>
    <w:rsid w:val="00260595"/>
    <w:rsid w:val="00276195"/>
    <w:rsid w:val="002C6F95"/>
    <w:rsid w:val="002D5493"/>
    <w:rsid w:val="002D6239"/>
    <w:rsid w:val="002D758A"/>
    <w:rsid w:val="002F0E4C"/>
    <w:rsid w:val="002F5B3F"/>
    <w:rsid w:val="00313F34"/>
    <w:rsid w:val="003221D2"/>
    <w:rsid w:val="00325C40"/>
    <w:rsid w:val="00330DBC"/>
    <w:rsid w:val="00345462"/>
    <w:rsid w:val="003479A0"/>
    <w:rsid w:val="0037715A"/>
    <w:rsid w:val="00383F02"/>
    <w:rsid w:val="00393409"/>
    <w:rsid w:val="0039654F"/>
    <w:rsid w:val="003B1257"/>
    <w:rsid w:val="003B7B2E"/>
    <w:rsid w:val="003C1F13"/>
    <w:rsid w:val="003D1C22"/>
    <w:rsid w:val="003E5832"/>
    <w:rsid w:val="003E69DC"/>
    <w:rsid w:val="003F1AF8"/>
    <w:rsid w:val="00406B0E"/>
    <w:rsid w:val="00407612"/>
    <w:rsid w:val="0042609A"/>
    <w:rsid w:val="004569DE"/>
    <w:rsid w:val="00457EC8"/>
    <w:rsid w:val="00460BBF"/>
    <w:rsid w:val="00461BD3"/>
    <w:rsid w:val="004769B7"/>
    <w:rsid w:val="00491232"/>
    <w:rsid w:val="004A706F"/>
    <w:rsid w:val="004B5111"/>
    <w:rsid w:val="004B5BEA"/>
    <w:rsid w:val="004D16B3"/>
    <w:rsid w:val="004E03EF"/>
    <w:rsid w:val="004E4CDD"/>
    <w:rsid w:val="004F7115"/>
    <w:rsid w:val="0051073B"/>
    <w:rsid w:val="0052505E"/>
    <w:rsid w:val="00544A79"/>
    <w:rsid w:val="0055296B"/>
    <w:rsid w:val="005543A8"/>
    <w:rsid w:val="00565FC4"/>
    <w:rsid w:val="005678CD"/>
    <w:rsid w:val="00575A59"/>
    <w:rsid w:val="00581DC7"/>
    <w:rsid w:val="005869B3"/>
    <w:rsid w:val="005B533C"/>
    <w:rsid w:val="005D12BB"/>
    <w:rsid w:val="005E6962"/>
    <w:rsid w:val="005E69C9"/>
    <w:rsid w:val="005F15B4"/>
    <w:rsid w:val="005F327E"/>
    <w:rsid w:val="006242C7"/>
    <w:rsid w:val="006346E5"/>
    <w:rsid w:val="00635C97"/>
    <w:rsid w:val="00636B3A"/>
    <w:rsid w:val="0064038A"/>
    <w:rsid w:val="00650A07"/>
    <w:rsid w:val="00683A58"/>
    <w:rsid w:val="006B4627"/>
    <w:rsid w:val="006C14FD"/>
    <w:rsid w:val="006D6A40"/>
    <w:rsid w:val="00700435"/>
    <w:rsid w:val="00701FB0"/>
    <w:rsid w:val="00732433"/>
    <w:rsid w:val="00734353"/>
    <w:rsid w:val="007343DE"/>
    <w:rsid w:val="00746EC1"/>
    <w:rsid w:val="00752C4E"/>
    <w:rsid w:val="007710FA"/>
    <w:rsid w:val="00774C64"/>
    <w:rsid w:val="00780FA3"/>
    <w:rsid w:val="00790010"/>
    <w:rsid w:val="007B3D28"/>
    <w:rsid w:val="007B689C"/>
    <w:rsid w:val="007C7666"/>
    <w:rsid w:val="007F5659"/>
    <w:rsid w:val="00807B09"/>
    <w:rsid w:val="00814BF0"/>
    <w:rsid w:val="00830153"/>
    <w:rsid w:val="008316F1"/>
    <w:rsid w:val="008354DB"/>
    <w:rsid w:val="0083568D"/>
    <w:rsid w:val="00877AFE"/>
    <w:rsid w:val="008A170A"/>
    <w:rsid w:val="008A26CE"/>
    <w:rsid w:val="008B4A83"/>
    <w:rsid w:val="008C474D"/>
    <w:rsid w:val="008D4F44"/>
    <w:rsid w:val="008D5F1C"/>
    <w:rsid w:val="008E335E"/>
    <w:rsid w:val="00902647"/>
    <w:rsid w:val="0091711A"/>
    <w:rsid w:val="00921D0A"/>
    <w:rsid w:val="00922174"/>
    <w:rsid w:val="0094385D"/>
    <w:rsid w:val="00952095"/>
    <w:rsid w:val="00962E3E"/>
    <w:rsid w:val="00963E19"/>
    <w:rsid w:val="0097156E"/>
    <w:rsid w:val="0098766E"/>
    <w:rsid w:val="009A5F62"/>
    <w:rsid w:val="009A739F"/>
    <w:rsid w:val="009B45EC"/>
    <w:rsid w:val="009C179D"/>
    <w:rsid w:val="009C5B61"/>
    <w:rsid w:val="009D0AAD"/>
    <w:rsid w:val="009D0F46"/>
    <w:rsid w:val="009E17BF"/>
    <w:rsid w:val="009F1FBB"/>
    <w:rsid w:val="00A04B8F"/>
    <w:rsid w:val="00A157A4"/>
    <w:rsid w:val="00A158A2"/>
    <w:rsid w:val="00A3057A"/>
    <w:rsid w:val="00A34E4A"/>
    <w:rsid w:val="00A3545C"/>
    <w:rsid w:val="00A42C44"/>
    <w:rsid w:val="00A615F8"/>
    <w:rsid w:val="00A76638"/>
    <w:rsid w:val="00A86EB1"/>
    <w:rsid w:val="00AA4050"/>
    <w:rsid w:val="00AC2CE1"/>
    <w:rsid w:val="00AC50DF"/>
    <w:rsid w:val="00AD1AB8"/>
    <w:rsid w:val="00AE1460"/>
    <w:rsid w:val="00AF389A"/>
    <w:rsid w:val="00AF52F1"/>
    <w:rsid w:val="00AF7D19"/>
    <w:rsid w:val="00B013F5"/>
    <w:rsid w:val="00B05067"/>
    <w:rsid w:val="00B05360"/>
    <w:rsid w:val="00B15183"/>
    <w:rsid w:val="00B36C2A"/>
    <w:rsid w:val="00B4196B"/>
    <w:rsid w:val="00B523F4"/>
    <w:rsid w:val="00B7154E"/>
    <w:rsid w:val="00BA79DC"/>
    <w:rsid w:val="00BC2083"/>
    <w:rsid w:val="00BC3066"/>
    <w:rsid w:val="00C508AA"/>
    <w:rsid w:val="00C50DC6"/>
    <w:rsid w:val="00C5419D"/>
    <w:rsid w:val="00C74CFB"/>
    <w:rsid w:val="00C766EB"/>
    <w:rsid w:val="00C876DA"/>
    <w:rsid w:val="00C93205"/>
    <w:rsid w:val="00CA18B4"/>
    <w:rsid w:val="00CB3815"/>
    <w:rsid w:val="00CB7AFC"/>
    <w:rsid w:val="00CD736C"/>
    <w:rsid w:val="00CD7C8B"/>
    <w:rsid w:val="00CE02A2"/>
    <w:rsid w:val="00CE4285"/>
    <w:rsid w:val="00CE6A83"/>
    <w:rsid w:val="00D06BA5"/>
    <w:rsid w:val="00D11A24"/>
    <w:rsid w:val="00D1234B"/>
    <w:rsid w:val="00D15998"/>
    <w:rsid w:val="00D244C7"/>
    <w:rsid w:val="00D32E5B"/>
    <w:rsid w:val="00D42D1E"/>
    <w:rsid w:val="00D43DA0"/>
    <w:rsid w:val="00D71E93"/>
    <w:rsid w:val="00D768E6"/>
    <w:rsid w:val="00D81ED9"/>
    <w:rsid w:val="00D84FE3"/>
    <w:rsid w:val="00D93FCC"/>
    <w:rsid w:val="00DB2D37"/>
    <w:rsid w:val="00DB341A"/>
    <w:rsid w:val="00DB5E42"/>
    <w:rsid w:val="00DC0754"/>
    <w:rsid w:val="00DC0A6F"/>
    <w:rsid w:val="00DC6A3D"/>
    <w:rsid w:val="00DD0C2A"/>
    <w:rsid w:val="00DE3AB0"/>
    <w:rsid w:val="00DF3178"/>
    <w:rsid w:val="00E02B30"/>
    <w:rsid w:val="00E06A6E"/>
    <w:rsid w:val="00E10C71"/>
    <w:rsid w:val="00E31033"/>
    <w:rsid w:val="00E36653"/>
    <w:rsid w:val="00E37641"/>
    <w:rsid w:val="00E47715"/>
    <w:rsid w:val="00E71A5B"/>
    <w:rsid w:val="00E738C3"/>
    <w:rsid w:val="00E83798"/>
    <w:rsid w:val="00E945C0"/>
    <w:rsid w:val="00EB38A4"/>
    <w:rsid w:val="00EB3AA6"/>
    <w:rsid w:val="00EC6B5B"/>
    <w:rsid w:val="00ED3C9B"/>
    <w:rsid w:val="00ED4758"/>
    <w:rsid w:val="00EE3DF7"/>
    <w:rsid w:val="00EE4DAB"/>
    <w:rsid w:val="00EE54A6"/>
    <w:rsid w:val="00EF17E5"/>
    <w:rsid w:val="00F13D52"/>
    <w:rsid w:val="00F326D4"/>
    <w:rsid w:val="00F40F0A"/>
    <w:rsid w:val="00F51135"/>
    <w:rsid w:val="00F84AA9"/>
    <w:rsid w:val="00F86767"/>
    <w:rsid w:val="00FA06ED"/>
    <w:rsid w:val="00FB4D4D"/>
    <w:rsid w:val="00FB7CAD"/>
    <w:rsid w:val="00FC507A"/>
    <w:rsid w:val="00FC5916"/>
    <w:rsid w:val="00FC72F8"/>
    <w:rsid w:val="00FD33B0"/>
    <w:rsid w:val="00FD7B6E"/>
    <w:rsid w:val="00FE3C13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  <w:style w:type="paragraph" w:styleId="EndnoteText">
    <w:name w:val="endnote text"/>
    <w:basedOn w:val="Normal"/>
    <w:link w:val="EndnoteTextChar"/>
    <w:rsid w:val="00807B09"/>
    <w:rPr>
      <w:sz w:val="20"/>
      <w:szCs w:val="20"/>
    </w:rPr>
  </w:style>
  <w:style w:type="character" w:customStyle="1" w:styleId="EndnoteTextChar">
    <w:name w:val="Endnote Text Char"/>
    <w:link w:val="EndnoteText"/>
    <w:rsid w:val="00807B09"/>
    <w:rPr>
      <w:lang w:eastAsia="zh-CN"/>
    </w:rPr>
  </w:style>
  <w:style w:type="character" w:styleId="EndnoteReference">
    <w:name w:val="endnote reference"/>
    <w:rsid w:val="00807B09"/>
    <w:rPr>
      <w:vertAlign w:val="superscript"/>
    </w:rPr>
  </w:style>
  <w:style w:type="paragraph" w:customStyle="1" w:styleId="Normal1">
    <w:name w:val="Normal1"/>
    <w:rsid w:val="00B523F4"/>
    <w:rPr>
      <w:rFonts w:eastAsia="Times New Roman"/>
      <w:color w:val="00000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  <w:style w:type="paragraph" w:styleId="EndnoteText">
    <w:name w:val="endnote text"/>
    <w:basedOn w:val="Normal"/>
    <w:link w:val="EndnoteTextChar"/>
    <w:rsid w:val="00807B09"/>
    <w:rPr>
      <w:sz w:val="20"/>
      <w:szCs w:val="20"/>
    </w:rPr>
  </w:style>
  <w:style w:type="character" w:customStyle="1" w:styleId="EndnoteTextChar">
    <w:name w:val="Endnote Text Char"/>
    <w:link w:val="EndnoteText"/>
    <w:rsid w:val="00807B09"/>
    <w:rPr>
      <w:lang w:eastAsia="zh-CN"/>
    </w:rPr>
  </w:style>
  <w:style w:type="character" w:styleId="EndnoteReference">
    <w:name w:val="endnote reference"/>
    <w:rsid w:val="00807B09"/>
    <w:rPr>
      <w:vertAlign w:val="superscript"/>
    </w:rPr>
  </w:style>
  <w:style w:type="paragraph" w:customStyle="1" w:styleId="Normal1">
    <w:name w:val="Normal1"/>
    <w:rsid w:val="00B523F4"/>
    <w:rPr>
      <w:rFonts w:eastAsia="Times New Roman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icaoesaf@ica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E6CE17-068D-496E-B4CF-A02B61AAA39A}"/>
</file>

<file path=customXml/itemProps2.xml><?xml version="1.0" encoding="utf-8"?>
<ds:datastoreItem xmlns:ds="http://schemas.openxmlformats.org/officeDocument/2006/customXml" ds:itemID="{B5FD50CD-75B0-4105-B8A5-CD4CCE5E05C5}"/>
</file>

<file path=customXml/itemProps3.xml><?xml version="1.0" encoding="utf-8"?>
<ds:datastoreItem xmlns:ds="http://schemas.openxmlformats.org/officeDocument/2006/customXml" ds:itemID="{D443AF78-D422-4510-9C12-0E75D138B02D}"/>
</file>

<file path=customXml/itemProps4.xml><?xml version="1.0" encoding="utf-8"?>
<ds:datastoreItem xmlns:ds="http://schemas.openxmlformats.org/officeDocument/2006/customXml" ds:itemID="{DE48F149-FE01-490B-BCA1-106D81935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1837</CharactersWithSpaces>
  <SharedDoc>false</SharedDoc>
  <HLinks>
    <vt:vector size="12" baseType="variant">
      <vt:variant>
        <vt:i4>4522087</vt:i4>
      </vt:variant>
      <vt:variant>
        <vt:i4>32</vt:i4>
      </vt:variant>
      <vt:variant>
        <vt:i4>0</vt:i4>
      </vt:variant>
      <vt:variant>
        <vt:i4>5</vt:i4>
      </vt:variant>
      <vt:variant>
        <vt:lpwstr>mailto:SMachobane@icao.int</vt:lpwstr>
      </vt:variant>
      <vt:variant>
        <vt:lpwstr/>
      </vt:variant>
      <vt:variant>
        <vt:i4>4128795</vt:i4>
      </vt:variant>
      <vt:variant>
        <vt:i4>29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rosemary</cp:lastModifiedBy>
  <cp:revision>2</cp:revision>
  <cp:lastPrinted>2013-05-03T06:32:00Z</cp:lastPrinted>
  <dcterms:created xsi:type="dcterms:W3CDTF">2015-05-06T08:41:00Z</dcterms:created>
  <dcterms:modified xsi:type="dcterms:W3CDTF">2015-05-06T08:41:00Z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