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92F" w:rsidRPr="0029192F" w:rsidRDefault="0029192F" w:rsidP="0029192F">
      <w:pPr>
        <w:jc w:val="center"/>
        <w:rPr>
          <w:b/>
          <w:bCs/>
        </w:rPr>
      </w:pPr>
      <w:bookmarkStart w:id="0" w:name="_gjdgxs" w:colFirst="0" w:colLast="0"/>
      <w:bookmarkEnd w:id="0"/>
      <w:r w:rsidRPr="0029192F">
        <w:rPr>
          <w:b/>
          <w:bCs/>
        </w:rPr>
        <w:t>FREQUENCY SPECTRUM MANAGEMENT PANEL (FSMP)</w:t>
      </w:r>
    </w:p>
    <w:p w:rsidR="0029192F" w:rsidRPr="0029192F" w:rsidRDefault="0029192F" w:rsidP="0029192F">
      <w:pPr>
        <w:jc w:val="center"/>
        <w:rPr>
          <w:b/>
          <w:bCs/>
        </w:rPr>
      </w:pPr>
    </w:p>
    <w:p w:rsidR="0029192F" w:rsidRPr="0029192F" w:rsidRDefault="00524758" w:rsidP="0029192F">
      <w:pPr>
        <w:jc w:val="center"/>
        <w:rPr>
          <w:b/>
          <w:bCs/>
        </w:rPr>
      </w:pPr>
      <w:r>
        <w:rPr>
          <w:b/>
          <w:bCs/>
        </w:rPr>
        <w:t>Eleven</w:t>
      </w:r>
      <w:r w:rsidR="0029192F" w:rsidRPr="0029192F">
        <w:rPr>
          <w:b/>
          <w:bCs/>
        </w:rPr>
        <w:t>th Working Group Meeting</w:t>
      </w:r>
    </w:p>
    <w:p w:rsidR="0029192F" w:rsidRPr="0029192F" w:rsidRDefault="0029192F" w:rsidP="0029192F">
      <w:pPr>
        <w:jc w:val="center"/>
        <w:rPr>
          <w:b/>
          <w:bCs/>
        </w:rPr>
      </w:pPr>
    </w:p>
    <w:p w:rsidR="00223393" w:rsidRDefault="00223393" w:rsidP="00524758">
      <w:pPr>
        <w:jc w:val="center"/>
        <w:rPr>
          <w:b/>
          <w:bCs/>
        </w:rPr>
      </w:pPr>
      <w:r>
        <w:rPr>
          <w:b/>
          <w:bCs/>
        </w:rPr>
        <w:t xml:space="preserve">Virtual Meeting, </w:t>
      </w:r>
      <w:r w:rsidR="00524758">
        <w:rPr>
          <w:b/>
          <w:bCs/>
        </w:rPr>
        <w:t>1</w:t>
      </w:r>
      <w:r>
        <w:rPr>
          <w:b/>
          <w:bCs/>
        </w:rPr>
        <w:t xml:space="preserve"> – </w:t>
      </w:r>
      <w:r w:rsidR="00524758">
        <w:rPr>
          <w:b/>
          <w:bCs/>
        </w:rPr>
        <w:t>12</w:t>
      </w:r>
      <w:r>
        <w:rPr>
          <w:b/>
          <w:bCs/>
        </w:rPr>
        <w:t xml:space="preserve"> </w:t>
      </w:r>
      <w:r w:rsidR="00524758">
        <w:rPr>
          <w:b/>
          <w:bCs/>
        </w:rPr>
        <w:t>March</w:t>
      </w:r>
      <w:r>
        <w:rPr>
          <w:b/>
          <w:bCs/>
        </w:rPr>
        <w:t xml:space="preserve"> 202</w:t>
      </w:r>
      <w:r w:rsidR="00524758">
        <w:rPr>
          <w:b/>
          <w:bCs/>
        </w:rPr>
        <w:t>1</w:t>
      </w:r>
    </w:p>
    <w:p w:rsidR="0029192F" w:rsidRPr="0029192F" w:rsidRDefault="0029192F" w:rsidP="0029192F">
      <w:pPr>
        <w:jc w:val="center"/>
        <w:rPr>
          <w:b/>
          <w:bCs/>
        </w:rPr>
      </w:pPr>
    </w:p>
    <w:p w:rsidR="0029192F" w:rsidRPr="0029192F" w:rsidRDefault="0029192F" w:rsidP="0029192F">
      <w:pPr>
        <w:jc w:val="center"/>
        <w:rPr>
          <w:b/>
          <w:bCs/>
        </w:rPr>
      </w:pPr>
    </w:p>
    <w:p w:rsidR="007F6110" w:rsidRPr="0029192F" w:rsidRDefault="007F6110" w:rsidP="007F6110">
      <w:pPr>
        <w:jc w:val="left"/>
        <w:rPr>
          <w:b/>
        </w:rPr>
      </w:pPr>
      <w:bookmarkStart w:id="1" w:name="30j0zll" w:colFirst="0" w:colLast="0"/>
      <w:bookmarkEnd w:id="1"/>
      <w:r>
        <w:rPr>
          <w:b/>
        </w:rPr>
        <w:t xml:space="preserve">Agenda Item </w:t>
      </w:r>
      <w:r w:rsidR="00126F6F">
        <w:rPr>
          <w:b/>
        </w:rPr>
        <w:t>3</w:t>
      </w:r>
      <w:r w:rsidR="00126F6F">
        <w:rPr>
          <w:b/>
        </w:rPr>
        <w:tab/>
        <w:t xml:space="preserve">: </w:t>
      </w:r>
      <w:r w:rsidRPr="00C8717C">
        <w:rPr>
          <w:b/>
        </w:rPr>
        <w:t>Radio Altimeter and Wireless Aircraft Intra-Communications (WAIC) issues</w:t>
      </w:r>
    </w:p>
    <w:p w:rsidR="002779EA" w:rsidRPr="00BA0DC6" w:rsidRDefault="002779E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570"/>
          <w:tab w:val="left" w:pos="1857"/>
        </w:tabs>
        <w:ind w:left="1570" w:hanging="1570"/>
      </w:pPr>
    </w:p>
    <w:p w:rsidR="002779EA" w:rsidRPr="00CF552E" w:rsidRDefault="00347A6E" w:rsidP="00385ECC">
      <w:pPr>
        <w:jc w:val="center"/>
        <w:rPr>
          <w:b/>
          <w:bCs/>
        </w:rPr>
      </w:pPr>
      <w:r>
        <w:rPr>
          <w:b/>
        </w:rPr>
        <w:t>Filtering of Radio Altimeter in ITU-R M.2059</w:t>
      </w:r>
    </w:p>
    <w:p w:rsidR="002779EA" w:rsidRPr="00BA0DC6" w:rsidRDefault="002779EA">
      <w:pPr>
        <w:tabs>
          <w:tab w:val="left" w:pos="6972"/>
        </w:tabs>
        <w:jc w:val="center"/>
      </w:pPr>
    </w:p>
    <w:p w:rsidR="002779EA" w:rsidRDefault="00F0516C" w:rsidP="00347A6E">
      <w:pPr>
        <w:tabs>
          <w:tab w:val="left" w:pos="1170"/>
        </w:tabs>
        <w:jc w:val="center"/>
      </w:pPr>
      <w:r w:rsidRPr="00BA0DC6">
        <w:t>(</w:t>
      </w:r>
      <w:r w:rsidR="005E7881" w:rsidRPr="00BA0DC6">
        <w:t xml:space="preserve">Prepared </w:t>
      </w:r>
      <w:r w:rsidRPr="00BA0DC6">
        <w:t>by</w:t>
      </w:r>
      <w:bookmarkStart w:id="2" w:name="1fob9te" w:colFirst="0" w:colLast="0"/>
      <w:bookmarkEnd w:id="2"/>
      <w:r w:rsidRPr="00BA0DC6">
        <w:t xml:space="preserve"> </w:t>
      </w:r>
      <w:r w:rsidR="00347A6E">
        <w:t>Christian FLEURY</w:t>
      </w:r>
      <w:r w:rsidR="00CA5765" w:rsidRPr="00BA0DC6">
        <w:t xml:space="preserve">, </w:t>
      </w:r>
      <w:r w:rsidR="007F6110">
        <w:t>FRANCE</w:t>
      </w:r>
      <w:r w:rsidRPr="00BA0DC6">
        <w:t>)</w:t>
      </w:r>
    </w:p>
    <w:p w:rsidR="007F6110" w:rsidRPr="00BA0DC6" w:rsidRDefault="007F6110" w:rsidP="00AC5B6E">
      <w:pPr>
        <w:tabs>
          <w:tab w:val="left" w:pos="1170"/>
        </w:tabs>
      </w:pPr>
    </w:p>
    <w:p w:rsidR="002779EA" w:rsidRPr="00BA0DC6" w:rsidRDefault="002779EA"/>
    <w:tbl>
      <w:tblPr>
        <w:tblW w:w="72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200"/>
      </w:tblGrid>
      <w:tr w:rsidR="00BA0DC6" w:rsidRPr="00BA0DC6" w:rsidTr="39BA5C6C">
        <w:trPr>
          <w:trHeight w:val="480"/>
          <w:jc w:val="center"/>
        </w:trPr>
        <w:tc>
          <w:tcPr>
            <w:tcW w:w="7200" w:type="dxa"/>
            <w:vAlign w:val="center"/>
          </w:tcPr>
          <w:p w:rsidR="002779EA" w:rsidRPr="00BA0DC6" w:rsidRDefault="00F0516C">
            <w:pPr>
              <w:jc w:val="center"/>
            </w:pPr>
            <w:r w:rsidRPr="00BA0DC6">
              <w:rPr>
                <w:b/>
              </w:rPr>
              <w:t>SUMMARY</w:t>
            </w:r>
          </w:p>
        </w:tc>
      </w:tr>
      <w:tr w:rsidR="002779EA" w:rsidRPr="00BA0DC6">
        <w:trPr>
          <w:jc w:val="center"/>
        </w:trPr>
        <w:tc>
          <w:tcPr>
            <w:tcW w:w="7200" w:type="dxa"/>
          </w:tcPr>
          <w:p w:rsidR="002779EA" w:rsidRPr="00BA0DC6" w:rsidRDefault="004D0C9A" w:rsidP="00347A6E">
            <w:r>
              <w:t xml:space="preserve">This paper provides </w:t>
            </w:r>
            <w:r w:rsidR="00347A6E">
              <w:t>elements to clarify the interpretation of the Radio Frequency filtering in R</w:t>
            </w:r>
            <w:r w:rsidR="007F6110">
              <w:t>ecommendation</w:t>
            </w:r>
            <w:r w:rsidR="00347A6E">
              <w:t xml:space="preserve"> M.2059</w:t>
            </w:r>
            <w:r w:rsidR="00F87403">
              <w:t>.</w:t>
            </w:r>
          </w:p>
        </w:tc>
      </w:tr>
    </w:tbl>
    <w:p w:rsidR="002779EA" w:rsidRPr="00BA0DC6" w:rsidRDefault="002779EA"/>
    <w:p w:rsidR="002779EA" w:rsidRPr="0028307E" w:rsidRDefault="00F0516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right="2880"/>
      </w:pPr>
      <w:r w:rsidRPr="0028307E">
        <w:rPr>
          <w:b/>
        </w:rPr>
        <w:t>INTRODUCTION</w:t>
      </w:r>
    </w:p>
    <w:p w:rsidR="00156451" w:rsidRDefault="00347A6E" w:rsidP="00A506F0">
      <w:r>
        <w:t>Numerous WP contributions</w:t>
      </w:r>
      <w:r w:rsidR="00A506F0">
        <w:t>, like WP 30, WP 27, WP 13,</w:t>
      </w:r>
      <w:r>
        <w:t xml:space="preserve"> at FSMP WG-11 used the “RF selectivity for radio altimeters” presented in Table 3 of ITU-R M.2059 to assess the impact of </w:t>
      </w:r>
      <w:r w:rsidR="00A506F0">
        <w:t xml:space="preserve">5G </w:t>
      </w:r>
      <w:r>
        <w:t>interference</w:t>
      </w:r>
      <w:r w:rsidR="00A506F0">
        <w:t xml:space="preserve"> emissions</w:t>
      </w:r>
      <w:r>
        <w:t xml:space="preserve"> received </w:t>
      </w:r>
      <w:r w:rsidR="00A506F0">
        <w:t xml:space="preserve">out of the band 4200 – 4400 MHz </w:t>
      </w:r>
      <w:r>
        <w:t>by the radio altimeter.</w:t>
      </w:r>
    </w:p>
    <w:p w:rsidR="00347A6E" w:rsidRDefault="00347A6E" w:rsidP="00347A6E"/>
    <w:p w:rsidR="00A506F0" w:rsidRDefault="00A506F0" w:rsidP="0073345B">
      <w:r>
        <w:t>In particular,</w:t>
      </w:r>
      <w:r w:rsidR="0073345B">
        <w:t xml:space="preserve"> it is noted that</w:t>
      </w:r>
      <w:r>
        <w:t xml:space="preserve"> two interpretations </w:t>
      </w:r>
      <w:r w:rsidR="0073345B">
        <w:t>are</w:t>
      </w:r>
      <w:r>
        <w:t xml:space="preserve"> presented in</w:t>
      </w:r>
      <w:r w:rsidR="002C0E61">
        <w:t xml:space="preserve"> WP 27, see </w:t>
      </w:r>
      <w:r>
        <w:t xml:space="preserve">page 27 </w:t>
      </w:r>
      <w:r w:rsidR="0073345B">
        <w:t>(</w:t>
      </w:r>
      <w:r>
        <w:t>§</w:t>
      </w:r>
      <w:r w:rsidRPr="00A506F0">
        <w:t xml:space="preserve"> A.2.3</w:t>
      </w:r>
      <w:r>
        <w:t xml:space="preserve"> “</w:t>
      </w:r>
      <w:r w:rsidRPr="00A506F0">
        <w:t>Radio Al</w:t>
      </w:r>
      <w:r>
        <w:t xml:space="preserve">timeter Adjacent Frequency Band </w:t>
      </w:r>
      <w:r w:rsidRPr="00A506F0">
        <w:t>Frequency Rejection</w:t>
      </w:r>
      <w:r>
        <w:t>”</w:t>
      </w:r>
      <w:r w:rsidR="0073345B">
        <w:t>)</w:t>
      </w:r>
      <w:r>
        <w:t xml:space="preserve"> </w:t>
      </w:r>
    </w:p>
    <w:p w:rsidR="0073345B" w:rsidRDefault="0073345B" w:rsidP="00347A6E"/>
    <w:p w:rsidR="00216484" w:rsidRPr="00C078E2" w:rsidRDefault="00216484" w:rsidP="00023B48">
      <w:pPr>
        <w:ind w:left="720"/>
        <w:jc w:val="left"/>
      </w:pPr>
    </w:p>
    <w:p w:rsidR="005D6DC2" w:rsidRDefault="004056BD" w:rsidP="00347A6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240"/>
        <w:jc w:val="left"/>
        <w:rPr>
          <w:b/>
          <w:bCs/>
        </w:rPr>
      </w:pPr>
      <w:r w:rsidRPr="00C078E2">
        <w:rPr>
          <w:b/>
          <w:bCs/>
        </w:rPr>
        <w:t>O</w:t>
      </w:r>
      <w:r w:rsidR="006E54D0" w:rsidRPr="00C078E2">
        <w:rPr>
          <w:b/>
          <w:bCs/>
        </w:rPr>
        <w:t xml:space="preserve">VERVIEW OF THE </w:t>
      </w:r>
      <w:r w:rsidR="00347A6E">
        <w:rPr>
          <w:b/>
          <w:bCs/>
        </w:rPr>
        <w:t>FILTER</w:t>
      </w:r>
      <w:r w:rsidR="00B471DD">
        <w:rPr>
          <w:b/>
          <w:bCs/>
        </w:rPr>
        <w:t>ING</w:t>
      </w:r>
      <w:r w:rsidR="00347A6E">
        <w:rPr>
          <w:b/>
          <w:bCs/>
        </w:rPr>
        <w:t xml:space="preserve"> INFORMATION</w:t>
      </w:r>
      <w:r w:rsidR="00B471DD">
        <w:rPr>
          <w:b/>
          <w:bCs/>
        </w:rPr>
        <w:t xml:space="preserve"> AVAILABLE in REC M.2059</w:t>
      </w:r>
    </w:p>
    <w:p w:rsidR="0073345B" w:rsidRDefault="0073345B" w:rsidP="0073345B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240"/>
      </w:pPr>
      <w:r>
        <w:t>In WP 27, it is recognized that:</w:t>
      </w:r>
    </w:p>
    <w:p w:rsidR="0073345B" w:rsidRDefault="0073345B" w:rsidP="0073345B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240"/>
      </w:pPr>
      <w:r>
        <w:t xml:space="preserve">“ITU-Recommendation 2059: “Operational and technical characteristics and protection criteria of </w:t>
      </w:r>
      <w:proofErr w:type="spellStart"/>
      <w:r>
        <w:t>radioaltimeters</w:t>
      </w:r>
      <w:proofErr w:type="spellEnd"/>
      <w:r>
        <w:t xml:space="preserve"> utilizing the band 4 200-4 400 MHz” defines that the receive will roll off at 24 dB per octave from 4 200 MHz to a maximum value of 40dB”</w:t>
      </w:r>
    </w:p>
    <w:p w:rsidR="0073345B" w:rsidRDefault="0073345B" w:rsidP="0073345B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240"/>
      </w:pPr>
      <w:r>
        <w:t>In this WP 27, it is also mentioned that:</w:t>
      </w:r>
    </w:p>
    <w:p w:rsidR="0073345B" w:rsidRDefault="0073345B" w:rsidP="00126F6F">
      <w:pPr>
        <w:pStyle w:val="ListParagraph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240"/>
      </w:pPr>
      <w:r>
        <w:t>“However, what the octave is referenced too is not defined and can be interpreted in more than one.  The following two interpretations are considered in this document”.</w:t>
      </w:r>
    </w:p>
    <w:p w:rsidR="00126F6F" w:rsidRDefault="00126F6F" w:rsidP="00126F6F">
      <w:pPr>
        <w:pStyle w:val="ListParagraph"/>
        <w:numPr>
          <w:ilvl w:val="1"/>
          <w:numId w:val="36"/>
        </w:numPr>
        <w:tabs>
          <w:tab w:val="left" w:pos="1440"/>
        </w:tabs>
        <w:spacing w:after="240"/>
      </w:pPr>
      <w:r>
        <w:t>One is “</w:t>
      </w:r>
      <w:r>
        <w:rPr>
          <w:i/>
          <w:iCs/>
        </w:rPr>
        <w:t>Referenced to the size of the frequency band</w:t>
      </w:r>
      <w:r w:rsidR="00CE0FA6">
        <w:t>”</w:t>
      </w:r>
      <w:r w:rsidR="00A83B07">
        <w:t>;</w:t>
      </w:r>
      <w:r w:rsidR="00CE0FA6">
        <w:t xml:space="preserve"> this</w:t>
      </w:r>
      <w:r w:rsidR="00FC6D98">
        <w:t xml:space="preserve"> means computed with the</w:t>
      </w:r>
      <w:r w:rsidR="00CE0FA6">
        <w:t xml:space="preserve"> bandwidth 200MHz.</w:t>
      </w:r>
    </w:p>
    <w:p w:rsidR="00126F6F" w:rsidRDefault="00126F6F" w:rsidP="00126F6F">
      <w:pPr>
        <w:pStyle w:val="ListParagraph"/>
        <w:numPr>
          <w:ilvl w:val="1"/>
          <w:numId w:val="36"/>
        </w:numPr>
        <w:tabs>
          <w:tab w:val="left" w:pos="1440"/>
        </w:tabs>
        <w:spacing w:after="240"/>
      </w:pPr>
      <w:r>
        <w:t>The other is “</w:t>
      </w:r>
      <w:r>
        <w:rPr>
          <w:i/>
          <w:iCs/>
        </w:rPr>
        <w:t>Referenced to the edge of the radio altimeter frequency band”</w:t>
      </w:r>
      <w:r w:rsidR="00CE0FA6">
        <w:rPr>
          <w:i/>
          <w:iCs/>
        </w:rPr>
        <w:t xml:space="preserve">, </w:t>
      </w:r>
      <w:r w:rsidR="00CE0FA6">
        <w:rPr>
          <w:iCs/>
        </w:rPr>
        <w:t xml:space="preserve">this means the </w:t>
      </w:r>
      <w:r w:rsidR="00FC6D98">
        <w:rPr>
          <w:iCs/>
        </w:rPr>
        <w:t xml:space="preserve">referenced to </w:t>
      </w:r>
      <w:r w:rsidR="00CE0FA6">
        <w:rPr>
          <w:iCs/>
        </w:rPr>
        <w:t>4 200MHz or 4 400MHz</w:t>
      </w:r>
      <w:r w:rsidR="00FC6D98">
        <w:rPr>
          <w:iCs/>
        </w:rPr>
        <w:t xml:space="preserve"> radiofrequency</w:t>
      </w:r>
    </w:p>
    <w:p w:rsidR="00126F6F" w:rsidRDefault="00126F6F" w:rsidP="0073345B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240"/>
      </w:pPr>
    </w:p>
    <w:p w:rsidR="0073345B" w:rsidRDefault="0073345B" w:rsidP="0073345B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240"/>
      </w:pPr>
      <w:r>
        <w:t>To clarify the lecture of the REC M.2059, we should use both the Table 3 “RF selectivity for radio altimeter” and the explanation indicated in §2.1 “Receiver front-end overload” in this recommendation.</w:t>
      </w:r>
    </w:p>
    <w:p w:rsidR="00E35E76" w:rsidRDefault="0073345B" w:rsidP="00FD79D1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240"/>
      </w:pPr>
      <w:r>
        <w:t xml:space="preserve">In REC M.2059, in the Radio Altimeter protection criteria “Receiver </w:t>
      </w:r>
      <w:r w:rsidRPr="0073345B">
        <w:t>front-end overload</w:t>
      </w:r>
      <w:r>
        <w:t>” paragraph, the TABLE 3 shows the “RF selectivity for radio altimeters”.</w:t>
      </w:r>
    </w:p>
    <w:p w:rsidR="0073345B" w:rsidRDefault="0073345B" w:rsidP="0073345B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240"/>
      </w:pPr>
      <w:r>
        <w:t>The first column indicated the “interference frequency”, and the second one, the corresponding “RF filter attenuation” as showed in the hereunder table: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85"/>
        <w:gridCol w:w="3547"/>
      </w:tblGrid>
      <w:tr w:rsidR="00E35E76" w:rsidRPr="00BA6CD0" w:rsidTr="000D3D81">
        <w:trPr>
          <w:jc w:val="center"/>
        </w:trPr>
        <w:tc>
          <w:tcPr>
            <w:tcW w:w="3285" w:type="dxa"/>
          </w:tcPr>
          <w:p w:rsidR="00E35E76" w:rsidRPr="00BA6CD0" w:rsidRDefault="00E35E76" w:rsidP="000D3D81">
            <w:pPr>
              <w:pStyle w:val="Tablehead"/>
              <w:rPr>
                <w:rFonts w:eastAsia="SimSun"/>
                <w:lang w:val="en-GB"/>
              </w:rPr>
            </w:pPr>
            <w:r w:rsidRPr="00BA6CD0">
              <w:rPr>
                <w:rFonts w:eastAsia="SimSun"/>
                <w:lang w:val="en-GB"/>
              </w:rPr>
              <w:t>Interference frequency</w:t>
            </w:r>
            <w:r w:rsidRPr="00BA6CD0">
              <w:rPr>
                <w:rFonts w:eastAsia="SimSun"/>
                <w:lang w:val="en-GB"/>
              </w:rPr>
              <w:br/>
              <w:t>(MHz)</w:t>
            </w:r>
          </w:p>
        </w:tc>
        <w:tc>
          <w:tcPr>
            <w:tcW w:w="3547" w:type="dxa"/>
          </w:tcPr>
          <w:p w:rsidR="00E35E76" w:rsidRPr="00BA6CD0" w:rsidRDefault="00E35E76" w:rsidP="000D3D81">
            <w:pPr>
              <w:pStyle w:val="Tablehead"/>
              <w:rPr>
                <w:rFonts w:eastAsia="SimSun"/>
                <w:lang w:val="en-GB"/>
              </w:rPr>
            </w:pPr>
            <w:r w:rsidRPr="00BA6CD0">
              <w:rPr>
                <w:rFonts w:eastAsia="SimSun"/>
                <w:lang w:val="en-GB"/>
              </w:rPr>
              <w:t>RF filter attenuation</w:t>
            </w:r>
            <w:r w:rsidRPr="00BA6CD0">
              <w:rPr>
                <w:rFonts w:eastAsia="SimSun"/>
                <w:lang w:val="en-GB"/>
              </w:rPr>
              <w:br/>
              <w:t>(dB)</w:t>
            </w:r>
          </w:p>
        </w:tc>
      </w:tr>
      <w:tr w:rsidR="00E35E76" w:rsidRPr="00B57547" w:rsidTr="000D3D81">
        <w:trPr>
          <w:jc w:val="center"/>
        </w:trPr>
        <w:tc>
          <w:tcPr>
            <w:tcW w:w="3285" w:type="dxa"/>
          </w:tcPr>
          <w:p w:rsidR="00E35E76" w:rsidRPr="00BA6CD0" w:rsidRDefault="00E35E76" w:rsidP="000D3D81">
            <w:pPr>
              <w:pStyle w:val="Tabletext"/>
              <w:jc w:val="center"/>
              <w:rPr>
                <w:rFonts w:eastAsia="SimSun"/>
                <w:lang w:val="en-GB"/>
              </w:rPr>
            </w:pPr>
            <w:r>
              <w:rPr>
                <w:rFonts w:eastAsia="SimSun"/>
                <w:lang w:val="en-GB"/>
              </w:rPr>
              <w:sym w:font="Symbol" w:char="F0A3"/>
            </w:r>
            <w:r w:rsidRPr="00BA6CD0">
              <w:rPr>
                <w:rFonts w:eastAsia="SimSun"/>
                <w:lang w:val="en-GB"/>
              </w:rPr>
              <w:t xml:space="preserve"> 4 200</w:t>
            </w:r>
          </w:p>
        </w:tc>
        <w:tc>
          <w:tcPr>
            <w:tcW w:w="3547" w:type="dxa"/>
          </w:tcPr>
          <w:p w:rsidR="00E35E76" w:rsidRPr="00BA6CD0" w:rsidRDefault="00E35E76" w:rsidP="000D3D81">
            <w:pPr>
              <w:pStyle w:val="Tabletext"/>
              <w:jc w:val="center"/>
              <w:rPr>
                <w:rFonts w:eastAsia="SimSun"/>
                <w:lang w:val="en-GB"/>
              </w:rPr>
            </w:pPr>
            <w:r w:rsidRPr="00BA6CD0">
              <w:rPr>
                <w:rFonts w:eastAsia="SimSun"/>
                <w:lang w:val="en-GB"/>
              </w:rPr>
              <w:t xml:space="preserve">Attenuated at 24 dB per </w:t>
            </w:r>
            <w:r>
              <w:rPr>
                <w:rFonts w:eastAsia="SimSun"/>
                <w:lang w:val="en-GB"/>
              </w:rPr>
              <w:t>o</w:t>
            </w:r>
            <w:r w:rsidRPr="00BA6CD0">
              <w:rPr>
                <w:rFonts w:eastAsia="SimSun"/>
                <w:lang w:val="en-GB"/>
              </w:rPr>
              <w:t>ctave</w:t>
            </w:r>
            <w:r w:rsidRPr="00BA6CD0">
              <w:rPr>
                <w:rFonts w:eastAsia="SimSun"/>
                <w:lang w:val="en-GB"/>
              </w:rPr>
              <w:br/>
              <w:t>to a maximum of 40 dB</w:t>
            </w:r>
          </w:p>
        </w:tc>
      </w:tr>
      <w:tr w:rsidR="00E35E76" w:rsidRPr="00BA6CD0" w:rsidTr="000D3D81">
        <w:trPr>
          <w:jc w:val="center"/>
        </w:trPr>
        <w:tc>
          <w:tcPr>
            <w:tcW w:w="3285" w:type="dxa"/>
          </w:tcPr>
          <w:p w:rsidR="00E35E76" w:rsidRPr="00BA6CD0" w:rsidRDefault="00E35E76" w:rsidP="000D3D81">
            <w:pPr>
              <w:pStyle w:val="Tabletext"/>
              <w:jc w:val="center"/>
              <w:rPr>
                <w:rFonts w:eastAsia="SimSun"/>
                <w:lang w:val="en-GB"/>
              </w:rPr>
            </w:pPr>
            <w:r w:rsidRPr="00BA6CD0">
              <w:rPr>
                <w:rFonts w:eastAsia="SimSun"/>
                <w:lang w:val="en-GB"/>
              </w:rPr>
              <w:t>4 200</w:t>
            </w:r>
          </w:p>
        </w:tc>
        <w:tc>
          <w:tcPr>
            <w:tcW w:w="3547" w:type="dxa"/>
          </w:tcPr>
          <w:p w:rsidR="00E35E76" w:rsidRPr="00BA6CD0" w:rsidRDefault="00E35E76" w:rsidP="000D3D81">
            <w:pPr>
              <w:pStyle w:val="Tabletext"/>
              <w:jc w:val="center"/>
              <w:rPr>
                <w:rFonts w:eastAsia="SimSun"/>
                <w:lang w:val="en-GB"/>
              </w:rPr>
            </w:pPr>
            <w:r w:rsidRPr="00BA6CD0">
              <w:rPr>
                <w:rFonts w:eastAsia="SimSun"/>
                <w:lang w:val="en-GB"/>
              </w:rPr>
              <w:t>0</w:t>
            </w:r>
          </w:p>
        </w:tc>
      </w:tr>
      <w:tr w:rsidR="00E35E76" w:rsidRPr="00BA6CD0" w:rsidTr="000D3D81">
        <w:trPr>
          <w:jc w:val="center"/>
        </w:trPr>
        <w:tc>
          <w:tcPr>
            <w:tcW w:w="3285" w:type="dxa"/>
          </w:tcPr>
          <w:p w:rsidR="00E35E76" w:rsidRPr="00BA6CD0" w:rsidRDefault="00E35E76" w:rsidP="000D3D81">
            <w:pPr>
              <w:pStyle w:val="Tabletext"/>
              <w:jc w:val="center"/>
              <w:rPr>
                <w:rFonts w:eastAsia="SimSun"/>
                <w:lang w:val="en-GB"/>
              </w:rPr>
            </w:pPr>
            <w:r w:rsidRPr="00BA6CD0">
              <w:rPr>
                <w:rFonts w:eastAsia="SimSun"/>
                <w:lang w:val="en-GB"/>
              </w:rPr>
              <w:t>4 300</w:t>
            </w:r>
          </w:p>
        </w:tc>
        <w:tc>
          <w:tcPr>
            <w:tcW w:w="3547" w:type="dxa"/>
          </w:tcPr>
          <w:p w:rsidR="00E35E76" w:rsidRPr="00BA6CD0" w:rsidRDefault="00E35E76" w:rsidP="000D3D81">
            <w:pPr>
              <w:pStyle w:val="Tabletext"/>
              <w:jc w:val="center"/>
              <w:rPr>
                <w:rFonts w:eastAsia="SimSun"/>
                <w:lang w:val="en-GB"/>
              </w:rPr>
            </w:pPr>
            <w:r w:rsidRPr="00BA6CD0">
              <w:rPr>
                <w:rFonts w:eastAsia="SimSun"/>
                <w:lang w:val="en-GB"/>
              </w:rPr>
              <w:t>0</w:t>
            </w:r>
          </w:p>
        </w:tc>
      </w:tr>
      <w:tr w:rsidR="00E35E76" w:rsidRPr="00BA6CD0" w:rsidTr="000D3D81">
        <w:trPr>
          <w:jc w:val="center"/>
        </w:trPr>
        <w:tc>
          <w:tcPr>
            <w:tcW w:w="3285" w:type="dxa"/>
          </w:tcPr>
          <w:p w:rsidR="00E35E76" w:rsidRPr="00BA6CD0" w:rsidRDefault="00E35E76" w:rsidP="000D3D81">
            <w:pPr>
              <w:pStyle w:val="Tabletext"/>
              <w:jc w:val="center"/>
              <w:rPr>
                <w:rFonts w:eastAsia="SimSun"/>
                <w:lang w:val="en-GB"/>
              </w:rPr>
            </w:pPr>
            <w:r w:rsidRPr="00BA6CD0">
              <w:rPr>
                <w:rFonts w:eastAsia="SimSun"/>
                <w:lang w:val="en-GB"/>
              </w:rPr>
              <w:t>4 400</w:t>
            </w:r>
          </w:p>
        </w:tc>
        <w:tc>
          <w:tcPr>
            <w:tcW w:w="3547" w:type="dxa"/>
          </w:tcPr>
          <w:p w:rsidR="00E35E76" w:rsidRPr="00BA6CD0" w:rsidRDefault="00E35E76" w:rsidP="000D3D81">
            <w:pPr>
              <w:pStyle w:val="Tabletext"/>
              <w:jc w:val="center"/>
              <w:rPr>
                <w:rFonts w:eastAsia="SimSun"/>
                <w:lang w:val="en-GB"/>
              </w:rPr>
            </w:pPr>
            <w:r w:rsidRPr="00BA6CD0">
              <w:rPr>
                <w:rFonts w:eastAsia="SimSun"/>
                <w:lang w:val="en-GB"/>
              </w:rPr>
              <w:t>0</w:t>
            </w:r>
          </w:p>
        </w:tc>
      </w:tr>
      <w:tr w:rsidR="00E35E76" w:rsidRPr="00B57547" w:rsidTr="000D3D81">
        <w:trPr>
          <w:jc w:val="center"/>
        </w:trPr>
        <w:tc>
          <w:tcPr>
            <w:tcW w:w="3285" w:type="dxa"/>
          </w:tcPr>
          <w:p w:rsidR="00E35E76" w:rsidRPr="00BA6CD0" w:rsidRDefault="00E35E76" w:rsidP="000D3D81">
            <w:pPr>
              <w:pStyle w:val="Tabletext"/>
              <w:jc w:val="center"/>
              <w:rPr>
                <w:rFonts w:eastAsia="SimSun"/>
                <w:lang w:val="en-GB"/>
              </w:rPr>
            </w:pPr>
            <w:r>
              <w:rPr>
                <w:rFonts w:eastAsia="SimSun"/>
                <w:lang w:val="en-GB"/>
              </w:rPr>
              <w:sym w:font="Symbol" w:char="F0B3"/>
            </w:r>
            <w:r w:rsidRPr="00BA6CD0">
              <w:rPr>
                <w:rFonts w:eastAsia="SimSun"/>
                <w:lang w:val="en-GB"/>
              </w:rPr>
              <w:t xml:space="preserve"> 4 400</w:t>
            </w:r>
          </w:p>
        </w:tc>
        <w:tc>
          <w:tcPr>
            <w:tcW w:w="3547" w:type="dxa"/>
          </w:tcPr>
          <w:p w:rsidR="00E35E76" w:rsidRPr="00BA6CD0" w:rsidRDefault="00E35E76" w:rsidP="000D3D81">
            <w:pPr>
              <w:pStyle w:val="Tabletext"/>
              <w:jc w:val="center"/>
              <w:rPr>
                <w:rFonts w:eastAsia="SimSun"/>
                <w:lang w:val="en-GB"/>
              </w:rPr>
            </w:pPr>
            <w:r w:rsidRPr="00BA6CD0">
              <w:rPr>
                <w:rFonts w:eastAsia="SimSun"/>
                <w:lang w:val="en-GB"/>
              </w:rPr>
              <w:t xml:space="preserve">Attenuated at 24 dB per </w:t>
            </w:r>
            <w:r>
              <w:rPr>
                <w:rFonts w:eastAsia="SimSun"/>
                <w:lang w:val="en-GB"/>
              </w:rPr>
              <w:t>o</w:t>
            </w:r>
            <w:r w:rsidRPr="00BA6CD0">
              <w:rPr>
                <w:rFonts w:eastAsia="SimSun"/>
                <w:lang w:val="en-GB"/>
              </w:rPr>
              <w:t>ctave</w:t>
            </w:r>
            <w:r w:rsidRPr="00BA6CD0">
              <w:rPr>
                <w:rFonts w:eastAsia="SimSun"/>
                <w:lang w:val="en-GB"/>
              </w:rPr>
              <w:br/>
              <w:t>to a maximum of 40 dB</w:t>
            </w:r>
          </w:p>
        </w:tc>
      </w:tr>
    </w:tbl>
    <w:p w:rsidR="00347A6E" w:rsidRDefault="00347A6E" w:rsidP="00347A6E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240"/>
      </w:pPr>
    </w:p>
    <w:p w:rsidR="00B471DD" w:rsidRDefault="000F1A5F" w:rsidP="000F1A5F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240"/>
      </w:pPr>
      <w:r>
        <w:t>It should be noted that all interference frequency and associated attenuation is referring to radio frequency.</w:t>
      </w:r>
    </w:p>
    <w:p w:rsidR="00B06085" w:rsidRDefault="00B06085" w:rsidP="00B06085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240"/>
      </w:pPr>
      <w:r w:rsidRPr="00B06085">
        <w:t>The band pass RF filter only allows through signals within certain frequencies. Above and below the cut-off frequencies,</w:t>
      </w:r>
      <w:r>
        <w:t xml:space="preserve"> the signals will be attenuated.</w:t>
      </w:r>
    </w:p>
    <w:p w:rsidR="00B06085" w:rsidRDefault="00B06085" w:rsidP="000F1A5F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240"/>
      </w:pPr>
      <w:r w:rsidRPr="00B06085">
        <w:t>The cut off frequency of the filter is defined as the point at which the output level from the filter falls to 50% (-3 dB) of the in band level, assuming a constant input level</w:t>
      </w:r>
    </w:p>
    <w:p w:rsidR="00B06085" w:rsidRDefault="00B06085" w:rsidP="000F1A5F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240"/>
      </w:pPr>
      <w:r>
        <w:t xml:space="preserve">In the table 3, the two band pass cut off frequencies are respectively 4200 and 4400 </w:t>
      </w:r>
      <w:proofErr w:type="spellStart"/>
      <w:r>
        <w:t>MHz.</w:t>
      </w:r>
      <w:proofErr w:type="spellEnd"/>
    </w:p>
    <w:p w:rsidR="00FF15C1" w:rsidRDefault="00FF15C1" w:rsidP="00FF15C1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240"/>
      </w:pPr>
      <w:r>
        <w:t xml:space="preserve">The RF filter attenuation is a factor by which the signal is changed, namely the </w:t>
      </w:r>
      <w:r w:rsidR="007F6110">
        <w:t>G</w:t>
      </w:r>
      <w:r>
        <w:t xml:space="preserve">ain and the </w:t>
      </w:r>
      <w:r w:rsidR="007F6110">
        <w:t>P</w:t>
      </w:r>
      <w:r>
        <w:t xml:space="preserve">hase </w:t>
      </w:r>
      <w:proofErr w:type="gramStart"/>
      <w:r>
        <w:t>shift .</w:t>
      </w:r>
      <w:proofErr w:type="gramEnd"/>
      <w:r>
        <w:t xml:space="preserve"> Both the gain G and the phase shift θ are dependent upon the radio frequency (meaning they are functions of radio frequency), they can be expressed as follows:</w:t>
      </w:r>
    </w:p>
    <w:p w:rsidR="00FF15C1" w:rsidRDefault="00FF15C1" w:rsidP="00FF15C1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240"/>
        <w:jc w:val="center"/>
      </w:pPr>
      <w:r>
        <w:t>G</w:t>
      </w:r>
      <w:r w:rsidR="007F6110">
        <w:t>ain</w:t>
      </w:r>
      <w:r>
        <w:t xml:space="preserve"> =G (f)</w:t>
      </w:r>
    </w:p>
    <w:p w:rsidR="00B06085" w:rsidRDefault="007F6110" w:rsidP="00FF15C1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240"/>
        <w:jc w:val="center"/>
      </w:pPr>
      <w:r>
        <w:t>Phase shift</w:t>
      </w:r>
      <w:r w:rsidR="00FF15C1">
        <w:t xml:space="preserve"> =θ (f)</w:t>
      </w:r>
    </w:p>
    <w:p w:rsidR="00FF15C1" w:rsidRDefault="00FF15C1" w:rsidP="000F1A5F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240"/>
      </w:pPr>
    </w:p>
    <w:p w:rsidR="00FD79D1" w:rsidRPr="00B557C8" w:rsidRDefault="00FD79D1" w:rsidP="00FD79D1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240"/>
      </w:pPr>
      <w:r w:rsidRPr="00B557C8">
        <w:t xml:space="preserve">The RF filter attenuation </w:t>
      </w:r>
      <w:r w:rsidR="00FF15C1" w:rsidRPr="00B557C8">
        <w:t xml:space="preserve">refers to how quickly frequencies are attenuated by the filter once the cutoff </w:t>
      </w:r>
      <w:r w:rsidRPr="00B557C8">
        <w:t>radio frequency is passed.</w:t>
      </w:r>
    </w:p>
    <w:p w:rsidR="00B557C8" w:rsidRPr="00B557C8" w:rsidRDefault="00FD79D1" w:rsidP="00B557C8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240"/>
      </w:pPr>
      <w:r w:rsidRPr="00B557C8">
        <w:t>The s</w:t>
      </w:r>
      <w:r w:rsidR="00FF15C1" w:rsidRPr="00B557C8">
        <w:t>lope</w:t>
      </w:r>
      <w:r w:rsidRPr="00B557C8">
        <w:t xml:space="preserve"> of attenuation</w:t>
      </w:r>
      <w:r w:rsidR="00FF15C1" w:rsidRPr="00B557C8">
        <w:t xml:space="preserve"> is given as dB/octave </w:t>
      </w:r>
      <w:r w:rsidRPr="00B557C8">
        <w:t>(and sometimes in dB/decade).</w:t>
      </w:r>
    </w:p>
    <w:p w:rsidR="00FD79D1" w:rsidRPr="00B557C8" w:rsidRDefault="00B557C8" w:rsidP="00B557C8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240"/>
      </w:pPr>
      <w:r w:rsidRPr="00B557C8">
        <w:lastRenderedPageBreak/>
        <w:t xml:space="preserve">Meaning that an octave is the half or the double of the cut-off radio frequency. </w:t>
      </w:r>
    </w:p>
    <w:p w:rsidR="00FF15C1" w:rsidRDefault="00FD79D1" w:rsidP="00FD79D1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240"/>
      </w:pPr>
      <w:r w:rsidRPr="00B557C8">
        <w:t>An attenuation slope of 24</w:t>
      </w:r>
      <w:r w:rsidR="00FF15C1" w:rsidRPr="00B557C8">
        <w:t xml:space="preserve"> dB/octave,</w:t>
      </w:r>
      <w:r w:rsidRPr="00B557C8">
        <w:t xml:space="preserve"> means that </w:t>
      </w:r>
      <w:r w:rsidR="00FF15C1" w:rsidRPr="00B557C8">
        <w:t xml:space="preserve">for each octave (doubling of </w:t>
      </w:r>
      <w:r w:rsidRPr="00B557C8">
        <w:t xml:space="preserve">radio </w:t>
      </w:r>
      <w:r w:rsidR="00FF15C1" w:rsidRPr="00B557C8">
        <w:t>frequency</w:t>
      </w:r>
      <w:r w:rsidRPr="00B557C8">
        <w:t xml:space="preserve"> for the upper cut off radio frequency edge or dividing by 2 for the lower cut off radio frequency edge)</w:t>
      </w:r>
      <w:r w:rsidR="00FF15C1" w:rsidRPr="00B557C8">
        <w:t xml:space="preserve">, the </w:t>
      </w:r>
      <w:r w:rsidRPr="00B557C8">
        <w:t>gain, G (f),</w:t>
      </w:r>
      <w:r w:rsidR="00FF15C1" w:rsidRPr="00B557C8">
        <w:t xml:space="preserve"> will be diminished by an additional </w:t>
      </w:r>
      <w:r w:rsidRPr="00B557C8">
        <w:t>24</w:t>
      </w:r>
      <w:r w:rsidR="00FF15C1" w:rsidRPr="00B557C8">
        <w:t xml:space="preserve"> </w:t>
      </w:r>
      <w:proofErr w:type="spellStart"/>
      <w:r w:rsidR="00FF15C1" w:rsidRPr="00B557C8">
        <w:t>dB.</w:t>
      </w:r>
      <w:proofErr w:type="spellEnd"/>
    </w:p>
    <w:p w:rsidR="00FD79D1" w:rsidRDefault="00FD79D1" w:rsidP="00FD79D1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240"/>
      </w:pPr>
      <w:r>
        <w:t>Most of the time, to represent the filtering gain, a bode diagram is used (logarithm scale), in which the attenuation slope is a straight line (that will decrease in our case, at a rate of 24 dB par octave).</w:t>
      </w:r>
    </w:p>
    <w:p w:rsidR="00B06085" w:rsidRDefault="00B557C8" w:rsidP="000F1A5F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240"/>
      </w:pPr>
      <w:r>
        <w:t>Based on the previous elements, the attenuation should be computed with reference to radio frequency</w:t>
      </w:r>
    </w:p>
    <w:p w:rsidR="00B557C8" w:rsidRPr="00876ADC" w:rsidRDefault="00B557C8" w:rsidP="00B557C8">
      <w:pPr>
        <w:spacing w:before="100" w:beforeAutospacing="1" w:after="120"/>
        <w:ind w:left="1134"/>
        <w:rPr>
          <w:b/>
          <w:bCs/>
          <w:noProof/>
        </w:rPr>
      </w:pPr>
      <w:r>
        <w:rPr>
          <w:noProof/>
          <w:lang w:val="en-CA" w:eastAsia="zh-CN"/>
        </w:rPr>
        <w:drawing>
          <wp:inline distT="0" distB="0" distL="0" distR="0" wp14:anchorId="4B2872DF" wp14:editId="6493378F">
            <wp:extent cx="4567555" cy="2738755"/>
            <wp:effectExtent l="0" t="0" r="23495" b="23495"/>
            <wp:docPr id="2" name="Graphiqu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0F1A5F" w:rsidRDefault="000F1A5F" w:rsidP="000F1A5F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240"/>
      </w:pPr>
    </w:p>
    <w:p w:rsidR="000F1A5F" w:rsidRDefault="00B557C8" w:rsidP="00B557C8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240"/>
      </w:pPr>
      <w:r>
        <w:t>Moreover, it should be noted that n</w:t>
      </w:r>
      <w:r w:rsidR="000F1A5F">
        <w:t>owhere in this table</w:t>
      </w:r>
      <w:r>
        <w:t xml:space="preserve"> 3 of REC M.2059, there is</w:t>
      </w:r>
      <w:r w:rsidR="000F1A5F">
        <w:t xml:space="preserve"> reference to any bandwidth reference.</w:t>
      </w:r>
    </w:p>
    <w:p w:rsidR="00B471DD" w:rsidRPr="00930940" w:rsidRDefault="007F6110" w:rsidP="00930940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240"/>
        <w:rPr>
          <w:i/>
          <w:iCs/>
        </w:rPr>
      </w:pPr>
      <w:r>
        <w:t>Additionally</w:t>
      </w:r>
      <w:r w:rsidR="00B557C8">
        <w:t>, in the introduction of the “Receiver front end overload”, it is indicated that “</w:t>
      </w:r>
      <w:r w:rsidR="00B471DD" w:rsidRPr="00194110">
        <w:rPr>
          <w:i/>
          <w:iCs/>
        </w:rPr>
        <w:t xml:space="preserve">A radio altimeter front-end generally has modest selectivity (gradual RF-filter roll-off). </w:t>
      </w:r>
      <w:r w:rsidR="00B557C8">
        <w:rPr>
          <w:i/>
          <w:iCs/>
        </w:rPr>
        <w:t>“</w:t>
      </w:r>
    </w:p>
    <w:p w:rsidR="00B557C8" w:rsidRPr="00B557C8" w:rsidRDefault="00B557C8" w:rsidP="00B557C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right="2880"/>
      </w:pPr>
      <w:bookmarkStart w:id="3" w:name="_3znysh7" w:colFirst="0" w:colLast="0"/>
      <w:bookmarkEnd w:id="3"/>
      <w:r w:rsidRPr="003C1CE0">
        <w:rPr>
          <w:b/>
        </w:rPr>
        <w:t>ACTION BY THE MEETING</w:t>
      </w:r>
    </w:p>
    <w:p w:rsidR="00B557C8" w:rsidRPr="003C1CE0" w:rsidRDefault="00B557C8" w:rsidP="00B557C8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right="2880"/>
      </w:pPr>
      <w:r w:rsidRPr="00B557C8">
        <w:t>The FSMP meeting is invited to:</w:t>
      </w:r>
    </w:p>
    <w:p w:rsidR="00660B51" w:rsidRPr="003C1CE0" w:rsidRDefault="00660B51" w:rsidP="003C1CE0">
      <w:pPr>
        <w:pStyle w:val="ListParagraph"/>
        <w:numPr>
          <w:ilvl w:val="2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240"/>
        <w:ind w:hanging="720"/>
        <w:jc w:val="left"/>
      </w:pPr>
      <w:r w:rsidRPr="003C1CE0">
        <w:t xml:space="preserve">Review </w:t>
      </w:r>
      <w:r w:rsidR="0074504F" w:rsidRPr="003C1CE0">
        <w:t xml:space="preserve">the information presented in this </w:t>
      </w:r>
      <w:r w:rsidR="003C1CE0">
        <w:t>working paper.</w:t>
      </w:r>
    </w:p>
    <w:p w:rsidR="00AD37E8" w:rsidRPr="00BA0DC6" w:rsidRDefault="0074504F" w:rsidP="00930940">
      <w:pPr>
        <w:pStyle w:val="ListParagraph"/>
        <w:numPr>
          <w:ilvl w:val="2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240"/>
        <w:ind w:hanging="720"/>
        <w:jc w:val="left"/>
      </w:pPr>
      <w:r w:rsidRPr="003C1CE0">
        <w:t xml:space="preserve">Update </w:t>
      </w:r>
      <w:r w:rsidR="002617B0">
        <w:t xml:space="preserve">as appropriate </w:t>
      </w:r>
      <w:r w:rsidRPr="003C1CE0">
        <w:t xml:space="preserve">the </w:t>
      </w:r>
      <w:r w:rsidR="00A506F0">
        <w:t>studies presented at this FSMP in order to take into account the values of RF filtering</w:t>
      </w:r>
      <w:r w:rsidRPr="003C1CE0">
        <w:t>.</w:t>
      </w:r>
    </w:p>
    <w:p w:rsidR="003E28F7" w:rsidRPr="00930940" w:rsidRDefault="00F0516C" w:rsidP="00930940">
      <w:pPr>
        <w:spacing w:before="600"/>
        <w:jc w:val="center"/>
      </w:pPr>
      <w:r w:rsidRPr="00BA0DC6">
        <w:t>— END —</w:t>
      </w:r>
      <w:bookmarkStart w:id="4" w:name="_GoBack"/>
      <w:bookmarkEnd w:id="4"/>
    </w:p>
    <w:sectPr w:rsidR="003E28F7" w:rsidRPr="00930940" w:rsidSect="00296A17">
      <w:headerReference w:type="even" r:id="rId12"/>
      <w:headerReference w:type="default" r:id="rId13"/>
      <w:headerReference w:type="first" r:id="rId14"/>
      <w:pgSz w:w="12242" w:h="15842"/>
      <w:pgMar w:top="1627" w:right="1247" w:bottom="1440" w:left="1247" w:header="1009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DAA" w:rsidRDefault="00DB3DAA">
      <w:r>
        <w:separator/>
      </w:r>
    </w:p>
  </w:endnote>
  <w:endnote w:type="continuationSeparator" w:id="0">
    <w:p w:rsidR="00DB3DAA" w:rsidRDefault="00DB3DAA">
      <w:r>
        <w:continuationSeparator/>
      </w:r>
    </w:p>
  </w:endnote>
  <w:endnote w:type="continuationNotice" w:id="1">
    <w:p w:rsidR="00DB3DAA" w:rsidRDefault="00DB3D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DAA" w:rsidRDefault="00DB3DAA">
      <w:r>
        <w:separator/>
      </w:r>
    </w:p>
  </w:footnote>
  <w:footnote w:type="continuationSeparator" w:id="0">
    <w:p w:rsidR="00DB3DAA" w:rsidRDefault="00DB3DAA">
      <w:r>
        <w:continuationSeparator/>
      </w:r>
    </w:p>
  </w:footnote>
  <w:footnote w:type="continuationNotice" w:id="1">
    <w:p w:rsidR="00DB3DAA" w:rsidRDefault="00DB3D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0B9" w:rsidRDefault="00B250B9" w:rsidP="006828EF">
    <w:pPr>
      <w:tabs>
        <w:tab w:val="center" w:pos="4876"/>
      </w:tabs>
      <w:spacing w:after="600"/>
    </w:pPr>
    <w:r w:rsidRPr="009851A4">
      <w:t>FSMP WG/</w:t>
    </w:r>
    <w:r w:rsidR="00191C72">
      <w:t>11</w:t>
    </w:r>
    <w:r w:rsidRPr="009851A4">
      <w:t xml:space="preserve"> WP/</w:t>
    </w:r>
    <w:r w:rsidR="00930940">
      <w:t>32</w:t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0B9" w:rsidRPr="009851A4" w:rsidRDefault="00B250B9" w:rsidP="00930940">
    <w:pPr>
      <w:tabs>
        <w:tab w:val="center" w:pos="4876"/>
      </w:tabs>
      <w:spacing w:after="600"/>
    </w:pPr>
    <w:r w:rsidRPr="009851A4">
      <w:t>FSMP WG/</w:t>
    </w:r>
    <w:r w:rsidR="00191C72">
      <w:t>11</w:t>
    </w:r>
    <w:r w:rsidRPr="009851A4">
      <w:t xml:space="preserve"> WP/</w:t>
    </w:r>
    <w:r w:rsidR="007F6110">
      <w:t>3</w:t>
    </w:r>
    <w:r w:rsidR="00930940">
      <w:t>2</w:t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vertAnchor="text" w:tblpY="1"/>
      <w:tblOverlap w:val="never"/>
      <w:tblW w:w="9576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shd w:val="clear" w:color="auto" w:fill="FFFFFF"/>
      <w:tblCellMar>
        <w:left w:w="0" w:type="dxa"/>
        <w:right w:w="115" w:type="dxa"/>
      </w:tblCellMar>
      <w:tblLook w:val="01E0" w:firstRow="1" w:lastRow="1" w:firstColumn="1" w:lastColumn="1" w:noHBand="0" w:noVBand="0"/>
    </w:tblPr>
    <w:tblGrid>
      <w:gridCol w:w="1915"/>
      <w:gridCol w:w="3895"/>
      <w:gridCol w:w="3766"/>
    </w:tblGrid>
    <w:tr w:rsidR="00B250B9" w:rsidTr="00B250B9">
      <w:trPr>
        <w:trHeight w:val="1790"/>
      </w:trPr>
      <w:tc>
        <w:tcPr>
          <w:tcW w:w="1915" w:type="dxa"/>
          <w:shd w:val="clear" w:color="auto" w:fill="FFFFFF"/>
        </w:tcPr>
        <w:p w:rsidR="00B250B9" w:rsidRDefault="00B250B9" w:rsidP="009851A4">
          <w:bookmarkStart w:id="5" w:name="logo"/>
          <w:r>
            <w:rPr>
              <w:noProof/>
              <w:lang w:val="en-CA" w:eastAsia="zh-CN"/>
            </w:rPr>
            <w:drawing>
              <wp:inline distT="0" distB="0" distL="0" distR="0" wp14:anchorId="635A9508" wp14:editId="25143EC2">
                <wp:extent cx="1085850" cy="876300"/>
                <wp:effectExtent l="0" t="0" r="0" b="0"/>
                <wp:docPr id="5" name="Picture 1" descr="ICAOBI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CAOBI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5"/>
        </w:p>
      </w:tc>
      <w:tc>
        <w:tcPr>
          <w:tcW w:w="3895" w:type="dxa"/>
          <w:shd w:val="clear" w:color="auto" w:fill="FFFFFF"/>
          <w:tcMar>
            <w:right w:w="0" w:type="dxa"/>
          </w:tcMar>
        </w:tcPr>
        <w:p w:rsidR="00B250B9" w:rsidRPr="00066AB7" w:rsidRDefault="00B250B9" w:rsidP="009851A4">
          <w:pPr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val="en-CA" w:eastAsia="zh-CN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14B84CB4" wp14:editId="7D636004">
                    <wp:simplePos x="0" y="0"/>
                    <wp:positionH relativeFrom="column">
                      <wp:posOffset>12700</wp:posOffset>
                    </wp:positionH>
                    <wp:positionV relativeFrom="paragraph">
                      <wp:posOffset>342900</wp:posOffset>
                    </wp:positionV>
                    <wp:extent cx="2400300" cy="0"/>
                    <wp:effectExtent l="0" t="0" r="0" b="0"/>
                    <wp:wrapNone/>
                    <wp:docPr id="1" name="Lin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4003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065CF6FE" id="Lin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27pt" to="19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tHlEg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"/>
                </w:pict>
              </mc:Fallback>
            </mc:AlternateContent>
          </w:r>
        </w:p>
        <w:p w:rsidR="00B250B9" w:rsidRPr="00066AB7" w:rsidRDefault="00B250B9" w:rsidP="009851A4">
          <w:pPr>
            <w:rPr>
              <w:rFonts w:ascii="Arial" w:hAnsi="Arial" w:cs="Arial"/>
            </w:rPr>
          </w:pPr>
          <w:r w:rsidRPr="00066AB7">
            <w:rPr>
              <w:rFonts w:ascii="Arial" w:hAnsi="Arial" w:cs="Arial"/>
            </w:rPr>
            <w:t>International Civil Aviation Organization</w:t>
          </w:r>
        </w:p>
        <w:p w:rsidR="00B250B9" w:rsidRPr="00066AB7" w:rsidRDefault="00B250B9" w:rsidP="009851A4">
          <w:pPr>
            <w:rPr>
              <w:rFonts w:ascii="Arial" w:hAnsi="Arial" w:cs="Arial"/>
            </w:rPr>
          </w:pPr>
        </w:p>
        <w:p w:rsidR="00B250B9" w:rsidRPr="00066AB7" w:rsidRDefault="00B250B9" w:rsidP="009851A4">
          <w:pPr>
            <w:rPr>
              <w:rFonts w:ascii="Arial" w:hAnsi="Arial" w:cs="Arial"/>
              <w:b/>
              <w:sz w:val="24"/>
            </w:rPr>
          </w:pPr>
          <w:r w:rsidRPr="00066AB7">
            <w:rPr>
              <w:rFonts w:ascii="Arial" w:hAnsi="Arial" w:cs="Arial"/>
              <w:b/>
              <w:sz w:val="24"/>
            </w:rPr>
            <w:t>WORKING PAPER</w:t>
          </w:r>
        </w:p>
      </w:tc>
      <w:tc>
        <w:tcPr>
          <w:tcW w:w="3766" w:type="dxa"/>
          <w:shd w:val="clear" w:color="auto" w:fill="FFFFFF"/>
        </w:tcPr>
        <w:tbl>
          <w:tblPr>
            <w:tblW w:w="0" w:type="auto"/>
            <w:jc w:val="right"/>
            <w:tbl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blBorders>
            <w:tblLook w:val="01E0" w:firstRow="1" w:lastRow="1" w:firstColumn="1" w:lastColumn="1" w:noHBand="0" w:noVBand="0"/>
          </w:tblPr>
          <w:tblGrid>
            <w:gridCol w:w="2111"/>
          </w:tblGrid>
          <w:tr w:rsidR="00B250B9" w:rsidTr="00B250B9">
            <w:trPr>
              <w:jc w:val="right"/>
            </w:trPr>
            <w:tc>
              <w:tcPr>
                <w:tcW w:w="0" w:type="auto"/>
              </w:tcPr>
              <w:p w:rsidR="00B250B9" w:rsidRPr="00066AB7" w:rsidRDefault="00B250B9" w:rsidP="00930940">
                <w:pPr>
                  <w:framePr w:hSpace="180" w:wrap="around" w:vAnchor="text" w:hAnchor="text" w:y="1"/>
                  <w:suppressOverlap/>
                  <w:jc w:val="left"/>
                </w:pPr>
                <w:bookmarkStart w:id="6" w:name="document_no"/>
                <w:r>
                  <w:t>FSMP-WG</w:t>
                </w:r>
                <w:r w:rsidRPr="00066AB7">
                  <w:t>/</w:t>
                </w:r>
                <w:r>
                  <w:t>11</w:t>
                </w:r>
                <w:r w:rsidRPr="00066AB7">
                  <w:t>WP/</w:t>
                </w:r>
                <w:bookmarkEnd w:id="6"/>
                <w:r w:rsidR="0073345B">
                  <w:t>3</w:t>
                </w:r>
                <w:r w:rsidR="00930940">
                  <w:t>2</w:t>
                </w:r>
              </w:p>
              <w:p w:rsidR="00B250B9" w:rsidRPr="00066AB7" w:rsidRDefault="00347A6E" w:rsidP="00930940">
                <w:pPr>
                  <w:framePr w:hSpace="180" w:wrap="around" w:vAnchor="text" w:hAnchor="text" w:y="1"/>
                  <w:suppressOverlap/>
                  <w:jc w:val="left"/>
                  <w:rPr>
                    <w:b/>
                  </w:rPr>
                </w:pPr>
                <w:bookmarkStart w:id="7" w:name="restricted"/>
                <w:bookmarkStart w:id="8" w:name="addendum_corrigendum_appendix"/>
                <w:bookmarkStart w:id="9" w:name="revision_no"/>
                <w:bookmarkStart w:id="10" w:name="revision_date"/>
                <w:bookmarkStart w:id="11" w:name="related_to"/>
                <w:bookmarkEnd w:id="7"/>
                <w:bookmarkEnd w:id="8"/>
                <w:bookmarkEnd w:id="9"/>
                <w:bookmarkEnd w:id="10"/>
                <w:bookmarkEnd w:id="11"/>
                <w:r>
                  <w:rPr>
                    <w:sz w:val="18"/>
                    <w:szCs w:val="18"/>
                  </w:rPr>
                  <w:t>2021-03</w:t>
                </w:r>
                <w:r w:rsidR="00B250B9">
                  <w:rPr>
                    <w:sz w:val="18"/>
                    <w:szCs w:val="18"/>
                  </w:rPr>
                  <w:t>-</w:t>
                </w:r>
                <w:bookmarkStart w:id="12" w:name="info_paper"/>
                <w:bookmarkEnd w:id="12"/>
                <w:r>
                  <w:rPr>
                    <w:sz w:val="18"/>
                    <w:szCs w:val="18"/>
                  </w:rPr>
                  <w:t>10</w:t>
                </w:r>
              </w:p>
            </w:tc>
          </w:tr>
          <w:tr w:rsidR="00B250B9" w:rsidTr="00B250B9">
            <w:trPr>
              <w:jc w:val="right"/>
            </w:trPr>
            <w:tc>
              <w:tcPr>
                <w:tcW w:w="0" w:type="auto"/>
              </w:tcPr>
              <w:p w:rsidR="00B250B9" w:rsidRPr="00066AB7" w:rsidRDefault="00B250B9" w:rsidP="00930940">
                <w:pPr>
                  <w:framePr w:hSpace="180" w:wrap="around" w:vAnchor="text" w:hAnchor="text" w:y="1"/>
                  <w:suppressOverlap/>
                  <w:jc w:val="left"/>
                </w:pPr>
              </w:p>
            </w:tc>
          </w:tr>
        </w:tbl>
        <w:p w:rsidR="00B250B9" w:rsidRPr="00066AB7" w:rsidRDefault="00B250B9" w:rsidP="009851A4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ind w:left="4320"/>
            <w:rPr>
              <w:b/>
              <w:sz w:val="18"/>
              <w:szCs w:val="18"/>
            </w:rPr>
          </w:pPr>
        </w:p>
      </w:tc>
    </w:tr>
  </w:tbl>
  <w:p w:rsidR="00B250B9" w:rsidRPr="002D01A4" w:rsidRDefault="00B250B9" w:rsidP="009851A4">
    <w:pPr>
      <w:pStyle w:val="Header"/>
    </w:pPr>
  </w:p>
  <w:p w:rsidR="00B250B9" w:rsidRPr="009851A4" w:rsidRDefault="00B250B9" w:rsidP="009851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96A68"/>
    <w:multiLevelType w:val="hybridMultilevel"/>
    <w:tmpl w:val="8CDA1E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00B15"/>
    <w:multiLevelType w:val="multilevel"/>
    <w:tmpl w:val="895E55FA"/>
    <w:lvl w:ilvl="0">
      <w:start w:val="1"/>
      <w:numFmt w:val="lowerRoman"/>
      <w:lvlText w:val="%1."/>
      <w:lvlJc w:val="right"/>
      <w:pPr>
        <w:ind w:left="25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32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9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6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4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61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8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5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8280" w:hanging="360"/>
      </w:pPr>
      <w:rPr>
        <w:u w:val="none"/>
      </w:rPr>
    </w:lvl>
  </w:abstractNum>
  <w:abstractNum w:abstractNumId="2" w15:restartNumberingAfterBreak="0">
    <w:nsid w:val="0AB56A96"/>
    <w:multiLevelType w:val="multilevel"/>
    <w:tmpl w:val="8A601E9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BCD6436"/>
    <w:multiLevelType w:val="hybridMultilevel"/>
    <w:tmpl w:val="7AFEE258"/>
    <w:lvl w:ilvl="0" w:tplc="64E64CFE">
      <w:start w:val="3"/>
      <w:numFmt w:val="bullet"/>
      <w:lvlText w:val="•"/>
      <w:lvlJc w:val="left"/>
      <w:pPr>
        <w:ind w:left="1800" w:hanging="144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A10A0"/>
    <w:multiLevelType w:val="multilevel"/>
    <w:tmpl w:val="D166C8C8"/>
    <w:lvl w:ilvl="0">
      <w:start w:val="2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D2624E0"/>
    <w:multiLevelType w:val="hybridMultilevel"/>
    <w:tmpl w:val="B36CCA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B93E05"/>
    <w:multiLevelType w:val="multilevel"/>
    <w:tmpl w:val="526ED07E"/>
    <w:lvl w:ilvl="0">
      <w:start w:val="4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15AD48C7"/>
    <w:multiLevelType w:val="multilevel"/>
    <w:tmpl w:val="97BC9874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174A347C"/>
    <w:multiLevelType w:val="multilevel"/>
    <w:tmpl w:val="58AE7ACA"/>
    <w:lvl w:ilvl="0">
      <w:start w:val="3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176B1D8A"/>
    <w:multiLevelType w:val="multilevel"/>
    <w:tmpl w:val="FEF83D94"/>
    <w:lvl w:ilvl="0">
      <w:start w:val="2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185369C4"/>
    <w:multiLevelType w:val="hybridMultilevel"/>
    <w:tmpl w:val="8E909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1E2902"/>
    <w:multiLevelType w:val="hybridMultilevel"/>
    <w:tmpl w:val="D38404BC"/>
    <w:lvl w:ilvl="0" w:tplc="0A5CB4D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61A16"/>
    <w:multiLevelType w:val="multilevel"/>
    <w:tmpl w:val="D2406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DD50CE8"/>
    <w:multiLevelType w:val="multilevel"/>
    <w:tmpl w:val="DF42639C"/>
    <w:lvl w:ilvl="0">
      <w:start w:val="2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32A63EDB"/>
    <w:multiLevelType w:val="multilevel"/>
    <w:tmpl w:val="0686A37C"/>
    <w:lvl w:ilvl="0">
      <w:start w:val="4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33DC385A"/>
    <w:multiLevelType w:val="hybridMultilevel"/>
    <w:tmpl w:val="2E9EE7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E02357"/>
    <w:multiLevelType w:val="multilevel"/>
    <w:tmpl w:val="436CF4C4"/>
    <w:lvl w:ilvl="0">
      <w:start w:val="5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35A2511E"/>
    <w:multiLevelType w:val="hybridMultilevel"/>
    <w:tmpl w:val="63C4D3B0"/>
    <w:lvl w:ilvl="0" w:tplc="64E64CFE">
      <w:start w:val="3"/>
      <w:numFmt w:val="bullet"/>
      <w:lvlText w:val="•"/>
      <w:lvlJc w:val="left"/>
      <w:pPr>
        <w:ind w:left="1800" w:hanging="144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F504B5"/>
    <w:multiLevelType w:val="multilevel"/>
    <w:tmpl w:val="65ECAB8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925065E"/>
    <w:multiLevelType w:val="hybridMultilevel"/>
    <w:tmpl w:val="E5FC9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A767B5"/>
    <w:multiLevelType w:val="hybridMultilevel"/>
    <w:tmpl w:val="9DAC41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4B4182"/>
    <w:multiLevelType w:val="multilevel"/>
    <w:tmpl w:val="DF42639C"/>
    <w:lvl w:ilvl="0">
      <w:start w:val="2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42945863"/>
    <w:multiLevelType w:val="multilevel"/>
    <w:tmpl w:val="1D28F560"/>
    <w:lvl w:ilvl="0">
      <w:start w:val="1"/>
      <w:numFmt w:val="lowerLetter"/>
      <w:lvlText w:val="%1)"/>
      <w:lvlJc w:val="left"/>
      <w:pPr>
        <w:ind w:left="1080" w:hanging="360"/>
      </w:pPr>
      <w:rPr>
        <w:sz w:val="24"/>
        <w:szCs w:val="24"/>
      </w:rPr>
    </w:lvl>
    <w:lvl w:ilvl="1">
      <w:start w:val="1"/>
      <w:numFmt w:val="bullet"/>
      <w:lvlText w:val=""/>
      <w:lvlJc w:val="left"/>
      <w:pPr>
        <w:ind w:left="720" w:firstLine="0"/>
      </w:pPr>
    </w:lvl>
    <w:lvl w:ilvl="2">
      <w:start w:val="1"/>
      <w:numFmt w:val="bullet"/>
      <w:lvlText w:val=""/>
      <w:lvlJc w:val="left"/>
      <w:pPr>
        <w:ind w:left="720" w:firstLine="0"/>
      </w:pPr>
    </w:lvl>
    <w:lvl w:ilvl="3">
      <w:start w:val="1"/>
      <w:numFmt w:val="bullet"/>
      <w:lvlText w:val=""/>
      <w:lvlJc w:val="left"/>
      <w:pPr>
        <w:ind w:left="720" w:firstLine="0"/>
      </w:pPr>
    </w:lvl>
    <w:lvl w:ilvl="4">
      <w:start w:val="1"/>
      <w:numFmt w:val="bullet"/>
      <w:lvlText w:val=""/>
      <w:lvlJc w:val="left"/>
      <w:pPr>
        <w:ind w:left="720" w:firstLine="0"/>
      </w:pPr>
    </w:lvl>
    <w:lvl w:ilvl="5">
      <w:start w:val="1"/>
      <w:numFmt w:val="bullet"/>
      <w:lvlText w:val=""/>
      <w:lvlJc w:val="left"/>
      <w:pPr>
        <w:ind w:left="720" w:firstLine="0"/>
      </w:pPr>
    </w:lvl>
    <w:lvl w:ilvl="6">
      <w:start w:val="1"/>
      <w:numFmt w:val="bullet"/>
      <w:lvlText w:val=""/>
      <w:lvlJc w:val="left"/>
      <w:pPr>
        <w:ind w:left="720" w:firstLine="0"/>
      </w:pPr>
    </w:lvl>
    <w:lvl w:ilvl="7">
      <w:start w:val="1"/>
      <w:numFmt w:val="bullet"/>
      <w:lvlText w:val=""/>
      <w:lvlJc w:val="left"/>
      <w:pPr>
        <w:ind w:left="720" w:firstLine="0"/>
      </w:pPr>
    </w:lvl>
    <w:lvl w:ilvl="8">
      <w:start w:val="1"/>
      <w:numFmt w:val="bullet"/>
      <w:lvlText w:val=""/>
      <w:lvlJc w:val="left"/>
      <w:pPr>
        <w:ind w:left="720" w:firstLine="0"/>
      </w:pPr>
    </w:lvl>
  </w:abstractNum>
  <w:abstractNum w:abstractNumId="23" w15:restartNumberingAfterBreak="0">
    <w:nsid w:val="42BE2BE0"/>
    <w:multiLevelType w:val="hybridMultilevel"/>
    <w:tmpl w:val="E15E6E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8A3779"/>
    <w:multiLevelType w:val="hybridMultilevel"/>
    <w:tmpl w:val="CC3EE16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3D66E38"/>
    <w:multiLevelType w:val="multilevel"/>
    <w:tmpl w:val="AC6C3CD2"/>
    <w:lvl w:ilvl="0">
      <w:start w:val="5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561B225A"/>
    <w:multiLevelType w:val="hybridMultilevel"/>
    <w:tmpl w:val="1994C384"/>
    <w:lvl w:ilvl="0" w:tplc="64E64CFE">
      <w:start w:val="3"/>
      <w:numFmt w:val="bullet"/>
      <w:lvlText w:val="•"/>
      <w:lvlJc w:val="left"/>
      <w:pPr>
        <w:ind w:left="1800" w:hanging="144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BA35BB"/>
    <w:multiLevelType w:val="hybridMultilevel"/>
    <w:tmpl w:val="12B868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E9276B"/>
    <w:multiLevelType w:val="hybridMultilevel"/>
    <w:tmpl w:val="F412F1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17E76BF"/>
    <w:multiLevelType w:val="multilevel"/>
    <w:tmpl w:val="D166C8C8"/>
    <w:lvl w:ilvl="0">
      <w:start w:val="2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657329E9"/>
    <w:multiLevelType w:val="multilevel"/>
    <w:tmpl w:val="DF42639C"/>
    <w:lvl w:ilvl="0">
      <w:start w:val="2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66B870D4"/>
    <w:multiLevelType w:val="multilevel"/>
    <w:tmpl w:val="972C1DF0"/>
    <w:lvl w:ilvl="0">
      <w:start w:val="4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68C17CA6"/>
    <w:multiLevelType w:val="hybridMultilevel"/>
    <w:tmpl w:val="878C9E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8B7837"/>
    <w:multiLevelType w:val="hybridMultilevel"/>
    <w:tmpl w:val="66A683E6"/>
    <w:lvl w:ilvl="0" w:tplc="64E64CFE">
      <w:start w:val="3"/>
      <w:numFmt w:val="bullet"/>
      <w:lvlText w:val="•"/>
      <w:lvlJc w:val="left"/>
      <w:pPr>
        <w:ind w:left="1440" w:hanging="144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3962223"/>
    <w:multiLevelType w:val="multilevel"/>
    <w:tmpl w:val="DF42639C"/>
    <w:lvl w:ilvl="0">
      <w:start w:val="2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75063826"/>
    <w:multiLevelType w:val="multilevel"/>
    <w:tmpl w:val="A8E6107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−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6" w15:restartNumberingAfterBreak="0">
    <w:nsid w:val="760D34A8"/>
    <w:multiLevelType w:val="multilevel"/>
    <w:tmpl w:val="A2BEEDFC"/>
    <w:lvl w:ilvl="0">
      <w:start w:val="1"/>
      <w:numFmt w:val="lowerLetter"/>
      <w:lvlText w:val="%1)"/>
      <w:lvlJc w:val="left"/>
      <w:pPr>
        <w:ind w:left="1080" w:hanging="360"/>
      </w:pPr>
      <w:rPr>
        <w:sz w:val="24"/>
        <w:szCs w:val="24"/>
      </w:rPr>
    </w:lvl>
    <w:lvl w:ilvl="1">
      <w:start w:val="1"/>
      <w:numFmt w:val="bullet"/>
      <w:lvlText w:val=""/>
      <w:lvlJc w:val="left"/>
      <w:pPr>
        <w:ind w:left="720" w:firstLine="0"/>
      </w:pPr>
    </w:lvl>
    <w:lvl w:ilvl="2">
      <w:start w:val="1"/>
      <w:numFmt w:val="bullet"/>
      <w:lvlText w:val=""/>
      <w:lvlJc w:val="left"/>
      <w:pPr>
        <w:ind w:left="720" w:firstLine="0"/>
      </w:pPr>
    </w:lvl>
    <w:lvl w:ilvl="3">
      <w:start w:val="1"/>
      <w:numFmt w:val="bullet"/>
      <w:lvlText w:val=""/>
      <w:lvlJc w:val="left"/>
      <w:pPr>
        <w:ind w:left="720" w:firstLine="0"/>
      </w:pPr>
    </w:lvl>
    <w:lvl w:ilvl="4">
      <w:start w:val="1"/>
      <w:numFmt w:val="bullet"/>
      <w:lvlText w:val=""/>
      <w:lvlJc w:val="left"/>
      <w:pPr>
        <w:ind w:left="720" w:firstLine="0"/>
      </w:pPr>
    </w:lvl>
    <w:lvl w:ilvl="5">
      <w:start w:val="1"/>
      <w:numFmt w:val="bullet"/>
      <w:lvlText w:val=""/>
      <w:lvlJc w:val="left"/>
      <w:pPr>
        <w:ind w:left="720" w:firstLine="0"/>
      </w:pPr>
    </w:lvl>
    <w:lvl w:ilvl="6">
      <w:start w:val="1"/>
      <w:numFmt w:val="bullet"/>
      <w:lvlText w:val=""/>
      <w:lvlJc w:val="left"/>
      <w:pPr>
        <w:ind w:left="720" w:firstLine="0"/>
      </w:pPr>
    </w:lvl>
    <w:lvl w:ilvl="7">
      <w:start w:val="1"/>
      <w:numFmt w:val="bullet"/>
      <w:lvlText w:val=""/>
      <w:lvlJc w:val="left"/>
      <w:pPr>
        <w:ind w:left="720" w:firstLine="0"/>
      </w:pPr>
    </w:lvl>
    <w:lvl w:ilvl="8">
      <w:start w:val="1"/>
      <w:numFmt w:val="bullet"/>
      <w:lvlText w:val=""/>
      <w:lvlJc w:val="left"/>
      <w:pPr>
        <w:ind w:left="720" w:firstLine="0"/>
      </w:pPr>
    </w:lvl>
  </w:abstractNum>
  <w:num w:numId="1">
    <w:abstractNumId w:val="36"/>
  </w:num>
  <w:num w:numId="2">
    <w:abstractNumId w:val="22"/>
  </w:num>
  <w:num w:numId="3">
    <w:abstractNumId w:val="1"/>
  </w:num>
  <w:num w:numId="4">
    <w:abstractNumId w:val="29"/>
  </w:num>
  <w:num w:numId="5">
    <w:abstractNumId w:val="9"/>
  </w:num>
  <w:num w:numId="6">
    <w:abstractNumId w:val="35"/>
  </w:num>
  <w:num w:numId="7">
    <w:abstractNumId w:val="7"/>
  </w:num>
  <w:num w:numId="8">
    <w:abstractNumId w:val="28"/>
  </w:num>
  <w:num w:numId="9">
    <w:abstractNumId w:val="34"/>
  </w:num>
  <w:num w:numId="10">
    <w:abstractNumId w:val="4"/>
  </w:num>
  <w:num w:numId="11">
    <w:abstractNumId w:val="10"/>
  </w:num>
  <w:num w:numId="12">
    <w:abstractNumId w:val="11"/>
  </w:num>
  <w:num w:numId="13">
    <w:abstractNumId w:val="14"/>
  </w:num>
  <w:num w:numId="14">
    <w:abstractNumId w:val="24"/>
  </w:num>
  <w:num w:numId="15">
    <w:abstractNumId w:val="30"/>
  </w:num>
  <w:num w:numId="16">
    <w:abstractNumId w:val="13"/>
  </w:num>
  <w:num w:numId="17">
    <w:abstractNumId w:val="21"/>
  </w:num>
  <w:num w:numId="18">
    <w:abstractNumId w:val="25"/>
  </w:num>
  <w:num w:numId="19">
    <w:abstractNumId w:val="31"/>
  </w:num>
  <w:num w:numId="20">
    <w:abstractNumId w:val="6"/>
  </w:num>
  <w:num w:numId="21">
    <w:abstractNumId w:val="16"/>
  </w:num>
  <w:num w:numId="22">
    <w:abstractNumId w:val="8"/>
  </w:num>
  <w:num w:numId="23">
    <w:abstractNumId w:val="18"/>
  </w:num>
  <w:num w:numId="24">
    <w:abstractNumId w:val="12"/>
  </w:num>
  <w:num w:numId="25">
    <w:abstractNumId w:val="15"/>
  </w:num>
  <w:num w:numId="26">
    <w:abstractNumId w:val="20"/>
  </w:num>
  <w:num w:numId="27">
    <w:abstractNumId w:val="2"/>
  </w:num>
  <w:num w:numId="28">
    <w:abstractNumId w:val="23"/>
  </w:num>
  <w:num w:numId="29">
    <w:abstractNumId w:val="19"/>
  </w:num>
  <w:num w:numId="30">
    <w:abstractNumId w:val="32"/>
  </w:num>
  <w:num w:numId="31">
    <w:abstractNumId w:val="26"/>
  </w:num>
  <w:num w:numId="32">
    <w:abstractNumId w:val="33"/>
  </w:num>
  <w:num w:numId="33">
    <w:abstractNumId w:val="17"/>
  </w:num>
  <w:num w:numId="34">
    <w:abstractNumId w:val="3"/>
  </w:num>
  <w:num w:numId="35">
    <w:abstractNumId w:val="27"/>
  </w:num>
  <w:num w:numId="36">
    <w:abstractNumId w:val="0"/>
  </w:num>
  <w:num w:numId="37">
    <w:abstractNumId w:val="0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9EA"/>
    <w:rsid w:val="00000DAA"/>
    <w:rsid w:val="00004E1A"/>
    <w:rsid w:val="00007A82"/>
    <w:rsid w:val="00023B48"/>
    <w:rsid w:val="0003325B"/>
    <w:rsid w:val="00034424"/>
    <w:rsid w:val="0004720A"/>
    <w:rsid w:val="000472BB"/>
    <w:rsid w:val="0005010F"/>
    <w:rsid w:val="00055EEB"/>
    <w:rsid w:val="0006085D"/>
    <w:rsid w:val="000660CD"/>
    <w:rsid w:val="000679C2"/>
    <w:rsid w:val="00080EAD"/>
    <w:rsid w:val="000834E7"/>
    <w:rsid w:val="000A1045"/>
    <w:rsid w:val="000A2BCF"/>
    <w:rsid w:val="000A31B8"/>
    <w:rsid w:val="000A5779"/>
    <w:rsid w:val="000A6523"/>
    <w:rsid w:val="000A71DE"/>
    <w:rsid w:val="000C2BB0"/>
    <w:rsid w:val="000C53D9"/>
    <w:rsid w:val="000C7BB6"/>
    <w:rsid w:val="000D5160"/>
    <w:rsid w:val="000D713E"/>
    <w:rsid w:val="000E6469"/>
    <w:rsid w:val="000E6761"/>
    <w:rsid w:val="000E757B"/>
    <w:rsid w:val="000F1A5F"/>
    <w:rsid w:val="000F6312"/>
    <w:rsid w:val="0010073F"/>
    <w:rsid w:val="0010432A"/>
    <w:rsid w:val="0010759A"/>
    <w:rsid w:val="0011513D"/>
    <w:rsid w:val="00122ABD"/>
    <w:rsid w:val="00123D96"/>
    <w:rsid w:val="00124484"/>
    <w:rsid w:val="00126F6F"/>
    <w:rsid w:val="001405AA"/>
    <w:rsid w:val="001429CD"/>
    <w:rsid w:val="00147B9B"/>
    <w:rsid w:val="001545A4"/>
    <w:rsid w:val="00156451"/>
    <w:rsid w:val="00157771"/>
    <w:rsid w:val="00157B77"/>
    <w:rsid w:val="001611A6"/>
    <w:rsid w:val="00161D89"/>
    <w:rsid w:val="0016393C"/>
    <w:rsid w:val="0016539F"/>
    <w:rsid w:val="00172ED1"/>
    <w:rsid w:val="00187BA4"/>
    <w:rsid w:val="00191C72"/>
    <w:rsid w:val="00193602"/>
    <w:rsid w:val="00194110"/>
    <w:rsid w:val="0019612C"/>
    <w:rsid w:val="001A2D26"/>
    <w:rsid w:val="001C41EF"/>
    <w:rsid w:val="001C721E"/>
    <w:rsid w:val="001E2302"/>
    <w:rsid w:val="001E2F65"/>
    <w:rsid w:val="001E57D7"/>
    <w:rsid w:val="001E6577"/>
    <w:rsid w:val="001F0974"/>
    <w:rsid w:val="001F2B08"/>
    <w:rsid w:val="001F4CC8"/>
    <w:rsid w:val="001F69AA"/>
    <w:rsid w:val="002037A3"/>
    <w:rsid w:val="0020711F"/>
    <w:rsid w:val="00216484"/>
    <w:rsid w:val="00220708"/>
    <w:rsid w:val="00220E09"/>
    <w:rsid w:val="00223393"/>
    <w:rsid w:val="00230DAF"/>
    <w:rsid w:val="00231533"/>
    <w:rsid w:val="0023767D"/>
    <w:rsid w:val="00241AE1"/>
    <w:rsid w:val="00256168"/>
    <w:rsid w:val="002617B0"/>
    <w:rsid w:val="002633EF"/>
    <w:rsid w:val="00265569"/>
    <w:rsid w:val="002658FD"/>
    <w:rsid w:val="002726FD"/>
    <w:rsid w:val="00275885"/>
    <w:rsid w:val="002774B3"/>
    <w:rsid w:val="002779EA"/>
    <w:rsid w:val="0028307E"/>
    <w:rsid w:val="0028634A"/>
    <w:rsid w:val="0029192F"/>
    <w:rsid w:val="00296A17"/>
    <w:rsid w:val="002A1EA0"/>
    <w:rsid w:val="002A1EEB"/>
    <w:rsid w:val="002A7AE4"/>
    <w:rsid w:val="002B10A6"/>
    <w:rsid w:val="002B6613"/>
    <w:rsid w:val="002B6C58"/>
    <w:rsid w:val="002B6D24"/>
    <w:rsid w:val="002B723E"/>
    <w:rsid w:val="002C0E61"/>
    <w:rsid w:val="002D6889"/>
    <w:rsid w:val="002E099E"/>
    <w:rsid w:val="00306A0C"/>
    <w:rsid w:val="00314639"/>
    <w:rsid w:val="00322C27"/>
    <w:rsid w:val="00323348"/>
    <w:rsid w:val="003239A4"/>
    <w:rsid w:val="00324EE5"/>
    <w:rsid w:val="00328718"/>
    <w:rsid w:val="0033130E"/>
    <w:rsid w:val="00333A96"/>
    <w:rsid w:val="00343632"/>
    <w:rsid w:val="00343CAC"/>
    <w:rsid w:val="00347A6E"/>
    <w:rsid w:val="0035250B"/>
    <w:rsid w:val="00353F36"/>
    <w:rsid w:val="00354AFE"/>
    <w:rsid w:val="00371C5F"/>
    <w:rsid w:val="00377D67"/>
    <w:rsid w:val="003805D9"/>
    <w:rsid w:val="003839E3"/>
    <w:rsid w:val="00385ECC"/>
    <w:rsid w:val="00397FBA"/>
    <w:rsid w:val="003B0895"/>
    <w:rsid w:val="003B14B6"/>
    <w:rsid w:val="003B2015"/>
    <w:rsid w:val="003B3CF5"/>
    <w:rsid w:val="003B63CA"/>
    <w:rsid w:val="003C1CE0"/>
    <w:rsid w:val="003C6044"/>
    <w:rsid w:val="003C681C"/>
    <w:rsid w:val="003C7834"/>
    <w:rsid w:val="003D01F7"/>
    <w:rsid w:val="003E12C4"/>
    <w:rsid w:val="003E28F7"/>
    <w:rsid w:val="003E5549"/>
    <w:rsid w:val="003E6632"/>
    <w:rsid w:val="003F1E1C"/>
    <w:rsid w:val="003F7BC8"/>
    <w:rsid w:val="00402840"/>
    <w:rsid w:val="004041BA"/>
    <w:rsid w:val="00405063"/>
    <w:rsid w:val="004056BD"/>
    <w:rsid w:val="0041092A"/>
    <w:rsid w:val="00420D74"/>
    <w:rsid w:val="004357C4"/>
    <w:rsid w:val="00435945"/>
    <w:rsid w:val="004437EE"/>
    <w:rsid w:val="00444530"/>
    <w:rsid w:val="00444C52"/>
    <w:rsid w:val="004465D3"/>
    <w:rsid w:val="00453196"/>
    <w:rsid w:val="00475E16"/>
    <w:rsid w:val="00483A78"/>
    <w:rsid w:val="00496CA6"/>
    <w:rsid w:val="004B0B99"/>
    <w:rsid w:val="004B2ADA"/>
    <w:rsid w:val="004C7F3F"/>
    <w:rsid w:val="004D0C9A"/>
    <w:rsid w:val="004D2515"/>
    <w:rsid w:val="004D2E3A"/>
    <w:rsid w:val="004D3619"/>
    <w:rsid w:val="004D58EB"/>
    <w:rsid w:val="004D7560"/>
    <w:rsid w:val="004E59DD"/>
    <w:rsid w:val="004E7DA1"/>
    <w:rsid w:val="004F052D"/>
    <w:rsid w:val="004F0C1D"/>
    <w:rsid w:val="004F0CA2"/>
    <w:rsid w:val="004F6055"/>
    <w:rsid w:val="00501BD6"/>
    <w:rsid w:val="005039D9"/>
    <w:rsid w:val="0051305D"/>
    <w:rsid w:val="0051556A"/>
    <w:rsid w:val="00524758"/>
    <w:rsid w:val="00526731"/>
    <w:rsid w:val="00530F59"/>
    <w:rsid w:val="005318C0"/>
    <w:rsid w:val="00532404"/>
    <w:rsid w:val="00535141"/>
    <w:rsid w:val="005364D1"/>
    <w:rsid w:val="005370BC"/>
    <w:rsid w:val="00537F50"/>
    <w:rsid w:val="0054433A"/>
    <w:rsid w:val="00553FBB"/>
    <w:rsid w:val="00555838"/>
    <w:rsid w:val="0055770F"/>
    <w:rsid w:val="005654A9"/>
    <w:rsid w:val="00567283"/>
    <w:rsid w:val="00570985"/>
    <w:rsid w:val="005711A5"/>
    <w:rsid w:val="00585DFF"/>
    <w:rsid w:val="0059049B"/>
    <w:rsid w:val="005A0D6E"/>
    <w:rsid w:val="005A0DCF"/>
    <w:rsid w:val="005A45E1"/>
    <w:rsid w:val="005B1D10"/>
    <w:rsid w:val="005B43F6"/>
    <w:rsid w:val="005C0F00"/>
    <w:rsid w:val="005C391D"/>
    <w:rsid w:val="005C55E4"/>
    <w:rsid w:val="005D6DC2"/>
    <w:rsid w:val="005E7881"/>
    <w:rsid w:val="005F685D"/>
    <w:rsid w:val="00605DD3"/>
    <w:rsid w:val="0061361A"/>
    <w:rsid w:val="00613F48"/>
    <w:rsid w:val="00615659"/>
    <w:rsid w:val="00625D96"/>
    <w:rsid w:val="006342E4"/>
    <w:rsid w:val="0064519E"/>
    <w:rsid w:val="00652B10"/>
    <w:rsid w:val="00653145"/>
    <w:rsid w:val="00655463"/>
    <w:rsid w:val="00656333"/>
    <w:rsid w:val="00660B51"/>
    <w:rsid w:val="00660DCC"/>
    <w:rsid w:val="006634B1"/>
    <w:rsid w:val="00681A49"/>
    <w:rsid w:val="006828EF"/>
    <w:rsid w:val="00694545"/>
    <w:rsid w:val="006A2675"/>
    <w:rsid w:val="006B1A1A"/>
    <w:rsid w:val="006B2875"/>
    <w:rsid w:val="006B3671"/>
    <w:rsid w:val="006C169F"/>
    <w:rsid w:val="006C548A"/>
    <w:rsid w:val="006C7201"/>
    <w:rsid w:val="006C7253"/>
    <w:rsid w:val="006D5CE2"/>
    <w:rsid w:val="006E54D0"/>
    <w:rsid w:val="006E6DE7"/>
    <w:rsid w:val="006E7463"/>
    <w:rsid w:val="006F0D09"/>
    <w:rsid w:val="006F1C75"/>
    <w:rsid w:val="0070111E"/>
    <w:rsid w:val="00701CBF"/>
    <w:rsid w:val="007070D3"/>
    <w:rsid w:val="00722303"/>
    <w:rsid w:val="00722418"/>
    <w:rsid w:val="0072303E"/>
    <w:rsid w:val="007267CA"/>
    <w:rsid w:val="0073345B"/>
    <w:rsid w:val="00740778"/>
    <w:rsid w:val="00740F7F"/>
    <w:rsid w:val="007412AF"/>
    <w:rsid w:val="0074384E"/>
    <w:rsid w:val="00743E8B"/>
    <w:rsid w:val="0074504F"/>
    <w:rsid w:val="00745973"/>
    <w:rsid w:val="00747E70"/>
    <w:rsid w:val="00754760"/>
    <w:rsid w:val="0075643D"/>
    <w:rsid w:val="00756FAC"/>
    <w:rsid w:val="00757682"/>
    <w:rsid w:val="00770A1C"/>
    <w:rsid w:val="00777B3D"/>
    <w:rsid w:val="007817AE"/>
    <w:rsid w:val="00787EF2"/>
    <w:rsid w:val="00794997"/>
    <w:rsid w:val="007A03E5"/>
    <w:rsid w:val="007A62DB"/>
    <w:rsid w:val="007B0B81"/>
    <w:rsid w:val="007B2955"/>
    <w:rsid w:val="007B5A77"/>
    <w:rsid w:val="007B7610"/>
    <w:rsid w:val="007C0CD9"/>
    <w:rsid w:val="007D3722"/>
    <w:rsid w:val="007D3959"/>
    <w:rsid w:val="007E7079"/>
    <w:rsid w:val="007F43E7"/>
    <w:rsid w:val="007F6110"/>
    <w:rsid w:val="007F6562"/>
    <w:rsid w:val="008036D7"/>
    <w:rsid w:val="0080619C"/>
    <w:rsid w:val="008320AB"/>
    <w:rsid w:val="00835B8A"/>
    <w:rsid w:val="00841443"/>
    <w:rsid w:val="008465B8"/>
    <w:rsid w:val="0085086E"/>
    <w:rsid w:val="008527AE"/>
    <w:rsid w:val="008702F7"/>
    <w:rsid w:val="00873E6A"/>
    <w:rsid w:val="0088122B"/>
    <w:rsid w:val="00886191"/>
    <w:rsid w:val="008B17E8"/>
    <w:rsid w:val="008B534B"/>
    <w:rsid w:val="008B5F82"/>
    <w:rsid w:val="008C0731"/>
    <w:rsid w:val="008C189D"/>
    <w:rsid w:val="008C5CA3"/>
    <w:rsid w:val="008C7AEA"/>
    <w:rsid w:val="008D1AEE"/>
    <w:rsid w:val="008F454A"/>
    <w:rsid w:val="008F57DE"/>
    <w:rsid w:val="0090063F"/>
    <w:rsid w:val="009015CC"/>
    <w:rsid w:val="00903FA2"/>
    <w:rsid w:val="00914BB3"/>
    <w:rsid w:val="009162C1"/>
    <w:rsid w:val="00924DCE"/>
    <w:rsid w:val="0092758A"/>
    <w:rsid w:val="00930940"/>
    <w:rsid w:val="00935557"/>
    <w:rsid w:val="009418C5"/>
    <w:rsid w:val="009456EC"/>
    <w:rsid w:val="00954DB2"/>
    <w:rsid w:val="009557C4"/>
    <w:rsid w:val="00974973"/>
    <w:rsid w:val="009769FF"/>
    <w:rsid w:val="0098221E"/>
    <w:rsid w:val="00984CA7"/>
    <w:rsid w:val="009851A4"/>
    <w:rsid w:val="00991E69"/>
    <w:rsid w:val="0099394E"/>
    <w:rsid w:val="009A4D32"/>
    <w:rsid w:val="009B4B75"/>
    <w:rsid w:val="009D1D2A"/>
    <w:rsid w:val="009D710A"/>
    <w:rsid w:val="009E4A05"/>
    <w:rsid w:val="009F0404"/>
    <w:rsid w:val="009F18ED"/>
    <w:rsid w:val="00A0403F"/>
    <w:rsid w:val="00A2546C"/>
    <w:rsid w:val="00A27939"/>
    <w:rsid w:val="00A30E2D"/>
    <w:rsid w:val="00A326BC"/>
    <w:rsid w:val="00A35292"/>
    <w:rsid w:val="00A35ABA"/>
    <w:rsid w:val="00A506F0"/>
    <w:rsid w:val="00A52525"/>
    <w:rsid w:val="00A55504"/>
    <w:rsid w:val="00A608C6"/>
    <w:rsid w:val="00A6324B"/>
    <w:rsid w:val="00A63EED"/>
    <w:rsid w:val="00A71AD3"/>
    <w:rsid w:val="00A8036F"/>
    <w:rsid w:val="00A83B07"/>
    <w:rsid w:val="00A85EB8"/>
    <w:rsid w:val="00A870C3"/>
    <w:rsid w:val="00A90FB2"/>
    <w:rsid w:val="00A945BD"/>
    <w:rsid w:val="00A94774"/>
    <w:rsid w:val="00A94FC9"/>
    <w:rsid w:val="00AA3069"/>
    <w:rsid w:val="00AA3644"/>
    <w:rsid w:val="00AA58F2"/>
    <w:rsid w:val="00AB19DD"/>
    <w:rsid w:val="00AB29CB"/>
    <w:rsid w:val="00AB390A"/>
    <w:rsid w:val="00AB44F9"/>
    <w:rsid w:val="00AC166F"/>
    <w:rsid w:val="00AC4657"/>
    <w:rsid w:val="00AC571B"/>
    <w:rsid w:val="00AC5B6E"/>
    <w:rsid w:val="00AD2184"/>
    <w:rsid w:val="00AD37E8"/>
    <w:rsid w:val="00AE46DA"/>
    <w:rsid w:val="00AE7967"/>
    <w:rsid w:val="00AF4F51"/>
    <w:rsid w:val="00B02887"/>
    <w:rsid w:val="00B036E5"/>
    <w:rsid w:val="00B03F1C"/>
    <w:rsid w:val="00B06085"/>
    <w:rsid w:val="00B10702"/>
    <w:rsid w:val="00B1248B"/>
    <w:rsid w:val="00B23BE2"/>
    <w:rsid w:val="00B250B9"/>
    <w:rsid w:val="00B30978"/>
    <w:rsid w:val="00B339E8"/>
    <w:rsid w:val="00B41657"/>
    <w:rsid w:val="00B4221B"/>
    <w:rsid w:val="00B43AA4"/>
    <w:rsid w:val="00B447C2"/>
    <w:rsid w:val="00B471DD"/>
    <w:rsid w:val="00B506E5"/>
    <w:rsid w:val="00B50F53"/>
    <w:rsid w:val="00B52679"/>
    <w:rsid w:val="00B540F9"/>
    <w:rsid w:val="00B557C8"/>
    <w:rsid w:val="00B57A74"/>
    <w:rsid w:val="00B636B2"/>
    <w:rsid w:val="00B63F2F"/>
    <w:rsid w:val="00B64268"/>
    <w:rsid w:val="00B64FCE"/>
    <w:rsid w:val="00B67D2E"/>
    <w:rsid w:val="00B72E66"/>
    <w:rsid w:val="00B73BC3"/>
    <w:rsid w:val="00B7444E"/>
    <w:rsid w:val="00B74CC5"/>
    <w:rsid w:val="00B77CA0"/>
    <w:rsid w:val="00B859BA"/>
    <w:rsid w:val="00B90B07"/>
    <w:rsid w:val="00B917D5"/>
    <w:rsid w:val="00B93485"/>
    <w:rsid w:val="00BA07A5"/>
    <w:rsid w:val="00BA0DC6"/>
    <w:rsid w:val="00BA665A"/>
    <w:rsid w:val="00BA68B4"/>
    <w:rsid w:val="00BB05A3"/>
    <w:rsid w:val="00BC266F"/>
    <w:rsid w:val="00BD1947"/>
    <w:rsid w:val="00BD6305"/>
    <w:rsid w:val="00BE08A2"/>
    <w:rsid w:val="00BE7587"/>
    <w:rsid w:val="00BE7C72"/>
    <w:rsid w:val="00BF1031"/>
    <w:rsid w:val="00BF5787"/>
    <w:rsid w:val="00BF616C"/>
    <w:rsid w:val="00BF66F8"/>
    <w:rsid w:val="00C02F87"/>
    <w:rsid w:val="00C05CB6"/>
    <w:rsid w:val="00C078E2"/>
    <w:rsid w:val="00C12DFE"/>
    <w:rsid w:val="00C1430C"/>
    <w:rsid w:val="00C14DB0"/>
    <w:rsid w:val="00C16E2D"/>
    <w:rsid w:val="00C26488"/>
    <w:rsid w:val="00C269BD"/>
    <w:rsid w:val="00C30111"/>
    <w:rsid w:val="00C417A3"/>
    <w:rsid w:val="00C41DFA"/>
    <w:rsid w:val="00C42D47"/>
    <w:rsid w:val="00C5216D"/>
    <w:rsid w:val="00C579D4"/>
    <w:rsid w:val="00C713DD"/>
    <w:rsid w:val="00C760D7"/>
    <w:rsid w:val="00C80FE8"/>
    <w:rsid w:val="00C821C9"/>
    <w:rsid w:val="00C87860"/>
    <w:rsid w:val="00C97368"/>
    <w:rsid w:val="00CA17FD"/>
    <w:rsid w:val="00CA5765"/>
    <w:rsid w:val="00CA7942"/>
    <w:rsid w:val="00CB06A1"/>
    <w:rsid w:val="00CB1EE0"/>
    <w:rsid w:val="00CB4460"/>
    <w:rsid w:val="00CB7BC6"/>
    <w:rsid w:val="00CC083E"/>
    <w:rsid w:val="00CC0966"/>
    <w:rsid w:val="00CC24B9"/>
    <w:rsid w:val="00CC4530"/>
    <w:rsid w:val="00CD1D46"/>
    <w:rsid w:val="00CD7485"/>
    <w:rsid w:val="00CE0FA6"/>
    <w:rsid w:val="00CF224B"/>
    <w:rsid w:val="00CF552E"/>
    <w:rsid w:val="00D042A4"/>
    <w:rsid w:val="00D07401"/>
    <w:rsid w:val="00D106D8"/>
    <w:rsid w:val="00D11899"/>
    <w:rsid w:val="00D1446B"/>
    <w:rsid w:val="00D160E0"/>
    <w:rsid w:val="00D17C95"/>
    <w:rsid w:val="00D218D9"/>
    <w:rsid w:val="00D3310D"/>
    <w:rsid w:val="00D33461"/>
    <w:rsid w:val="00D410FE"/>
    <w:rsid w:val="00D43C0D"/>
    <w:rsid w:val="00D44478"/>
    <w:rsid w:val="00D465B0"/>
    <w:rsid w:val="00D550D7"/>
    <w:rsid w:val="00D63871"/>
    <w:rsid w:val="00D6534B"/>
    <w:rsid w:val="00D721E4"/>
    <w:rsid w:val="00D7673B"/>
    <w:rsid w:val="00D856F7"/>
    <w:rsid w:val="00D87B4D"/>
    <w:rsid w:val="00D9084C"/>
    <w:rsid w:val="00DA150E"/>
    <w:rsid w:val="00DA2FF0"/>
    <w:rsid w:val="00DA4895"/>
    <w:rsid w:val="00DB3DAA"/>
    <w:rsid w:val="00DB518B"/>
    <w:rsid w:val="00DC77A7"/>
    <w:rsid w:val="00DC7915"/>
    <w:rsid w:val="00DC7E9B"/>
    <w:rsid w:val="00DD0CBE"/>
    <w:rsid w:val="00DD4090"/>
    <w:rsid w:val="00DE3A85"/>
    <w:rsid w:val="00DE6416"/>
    <w:rsid w:val="00DF1C04"/>
    <w:rsid w:val="00DF6197"/>
    <w:rsid w:val="00E11D47"/>
    <w:rsid w:val="00E159E3"/>
    <w:rsid w:val="00E2252E"/>
    <w:rsid w:val="00E24092"/>
    <w:rsid w:val="00E33F01"/>
    <w:rsid w:val="00E35E76"/>
    <w:rsid w:val="00E432EC"/>
    <w:rsid w:val="00E44B04"/>
    <w:rsid w:val="00E500CB"/>
    <w:rsid w:val="00E510E0"/>
    <w:rsid w:val="00E511EF"/>
    <w:rsid w:val="00E571BE"/>
    <w:rsid w:val="00E5794A"/>
    <w:rsid w:val="00E74B9B"/>
    <w:rsid w:val="00E8001A"/>
    <w:rsid w:val="00E8142C"/>
    <w:rsid w:val="00E833FE"/>
    <w:rsid w:val="00E84892"/>
    <w:rsid w:val="00E91AC3"/>
    <w:rsid w:val="00EA31F4"/>
    <w:rsid w:val="00EA7D21"/>
    <w:rsid w:val="00EB0C92"/>
    <w:rsid w:val="00EB4CFE"/>
    <w:rsid w:val="00EB5E1D"/>
    <w:rsid w:val="00EC0D9E"/>
    <w:rsid w:val="00EC24BC"/>
    <w:rsid w:val="00EC4471"/>
    <w:rsid w:val="00ED3ACE"/>
    <w:rsid w:val="00EE2FC2"/>
    <w:rsid w:val="00EE5547"/>
    <w:rsid w:val="00EE5784"/>
    <w:rsid w:val="00EE72E2"/>
    <w:rsid w:val="00EF6583"/>
    <w:rsid w:val="00F01B89"/>
    <w:rsid w:val="00F0516C"/>
    <w:rsid w:val="00F05476"/>
    <w:rsid w:val="00F06851"/>
    <w:rsid w:val="00F1076D"/>
    <w:rsid w:val="00F1231E"/>
    <w:rsid w:val="00F13AE7"/>
    <w:rsid w:val="00F2124A"/>
    <w:rsid w:val="00F57031"/>
    <w:rsid w:val="00F7219F"/>
    <w:rsid w:val="00F845E9"/>
    <w:rsid w:val="00F87403"/>
    <w:rsid w:val="00F964F7"/>
    <w:rsid w:val="00FA0267"/>
    <w:rsid w:val="00FA21C0"/>
    <w:rsid w:val="00FA5F71"/>
    <w:rsid w:val="00FB1643"/>
    <w:rsid w:val="00FC2DA6"/>
    <w:rsid w:val="00FC5AC9"/>
    <w:rsid w:val="00FC6D98"/>
    <w:rsid w:val="00FD6EE3"/>
    <w:rsid w:val="00FD79D1"/>
    <w:rsid w:val="00FF15C1"/>
    <w:rsid w:val="00FF401E"/>
    <w:rsid w:val="00FF5F5A"/>
    <w:rsid w:val="05308FFF"/>
    <w:rsid w:val="0A29EF77"/>
    <w:rsid w:val="0D8737AD"/>
    <w:rsid w:val="2271A1D7"/>
    <w:rsid w:val="39BA5C6C"/>
    <w:rsid w:val="418DF8AB"/>
    <w:rsid w:val="4855DEA9"/>
    <w:rsid w:val="4CC7C1AD"/>
    <w:rsid w:val="4D644D43"/>
    <w:rsid w:val="4F4A815B"/>
    <w:rsid w:val="51BFE7F9"/>
    <w:rsid w:val="63252A80"/>
    <w:rsid w:val="72BB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950F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lang w:val="en-US"/>
    </w:rPr>
  </w:style>
  <w:style w:type="paragraph" w:styleId="Heading1">
    <w:name w:val="heading 1"/>
    <w:basedOn w:val="Normal"/>
    <w:next w:val="Normal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7B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BC6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9851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51A4"/>
  </w:style>
  <w:style w:type="paragraph" w:styleId="Header">
    <w:name w:val="header"/>
    <w:basedOn w:val="Normal"/>
    <w:link w:val="HeaderChar"/>
    <w:unhideWhenUsed/>
    <w:rsid w:val="009851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851A4"/>
  </w:style>
  <w:style w:type="paragraph" w:styleId="ListParagraph">
    <w:name w:val="List Paragraph"/>
    <w:basedOn w:val="Normal"/>
    <w:uiPriority w:val="34"/>
    <w:qFormat/>
    <w:rsid w:val="00754760"/>
    <w:pPr>
      <w:ind w:left="720"/>
      <w:contextualSpacing/>
    </w:pPr>
    <w:rPr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F4C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4C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4C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4C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4CC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608C6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743E8B"/>
    <w:pPr>
      <w:jc w:val="left"/>
    </w:pPr>
    <w:rPr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7B7610"/>
    <w:pPr>
      <w:spacing w:after="200"/>
    </w:pPr>
    <w:rPr>
      <w:i/>
      <w:iCs/>
      <w:color w:val="1F497D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85EB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5EB8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A85EB8"/>
    <w:rPr>
      <w:vertAlign w:val="superscript"/>
    </w:rPr>
  </w:style>
  <w:style w:type="character" w:customStyle="1" w:styleId="normaltextrun">
    <w:name w:val="normaltextrun"/>
    <w:basedOn w:val="DefaultParagraphFont"/>
    <w:rsid w:val="00435945"/>
  </w:style>
  <w:style w:type="character" w:customStyle="1" w:styleId="eop">
    <w:name w:val="eop"/>
    <w:basedOn w:val="DefaultParagraphFont"/>
    <w:rsid w:val="00435945"/>
  </w:style>
  <w:style w:type="table" w:styleId="TableGrid">
    <w:name w:val="Table Grid"/>
    <w:basedOn w:val="TableNormal"/>
    <w:uiPriority w:val="39"/>
    <w:rsid w:val="0020711F"/>
    <w:pPr>
      <w:jc w:val="left"/>
    </w:pPr>
    <w:rPr>
      <w:rFonts w:asciiTheme="minorHAnsi" w:eastAsiaTheme="minorHAnsi" w:hAnsiTheme="minorHAnsi" w:cstheme="minorBid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">
    <w:name w:val="Table_head"/>
    <w:basedOn w:val="Normal"/>
    <w:next w:val="Normal"/>
    <w:link w:val="TableheadChar"/>
    <w:rsid w:val="00E35E76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b/>
      <w:szCs w:val="20"/>
      <w:lang w:val="fr-FR"/>
    </w:rPr>
  </w:style>
  <w:style w:type="paragraph" w:customStyle="1" w:styleId="Tabletext">
    <w:name w:val="Table_text"/>
    <w:basedOn w:val="Normal"/>
    <w:link w:val="TabletextChar"/>
    <w:rsid w:val="00E35E76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szCs w:val="20"/>
      <w:lang w:val="fr-FR"/>
    </w:rPr>
  </w:style>
  <w:style w:type="character" w:customStyle="1" w:styleId="TableheadChar">
    <w:name w:val="Table_head Char"/>
    <w:basedOn w:val="DefaultParagraphFont"/>
    <w:link w:val="Tablehead"/>
    <w:locked/>
    <w:rsid w:val="00E35E76"/>
    <w:rPr>
      <w:b/>
      <w:szCs w:val="20"/>
      <w:lang w:val="fr-FR"/>
    </w:rPr>
  </w:style>
  <w:style w:type="character" w:customStyle="1" w:styleId="TabletextChar">
    <w:name w:val="Table_text Char"/>
    <w:basedOn w:val="DefaultParagraphFont"/>
    <w:link w:val="Tabletext"/>
    <w:locked/>
    <w:rsid w:val="00E35E76"/>
    <w:rPr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3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4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8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9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0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6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Book1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Roll-off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scatterChart>
        <c:scatterStyle val="smoothMarker"/>
        <c:varyColors val="0"/>
        <c:ser>
          <c:idx val="0"/>
          <c:order val="0"/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xVal>
            <c:numRef>
              <c:f>Sheet1!$C$9:$C$42</c:f>
              <c:numCache>
                <c:formatCode>General</c:formatCode>
                <c:ptCount val="34"/>
                <c:pt idx="0">
                  <c:v>4300</c:v>
                </c:pt>
                <c:pt idx="1">
                  <c:v>4200</c:v>
                </c:pt>
                <c:pt idx="2">
                  <c:v>4100</c:v>
                </c:pt>
                <c:pt idx="3">
                  <c:v>4000</c:v>
                </c:pt>
                <c:pt idx="4">
                  <c:v>3900</c:v>
                </c:pt>
                <c:pt idx="5">
                  <c:v>3800</c:v>
                </c:pt>
                <c:pt idx="6">
                  <c:v>3700</c:v>
                </c:pt>
                <c:pt idx="7">
                  <c:v>3600</c:v>
                </c:pt>
                <c:pt idx="8">
                  <c:v>3500</c:v>
                </c:pt>
                <c:pt idx="9">
                  <c:v>3400</c:v>
                </c:pt>
                <c:pt idx="10">
                  <c:v>3300</c:v>
                </c:pt>
                <c:pt idx="11">
                  <c:v>3200</c:v>
                </c:pt>
                <c:pt idx="12">
                  <c:v>3100</c:v>
                </c:pt>
                <c:pt idx="13">
                  <c:v>3000</c:v>
                </c:pt>
                <c:pt idx="14">
                  <c:v>2900</c:v>
                </c:pt>
                <c:pt idx="15">
                  <c:v>2800</c:v>
                </c:pt>
                <c:pt idx="16">
                  <c:v>2700</c:v>
                </c:pt>
                <c:pt idx="17">
                  <c:v>2600</c:v>
                </c:pt>
                <c:pt idx="18">
                  <c:v>2500</c:v>
                </c:pt>
                <c:pt idx="19">
                  <c:v>2400</c:v>
                </c:pt>
                <c:pt idx="20">
                  <c:v>2300</c:v>
                </c:pt>
                <c:pt idx="21">
                  <c:v>2200</c:v>
                </c:pt>
                <c:pt idx="22">
                  <c:v>2100</c:v>
                </c:pt>
                <c:pt idx="23">
                  <c:v>2000</c:v>
                </c:pt>
                <c:pt idx="24">
                  <c:v>1900</c:v>
                </c:pt>
                <c:pt idx="25">
                  <c:v>1800</c:v>
                </c:pt>
                <c:pt idx="26">
                  <c:v>1700</c:v>
                </c:pt>
                <c:pt idx="27">
                  <c:v>1600</c:v>
                </c:pt>
                <c:pt idx="28">
                  <c:v>1500</c:v>
                </c:pt>
                <c:pt idx="29">
                  <c:v>1400</c:v>
                </c:pt>
                <c:pt idx="30">
                  <c:v>1300</c:v>
                </c:pt>
                <c:pt idx="31">
                  <c:v>1200</c:v>
                </c:pt>
                <c:pt idx="32">
                  <c:v>1100</c:v>
                </c:pt>
                <c:pt idx="33">
                  <c:v>1000</c:v>
                </c:pt>
              </c:numCache>
            </c:numRef>
          </c:xVal>
          <c:yVal>
            <c:numRef>
              <c:f>Sheet1!$D$9:$D$42</c:f>
              <c:numCache>
                <c:formatCode>General</c:formatCode>
                <c:ptCount val="34"/>
                <c:pt idx="0">
                  <c:v>0</c:v>
                </c:pt>
                <c:pt idx="1">
                  <c:v>0</c:v>
                </c:pt>
                <c:pt idx="2">
                  <c:v>0.83437003585623937</c:v>
                </c:pt>
                <c:pt idx="3">
                  <c:v>1.6893438693935523</c:v>
                </c:pt>
                <c:pt idx="4">
                  <c:v>2.565964893996286</c:v>
                </c:pt>
                <c:pt idx="5">
                  <c:v>3.4653578240441947</c:v>
                </c:pt>
                <c:pt idx="6">
                  <c:v>4.3887373715954539</c:v>
                </c:pt>
                <c:pt idx="7">
                  <c:v>5.3374181120747526</c:v>
                </c:pt>
                <c:pt idx="8">
                  <c:v>6.3128257400110508</c:v>
                </c:pt>
                <c:pt idx="9">
                  <c:v>7.3165099566821006</c:v>
                </c:pt>
                <c:pt idx="10">
                  <c:v>8.3501592820873665</c:v>
                </c:pt>
                <c:pt idx="11">
                  <c:v>9.4156181466902495</c:v>
                </c:pt>
                <c:pt idx="12">
                  <c:v>10.514906697405241</c:v>
                </c:pt>
                <c:pt idx="13">
                  <c:v>11.650243852085801</c:v>
                </c:pt>
                <c:pt idx="14">
                  <c:v>12.824074263628516</c:v>
                </c:pt>
                <c:pt idx="15">
                  <c:v>14.039100017307751</c:v>
                </c:pt>
                <c:pt idx="16">
                  <c:v>15.298318094767001</c:v>
                </c:pt>
                <c:pt idx="17">
                  <c:v>16.605064911304034</c:v>
                </c:pt>
                <c:pt idx="18">
                  <c:v>17.963069592096854</c:v>
                </c:pt>
                <c:pt idx="19">
                  <c:v>19.376518129382504</c:v>
                </c:pt>
                <c:pt idx="20">
                  <c:v>20.850131201321936</c:v>
                </c:pt>
                <c:pt idx="21">
                  <c:v>22.389259299395114</c:v>
                </c:pt>
                <c:pt idx="22">
                  <c:v>24</c:v>
                </c:pt>
                <c:pt idx="23">
                  <c:v>25.689343869393554</c:v>
                </c:pt>
                <c:pt idx="24">
                  <c:v>27.465357824044197</c:v>
                </c:pt>
                <c:pt idx="25">
                  <c:v>29.337418112074754</c:v>
                </c:pt>
                <c:pt idx="26">
                  <c:v>31.316509956682104</c:v>
                </c:pt>
                <c:pt idx="27">
                  <c:v>33.41561814669025</c:v>
                </c:pt>
                <c:pt idx="28">
                  <c:v>35.650243852085794</c:v>
                </c:pt>
                <c:pt idx="29">
                  <c:v>38.039100017307753</c:v>
                </c:pt>
                <c:pt idx="30">
                  <c:v>40</c:v>
                </c:pt>
                <c:pt idx="31">
                  <c:v>40</c:v>
                </c:pt>
                <c:pt idx="32">
                  <c:v>40</c:v>
                </c:pt>
                <c:pt idx="33">
                  <c:v>40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C683-4625-9F95-8C66497D2D1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10026736"/>
        <c:axId val="210025232"/>
      </c:scatterChart>
      <c:valAx>
        <c:axId val="210026736"/>
        <c:scaling>
          <c:orientation val="minMax"/>
          <c:max val="4300"/>
          <c:min val="100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Frequency (MHz)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10025232"/>
        <c:crosses val="autoZero"/>
        <c:crossBetween val="midCat"/>
      </c:valAx>
      <c:valAx>
        <c:axId val="2100252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Attenuation (dB)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10026736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2B09A9A77C4438999FF1325BEF759" ma:contentTypeVersion="0" ma:contentTypeDescription="Create a new document." ma:contentTypeScope="" ma:versionID="65bd2d6fcaa3f4ac24b296b660148a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DCF37-DE07-41C3-9909-77AEFC7931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D1AD56-8C53-42AA-A9D0-BE18B463BD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E11DC2-3BD6-47F5-B44D-E277AECAE6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8D8C544-6B36-49D5-9FDD-12827826F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777</Words>
  <Characters>3843</Characters>
  <Application>Microsoft Office Word</Application>
  <DocSecurity>0</DocSecurity>
  <Lines>98</Lines>
  <Paragraphs>63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2021-03-10T16:00:00Z</dcterms:created>
  <dcterms:modified xsi:type="dcterms:W3CDTF">2021-03-10T16:05:00Z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0x010100B372B09A9A77C4438999FF1325BEF759</vt:lpwstr>
  </property>
</Properties>
</file>