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14:paraId="19DE011D" w14:textId="77777777">
        <w:trPr>
          <w:trHeight w:val="1790"/>
        </w:trPr>
        <w:tc>
          <w:tcPr>
            <w:tcW w:w="1915" w:type="dxa"/>
            <w:shd w:val="clear" w:color="auto" w:fill="FFFFFF"/>
          </w:tcPr>
          <w:p w14:paraId="49814456" w14:textId="77777777" w:rsidR="00DA52CB" w:rsidRDefault="00305BCF" w:rsidP="007F3715">
            <w:bookmarkStart w:id="0" w:name="logo"/>
            <w:r>
              <w:rPr>
                <w:noProof/>
                <w:lang w:val="en-CA" w:eastAsia="zh-CN"/>
              </w:rPr>
              <w:drawing>
                <wp:inline distT="0" distB="0" distL="0" distR="0" wp14:anchorId="17F625DE" wp14:editId="591777F5">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1"/>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tc>
        <w:tc>
          <w:tcPr>
            <w:tcW w:w="3895" w:type="dxa"/>
            <w:shd w:val="clear" w:color="auto" w:fill="FFFFFF"/>
            <w:tcMar>
              <w:right w:w="0" w:type="dxa"/>
            </w:tcMar>
          </w:tcPr>
          <w:p w14:paraId="7F2771E7" w14:textId="77777777" w:rsidR="007F3715" w:rsidRDefault="00566053" w:rsidP="00DA52CB">
            <w:pPr>
              <w:rPr>
                <w:rFonts w:ascii="Arial" w:hAnsi="Arial" w:cs="Arial"/>
                <w:szCs w:val="22"/>
              </w:rPr>
            </w:pPr>
            <w:r>
              <w:rPr>
                <w:rFonts w:ascii="Arial" w:hAnsi="Arial" w:cs="Arial"/>
                <w:noProof/>
                <w:szCs w:val="22"/>
                <w:lang w:val="en-CA" w:eastAsia="zh-CN"/>
              </w:rPr>
              <mc:AlternateContent>
                <mc:Choice Requires="wps">
                  <w:drawing>
                    <wp:anchor distT="0" distB="0" distL="114300" distR="114300" simplePos="0" relativeHeight="251658240" behindDoc="0" locked="0" layoutInCell="1" allowOverlap="1" wp14:anchorId="7461E8B0" wp14:editId="6B289D59">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2C45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14:paraId="2749A2E1" w14:textId="77777777" w:rsidR="00DA52CB" w:rsidRDefault="007F3715" w:rsidP="00DA52CB">
            <w:pPr>
              <w:rPr>
                <w:rFonts w:ascii="Arial" w:hAnsi="Arial" w:cs="Arial"/>
                <w:szCs w:val="22"/>
              </w:rPr>
            </w:pPr>
            <w:r>
              <w:rPr>
                <w:rFonts w:ascii="Arial" w:hAnsi="Arial" w:cs="Arial"/>
                <w:szCs w:val="22"/>
              </w:rPr>
              <w:t>International Civil Aviation Organization</w:t>
            </w:r>
          </w:p>
          <w:p w14:paraId="4EFA643C" w14:textId="77777777" w:rsidR="007F3715" w:rsidRDefault="007F3715" w:rsidP="00DA52CB">
            <w:pPr>
              <w:rPr>
                <w:rFonts w:ascii="Arial" w:hAnsi="Arial" w:cs="Arial"/>
                <w:szCs w:val="22"/>
              </w:rPr>
            </w:pPr>
          </w:p>
          <w:p w14:paraId="76E42B1C" w14:textId="77777777" w:rsidR="007F3715" w:rsidRPr="007F3715" w:rsidRDefault="007F3715" w:rsidP="00DA52CB">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DA52CB" w14:paraId="6EFF1C3C" w14:textId="77777777" w:rsidTr="00F26CCC">
              <w:trPr>
                <w:jc w:val="right"/>
              </w:trPr>
              <w:tc>
                <w:tcPr>
                  <w:tcW w:w="0" w:type="auto"/>
                </w:tcPr>
                <w:p w14:paraId="2A56BECB" w14:textId="7D9A28C4" w:rsidR="00DA52CB" w:rsidRPr="00D17232" w:rsidRDefault="00B50D33" w:rsidP="001019CB">
                  <w:pPr>
                    <w:framePr w:hSpace="180" w:wrap="around" w:vAnchor="text" w:hAnchor="text" w:y="1"/>
                    <w:suppressOverlap/>
                    <w:jc w:val="left"/>
                    <w:rPr>
                      <w:szCs w:val="22"/>
                    </w:rPr>
                  </w:pPr>
                  <w:r>
                    <w:rPr>
                      <w:szCs w:val="22"/>
                    </w:rPr>
                    <w:t>FSMP-WG/</w:t>
                  </w:r>
                  <w:r w:rsidR="000F09A3">
                    <w:rPr>
                      <w:szCs w:val="22"/>
                    </w:rPr>
                    <w:t>13</w:t>
                  </w:r>
                  <w:r w:rsidR="004231D7">
                    <w:rPr>
                      <w:szCs w:val="22"/>
                    </w:rPr>
                    <w:t>-WP/</w:t>
                  </w:r>
                  <w:r w:rsidR="001019CB">
                    <w:rPr>
                      <w:szCs w:val="22"/>
                    </w:rPr>
                    <w:t>12</w:t>
                  </w:r>
                </w:p>
                <w:p w14:paraId="5CE241B1" w14:textId="25E5BC1F" w:rsidR="00A2022F" w:rsidRPr="00A2022F" w:rsidRDefault="00A2022F" w:rsidP="001019CB">
                  <w:pPr>
                    <w:framePr w:hSpace="180" w:wrap="around" w:vAnchor="text" w:hAnchor="text" w:y="1"/>
                    <w:suppressOverlap/>
                    <w:jc w:val="left"/>
                    <w:rPr>
                      <w:b/>
                    </w:rPr>
                  </w:pPr>
                  <w:bookmarkStart w:id="1" w:name="restricted"/>
                  <w:bookmarkStart w:id="2" w:name="addendum_corrigendum_appendix"/>
                  <w:bookmarkStart w:id="3" w:name="revision_no"/>
                  <w:bookmarkStart w:id="4" w:name="revision_date"/>
                  <w:bookmarkStart w:id="5" w:name="related_to"/>
                  <w:bookmarkStart w:id="6" w:name="info_paper"/>
                  <w:bookmarkEnd w:id="1"/>
                  <w:bookmarkEnd w:id="2"/>
                  <w:bookmarkEnd w:id="3"/>
                  <w:bookmarkEnd w:id="4"/>
                  <w:bookmarkEnd w:id="5"/>
                  <w:bookmarkEnd w:id="6"/>
                </w:p>
              </w:tc>
            </w:tr>
            <w:tr w:rsidR="00DA52CB" w14:paraId="12EE8AD8" w14:textId="77777777" w:rsidTr="00F26CCC">
              <w:trPr>
                <w:jc w:val="right"/>
              </w:trPr>
              <w:tc>
                <w:tcPr>
                  <w:tcW w:w="0" w:type="auto"/>
                </w:tcPr>
                <w:p w14:paraId="4BEB0A14" w14:textId="77777777" w:rsidR="0079494F" w:rsidRPr="0079494F" w:rsidRDefault="0079494F" w:rsidP="001019CB">
                  <w:pPr>
                    <w:framePr w:hSpace="180" w:wrap="around" w:vAnchor="text" w:hAnchor="text" w:y="1"/>
                    <w:suppressOverlap/>
                    <w:jc w:val="left"/>
                    <w:rPr>
                      <w:szCs w:val="22"/>
                    </w:rPr>
                  </w:pPr>
                  <w:bookmarkStart w:id="7" w:name="language"/>
                  <w:bookmarkEnd w:id="7"/>
                </w:p>
              </w:tc>
            </w:tr>
          </w:tbl>
          <w:p w14:paraId="64513152" w14:textId="77777777" w:rsidR="00DA52CB" w:rsidRPr="003B465A" w:rsidRDefault="00DA52CB" w:rsidP="00DA52CB">
            <w:pPr>
              <w:tabs>
                <w:tab w:val="left" w:pos="720"/>
                <w:tab w:val="left" w:pos="1440"/>
                <w:tab w:val="left" w:pos="1800"/>
                <w:tab w:val="left" w:pos="2160"/>
                <w:tab w:val="left" w:pos="2520"/>
                <w:tab w:val="left" w:pos="2880"/>
              </w:tabs>
              <w:ind w:left="4320"/>
              <w:rPr>
                <w:b/>
                <w:sz w:val="18"/>
                <w:szCs w:val="18"/>
              </w:rPr>
            </w:pPr>
          </w:p>
        </w:tc>
      </w:tr>
    </w:tbl>
    <w:p w14:paraId="2E90DC9A" w14:textId="77777777" w:rsidR="007D7F1C" w:rsidRDefault="007D7F1C" w:rsidP="007D7F1C">
      <w:pPr>
        <w:jc w:val="center"/>
        <w:rPr>
          <w:b/>
          <w:sz w:val="26"/>
          <w:szCs w:val="26"/>
        </w:rPr>
      </w:pPr>
      <w:bookmarkStart w:id="8" w:name="text_above"/>
      <w:bookmarkStart w:id="9" w:name="city_from_to"/>
      <w:bookmarkEnd w:id="8"/>
      <w:r w:rsidRPr="00B50D33">
        <w:rPr>
          <w:b/>
          <w:sz w:val="26"/>
          <w:szCs w:val="26"/>
        </w:rPr>
        <w:t>FREQUENCY SPECTRUM MANAGEMENT PANEL</w:t>
      </w:r>
      <w:r>
        <w:rPr>
          <w:b/>
          <w:sz w:val="26"/>
          <w:szCs w:val="26"/>
        </w:rPr>
        <w:t xml:space="preserve"> </w:t>
      </w:r>
    </w:p>
    <w:p w14:paraId="066BC508" w14:textId="77777777" w:rsidR="007D7F1C" w:rsidRPr="004441B8" w:rsidRDefault="007D7F1C" w:rsidP="007D7F1C">
      <w:pPr>
        <w:jc w:val="center"/>
        <w:rPr>
          <w:b/>
          <w:sz w:val="26"/>
          <w:szCs w:val="26"/>
        </w:rPr>
      </w:pPr>
      <w:r w:rsidRPr="00B50D33">
        <w:rPr>
          <w:b/>
          <w:sz w:val="26"/>
          <w:szCs w:val="26"/>
        </w:rPr>
        <w:t xml:space="preserve">WORKING GROUP </w:t>
      </w:r>
    </w:p>
    <w:p w14:paraId="6F728983" w14:textId="77777777" w:rsidR="007D7F1C" w:rsidRPr="0018581E" w:rsidRDefault="007D7F1C" w:rsidP="007D7F1C">
      <w:pPr>
        <w:jc w:val="center"/>
        <w:rPr>
          <w:b/>
          <w:szCs w:val="22"/>
        </w:rPr>
      </w:pPr>
    </w:p>
    <w:p w14:paraId="18125CFB" w14:textId="389F3888" w:rsidR="007D7F1C" w:rsidRPr="00DC4738" w:rsidRDefault="007D7F1C" w:rsidP="007D7F1C">
      <w:pPr>
        <w:jc w:val="center"/>
        <w:rPr>
          <w:rFonts w:asciiTheme="majorBidi" w:hAnsiTheme="majorBidi" w:cstheme="majorBidi"/>
          <w:b/>
          <w:szCs w:val="22"/>
        </w:rPr>
      </w:pPr>
      <w:bookmarkStart w:id="10" w:name="text_below"/>
      <w:r>
        <w:rPr>
          <w:rFonts w:eastAsia="SimSun"/>
          <w:b/>
          <w:caps/>
        </w:rPr>
        <w:t>t</w:t>
      </w:r>
      <w:r w:rsidR="007B746F">
        <w:rPr>
          <w:rFonts w:eastAsia="SimSun"/>
          <w:b/>
          <w:caps/>
        </w:rPr>
        <w:t>hirteenth</w:t>
      </w:r>
      <w:r w:rsidRPr="007D7966">
        <w:rPr>
          <w:rFonts w:eastAsia="SimSun"/>
          <w:b/>
          <w:caps/>
        </w:rPr>
        <w:t xml:space="preserve"> </w:t>
      </w:r>
      <w:r w:rsidRPr="00DC4738">
        <w:rPr>
          <w:rFonts w:asciiTheme="majorBidi" w:hAnsiTheme="majorBidi" w:cstheme="majorBidi"/>
          <w:b/>
          <w:szCs w:val="22"/>
        </w:rPr>
        <w:t>MEETING</w:t>
      </w:r>
    </w:p>
    <w:bookmarkEnd w:id="10"/>
    <w:p w14:paraId="1385BC5D" w14:textId="77777777" w:rsidR="007D7F1C" w:rsidRPr="00DC4738" w:rsidRDefault="007D7F1C" w:rsidP="007D7F1C">
      <w:pPr>
        <w:rPr>
          <w:rFonts w:asciiTheme="majorBidi" w:hAnsiTheme="majorBidi" w:cstheme="majorBidi"/>
          <w:szCs w:val="22"/>
        </w:rPr>
      </w:pPr>
    </w:p>
    <w:p w14:paraId="0C97F196" w14:textId="5777A729" w:rsidR="007D7F1C" w:rsidRPr="00DC4738" w:rsidRDefault="007D7F1C" w:rsidP="007D7F1C">
      <w:pPr>
        <w:jc w:val="center"/>
        <w:rPr>
          <w:rFonts w:asciiTheme="majorBidi" w:hAnsiTheme="majorBidi" w:cstheme="majorBidi"/>
          <w:b/>
          <w:szCs w:val="22"/>
        </w:rPr>
      </w:pPr>
      <w:r>
        <w:rPr>
          <w:b/>
          <w:szCs w:val="22"/>
        </w:rPr>
        <w:t>Virtual</w:t>
      </w:r>
      <w:r>
        <w:rPr>
          <w:rFonts w:asciiTheme="majorBidi" w:hAnsiTheme="majorBidi" w:cstheme="majorBidi"/>
          <w:b/>
          <w:szCs w:val="22"/>
        </w:rPr>
        <w:t>,</w:t>
      </w:r>
      <w:r w:rsidR="00AF30C4">
        <w:rPr>
          <w:rFonts w:asciiTheme="majorBidi" w:hAnsiTheme="majorBidi" w:cstheme="majorBidi"/>
          <w:b/>
          <w:szCs w:val="22"/>
        </w:rPr>
        <w:t>21 to 25 February 2022</w:t>
      </w:r>
    </w:p>
    <w:p w14:paraId="3C1BCB01" w14:textId="77777777" w:rsidR="007D7F1C" w:rsidRPr="00DC4738" w:rsidRDefault="007D7F1C" w:rsidP="007D7F1C">
      <w:pPr>
        <w:jc w:val="center"/>
        <w:rPr>
          <w:rFonts w:asciiTheme="majorBidi" w:hAnsiTheme="majorBidi" w:cstheme="majorBidi"/>
          <w:b/>
          <w:szCs w:val="22"/>
        </w:rPr>
      </w:pPr>
      <w:bookmarkStart w:id="11" w:name="title_below_city_from_to"/>
      <w:bookmarkEnd w:id="11"/>
    </w:p>
    <w:p w14:paraId="1147B218" w14:textId="77777777" w:rsidR="007D7F1C" w:rsidRPr="00BB5B17" w:rsidRDefault="007D7F1C" w:rsidP="007D7F1C">
      <w:pPr>
        <w:tabs>
          <w:tab w:val="left" w:pos="0"/>
          <w:tab w:val="left" w:pos="1570"/>
          <w:tab w:val="left" w:pos="1857"/>
        </w:tabs>
      </w:pPr>
    </w:p>
    <w:p w14:paraId="0687F633" w14:textId="6CEBCE1F" w:rsidR="007D7F1C" w:rsidRDefault="007D7F1C" w:rsidP="007D7F1C">
      <w:pPr>
        <w:pStyle w:val="Maintitle"/>
        <w:spacing w:after="120"/>
        <w:ind w:left="0" w:right="1077"/>
        <w:jc w:val="both"/>
        <w:rPr>
          <w:snapToGrid/>
        </w:rPr>
      </w:pPr>
      <w:r w:rsidRPr="00B50D33">
        <w:rPr>
          <w:snapToGrid/>
        </w:rPr>
        <w:t xml:space="preserve">Agenda Item </w:t>
      </w:r>
      <w:r w:rsidR="00163175">
        <w:rPr>
          <w:snapToGrid/>
        </w:rPr>
        <w:t>5</w:t>
      </w:r>
      <w:r w:rsidRPr="00B50D33">
        <w:rPr>
          <w:snapToGrid/>
        </w:rPr>
        <w:tab/>
      </w:r>
      <w:r w:rsidRPr="00B50D33">
        <w:rPr>
          <w:snapToGrid/>
        </w:rPr>
        <w:tab/>
      </w:r>
      <w:r w:rsidR="00163175">
        <w:rPr>
          <w:rFonts w:eastAsia="Calibri"/>
          <w:bCs/>
        </w:rPr>
        <w:t>Any Other Business</w:t>
      </w:r>
    </w:p>
    <w:p w14:paraId="00A5C423" w14:textId="00973549" w:rsidR="007D7F1C" w:rsidRDefault="007D7F1C" w:rsidP="00163175">
      <w:pPr>
        <w:pStyle w:val="Maintitle"/>
        <w:tabs>
          <w:tab w:val="left" w:pos="2127"/>
          <w:tab w:val="left" w:pos="2552"/>
        </w:tabs>
        <w:ind w:left="0"/>
        <w:jc w:val="both"/>
      </w:pPr>
      <w:r>
        <w:rPr>
          <w:snapToGrid/>
        </w:rPr>
        <w:tab/>
      </w:r>
    </w:p>
    <w:p w14:paraId="72621A93" w14:textId="77777777" w:rsidR="007D7F1C" w:rsidRDefault="007D7F1C" w:rsidP="007D7F1C">
      <w:pPr>
        <w:pStyle w:val="Maintitle"/>
      </w:pPr>
    </w:p>
    <w:p w14:paraId="38A26B85" w14:textId="77777777" w:rsidR="007D7F1C" w:rsidRDefault="007D7F1C" w:rsidP="007D7F1C">
      <w:pPr>
        <w:pStyle w:val="Maintitle"/>
      </w:pPr>
    </w:p>
    <w:p w14:paraId="4A03A4E8" w14:textId="77777777" w:rsidR="007D7F1C" w:rsidRDefault="007D7F1C" w:rsidP="007D7F1C">
      <w:pPr>
        <w:pStyle w:val="Maintitle"/>
      </w:pPr>
    </w:p>
    <w:p w14:paraId="08DA3F16" w14:textId="3EF493E6" w:rsidR="007D7F1C" w:rsidRPr="00BB5B17" w:rsidRDefault="00163175" w:rsidP="007D7F1C">
      <w:pPr>
        <w:pStyle w:val="Maintitle"/>
      </w:pPr>
      <w:r>
        <w:t>Specification of New or Revised Transmitter and Receiver Standards</w:t>
      </w:r>
    </w:p>
    <w:p w14:paraId="37B2EA90" w14:textId="77777777" w:rsidR="007D7F1C" w:rsidRPr="00BB5B17" w:rsidRDefault="007D7F1C" w:rsidP="007D7F1C">
      <w:pPr>
        <w:tabs>
          <w:tab w:val="left" w:pos="6972"/>
        </w:tabs>
      </w:pPr>
    </w:p>
    <w:p w14:paraId="08DBC9A0" w14:textId="29177AD2" w:rsidR="00F7615F" w:rsidRPr="004B6F3E" w:rsidRDefault="00F7615F" w:rsidP="00F65B58">
      <w:pPr>
        <w:jc w:val="center"/>
      </w:pPr>
      <w:r w:rsidRPr="00BB5B17">
        <w:t xml:space="preserve">(Presented by </w:t>
      </w:r>
      <w:r w:rsidR="00F65B58">
        <w:t>John Mettrop</w:t>
      </w:r>
      <w:r w:rsidR="004B6F3E">
        <w:t>)</w:t>
      </w:r>
    </w:p>
    <w:bookmarkEnd w:id="9"/>
    <w:p w14:paraId="72D2AB1B" w14:textId="77777777" w:rsidR="000159CB" w:rsidRPr="004B6F3E" w:rsidRDefault="000159CB" w:rsidP="000159CB">
      <w:pPr>
        <w:jc w:val="cente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F7615F" w:rsidRPr="00BB5B17" w14:paraId="3A831CDF" w14:textId="77777777" w:rsidTr="00474376">
        <w:trPr>
          <w:cantSplit/>
          <w:trHeight w:hRule="exact" w:val="480"/>
          <w:jc w:val="center"/>
        </w:trPr>
        <w:tc>
          <w:tcPr>
            <w:tcW w:w="7200" w:type="dxa"/>
            <w:vAlign w:val="center"/>
          </w:tcPr>
          <w:p w14:paraId="16FB1C8D" w14:textId="77777777" w:rsidR="00F7615F" w:rsidRPr="00BB5B17" w:rsidRDefault="00F7615F" w:rsidP="00474376">
            <w:pPr>
              <w:jc w:val="center"/>
              <w:rPr>
                <w:sz w:val="24"/>
              </w:rPr>
            </w:pPr>
            <w:r w:rsidRPr="00BB5B17">
              <w:rPr>
                <w:b/>
              </w:rPr>
              <w:t>SUMMARY</w:t>
            </w:r>
          </w:p>
        </w:tc>
      </w:tr>
      <w:tr w:rsidR="00F7615F" w:rsidRPr="00BB5B17" w14:paraId="1AAC0DFB" w14:textId="77777777" w:rsidTr="00474376">
        <w:trPr>
          <w:cantSplit/>
          <w:jc w:val="center"/>
        </w:trPr>
        <w:tc>
          <w:tcPr>
            <w:tcW w:w="7200" w:type="dxa"/>
          </w:tcPr>
          <w:p w14:paraId="14EBC7C3" w14:textId="77777777" w:rsidR="00981F80" w:rsidRDefault="00163175" w:rsidP="00A405A6">
            <w:pPr>
              <w:pStyle w:val="2para0"/>
              <w:numPr>
                <w:ilvl w:val="1"/>
                <w:numId w:val="38"/>
              </w:numPr>
              <w:tabs>
                <w:tab w:val="clear" w:pos="1440"/>
              </w:tabs>
              <w:spacing w:after="60"/>
            </w:pPr>
            <w:r>
              <w:t>This paper proposes that new aeronautical radio equipment should be designed to meet or better current radio regulatory requirements and guidance material provided with the ITU or other recognised body.</w:t>
            </w:r>
          </w:p>
          <w:p w14:paraId="345B3239" w14:textId="134155B0" w:rsidR="00ED519E" w:rsidRPr="00BB5B17" w:rsidRDefault="00ED519E" w:rsidP="00ED519E">
            <w:pPr>
              <w:pStyle w:val="1Heading"/>
              <w:keepNext w:val="0"/>
              <w:numPr>
                <w:ilvl w:val="0"/>
                <w:numId w:val="0"/>
              </w:numPr>
              <w:spacing w:before="240" w:after="0"/>
              <w:jc w:val="center"/>
              <w:outlineLvl w:val="9"/>
            </w:pPr>
            <w:r>
              <w:t>A</w:t>
            </w:r>
            <w:r w:rsidRPr="00BB5B17">
              <w:t>CTION</w:t>
            </w:r>
          </w:p>
          <w:p w14:paraId="29A278E5" w14:textId="77777777" w:rsidR="00ED519E" w:rsidRDefault="00ED519E" w:rsidP="00ED519E">
            <w:pPr>
              <w:pStyle w:val="2para0"/>
              <w:numPr>
                <w:ilvl w:val="0"/>
                <w:numId w:val="0"/>
              </w:numPr>
              <w:spacing w:after="120"/>
              <w:ind w:left="720" w:hanging="720"/>
            </w:pPr>
            <w:r w:rsidRPr="00BB5B17">
              <w:t xml:space="preserve">The </w:t>
            </w:r>
            <w:r>
              <w:t xml:space="preserve">FSMP is </w:t>
            </w:r>
            <w:r w:rsidRPr="00BB5B17">
              <w:t>invited to:</w:t>
            </w:r>
          </w:p>
          <w:p w14:paraId="5904A7E8" w14:textId="77777777" w:rsidR="00ED519E" w:rsidRDefault="00ED519E" w:rsidP="00ED519E">
            <w:pPr>
              <w:pStyle w:val="2para0"/>
              <w:numPr>
                <w:ilvl w:val="1"/>
                <w:numId w:val="31"/>
              </w:numPr>
              <w:tabs>
                <w:tab w:val="clear" w:pos="720"/>
                <w:tab w:val="clear" w:pos="1440"/>
              </w:tabs>
              <w:spacing w:after="60"/>
              <w:ind w:left="1276" w:hanging="567"/>
            </w:pPr>
            <w:r>
              <w:t>Discuss the paper .</w:t>
            </w:r>
          </w:p>
          <w:p w14:paraId="22791875" w14:textId="3D2963DE" w:rsidR="00ED519E" w:rsidRPr="00BB5B17" w:rsidRDefault="00ED519E" w:rsidP="00ED519E">
            <w:pPr>
              <w:pStyle w:val="2para0"/>
              <w:numPr>
                <w:ilvl w:val="1"/>
                <w:numId w:val="31"/>
              </w:numPr>
              <w:tabs>
                <w:tab w:val="clear" w:pos="720"/>
                <w:tab w:val="clear" w:pos="1440"/>
              </w:tabs>
              <w:spacing w:after="60"/>
              <w:ind w:left="1276" w:hanging="567"/>
            </w:pPr>
            <w:r>
              <w:t>Support the principle that standards for new and revised aeronautical systems should be designed to push the economic/performance trade-off boundaries</w:t>
            </w:r>
          </w:p>
        </w:tc>
      </w:tr>
    </w:tbl>
    <w:p w14:paraId="0676CDDE" w14:textId="7E9A0984" w:rsidR="003F64F8" w:rsidRPr="00BB5B17" w:rsidRDefault="003F64F8" w:rsidP="003F64F8"/>
    <w:p w14:paraId="16C468A9" w14:textId="77777777" w:rsidR="003F64F8" w:rsidRPr="00BB5B17" w:rsidRDefault="003F64F8" w:rsidP="003F64F8">
      <w:pPr>
        <w:pStyle w:val="1Heading"/>
        <w:keepNext w:val="0"/>
        <w:spacing w:before="240" w:after="240"/>
        <w:outlineLvl w:val="9"/>
      </w:pPr>
      <w:r w:rsidRPr="00BB5B17">
        <w:t>INTRODUCTION</w:t>
      </w:r>
    </w:p>
    <w:p w14:paraId="63E3B452" w14:textId="5C1F64A8" w:rsidR="00AE57C5" w:rsidRDefault="00987C03" w:rsidP="008A0CB5">
      <w:pPr>
        <w:pStyle w:val="2para0"/>
        <w:tabs>
          <w:tab w:val="clear" w:pos="720"/>
          <w:tab w:val="clear" w:pos="1440"/>
        </w:tabs>
        <w:ind w:left="0" w:firstLine="0"/>
      </w:pPr>
      <w:r>
        <w:t xml:space="preserve">Over the last decade aviation has faced a number of challenges as to the suitability of the standards it has developed in the past to address the current spectrum environment which have resulted in S-band radar receivers having to be redesigned to make them more resilient to high power signals </w:t>
      </w:r>
      <w:proofErr w:type="gramStart"/>
      <w:r>
        <w:t>In</w:t>
      </w:r>
      <w:proofErr w:type="gramEnd"/>
      <w:r>
        <w:t xml:space="preserve"> adjacent bands and the current 5G/ radio altimeter situation.</w:t>
      </w:r>
    </w:p>
    <w:p w14:paraId="05760EC6" w14:textId="6313D693" w:rsidR="0076627D" w:rsidRPr="00BB5B17" w:rsidRDefault="0076627D" w:rsidP="0076627D">
      <w:pPr>
        <w:pStyle w:val="1Heading"/>
        <w:keepNext w:val="0"/>
        <w:spacing w:before="240" w:after="240"/>
        <w:outlineLvl w:val="9"/>
      </w:pPr>
      <w:r>
        <w:t>discussion</w:t>
      </w:r>
    </w:p>
    <w:p w14:paraId="6226FD96" w14:textId="26D8B00A" w:rsidR="00AE230A" w:rsidRDefault="00AE230A" w:rsidP="00AE230A">
      <w:pPr>
        <w:pStyle w:val="2para0"/>
        <w:tabs>
          <w:tab w:val="clear" w:pos="720"/>
          <w:tab w:val="clear" w:pos="1440"/>
        </w:tabs>
        <w:spacing w:before="240"/>
        <w:ind w:left="0" w:firstLine="0"/>
      </w:pPr>
      <w:r>
        <w:t xml:space="preserve">Given the recent incidents where the ability of current aeronautical standards to address he current spectrum environment aviation will need to do better. This has been recognised globally and it has only been the safety nature of aeronautical services that have prevented </w:t>
      </w:r>
      <w:r w:rsidR="007204AA">
        <w:t xml:space="preserve">radio regulatory authorities from </w:t>
      </w:r>
      <w:r w:rsidR="007204AA">
        <w:lastRenderedPageBreak/>
        <w:t>pressing ahead with the deployment of systems without allowing time for aviation to remedy the situation which would have been to the detriment of aviation</w:t>
      </w:r>
      <w:r>
        <w:t xml:space="preserve">. </w:t>
      </w:r>
      <w:r w:rsidR="007204AA">
        <w:t>For example, if LTE ad been allowed to deploy below 2.69 GHz within the original timescales all airports within the UK that rely on S-band radars to provide approach surveillance would have been limited to 15 movements an hour rather than the current rate of 48.</w:t>
      </w:r>
    </w:p>
    <w:p w14:paraId="185B24EE" w14:textId="4E62C832" w:rsidR="007204AA" w:rsidRDefault="007204AA" w:rsidP="00AE230A">
      <w:pPr>
        <w:pStyle w:val="2para0"/>
        <w:tabs>
          <w:tab w:val="clear" w:pos="720"/>
          <w:tab w:val="clear" w:pos="1440"/>
        </w:tabs>
        <w:spacing w:before="240"/>
        <w:ind w:left="0" w:firstLine="0"/>
      </w:pPr>
      <w:r>
        <w:t>Given that aviation has accepted it needs to improve its performance the question is by how much.</w:t>
      </w:r>
      <w:r w:rsidR="00073FD2">
        <w:t xml:space="preserve"> There are those who would argue that new systems should be designed to work within the spectral environment current present. Whilst this might be appropriate for equipment with a limited lifespan of less than 7 years, aviation expects </w:t>
      </w:r>
      <w:proofErr w:type="gramStart"/>
      <w:r w:rsidR="00073FD2">
        <w:t>it’s</w:t>
      </w:r>
      <w:proofErr w:type="gramEnd"/>
      <w:r w:rsidR="00073FD2">
        <w:t xml:space="preserve"> equipment to last the lifetime of an airframe which can be 35+ years by which time the spectral landscape may well have changed. Therefore</w:t>
      </w:r>
      <w:r w:rsidR="00EF006B">
        <w:t>,</w:t>
      </w:r>
      <w:r w:rsidR="00073FD2">
        <w:t xml:space="preserve"> it may be more appropriate and in line with Articles </w:t>
      </w:r>
      <w:r w:rsidR="00073FD2" w:rsidRPr="00EF006B">
        <w:rPr>
          <w:b/>
          <w:bCs/>
        </w:rPr>
        <w:t>3.8</w:t>
      </w:r>
      <w:r w:rsidR="00073FD2">
        <w:t xml:space="preserve">, </w:t>
      </w:r>
      <w:r w:rsidR="00EF006B" w:rsidRPr="00EF006B">
        <w:rPr>
          <w:b/>
          <w:bCs/>
        </w:rPr>
        <w:t>3.9</w:t>
      </w:r>
      <w:r w:rsidR="00EF006B">
        <w:t xml:space="preserve">, </w:t>
      </w:r>
      <w:r w:rsidR="00EF006B" w:rsidRPr="00EF006B">
        <w:rPr>
          <w:b/>
          <w:bCs/>
        </w:rPr>
        <w:t>3.12</w:t>
      </w:r>
      <w:r w:rsidR="00EF006B">
        <w:t xml:space="preserve"> &amp; </w:t>
      </w:r>
      <w:r w:rsidR="00EF006B" w:rsidRPr="00EF006B">
        <w:rPr>
          <w:b/>
          <w:bCs/>
        </w:rPr>
        <w:t>3.13</w:t>
      </w:r>
      <w:r w:rsidR="00073FD2">
        <w:t xml:space="preserve"> of the Radio Regulations </w:t>
      </w:r>
      <w:r w:rsidR="00EF006B">
        <w:t>to specify standards for aeronautical equipment that meet or preferably better, within economical sensible bounds, current radio regulatory requirements and guidance material within the ITU and other recognised spectrum bodies.</w:t>
      </w:r>
    </w:p>
    <w:p w14:paraId="116A5D94" w14:textId="77777777" w:rsidR="00715234" w:rsidRDefault="00EF006B" w:rsidP="00AE230A">
      <w:pPr>
        <w:pStyle w:val="2para0"/>
        <w:tabs>
          <w:tab w:val="clear" w:pos="720"/>
          <w:tab w:val="clear" w:pos="1440"/>
        </w:tabs>
        <w:spacing w:before="240"/>
        <w:ind w:left="0" w:firstLine="0"/>
      </w:pPr>
      <w:r>
        <w:t>The question is therefore whether aviation should</w:t>
      </w:r>
      <w:r w:rsidR="00715234">
        <w:t>:</w:t>
      </w:r>
      <w:r>
        <w:t xml:space="preserve"> </w:t>
      </w:r>
    </w:p>
    <w:p w14:paraId="137DB05B" w14:textId="77777777" w:rsidR="00715234" w:rsidRDefault="00715234" w:rsidP="00715234">
      <w:pPr>
        <w:pStyle w:val="2para0"/>
        <w:numPr>
          <w:ilvl w:val="0"/>
          <w:numId w:val="0"/>
        </w:numPr>
        <w:tabs>
          <w:tab w:val="clear" w:pos="1440"/>
        </w:tabs>
        <w:spacing w:before="60" w:after="60"/>
        <w:ind w:left="720" w:right="720"/>
      </w:pPr>
      <w:proofErr w:type="gramStart"/>
      <w:r>
        <w:t>a)</w:t>
      </w:r>
      <w:r w:rsidR="00EF006B">
        <w:t>design</w:t>
      </w:r>
      <w:proofErr w:type="gramEnd"/>
      <w:r w:rsidR="00EF006B">
        <w:t xml:space="preserve"> it’s systems in light of the current spectral environment and accept that as and when that spectral environment changes </w:t>
      </w:r>
      <w:r>
        <w:t xml:space="preserve">aeronautical equipment may need to be replaced within a limited timeframe </w:t>
      </w:r>
    </w:p>
    <w:p w14:paraId="4557E478" w14:textId="77777777" w:rsidR="00715234" w:rsidRDefault="00715234" w:rsidP="00715234">
      <w:pPr>
        <w:pStyle w:val="2para0"/>
        <w:numPr>
          <w:ilvl w:val="0"/>
          <w:numId w:val="0"/>
        </w:numPr>
        <w:tabs>
          <w:tab w:val="clear" w:pos="1440"/>
        </w:tabs>
        <w:spacing w:before="60" w:after="60"/>
        <w:ind w:left="720" w:right="720"/>
      </w:pPr>
      <w:r>
        <w:t>or</w:t>
      </w:r>
    </w:p>
    <w:p w14:paraId="3EA71223" w14:textId="0BE93B8B" w:rsidR="00EF006B" w:rsidRDefault="00715234" w:rsidP="00715234">
      <w:pPr>
        <w:pStyle w:val="2para0"/>
        <w:numPr>
          <w:ilvl w:val="0"/>
          <w:numId w:val="0"/>
        </w:numPr>
        <w:tabs>
          <w:tab w:val="clear" w:pos="1440"/>
        </w:tabs>
        <w:spacing w:before="60"/>
        <w:ind w:left="720" w:right="720"/>
      </w:pPr>
      <w:r>
        <w:t xml:space="preserve">b) design </w:t>
      </w:r>
      <w:r w:rsidR="00ED519E">
        <w:t>standards that require systems to</w:t>
      </w:r>
      <w:r>
        <w:t xml:space="preserve"> push the economic/performance trade-off boundaries but </w:t>
      </w:r>
      <w:r w:rsidR="00EF369E">
        <w:t xml:space="preserve">are independent of </w:t>
      </w:r>
      <w:r w:rsidR="00ED519E">
        <w:t>the</w:t>
      </w:r>
      <w:r w:rsidR="00EF369E">
        <w:t xml:space="preserve"> systems operating in the adjacent frequency band and </w:t>
      </w:r>
      <w:r>
        <w:t xml:space="preserve">expect that those systems will </w:t>
      </w:r>
      <w:r w:rsidR="00EF369E">
        <w:t>remain in service for the duration of the airframes lifetime.</w:t>
      </w:r>
    </w:p>
    <w:p w14:paraId="681A27AD" w14:textId="7DF378D4" w:rsidR="00715234" w:rsidRDefault="00EF369E" w:rsidP="00AE230A">
      <w:pPr>
        <w:pStyle w:val="2para0"/>
        <w:tabs>
          <w:tab w:val="clear" w:pos="720"/>
          <w:tab w:val="clear" w:pos="1440"/>
        </w:tabs>
        <w:spacing w:before="240"/>
        <w:ind w:left="0" w:firstLine="0"/>
      </w:pPr>
      <w:r>
        <w:t xml:space="preserve">The third alternative would be to use some form of reprogrammable radio equipment which presumably use software to define performance. The only question is if the radio is capable of better performance </w:t>
      </w:r>
      <w:r w:rsidR="00B02121">
        <w:t>why you would not incorporate that performance in the initial installation</w:t>
      </w:r>
      <w:r w:rsidR="00ED519E">
        <w:t>?</w:t>
      </w:r>
    </w:p>
    <w:p w14:paraId="76BACC2C" w14:textId="7118D841" w:rsidR="00B02121" w:rsidRPr="00BB5B17" w:rsidRDefault="00B02121" w:rsidP="00AE230A">
      <w:pPr>
        <w:pStyle w:val="2para0"/>
        <w:tabs>
          <w:tab w:val="clear" w:pos="720"/>
          <w:tab w:val="clear" w:pos="1440"/>
        </w:tabs>
        <w:spacing w:before="240"/>
        <w:ind w:left="0" w:firstLine="0"/>
      </w:pPr>
      <w:r>
        <w:t>I would suggest, give the expected lifespan of aeronautical radio equipment that aviation should build standards that push the economic/performance trade-off boundaries.</w:t>
      </w:r>
    </w:p>
    <w:p w14:paraId="11DD4B36" w14:textId="057E03C1" w:rsidR="003F64F8" w:rsidRPr="00BB5B17" w:rsidRDefault="00EF006B" w:rsidP="003F64F8">
      <w:pPr>
        <w:pStyle w:val="1Heading"/>
        <w:keepNext w:val="0"/>
        <w:spacing w:before="240" w:after="240"/>
        <w:outlineLvl w:val="9"/>
      </w:pPr>
      <w:r>
        <w:t>A</w:t>
      </w:r>
      <w:r w:rsidR="003F64F8" w:rsidRPr="00BB5B17">
        <w:t>CTION BY THE MEETING</w:t>
      </w:r>
    </w:p>
    <w:p w14:paraId="719B16D4" w14:textId="4734ECD9" w:rsidR="003F64F8" w:rsidRDefault="003F64F8" w:rsidP="003F64F8">
      <w:pPr>
        <w:pStyle w:val="2para0"/>
      </w:pPr>
      <w:r w:rsidRPr="00BB5B17">
        <w:t xml:space="preserve">The </w:t>
      </w:r>
      <w:r w:rsidR="008458A4">
        <w:t xml:space="preserve">FSMP is </w:t>
      </w:r>
      <w:r w:rsidRPr="00BB5B17">
        <w:t>invited to:</w:t>
      </w:r>
    </w:p>
    <w:p w14:paraId="546F0C6F" w14:textId="3F226C56" w:rsidR="00DA506C" w:rsidRDefault="00B02121" w:rsidP="00C66D96">
      <w:pPr>
        <w:pStyle w:val="2para0"/>
        <w:numPr>
          <w:ilvl w:val="1"/>
          <w:numId w:val="31"/>
        </w:numPr>
        <w:tabs>
          <w:tab w:val="clear" w:pos="720"/>
          <w:tab w:val="clear" w:pos="1440"/>
        </w:tabs>
        <w:spacing w:after="60"/>
        <w:ind w:left="1276" w:hanging="567"/>
      </w:pPr>
      <w:r>
        <w:t xml:space="preserve">Discuss the paper </w:t>
      </w:r>
      <w:r w:rsidR="00126E68">
        <w:t>.</w:t>
      </w:r>
    </w:p>
    <w:p w14:paraId="1A1652CD" w14:textId="783C6779" w:rsidR="002E1842" w:rsidRDefault="00B02121" w:rsidP="00C66D96">
      <w:pPr>
        <w:pStyle w:val="2para0"/>
        <w:numPr>
          <w:ilvl w:val="1"/>
          <w:numId w:val="31"/>
        </w:numPr>
        <w:tabs>
          <w:tab w:val="clear" w:pos="720"/>
          <w:tab w:val="clear" w:pos="1440"/>
        </w:tabs>
        <w:spacing w:after="60"/>
        <w:ind w:left="1276" w:hanging="567"/>
      </w:pPr>
      <w:r>
        <w:t>Support the principle that standards for new and revised aeronautical systems should be desi</w:t>
      </w:r>
      <w:r w:rsidR="00ED519E">
        <w:t>gned to push the economic/performance trade-off boundaries</w:t>
      </w:r>
    </w:p>
    <w:sectPr w:rsidR="002E1842" w:rsidSect="00E8314F">
      <w:headerReference w:type="even" r:id="rId12"/>
      <w:headerReference w:type="default" r:id="rId13"/>
      <w:footerReference w:type="even" r:id="rId14"/>
      <w:footerReference w:type="default" r:id="rId15"/>
      <w:headerReference w:type="first" r:id="rId16"/>
      <w:footerReference w:type="first" r:id="rId17"/>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B4BC7" w14:textId="77777777" w:rsidR="00295FE4" w:rsidRDefault="00295FE4">
      <w:r>
        <w:separator/>
      </w:r>
    </w:p>
  </w:endnote>
  <w:endnote w:type="continuationSeparator" w:id="0">
    <w:p w14:paraId="6B35303F" w14:textId="77777777" w:rsidR="00295FE4" w:rsidRDefault="00295FE4">
      <w:r>
        <w:continuationSeparator/>
      </w:r>
    </w:p>
  </w:endnote>
  <w:endnote w:type="continuationNotice" w:id="1">
    <w:p w14:paraId="0735EC48" w14:textId="77777777" w:rsidR="00295FE4" w:rsidRDefault="00295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9A03" w14:textId="77777777" w:rsidR="0047126F" w:rsidRDefault="00471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4EFE" w14:textId="77777777" w:rsidR="0047126F" w:rsidRDefault="00471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196E" w14:textId="2AC98D50" w:rsidR="00B35851" w:rsidRDefault="00B35851" w:rsidP="00566053">
    <w:pPr>
      <w:pStyle w:val="Footer"/>
      <w:tabs>
        <w:tab w:val="left" w:pos="720"/>
        <w:tab w:val="left" w:pos="1440"/>
        <w:tab w:val="left" w:pos="1800"/>
        <w:tab w:val="left" w:pos="2160"/>
        <w:tab w:val="left" w:pos="2520"/>
        <w:tab w:val="left" w:pos="28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65866" w14:textId="77777777" w:rsidR="00295FE4" w:rsidRDefault="00295FE4">
      <w:r>
        <w:separator/>
      </w:r>
    </w:p>
  </w:footnote>
  <w:footnote w:type="continuationSeparator" w:id="0">
    <w:p w14:paraId="3501CFC8" w14:textId="77777777" w:rsidR="00295FE4" w:rsidRDefault="00295FE4">
      <w:r>
        <w:continuationSeparator/>
      </w:r>
    </w:p>
  </w:footnote>
  <w:footnote w:type="continuationNotice" w:id="1">
    <w:p w14:paraId="37416B87" w14:textId="77777777" w:rsidR="00295FE4" w:rsidRDefault="00295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334"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7"/>
      <w:gridCol w:w="3118"/>
    </w:tblGrid>
    <w:tr w:rsidR="00B35851" w14:paraId="175FE89D" w14:textId="77777777" w:rsidTr="00AF14EA">
      <w:tc>
        <w:tcPr>
          <w:tcW w:w="3123" w:type="dxa"/>
          <w:shd w:val="clear" w:color="auto" w:fill="auto"/>
          <w:vAlign w:val="bottom"/>
        </w:tcPr>
        <w:p w14:paraId="5906A0F8" w14:textId="77777777" w:rsidR="00B35851" w:rsidRPr="00AF14EA" w:rsidRDefault="00B35851" w:rsidP="00AF14EA">
          <w:pPr>
            <w:pStyle w:val="Header"/>
            <w:tabs>
              <w:tab w:val="left" w:pos="720"/>
              <w:tab w:val="left" w:pos="1440"/>
              <w:tab w:val="left" w:pos="1800"/>
              <w:tab w:val="left" w:pos="2160"/>
              <w:tab w:val="left" w:pos="2520"/>
              <w:tab w:val="left" w:pos="2880"/>
            </w:tabs>
            <w:jc w:val="center"/>
          </w:pPr>
        </w:p>
      </w:tc>
      <w:tc>
        <w:tcPr>
          <w:tcW w:w="3124" w:type="dxa"/>
          <w:shd w:val="clear" w:color="auto" w:fill="auto"/>
        </w:tcPr>
        <w:p w14:paraId="6E5A4041" w14:textId="77777777" w:rsidR="00B35851" w:rsidRDefault="00B35851" w:rsidP="00AF14EA">
          <w:pPr>
            <w:pStyle w:val="Header"/>
            <w:tabs>
              <w:tab w:val="left" w:pos="720"/>
              <w:tab w:val="left" w:pos="1440"/>
              <w:tab w:val="left" w:pos="1800"/>
              <w:tab w:val="left" w:pos="2160"/>
              <w:tab w:val="left" w:pos="2520"/>
              <w:tab w:val="left" w:pos="2880"/>
            </w:tabs>
          </w:pPr>
        </w:p>
      </w:tc>
    </w:tr>
  </w:tbl>
  <w:p w14:paraId="556B9132" w14:textId="60B5CD95" w:rsidR="00B35851" w:rsidRPr="005945C7" w:rsidRDefault="00B35851" w:rsidP="00AF14EA">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6"/>
      <w:gridCol w:w="3116"/>
      <w:gridCol w:w="3118"/>
    </w:tblGrid>
    <w:tr w:rsidR="00B35851" w14:paraId="3D88B415" w14:textId="77777777" w:rsidTr="00AF14EA">
      <w:tc>
        <w:tcPr>
          <w:tcW w:w="3123" w:type="dxa"/>
          <w:shd w:val="clear" w:color="auto" w:fill="auto"/>
        </w:tcPr>
        <w:p w14:paraId="233ECF4D" w14:textId="77777777" w:rsidR="00B35851" w:rsidRDefault="00B35851" w:rsidP="00AF14EA">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3BA387E7"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B35851" w14:paraId="4C1135F2" w14:textId="77777777" w:rsidTr="00AF14EA">
            <w:trPr>
              <w:jc w:val="right"/>
            </w:trPr>
            <w:tc>
              <w:tcPr>
                <w:tcW w:w="0" w:type="auto"/>
                <w:shd w:val="clear" w:color="auto" w:fill="auto"/>
              </w:tcPr>
              <w:p w14:paraId="0BA174F9" w14:textId="77777777" w:rsidR="00B35851" w:rsidRDefault="00B35851" w:rsidP="00AF14EA">
                <w:pPr>
                  <w:pStyle w:val="Header"/>
                  <w:tabs>
                    <w:tab w:val="center" w:pos="720"/>
                    <w:tab w:val="center" w:pos="1440"/>
                    <w:tab w:val="center" w:pos="1800"/>
                    <w:tab w:val="center" w:pos="2160"/>
                    <w:tab w:val="center" w:pos="2520"/>
                    <w:tab w:val="center" w:pos="2880"/>
                  </w:tabs>
                  <w:jc w:val="left"/>
                </w:pPr>
              </w:p>
            </w:tc>
          </w:tr>
        </w:tbl>
        <w:p w14:paraId="4B4F5550"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left"/>
          </w:pPr>
        </w:p>
      </w:tc>
    </w:tr>
  </w:tbl>
  <w:p w14:paraId="40715130" w14:textId="399CBF3F" w:rsidR="00B35851" w:rsidRPr="007307A8" w:rsidRDefault="00B35851" w:rsidP="005E1569">
    <w:pPr>
      <w:pStyle w:val="Header"/>
      <w:tabs>
        <w:tab w:val="center" w:pos="720"/>
        <w:tab w:val="center" w:pos="1440"/>
        <w:tab w:val="center" w:pos="1800"/>
        <w:tab w:val="center" w:pos="2160"/>
        <w:tab w:val="center" w:pos="2520"/>
        <w:tab w:val="center" w:pos="28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34CA" w14:textId="530ACF0B" w:rsidR="005515A4" w:rsidRDefault="00551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D84BB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4992"/>
    <w:multiLevelType w:val="multilevel"/>
    <w:tmpl w:val="58924A26"/>
    <w:lvl w:ilvl="0">
      <w:start w:val="1"/>
      <w:numFmt w:val="bullet"/>
      <w:lvlText w:val=""/>
      <w:lvlJc w:val="left"/>
      <w:pPr>
        <w:tabs>
          <w:tab w:val="num" w:pos="720"/>
        </w:tabs>
        <w:ind w:left="720" w:hanging="720"/>
      </w:pPr>
      <w:rPr>
        <w:rFonts w:ascii="Symbol" w:hAnsi="Symbol" w:hint="default"/>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bullet"/>
      <w:lvlText w:val=""/>
      <w:lvlJc w:val="left"/>
      <w:pPr>
        <w:tabs>
          <w:tab w:val="num" w:pos="0"/>
        </w:tabs>
        <w:ind w:left="0" w:firstLine="0"/>
      </w:pPr>
      <w:rPr>
        <w:rFonts w:ascii="Symbol" w:hAnsi="Symbol" w:hint="default"/>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 w15:restartNumberingAfterBreak="0">
    <w:nsid w:val="02E66FE3"/>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15:restartNumberingAfterBreak="0">
    <w:nsid w:val="04CB0642"/>
    <w:multiLevelType w:val="hybridMultilevel"/>
    <w:tmpl w:val="8BFE3BD6"/>
    <w:lvl w:ilvl="0" w:tplc="E710D16E">
      <w:start w:val="4"/>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A133B"/>
    <w:multiLevelType w:val="hybridMultilevel"/>
    <w:tmpl w:val="C29A28A8"/>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0C554EE5"/>
    <w:multiLevelType w:val="multilevel"/>
    <w:tmpl w:val="C77A11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bullet"/>
      <w:lvlText w:val=""/>
      <w:lvlJc w:val="left"/>
      <w:pPr>
        <w:tabs>
          <w:tab w:val="num" w:pos="1440"/>
        </w:tabs>
        <w:ind w:left="1440" w:hanging="1440"/>
      </w:pPr>
      <w:rPr>
        <w:rFonts w:ascii="Symbol" w:hAnsi="Symbol"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7" w15:restartNumberingAfterBreak="0">
    <w:nsid w:val="14FD7560"/>
    <w:multiLevelType w:val="hybridMultilevel"/>
    <w:tmpl w:val="3B4639E2"/>
    <w:lvl w:ilvl="0" w:tplc="5052B69E">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14434D"/>
    <w:multiLevelType w:val="hybridMultilevel"/>
    <w:tmpl w:val="23C6DE34"/>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9" w15:restartNumberingAfterBreak="0">
    <w:nsid w:val="23995E2B"/>
    <w:multiLevelType w:val="hybridMultilevel"/>
    <w:tmpl w:val="E53E1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E362CE"/>
    <w:multiLevelType w:val="multilevel"/>
    <w:tmpl w:val="82101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E57FF"/>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2" w15:restartNumberingAfterBreak="0">
    <w:nsid w:val="2B00651C"/>
    <w:multiLevelType w:val="multilevel"/>
    <w:tmpl w:val="51209D60"/>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3" w15:restartNumberingAfterBreak="0">
    <w:nsid w:val="30C47D25"/>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4" w15:restartNumberingAfterBreak="0">
    <w:nsid w:val="321B6AF8"/>
    <w:multiLevelType w:val="multilevel"/>
    <w:tmpl w:val="1FCE9C5E"/>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bullet"/>
      <w:pStyle w:val="2Para"/>
      <w:lvlText w:val=""/>
      <w:lvlJc w:val="left"/>
      <w:pPr>
        <w:ind w:left="360" w:hanging="360"/>
      </w:pPr>
      <w:rPr>
        <w:rFonts w:ascii="Symbol" w:hAnsi="Symbol" w:hint="default"/>
      </w:rPr>
    </w:lvl>
    <w:lvl w:ilvl="2">
      <w:start w:val="1"/>
      <w:numFmt w:val="decimal"/>
      <w:pStyle w:val="3Para"/>
      <w:lvlText w:val="%1.%2.%3"/>
      <w:lvlJc w:val="left"/>
      <w:pPr>
        <w:tabs>
          <w:tab w:val="num" w:pos="0"/>
        </w:tabs>
        <w:ind w:left="0" w:firstLine="0"/>
      </w:pPr>
      <w:rPr>
        <w:rFonts w:ascii="Times New Roman" w:hAnsi="Times New Roman" w:cs="Times New Roman" w:hint="default"/>
        <w:b w:val="0"/>
        <w:sz w:val="22"/>
      </w:rPr>
    </w:lvl>
    <w:lvl w:ilvl="3">
      <w:start w:val="1"/>
      <w:numFmt w:val="decimal"/>
      <w:pStyle w:val="4Para"/>
      <w:lvlText w:val="%1.%2.%3.%4"/>
      <w:lvlJc w:val="left"/>
      <w:pPr>
        <w:tabs>
          <w:tab w:val="num" w:pos="0"/>
        </w:tabs>
        <w:ind w:left="0" w:firstLine="0"/>
      </w:pPr>
      <w:rPr>
        <w:rFonts w:ascii="Times New Roman" w:hAnsi="Times New Roman" w:cs="Times New Roman" w:hint="default"/>
        <w:b w:val="0"/>
        <w:sz w:val="22"/>
      </w:rPr>
    </w:lvl>
    <w:lvl w:ilvl="4">
      <w:start w:val="1"/>
      <w:numFmt w:val="decimal"/>
      <w:pStyle w:val="5Para"/>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pStyle w:val="7Para"/>
      <w:lvlText w:val="%1.%2.%3.%4.%5.%6.%7"/>
      <w:lvlJc w:val="left"/>
      <w:pPr>
        <w:tabs>
          <w:tab w:val="num" w:pos="0"/>
        </w:tabs>
        <w:ind w:left="0" w:firstLine="0"/>
      </w:pPr>
      <w:rPr>
        <w:rFonts w:ascii="Times New Roman" w:hAnsi="Times New Roman" w:cs="Times New Roman" w:hint="default"/>
        <w:b w:val="0"/>
        <w:sz w:val="22"/>
      </w:rPr>
    </w:lvl>
    <w:lvl w:ilvl="7">
      <w:start w:val="1"/>
      <w:numFmt w:val="decimal"/>
      <w:pStyle w:val="8Para"/>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15" w15:restartNumberingAfterBreak="0">
    <w:nsid w:val="3F2A629A"/>
    <w:multiLevelType w:val="multilevel"/>
    <w:tmpl w:val="F1084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F12DC"/>
    <w:multiLevelType w:val="multilevel"/>
    <w:tmpl w:val="D6749CA6"/>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rPr>
        <w:rFonts w:hint="default"/>
      </w:rPr>
    </w:lvl>
    <w:lvl w:ilvl="2">
      <w:start w:val="1"/>
      <w:numFmt w:val="bullet"/>
      <w:pStyle w:val="List-"/>
      <w:lvlText w:val="—"/>
      <w:lvlJc w:val="left"/>
      <w:pPr>
        <w:tabs>
          <w:tab w:val="num" w:pos="2160"/>
        </w:tabs>
        <w:ind w:left="252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A5C61B2"/>
    <w:multiLevelType w:val="multilevel"/>
    <w:tmpl w:val="563469C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8" w15:restartNumberingAfterBreak="0">
    <w:nsid w:val="4B6D62D7"/>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9" w15:restartNumberingAfterBreak="0">
    <w:nsid w:val="4BBB77C8"/>
    <w:multiLevelType w:val="multilevel"/>
    <w:tmpl w:val="12C8BF3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0" w15:restartNumberingAfterBreak="0">
    <w:nsid w:val="4DD40C8A"/>
    <w:multiLevelType w:val="hybridMultilevel"/>
    <w:tmpl w:val="34A4CD46"/>
    <w:lvl w:ilvl="0" w:tplc="D79ADD8E">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8A519E"/>
    <w:multiLevelType w:val="multilevel"/>
    <w:tmpl w:val="D1984A5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2" w15:restartNumberingAfterBreak="0">
    <w:nsid w:val="51D17A0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5D45E5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4" w15:restartNumberingAfterBreak="0">
    <w:nsid w:val="59567E39"/>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5" w15:restartNumberingAfterBreak="0">
    <w:nsid w:val="5A471A25"/>
    <w:multiLevelType w:val="hybridMultilevel"/>
    <w:tmpl w:val="302ED94C"/>
    <w:lvl w:ilvl="0" w:tplc="D7DCA262">
      <w:start w:val="1"/>
      <w:numFmt w:val="lowerLetter"/>
      <w:lvlText w:val="%1)"/>
      <w:lvlJc w:val="left"/>
      <w:pPr>
        <w:ind w:left="2182" w:hanging="360"/>
      </w:pPr>
    </w:lvl>
    <w:lvl w:ilvl="1" w:tplc="10090019">
      <w:start w:val="1"/>
      <w:numFmt w:val="lowerLetter"/>
      <w:lvlText w:val="%2."/>
      <w:lvlJc w:val="left"/>
      <w:pPr>
        <w:ind w:left="2902" w:hanging="360"/>
      </w:pPr>
    </w:lvl>
    <w:lvl w:ilvl="2" w:tplc="1009001B" w:tentative="1">
      <w:start w:val="1"/>
      <w:numFmt w:val="lowerRoman"/>
      <w:lvlText w:val="%3."/>
      <w:lvlJc w:val="right"/>
      <w:pPr>
        <w:ind w:left="3622" w:hanging="180"/>
      </w:pPr>
    </w:lvl>
    <w:lvl w:ilvl="3" w:tplc="1009000F" w:tentative="1">
      <w:start w:val="1"/>
      <w:numFmt w:val="decimal"/>
      <w:lvlText w:val="%4."/>
      <w:lvlJc w:val="left"/>
      <w:pPr>
        <w:ind w:left="4342" w:hanging="360"/>
      </w:pPr>
    </w:lvl>
    <w:lvl w:ilvl="4" w:tplc="10090019" w:tentative="1">
      <w:start w:val="1"/>
      <w:numFmt w:val="lowerLetter"/>
      <w:lvlText w:val="%5."/>
      <w:lvlJc w:val="left"/>
      <w:pPr>
        <w:ind w:left="5062" w:hanging="360"/>
      </w:pPr>
    </w:lvl>
    <w:lvl w:ilvl="5" w:tplc="1009001B" w:tentative="1">
      <w:start w:val="1"/>
      <w:numFmt w:val="lowerRoman"/>
      <w:lvlText w:val="%6."/>
      <w:lvlJc w:val="right"/>
      <w:pPr>
        <w:ind w:left="5782" w:hanging="180"/>
      </w:pPr>
    </w:lvl>
    <w:lvl w:ilvl="6" w:tplc="1009000F" w:tentative="1">
      <w:start w:val="1"/>
      <w:numFmt w:val="decimal"/>
      <w:lvlText w:val="%7."/>
      <w:lvlJc w:val="left"/>
      <w:pPr>
        <w:ind w:left="6502" w:hanging="360"/>
      </w:pPr>
    </w:lvl>
    <w:lvl w:ilvl="7" w:tplc="10090019" w:tentative="1">
      <w:start w:val="1"/>
      <w:numFmt w:val="lowerLetter"/>
      <w:lvlText w:val="%8."/>
      <w:lvlJc w:val="left"/>
      <w:pPr>
        <w:ind w:left="7222" w:hanging="360"/>
      </w:pPr>
    </w:lvl>
    <w:lvl w:ilvl="8" w:tplc="1009001B" w:tentative="1">
      <w:start w:val="1"/>
      <w:numFmt w:val="lowerRoman"/>
      <w:lvlText w:val="%9."/>
      <w:lvlJc w:val="right"/>
      <w:pPr>
        <w:ind w:left="7942" w:hanging="180"/>
      </w:pPr>
    </w:lvl>
  </w:abstractNum>
  <w:abstractNum w:abstractNumId="26" w15:restartNumberingAfterBreak="0">
    <w:nsid w:val="5B5046EB"/>
    <w:multiLevelType w:val="multilevel"/>
    <w:tmpl w:val="B79A0480"/>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bullet"/>
      <w:lvlText w:val="o"/>
      <w:lvlJc w:val="left"/>
      <w:pPr>
        <w:tabs>
          <w:tab w:val="num" w:pos="1440"/>
        </w:tabs>
        <w:ind w:left="1440" w:hanging="1440"/>
      </w:pPr>
      <w:rPr>
        <w:rFonts w:ascii="Courier New" w:hAnsi="Courier New" w:cs="Courier New"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7" w15:restartNumberingAfterBreak="0">
    <w:nsid w:val="5F8371A0"/>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8"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9D6CD9"/>
    <w:multiLevelType w:val="multilevel"/>
    <w:tmpl w:val="42DAF618"/>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0" w15:restartNumberingAfterBreak="0">
    <w:nsid w:val="669D6761"/>
    <w:multiLevelType w:val="hybridMultilevel"/>
    <w:tmpl w:val="1CA2EAA6"/>
    <w:lvl w:ilvl="0" w:tplc="5AB2D20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42C51"/>
    <w:multiLevelType w:val="hybridMultilevel"/>
    <w:tmpl w:val="C33A2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1E61BA"/>
    <w:multiLevelType w:val="multilevel"/>
    <w:tmpl w:val="85603BDA"/>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5D4F92"/>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4"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5" w15:restartNumberingAfterBreak="0">
    <w:nsid w:val="6F363740"/>
    <w:multiLevelType w:val="multilevel"/>
    <w:tmpl w:val="C6F05DD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720"/>
        </w:tabs>
        <w:ind w:left="720" w:hanging="720"/>
      </w:pPr>
      <w:rPr>
        <w:rFonts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6" w15:restartNumberingAfterBreak="0">
    <w:nsid w:val="72A900DC"/>
    <w:multiLevelType w:val="multilevel"/>
    <w:tmpl w:val="9B569F16"/>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0"/>
      <w:lvlText w:val="%1.%2"/>
      <w:lvlJc w:val="left"/>
      <w:pPr>
        <w:tabs>
          <w:tab w:val="num" w:pos="3414"/>
        </w:tabs>
        <w:ind w:left="3414" w:hanging="72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7" w15:restartNumberingAfterBreak="0">
    <w:nsid w:val="7B57107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8" w15:restartNumberingAfterBreak="0">
    <w:nsid w:val="7D904208"/>
    <w:multiLevelType w:val="hybridMultilevel"/>
    <w:tmpl w:val="FF6C57F6"/>
    <w:lvl w:ilvl="0" w:tplc="99B2CC80">
      <w:start w:val="1"/>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7504DE"/>
    <w:multiLevelType w:val="hybridMultilevel"/>
    <w:tmpl w:val="C2723CA0"/>
    <w:lvl w:ilvl="0" w:tplc="10090001">
      <w:start w:val="1"/>
      <w:numFmt w:val="bullet"/>
      <w:lvlText w:val=""/>
      <w:lvlJc w:val="left"/>
      <w:pPr>
        <w:ind w:left="2880" w:hanging="720"/>
      </w:pPr>
      <w:rPr>
        <w:rFonts w:ascii="Symbol" w:hAnsi="Symbol"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32"/>
  </w:num>
  <w:num w:numId="2">
    <w:abstractNumId w:val="6"/>
  </w:num>
  <w:num w:numId="3">
    <w:abstractNumId w:val="28"/>
  </w:num>
  <w:num w:numId="4">
    <w:abstractNumId w:val="30"/>
  </w:num>
  <w:num w:numId="5">
    <w:abstractNumId w:val="34"/>
  </w:num>
  <w:num w:numId="6">
    <w:abstractNumId w:val="20"/>
  </w:num>
  <w:num w:numId="7">
    <w:abstractNumId w:val="7"/>
  </w:num>
  <w:num w:numId="8">
    <w:abstractNumId w:val="14"/>
  </w:num>
  <w:num w:numId="9">
    <w:abstractNumId w:val="16"/>
  </w:num>
  <w:num w:numId="10">
    <w:abstractNumId w:val="2"/>
  </w:num>
  <w:num w:numId="11">
    <w:abstractNumId w:val="17"/>
  </w:num>
  <w:num w:numId="12">
    <w:abstractNumId w:val="1"/>
  </w:num>
  <w:num w:numId="13">
    <w:abstractNumId w:val="9"/>
  </w:num>
  <w:num w:numId="14">
    <w:abstractNumId w:val="35"/>
  </w:num>
  <w:num w:numId="15">
    <w:abstractNumId w:val="21"/>
  </w:num>
  <w:num w:numId="16">
    <w:abstractNumId w:val="31"/>
  </w:num>
  <w:num w:numId="17">
    <w:abstractNumId w:val="0"/>
  </w:num>
  <w:num w:numId="18">
    <w:abstractNumId w:val="19"/>
  </w:num>
  <w:num w:numId="19">
    <w:abstractNumId w:val="25"/>
  </w:num>
  <w:num w:numId="20">
    <w:abstractNumId w:val="36"/>
  </w:num>
  <w:num w:numId="21">
    <w:abstractNumId w:val="4"/>
  </w:num>
  <w:num w:numId="22">
    <w:abstractNumId w:val="8"/>
  </w:num>
  <w:num w:numId="23">
    <w:abstractNumId w:val="39"/>
  </w:num>
  <w:num w:numId="24">
    <w:abstractNumId w:val="22"/>
  </w:num>
  <w:num w:numId="25">
    <w:abstractNumId w:val="38"/>
  </w:num>
  <w:num w:numId="26">
    <w:abstractNumId w:val="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8"/>
  </w:num>
  <w:num w:numId="33">
    <w:abstractNumId w:val="13"/>
  </w:num>
  <w:num w:numId="34">
    <w:abstractNumId w:val="5"/>
  </w:num>
  <w:num w:numId="35">
    <w:abstractNumId w:val="26"/>
  </w:num>
  <w:num w:numId="36">
    <w:abstractNumId w:val="33"/>
  </w:num>
  <w:num w:numId="37">
    <w:abstractNumId w:val="24"/>
  </w:num>
  <w:num w:numId="38">
    <w:abstractNumId w:val="29"/>
  </w:num>
  <w:num w:numId="39">
    <w:abstractNumId w:val="15"/>
  </w:num>
  <w:num w:numId="4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715"/>
    <w:rsid w:val="000039BB"/>
    <w:rsid w:val="00004ED6"/>
    <w:rsid w:val="00006C73"/>
    <w:rsid w:val="00006E6D"/>
    <w:rsid w:val="0001049C"/>
    <w:rsid w:val="000109BB"/>
    <w:rsid w:val="00010EFA"/>
    <w:rsid w:val="000110B7"/>
    <w:rsid w:val="00011C82"/>
    <w:rsid w:val="00011F3A"/>
    <w:rsid w:val="00011F5D"/>
    <w:rsid w:val="000159CB"/>
    <w:rsid w:val="00017D53"/>
    <w:rsid w:val="00022A0B"/>
    <w:rsid w:val="0002509E"/>
    <w:rsid w:val="00027876"/>
    <w:rsid w:val="0003272B"/>
    <w:rsid w:val="00037279"/>
    <w:rsid w:val="00040749"/>
    <w:rsid w:val="00040DC2"/>
    <w:rsid w:val="00041239"/>
    <w:rsid w:val="00043107"/>
    <w:rsid w:val="0004663C"/>
    <w:rsid w:val="000503C7"/>
    <w:rsid w:val="00051291"/>
    <w:rsid w:val="00051511"/>
    <w:rsid w:val="000525DF"/>
    <w:rsid w:val="00052DD2"/>
    <w:rsid w:val="000530A1"/>
    <w:rsid w:val="0005375F"/>
    <w:rsid w:val="0006066B"/>
    <w:rsid w:val="000613FD"/>
    <w:rsid w:val="00062150"/>
    <w:rsid w:val="000635EB"/>
    <w:rsid w:val="00067C69"/>
    <w:rsid w:val="00072B52"/>
    <w:rsid w:val="000733A5"/>
    <w:rsid w:val="00073FD2"/>
    <w:rsid w:val="00074056"/>
    <w:rsid w:val="00080164"/>
    <w:rsid w:val="00081579"/>
    <w:rsid w:val="00082B3C"/>
    <w:rsid w:val="000836AC"/>
    <w:rsid w:val="00083E14"/>
    <w:rsid w:val="000864AB"/>
    <w:rsid w:val="000874B3"/>
    <w:rsid w:val="000904A7"/>
    <w:rsid w:val="00090BA0"/>
    <w:rsid w:val="000945DC"/>
    <w:rsid w:val="0009467F"/>
    <w:rsid w:val="00095A55"/>
    <w:rsid w:val="000A1768"/>
    <w:rsid w:val="000A3BF2"/>
    <w:rsid w:val="000A577C"/>
    <w:rsid w:val="000A6243"/>
    <w:rsid w:val="000B45AF"/>
    <w:rsid w:val="000B5EFD"/>
    <w:rsid w:val="000B6061"/>
    <w:rsid w:val="000B7372"/>
    <w:rsid w:val="000B7995"/>
    <w:rsid w:val="000C1087"/>
    <w:rsid w:val="000C32CA"/>
    <w:rsid w:val="000C41AE"/>
    <w:rsid w:val="000C6CE6"/>
    <w:rsid w:val="000D0D75"/>
    <w:rsid w:val="000D168D"/>
    <w:rsid w:val="000D4A3C"/>
    <w:rsid w:val="000D4B0B"/>
    <w:rsid w:val="000D4D41"/>
    <w:rsid w:val="000D77D1"/>
    <w:rsid w:val="000E0312"/>
    <w:rsid w:val="000E3BAF"/>
    <w:rsid w:val="000E5253"/>
    <w:rsid w:val="000E6437"/>
    <w:rsid w:val="000F09A3"/>
    <w:rsid w:val="000F0B50"/>
    <w:rsid w:val="000F4A05"/>
    <w:rsid w:val="000F54CF"/>
    <w:rsid w:val="000F57F7"/>
    <w:rsid w:val="001019CB"/>
    <w:rsid w:val="0010728C"/>
    <w:rsid w:val="00113D10"/>
    <w:rsid w:val="00120765"/>
    <w:rsid w:val="00122F33"/>
    <w:rsid w:val="0012395D"/>
    <w:rsid w:val="001248D9"/>
    <w:rsid w:val="00124F9C"/>
    <w:rsid w:val="00126062"/>
    <w:rsid w:val="00126682"/>
    <w:rsid w:val="00126842"/>
    <w:rsid w:val="00126E68"/>
    <w:rsid w:val="00127CEF"/>
    <w:rsid w:val="001305BC"/>
    <w:rsid w:val="00130851"/>
    <w:rsid w:val="00130928"/>
    <w:rsid w:val="001355CC"/>
    <w:rsid w:val="00137E75"/>
    <w:rsid w:val="00141208"/>
    <w:rsid w:val="00141B81"/>
    <w:rsid w:val="0014610D"/>
    <w:rsid w:val="001465A4"/>
    <w:rsid w:val="00146D87"/>
    <w:rsid w:val="00146FF3"/>
    <w:rsid w:val="001526E5"/>
    <w:rsid w:val="00152A9B"/>
    <w:rsid w:val="00154F8E"/>
    <w:rsid w:val="00156A04"/>
    <w:rsid w:val="00157B2B"/>
    <w:rsid w:val="00160287"/>
    <w:rsid w:val="00160619"/>
    <w:rsid w:val="00161165"/>
    <w:rsid w:val="0016236B"/>
    <w:rsid w:val="00163175"/>
    <w:rsid w:val="00163ECD"/>
    <w:rsid w:val="00170455"/>
    <w:rsid w:val="001704A7"/>
    <w:rsid w:val="00170C61"/>
    <w:rsid w:val="00173A14"/>
    <w:rsid w:val="00176D81"/>
    <w:rsid w:val="00181E75"/>
    <w:rsid w:val="00184818"/>
    <w:rsid w:val="00191C62"/>
    <w:rsid w:val="00192C47"/>
    <w:rsid w:val="001942A4"/>
    <w:rsid w:val="00196DB4"/>
    <w:rsid w:val="001A4575"/>
    <w:rsid w:val="001A6A50"/>
    <w:rsid w:val="001A6D01"/>
    <w:rsid w:val="001B0E21"/>
    <w:rsid w:val="001B121D"/>
    <w:rsid w:val="001B36B2"/>
    <w:rsid w:val="001E0454"/>
    <w:rsid w:val="001E27AB"/>
    <w:rsid w:val="001E2C14"/>
    <w:rsid w:val="001E4F02"/>
    <w:rsid w:val="001E6B6C"/>
    <w:rsid w:val="001E7137"/>
    <w:rsid w:val="001F0A0C"/>
    <w:rsid w:val="001F2CBA"/>
    <w:rsid w:val="001F3226"/>
    <w:rsid w:val="001F56B6"/>
    <w:rsid w:val="00200372"/>
    <w:rsid w:val="00203F14"/>
    <w:rsid w:val="00204451"/>
    <w:rsid w:val="002048C0"/>
    <w:rsid w:val="002073D6"/>
    <w:rsid w:val="00210219"/>
    <w:rsid w:val="00210C79"/>
    <w:rsid w:val="00212B33"/>
    <w:rsid w:val="00213CD0"/>
    <w:rsid w:val="00215B2F"/>
    <w:rsid w:val="00216253"/>
    <w:rsid w:val="00216C6B"/>
    <w:rsid w:val="0021728A"/>
    <w:rsid w:val="002172F3"/>
    <w:rsid w:val="00221D76"/>
    <w:rsid w:val="002221F7"/>
    <w:rsid w:val="00223C8A"/>
    <w:rsid w:val="00230643"/>
    <w:rsid w:val="002307DB"/>
    <w:rsid w:val="00233214"/>
    <w:rsid w:val="002334E4"/>
    <w:rsid w:val="00237206"/>
    <w:rsid w:val="002375DD"/>
    <w:rsid w:val="00237C95"/>
    <w:rsid w:val="00241E12"/>
    <w:rsid w:val="0024714F"/>
    <w:rsid w:val="002544B1"/>
    <w:rsid w:val="002631D3"/>
    <w:rsid w:val="00265902"/>
    <w:rsid w:val="00265F49"/>
    <w:rsid w:val="002660E9"/>
    <w:rsid w:val="0027347D"/>
    <w:rsid w:val="00273B7F"/>
    <w:rsid w:val="0027499C"/>
    <w:rsid w:val="0027682D"/>
    <w:rsid w:val="002809A4"/>
    <w:rsid w:val="00283DBA"/>
    <w:rsid w:val="00286F3F"/>
    <w:rsid w:val="00287B9C"/>
    <w:rsid w:val="002913A1"/>
    <w:rsid w:val="002942DA"/>
    <w:rsid w:val="00294909"/>
    <w:rsid w:val="00295827"/>
    <w:rsid w:val="00295FE4"/>
    <w:rsid w:val="002A2031"/>
    <w:rsid w:val="002B12FF"/>
    <w:rsid w:val="002B1E60"/>
    <w:rsid w:val="002B3DD2"/>
    <w:rsid w:val="002B3E4B"/>
    <w:rsid w:val="002B6E6F"/>
    <w:rsid w:val="002C13D1"/>
    <w:rsid w:val="002C1888"/>
    <w:rsid w:val="002C2564"/>
    <w:rsid w:val="002C4C2B"/>
    <w:rsid w:val="002C6255"/>
    <w:rsid w:val="002C743F"/>
    <w:rsid w:val="002D3E81"/>
    <w:rsid w:val="002D4009"/>
    <w:rsid w:val="002D7084"/>
    <w:rsid w:val="002D771F"/>
    <w:rsid w:val="002D77B2"/>
    <w:rsid w:val="002E158A"/>
    <w:rsid w:val="002E1842"/>
    <w:rsid w:val="002E7527"/>
    <w:rsid w:val="002F1D13"/>
    <w:rsid w:val="002F7117"/>
    <w:rsid w:val="00301DD6"/>
    <w:rsid w:val="0030311F"/>
    <w:rsid w:val="00303970"/>
    <w:rsid w:val="00305BCF"/>
    <w:rsid w:val="003123F7"/>
    <w:rsid w:val="00312FDA"/>
    <w:rsid w:val="00313183"/>
    <w:rsid w:val="0031616C"/>
    <w:rsid w:val="003172B6"/>
    <w:rsid w:val="00317B11"/>
    <w:rsid w:val="003204C7"/>
    <w:rsid w:val="00320698"/>
    <w:rsid w:val="00320A9C"/>
    <w:rsid w:val="003237F3"/>
    <w:rsid w:val="003247F1"/>
    <w:rsid w:val="00336C6F"/>
    <w:rsid w:val="00337738"/>
    <w:rsid w:val="00341BAE"/>
    <w:rsid w:val="00347138"/>
    <w:rsid w:val="00350A0B"/>
    <w:rsid w:val="00351E1E"/>
    <w:rsid w:val="0035475E"/>
    <w:rsid w:val="00357560"/>
    <w:rsid w:val="003575A4"/>
    <w:rsid w:val="003604ED"/>
    <w:rsid w:val="00360852"/>
    <w:rsid w:val="00366139"/>
    <w:rsid w:val="003662BC"/>
    <w:rsid w:val="00367738"/>
    <w:rsid w:val="0037166A"/>
    <w:rsid w:val="00371D4A"/>
    <w:rsid w:val="003778DF"/>
    <w:rsid w:val="00381FD7"/>
    <w:rsid w:val="003820FC"/>
    <w:rsid w:val="003835E2"/>
    <w:rsid w:val="00383AA7"/>
    <w:rsid w:val="00383FAC"/>
    <w:rsid w:val="00387C77"/>
    <w:rsid w:val="00387E80"/>
    <w:rsid w:val="00390A97"/>
    <w:rsid w:val="00391BF2"/>
    <w:rsid w:val="00392579"/>
    <w:rsid w:val="00392930"/>
    <w:rsid w:val="00394771"/>
    <w:rsid w:val="00395690"/>
    <w:rsid w:val="00395CBA"/>
    <w:rsid w:val="00396A24"/>
    <w:rsid w:val="003A25A6"/>
    <w:rsid w:val="003A3203"/>
    <w:rsid w:val="003A5FE7"/>
    <w:rsid w:val="003A7C0F"/>
    <w:rsid w:val="003B04F8"/>
    <w:rsid w:val="003B06DD"/>
    <w:rsid w:val="003B7F01"/>
    <w:rsid w:val="003C3311"/>
    <w:rsid w:val="003C37D5"/>
    <w:rsid w:val="003C4D2E"/>
    <w:rsid w:val="003D02BC"/>
    <w:rsid w:val="003D0B29"/>
    <w:rsid w:val="003D5186"/>
    <w:rsid w:val="003D533E"/>
    <w:rsid w:val="003D5582"/>
    <w:rsid w:val="003D5B1D"/>
    <w:rsid w:val="003D7BF0"/>
    <w:rsid w:val="003E180C"/>
    <w:rsid w:val="003E2CC4"/>
    <w:rsid w:val="003E3A3B"/>
    <w:rsid w:val="003E41C7"/>
    <w:rsid w:val="003E6D1A"/>
    <w:rsid w:val="003F389C"/>
    <w:rsid w:val="003F39F5"/>
    <w:rsid w:val="003F47E1"/>
    <w:rsid w:val="003F5156"/>
    <w:rsid w:val="003F5A32"/>
    <w:rsid w:val="003F64F8"/>
    <w:rsid w:val="004006B4"/>
    <w:rsid w:val="0040574B"/>
    <w:rsid w:val="004102A5"/>
    <w:rsid w:val="00410F07"/>
    <w:rsid w:val="0041179B"/>
    <w:rsid w:val="00411A65"/>
    <w:rsid w:val="00412663"/>
    <w:rsid w:val="0041645B"/>
    <w:rsid w:val="00416B14"/>
    <w:rsid w:val="00416CEA"/>
    <w:rsid w:val="00421CAF"/>
    <w:rsid w:val="00422371"/>
    <w:rsid w:val="004231D7"/>
    <w:rsid w:val="0042345A"/>
    <w:rsid w:val="00425484"/>
    <w:rsid w:val="0042580C"/>
    <w:rsid w:val="00426BE1"/>
    <w:rsid w:val="00427F49"/>
    <w:rsid w:val="004313BC"/>
    <w:rsid w:val="00437C3E"/>
    <w:rsid w:val="00440F86"/>
    <w:rsid w:val="00441686"/>
    <w:rsid w:val="00441B93"/>
    <w:rsid w:val="00442759"/>
    <w:rsid w:val="004429D7"/>
    <w:rsid w:val="00442A39"/>
    <w:rsid w:val="00442CDC"/>
    <w:rsid w:val="004461FE"/>
    <w:rsid w:val="004476EA"/>
    <w:rsid w:val="0045012B"/>
    <w:rsid w:val="00453927"/>
    <w:rsid w:val="00454B94"/>
    <w:rsid w:val="0045507A"/>
    <w:rsid w:val="00455944"/>
    <w:rsid w:val="00457E78"/>
    <w:rsid w:val="00461203"/>
    <w:rsid w:val="00461726"/>
    <w:rsid w:val="00463624"/>
    <w:rsid w:val="004654D3"/>
    <w:rsid w:val="00466B0A"/>
    <w:rsid w:val="00470FA1"/>
    <w:rsid w:val="0047126F"/>
    <w:rsid w:val="00471B1C"/>
    <w:rsid w:val="00471E13"/>
    <w:rsid w:val="00473CE4"/>
    <w:rsid w:val="00474376"/>
    <w:rsid w:val="0048157F"/>
    <w:rsid w:val="0048385C"/>
    <w:rsid w:val="004851B1"/>
    <w:rsid w:val="0049000A"/>
    <w:rsid w:val="00492CAA"/>
    <w:rsid w:val="00496D47"/>
    <w:rsid w:val="00496E6F"/>
    <w:rsid w:val="004A3323"/>
    <w:rsid w:val="004A3D41"/>
    <w:rsid w:val="004B1BF8"/>
    <w:rsid w:val="004B23ED"/>
    <w:rsid w:val="004B2426"/>
    <w:rsid w:val="004B35E7"/>
    <w:rsid w:val="004B5954"/>
    <w:rsid w:val="004B6F3E"/>
    <w:rsid w:val="004B74D5"/>
    <w:rsid w:val="004B75C0"/>
    <w:rsid w:val="004B76E3"/>
    <w:rsid w:val="004C595B"/>
    <w:rsid w:val="004D21F2"/>
    <w:rsid w:val="004D37A1"/>
    <w:rsid w:val="004D732B"/>
    <w:rsid w:val="004E18AD"/>
    <w:rsid w:val="004E1965"/>
    <w:rsid w:val="004E2CA2"/>
    <w:rsid w:val="004E4A60"/>
    <w:rsid w:val="004F185A"/>
    <w:rsid w:val="00500591"/>
    <w:rsid w:val="0050379B"/>
    <w:rsid w:val="005040BB"/>
    <w:rsid w:val="005045C1"/>
    <w:rsid w:val="00504F1F"/>
    <w:rsid w:val="005061C9"/>
    <w:rsid w:val="00507204"/>
    <w:rsid w:val="00515B10"/>
    <w:rsid w:val="00515CC0"/>
    <w:rsid w:val="00515D29"/>
    <w:rsid w:val="00515F71"/>
    <w:rsid w:val="005167F3"/>
    <w:rsid w:val="00522B83"/>
    <w:rsid w:val="00522D12"/>
    <w:rsid w:val="005240DB"/>
    <w:rsid w:val="005240E8"/>
    <w:rsid w:val="00525EB7"/>
    <w:rsid w:val="0052691E"/>
    <w:rsid w:val="00526CBB"/>
    <w:rsid w:val="00532970"/>
    <w:rsid w:val="00535003"/>
    <w:rsid w:val="00535141"/>
    <w:rsid w:val="00543EEC"/>
    <w:rsid w:val="00544E77"/>
    <w:rsid w:val="00544EDA"/>
    <w:rsid w:val="005508EE"/>
    <w:rsid w:val="005515A4"/>
    <w:rsid w:val="00552BB4"/>
    <w:rsid w:val="005539D1"/>
    <w:rsid w:val="00557FF2"/>
    <w:rsid w:val="00560413"/>
    <w:rsid w:val="005623E0"/>
    <w:rsid w:val="0056386E"/>
    <w:rsid w:val="005651DE"/>
    <w:rsid w:val="00566053"/>
    <w:rsid w:val="005660FA"/>
    <w:rsid w:val="005721F1"/>
    <w:rsid w:val="00577A32"/>
    <w:rsid w:val="00580FD1"/>
    <w:rsid w:val="005815CD"/>
    <w:rsid w:val="00581F19"/>
    <w:rsid w:val="0058405F"/>
    <w:rsid w:val="005843C3"/>
    <w:rsid w:val="00585E9B"/>
    <w:rsid w:val="005919E5"/>
    <w:rsid w:val="00591F3C"/>
    <w:rsid w:val="0059413E"/>
    <w:rsid w:val="00595F2C"/>
    <w:rsid w:val="005A2AA2"/>
    <w:rsid w:val="005A3734"/>
    <w:rsid w:val="005A78B3"/>
    <w:rsid w:val="005B0D1C"/>
    <w:rsid w:val="005B0DDC"/>
    <w:rsid w:val="005B163C"/>
    <w:rsid w:val="005B17FC"/>
    <w:rsid w:val="005B1885"/>
    <w:rsid w:val="005B6170"/>
    <w:rsid w:val="005B6A93"/>
    <w:rsid w:val="005C0EA6"/>
    <w:rsid w:val="005C1AD9"/>
    <w:rsid w:val="005C674F"/>
    <w:rsid w:val="005C6793"/>
    <w:rsid w:val="005D3426"/>
    <w:rsid w:val="005D5099"/>
    <w:rsid w:val="005D7507"/>
    <w:rsid w:val="005E1569"/>
    <w:rsid w:val="005E33C7"/>
    <w:rsid w:val="005E3CE6"/>
    <w:rsid w:val="005F0453"/>
    <w:rsid w:val="005F08F6"/>
    <w:rsid w:val="005F13CE"/>
    <w:rsid w:val="005F162D"/>
    <w:rsid w:val="005F1BBA"/>
    <w:rsid w:val="005F3188"/>
    <w:rsid w:val="005F32B1"/>
    <w:rsid w:val="005F3B1C"/>
    <w:rsid w:val="00604C54"/>
    <w:rsid w:val="006117B7"/>
    <w:rsid w:val="0061266F"/>
    <w:rsid w:val="0061527A"/>
    <w:rsid w:val="006160E3"/>
    <w:rsid w:val="00616169"/>
    <w:rsid w:val="00616D16"/>
    <w:rsid w:val="0062171A"/>
    <w:rsid w:val="00621B7B"/>
    <w:rsid w:val="00622AE8"/>
    <w:rsid w:val="00625B36"/>
    <w:rsid w:val="0062699A"/>
    <w:rsid w:val="006269CA"/>
    <w:rsid w:val="006274E4"/>
    <w:rsid w:val="00631C6F"/>
    <w:rsid w:val="0063220C"/>
    <w:rsid w:val="00635F97"/>
    <w:rsid w:val="006408A2"/>
    <w:rsid w:val="00640AF1"/>
    <w:rsid w:val="00640CEA"/>
    <w:rsid w:val="0064378F"/>
    <w:rsid w:val="00647D1A"/>
    <w:rsid w:val="0065009F"/>
    <w:rsid w:val="00651834"/>
    <w:rsid w:val="0065240A"/>
    <w:rsid w:val="0065635F"/>
    <w:rsid w:val="00656C39"/>
    <w:rsid w:val="0066218F"/>
    <w:rsid w:val="006621D4"/>
    <w:rsid w:val="00662BA9"/>
    <w:rsid w:val="00662EB8"/>
    <w:rsid w:val="00671079"/>
    <w:rsid w:val="00673E01"/>
    <w:rsid w:val="00677A97"/>
    <w:rsid w:val="00681DF8"/>
    <w:rsid w:val="006832E2"/>
    <w:rsid w:val="00683CF7"/>
    <w:rsid w:val="00684FCC"/>
    <w:rsid w:val="00686187"/>
    <w:rsid w:val="0068634F"/>
    <w:rsid w:val="00686F2B"/>
    <w:rsid w:val="006918D1"/>
    <w:rsid w:val="00692A2E"/>
    <w:rsid w:val="00693A48"/>
    <w:rsid w:val="00697002"/>
    <w:rsid w:val="006A0B7A"/>
    <w:rsid w:val="006A20BA"/>
    <w:rsid w:val="006A2AF2"/>
    <w:rsid w:val="006A54CC"/>
    <w:rsid w:val="006B18E4"/>
    <w:rsid w:val="006B1B49"/>
    <w:rsid w:val="006B291C"/>
    <w:rsid w:val="006B2D7D"/>
    <w:rsid w:val="006C1AC7"/>
    <w:rsid w:val="006D2B9D"/>
    <w:rsid w:val="006D36F9"/>
    <w:rsid w:val="006E15C7"/>
    <w:rsid w:val="006E31D3"/>
    <w:rsid w:val="006E5D62"/>
    <w:rsid w:val="006F157A"/>
    <w:rsid w:val="006F38A0"/>
    <w:rsid w:val="006F4280"/>
    <w:rsid w:val="006F44D2"/>
    <w:rsid w:val="006F501B"/>
    <w:rsid w:val="006F7BB9"/>
    <w:rsid w:val="00700487"/>
    <w:rsid w:val="00701112"/>
    <w:rsid w:val="007018B0"/>
    <w:rsid w:val="00702910"/>
    <w:rsid w:val="00704B88"/>
    <w:rsid w:val="007062ED"/>
    <w:rsid w:val="007075C2"/>
    <w:rsid w:val="0071315E"/>
    <w:rsid w:val="0071322B"/>
    <w:rsid w:val="0071324F"/>
    <w:rsid w:val="007132B0"/>
    <w:rsid w:val="00714A19"/>
    <w:rsid w:val="00715234"/>
    <w:rsid w:val="007169A9"/>
    <w:rsid w:val="007175A8"/>
    <w:rsid w:val="007204AA"/>
    <w:rsid w:val="007211B8"/>
    <w:rsid w:val="00721783"/>
    <w:rsid w:val="00722B91"/>
    <w:rsid w:val="00725186"/>
    <w:rsid w:val="007427A7"/>
    <w:rsid w:val="00743D85"/>
    <w:rsid w:val="00750AB9"/>
    <w:rsid w:val="00753AFF"/>
    <w:rsid w:val="007544C9"/>
    <w:rsid w:val="00755D5D"/>
    <w:rsid w:val="00757667"/>
    <w:rsid w:val="0076071C"/>
    <w:rsid w:val="007616CA"/>
    <w:rsid w:val="0076193C"/>
    <w:rsid w:val="00765DD7"/>
    <w:rsid w:val="0076627D"/>
    <w:rsid w:val="00770064"/>
    <w:rsid w:val="00770A48"/>
    <w:rsid w:val="0077182C"/>
    <w:rsid w:val="007729E3"/>
    <w:rsid w:val="007749DC"/>
    <w:rsid w:val="00776FF6"/>
    <w:rsid w:val="00780F3B"/>
    <w:rsid w:val="007827BE"/>
    <w:rsid w:val="00783A12"/>
    <w:rsid w:val="0078441C"/>
    <w:rsid w:val="00785A28"/>
    <w:rsid w:val="00790956"/>
    <w:rsid w:val="00791D0D"/>
    <w:rsid w:val="0079494F"/>
    <w:rsid w:val="007A152D"/>
    <w:rsid w:val="007A466E"/>
    <w:rsid w:val="007A593A"/>
    <w:rsid w:val="007A7D53"/>
    <w:rsid w:val="007B1BD8"/>
    <w:rsid w:val="007B2108"/>
    <w:rsid w:val="007B3350"/>
    <w:rsid w:val="007B6C22"/>
    <w:rsid w:val="007B746F"/>
    <w:rsid w:val="007C08C7"/>
    <w:rsid w:val="007C122A"/>
    <w:rsid w:val="007C1C90"/>
    <w:rsid w:val="007C297B"/>
    <w:rsid w:val="007C6036"/>
    <w:rsid w:val="007D3B90"/>
    <w:rsid w:val="007D3DEF"/>
    <w:rsid w:val="007D61DC"/>
    <w:rsid w:val="007D7F1C"/>
    <w:rsid w:val="007E16D5"/>
    <w:rsid w:val="007E29DE"/>
    <w:rsid w:val="007E565C"/>
    <w:rsid w:val="007F0AB1"/>
    <w:rsid w:val="007F2B65"/>
    <w:rsid w:val="007F3715"/>
    <w:rsid w:val="007F389E"/>
    <w:rsid w:val="007F3EA2"/>
    <w:rsid w:val="007F5850"/>
    <w:rsid w:val="007F7F63"/>
    <w:rsid w:val="00801993"/>
    <w:rsid w:val="008019CD"/>
    <w:rsid w:val="00803E3E"/>
    <w:rsid w:val="008050D0"/>
    <w:rsid w:val="00805C05"/>
    <w:rsid w:val="0080786B"/>
    <w:rsid w:val="00810534"/>
    <w:rsid w:val="00811A7A"/>
    <w:rsid w:val="00811C41"/>
    <w:rsid w:val="008126B8"/>
    <w:rsid w:val="0081275B"/>
    <w:rsid w:val="008133DC"/>
    <w:rsid w:val="008169FE"/>
    <w:rsid w:val="00820171"/>
    <w:rsid w:val="00820EB1"/>
    <w:rsid w:val="00821886"/>
    <w:rsid w:val="00821EFA"/>
    <w:rsid w:val="00822B86"/>
    <w:rsid w:val="00823910"/>
    <w:rsid w:val="00825115"/>
    <w:rsid w:val="008260F5"/>
    <w:rsid w:val="00831F32"/>
    <w:rsid w:val="00832BB2"/>
    <w:rsid w:val="00832CA3"/>
    <w:rsid w:val="008335BE"/>
    <w:rsid w:val="008346E1"/>
    <w:rsid w:val="00835DFF"/>
    <w:rsid w:val="00841310"/>
    <w:rsid w:val="0084266A"/>
    <w:rsid w:val="0084587F"/>
    <w:rsid w:val="008458A4"/>
    <w:rsid w:val="008464D1"/>
    <w:rsid w:val="00846663"/>
    <w:rsid w:val="008501D8"/>
    <w:rsid w:val="00851253"/>
    <w:rsid w:val="00851D74"/>
    <w:rsid w:val="00851F4E"/>
    <w:rsid w:val="008552A6"/>
    <w:rsid w:val="0086014E"/>
    <w:rsid w:val="00860AAE"/>
    <w:rsid w:val="00860ED3"/>
    <w:rsid w:val="00862586"/>
    <w:rsid w:val="00862C58"/>
    <w:rsid w:val="008633A2"/>
    <w:rsid w:val="008643CC"/>
    <w:rsid w:val="00865769"/>
    <w:rsid w:val="008677A8"/>
    <w:rsid w:val="00871292"/>
    <w:rsid w:val="008714B9"/>
    <w:rsid w:val="008739EE"/>
    <w:rsid w:val="00874FFC"/>
    <w:rsid w:val="008751CE"/>
    <w:rsid w:val="00876E2B"/>
    <w:rsid w:val="0087739E"/>
    <w:rsid w:val="00877E8A"/>
    <w:rsid w:val="00881091"/>
    <w:rsid w:val="00882405"/>
    <w:rsid w:val="00882996"/>
    <w:rsid w:val="00882BDE"/>
    <w:rsid w:val="008855CB"/>
    <w:rsid w:val="00885CC9"/>
    <w:rsid w:val="00892252"/>
    <w:rsid w:val="00892898"/>
    <w:rsid w:val="00897A50"/>
    <w:rsid w:val="008A2E3B"/>
    <w:rsid w:val="008B0620"/>
    <w:rsid w:val="008B1C6D"/>
    <w:rsid w:val="008C4B5C"/>
    <w:rsid w:val="008C7456"/>
    <w:rsid w:val="008D5D6D"/>
    <w:rsid w:val="008D5EA8"/>
    <w:rsid w:val="008D5EF4"/>
    <w:rsid w:val="008E47BA"/>
    <w:rsid w:val="008E7593"/>
    <w:rsid w:val="008F048E"/>
    <w:rsid w:val="008F08F6"/>
    <w:rsid w:val="008F27CC"/>
    <w:rsid w:val="008F60DB"/>
    <w:rsid w:val="008F6B3E"/>
    <w:rsid w:val="008F7F71"/>
    <w:rsid w:val="009015F4"/>
    <w:rsid w:val="009027C9"/>
    <w:rsid w:val="0090671B"/>
    <w:rsid w:val="009106F4"/>
    <w:rsid w:val="0091774A"/>
    <w:rsid w:val="009232F4"/>
    <w:rsid w:val="0092368D"/>
    <w:rsid w:val="009241B5"/>
    <w:rsid w:val="00933267"/>
    <w:rsid w:val="00933350"/>
    <w:rsid w:val="00933680"/>
    <w:rsid w:val="0093481A"/>
    <w:rsid w:val="0093534E"/>
    <w:rsid w:val="009371B7"/>
    <w:rsid w:val="00940ADF"/>
    <w:rsid w:val="009414F0"/>
    <w:rsid w:val="00941ED6"/>
    <w:rsid w:val="00945C72"/>
    <w:rsid w:val="00946646"/>
    <w:rsid w:val="00951A19"/>
    <w:rsid w:val="0095388F"/>
    <w:rsid w:val="00954012"/>
    <w:rsid w:val="00961EC2"/>
    <w:rsid w:val="009649B4"/>
    <w:rsid w:val="009651C4"/>
    <w:rsid w:val="0096563D"/>
    <w:rsid w:val="0096589B"/>
    <w:rsid w:val="00972995"/>
    <w:rsid w:val="0097633F"/>
    <w:rsid w:val="00977517"/>
    <w:rsid w:val="009813A8"/>
    <w:rsid w:val="00981F80"/>
    <w:rsid w:val="00982722"/>
    <w:rsid w:val="00982770"/>
    <w:rsid w:val="0098386B"/>
    <w:rsid w:val="00983D4F"/>
    <w:rsid w:val="00983E0C"/>
    <w:rsid w:val="0098406F"/>
    <w:rsid w:val="00986D26"/>
    <w:rsid w:val="00987C03"/>
    <w:rsid w:val="009935B1"/>
    <w:rsid w:val="00997915"/>
    <w:rsid w:val="009A1C81"/>
    <w:rsid w:val="009A2153"/>
    <w:rsid w:val="009A3E44"/>
    <w:rsid w:val="009A53E6"/>
    <w:rsid w:val="009A61D2"/>
    <w:rsid w:val="009B0746"/>
    <w:rsid w:val="009B51E0"/>
    <w:rsid w:val="009B6C83"/>
    <w:rsid w:val="009B74D6"/>
    <w:rsid w:val="009C0587"/>
    <w:rsid w:val="009C118D"/>
    <w:rsid w:val="009C1BE5"/>
    <w:rsid w:val="009C3587"/>
    <w:rsid w:val="009C37A8"/>
    <w:rsid w:val="009C4422"/>
    <w:rsid w:val="009C4B50"/>
    <w:rsid w:val="009C4D0E"/>
    <w:rsid w:val="009C5914"/>
    <w:rsid w:val="009C7F69"/>
    <w:rsid w:val="009D0D71"/>
    <w:rsid w:val="009D18E0"/>
    <w:rsid w:val="009D737D"/>
    <w:rsid w:val="009D73C0"/>
    <w:rsid w:val="009D7EE5"/>
    <w:rsid w:val="009E0A3E"/>
    <w:rsid w:val="009E1802"/>
    <w:rsid w:val="009E2842"/>
    <w:rsid w:val="009E3299"/>
    <w:rsid w:val="009E544D"/>
    <w:rsid w:val="009F2001"/>
    <w:rsid w:val="009F24C5"/>
    <w:rsid w:val="009F2F38"/>
    <w:rsid w:val="009F2F5B"/>
    <w:rsid w:val="009F3206"/>
    <w:rsid w:val="009F45FB"/>
    <w:rsid w:val="009F634E"/>
    <w:rsid w:val="009F6544"/>
    <w:rsid w:val="009F77FD"/>
    <w:rsid w:val="009F7D53"/>
    <w:rsid w:val="00A02C7F"/>
    <w:rsid w:val="00A0366A"/>
    <w:rsid w:val="00A052BF"/>
    <w:rsid w:val="00A06E76"/>
    <w:rsid w:val="00A111A5"/>
    <w:rsid w:val="00A11EDD"/>
    <w:rsid w:val="00A1331B"/>
    <w:rsid w:val="00A1632E"/>
    <w:rsid w:val="00A17232"/>
    <w:rsid w:val="00A2022F"/>
    <w:rsid w:val="00A2356F"/>
    <w:rsid w:val="00A3102E"/>
    <w:rsid w:val="00A31883"/>
    <w:rsid w:val="00A35A3D"/>
    <w:rsid w:val="00A36835"/>
    <w:rsid w:val="00A405A6"/>
    <w:rsid w:val="00A42145"/>
    <w:rsid w:val="00A44AD0"/>
    <w:rsid w:val="00A504AB"/>
    <w:rsid w:val="00A51C34"/>
    <w:rsid w:val="00A53300"/>
    <w:rsid w:val="00A54294"/>
    <w:rsid w:val="00A55612"/>
    <w:rsid w:val="00A62183"/>
    <w:rsid w:val="00A635C7"/>
    <w:rsid w:val="00A6668F"/>
    <w:rsid w:val="00A705A8"/>
    <w:rsid w:val="00A7079A"/>
    <w:rsid w:val="00A70B32"/>
    <w:rsid w:val="00A721F8"/>
    <w:rsid w:val="00A737B5"/>
    <w:rsid w:val="00A75CD7"/>
    <w:rsid w:val="00A76500"/>
    <w:rsid w:val="00A77433"/>
    <w:rsid w:val="00A81575"/>
    <w:rsid w:val="00A81826"/>
    <w:rsid w:val="00A81D45"/>
    <w:rsid w:val="00A82A24"/>
    <w:rsid w:val="00A9020D"/>
    <w:rsid w:val="00A96311"/>
    <w:rsid w:val="00A96719"/>
    <w:rsid w:val="00A96F1B"/>
    <w:rsid w:val="00A9732C"/>
    <w:rsid w:val="00A97742"/>
    <w:rsid w:val="00A97EDA"/>
    <w:rsid w:val="00AA1D9B"/>
    <w:rsid w:val="00AA67CD"/>
    <w:rsid w:val="00AA6827"/>
    <w:rsid w:val="00AA7457"/>
    <w:rsid w:val="00AA7A1B"/>
    <w:rsid w:val="00AA7B28"/>
    <w:rsid w:val="00AB09D5"/>
    <w:rsid w:val="00AB0A02"/>
    <w:rsid w:val="00AB4028"/>
    <w:rsid w:val="00AB54D6"/>
    <w:rsid w:val="00AB5A20"/>
    <w:rsid w:val="00AC094C"/>
    <w:rsid w:val="00AC32E6"/>
    <w:rsid w:val="00AC3E29"/>
    <w:rsid w:val="00AC4061"/>
    <w:rsid w:val="00AC69E1"/>
    <w:rsid w:val="00AC6FDA"/>
    <w:rsid w:val="00AD22DB"/>
    <w:rsid w:val="00AD7DAE"/>
    <w:rsid w:val="00AE230A"/>
    <w:rsid w:val="00AE57C5"/>
    <w:rsid w:val="00AF0986"/>
    <w:rsid w:val="00AF0E73"/>
    <w:rsid w:val="00AF14EA"/>
    <w:rsid w:val="00AF1E1F"/>
    <w:rsid w:val="00AF2B04"/>
    <w:rsid w:val="00AF30C4"/>
    <w:rsid w:val="00AF65E3"/>
    <w:rsid w:val="00AF70AD"/>
    <w:rsid w:val="00B00875"/>
    <w:rsid w:val="00B0163B"/>
    <w:rsid w:val="00B02121"/>
    <w:rsid w:val="00B03965"/>
    <w:rsid w:val="00B0400F"/>
    <w:rsid w:val="00B07D50"/>
    <w:rsid w:val="00B10E63"/>
    <w:rsid w:val="00B13225"/>
    <w:rsid w:val="00B14D50"/>
    <w:rsid w:val="00B162B6"/>
    <w:rsid w:val="00B20D8D"/>
    <w:rsid w:val="00B210FF"/>
    <w:rsid w:val="00B2300C"/>
    <w:rsid w:val="00B24CB9"/>
    <w:rsid w:val="00B26007"/>
    <w:rsid w:val="00B26D03"/>
    <w:rsid w:val="00B315E1"/>
    <w:rsid w:val="00B31744"/>
    <w:rsid w:val="00B32D58"/>
    <w:rsid w:val="00B332C7"/>
    <w:rsid w:val="00B340D6"/>
    <w:rsid w:val="00B35851"/>
    <w:rsid w:val="00B40176"/>
    <w:rsid w:val="00B41C3E"/>
    <w:rsid w:val="00B473C2"/>
    <w:rsid w:val="00B50D33"/>
    <w:rsid w:val="00B5418F"/>
    <w:rsid w:val="00B54C87"/>
    <w:rsid w:val="00B6185C"/>
    <w:rsid w:val="00B64061"/>
    <w:rsid w:val="00B64C2E"/>
    <w:rsid w:val="00B65D2C"/>
    <w:rsid w:val="00B7153B"/>
    <w:rsid w:val="00B71D78"/>
    <w:rsid w:val="00B74836"/>
    <w:rsid w:val="00B76682"/>
    <w:rsid w:val="00B76ABE"/>
    <w:rsid w:val="00B8065E"/>
    <w:rsid w:val="00B830DB"/>
    <w:rsid w:val="00B934A2"/>
    <w:rsid w:val="00B95151"/>
    <w:rsid w:val="00B9697F"/>
    <w:rsid w:val="00B96F44"/>
    <w:rsid w:val="00B976BE"/>
    <w:rsid w:val="00BA0E72"/>
    <w:rsid w:val="00BA2089"/>
    <w:rsid w:val="00BA3C55"/>
    <w:rsid w:val="00BA4B46"/>
    <w:rsid w:val="00BA60BE"/>
    <w:rsid w:val="00BA7C96"/>
    <w:rsid w:val="00BB09D3"/>
    <w:rsid w:val="00BB2BEB"/>
    <w:rsid w:val="00BB2F5C"/>
    <w:rsid w:val="00BB4503"/>
    <w:rsid w:val="00BB49BA"/>
    <w:rsid w:val="00BB59A8"/>
    <w:rsid w:val="00BB5BDE"/>
    <w:rsid w:val="00BB605C"/>
    <w:rsid w:val="00BB60E0"/>
    <w:rsid w:val="00BB61B4"/>
    <w:rsid w:val="00BB7E3D"/>
    <w:rsid w:val="00BC1313"/>
    <w:rsid w:val="00BC2472"/>
    <w:rsid w:val="00BD0D85"/>
    <w:rsid w:val="00BD176A"/>
    <w:rsid w:val="00BD1886"/>
    <w:rsid w:val="00BD732E"/>
    <w:rsid w:val="00BE0AD3"/>
    <w:rsid w:val="00BE2DBD"/>
    <w:rsid w:val="00BE66EC"/>
    <w:rsid w:val="00BF1C87"/>
    <w:rsid w:val="00BF213A"/>
    <w:rsid w:val="00BF54A7"/>
    <w:rsid w:val="00BF7919"/>
    <w:rsid w:val="00C03659"/>
    <w:rsid w:val="00C05076"/>
    <w:rsid w:val="00C07031"/>
    <w:rsid w:val="00C112D5"/>
    <w:rsid w:val="00C200C1"/>
    <w:rsid w:val="00C22B18"/>
    <w:rsid w:val="00C25185"/>
    <w:rsid w:val="00C25BEA"/>
    <w:rsid w:val="00C25FBE"/>
    <w:rsid w:val="00C26062"/>
    <w:rsid w:val="00C261A0"/>
    <w:rsid w:val="00C26300"/>
    <w:rsid w:val="00C265E2"/>
    <w:rsid w:val="00C26DE6"/>
    <w:rsid w:val="00C32BC0"/>
    <w:rsid w:val="00C34401"/>
    <w:rsid w:val="00C37B71"/>
    <w:rsid w:val="00C437BA"/>
    <w:rsid w:val="00C44823"/>
    <w:rsid w:val="00C45122"/>
    <w:rsid w:val="00C452E4"/>
    <w:rsid w:val="00C50BCA"/>
    <w:rsid w:val="00C51FAF"/>
    <w:rsid w:val="00C5357A"/>
    <w:rsid w:val="00C5363D"/>
    <w:rsid w:val="00C56020"/>
    <w:rsid w:val="00C57ED2"/>
    <w:rsid w:val="00C64B08"/>
    <w:rsid w:val="00C66D96"/>
    <w:rsid w:val="00C77602"/>
    <w:rsid w:val="00C80BF4"/>
    <w:rsid w:val="00C81386"/>
    <w:rsid w:val="00C8258D"/>
    <w:rsid w:val="00C83CDD"/>
    <w:rsid w:val="00C855D6"/>
    <w:rsid w:val="00C85D20"/>
    <w:rsid w:val="00C86754"/>
    <w:rsid w:val="00C874A1"/>
    <w:rsid w:val="00C87F54"/>
    <w:rsid w:val="00C93010"/>
    <w:rsid w:val="00C95B95"/>
    <w:rsid w:val="00C97EA1"/>
    <w:rsid w:val="00CA137E"/>
    <w:rsid w:val="00CA3CFD"/>
    <w:rsid w:val="00CA529A"/>
    <w:rsid w:val="00CB0D5F"/>
    <w:rsid w:val="00CB15A3"/>
    <w:rsid w:val="00CB16EC"/>
    <w:rsid w:val="00CB185A"/>
    <w:rsid w:val="00CB4AC5"/>
    <w:rsid w:val="00CB5154"/>
    <w:rsid w:val="00CC0E60"/>
    <w:rsid w:val="00CC236C"/>
    <w:rsid w:val="00CC2B97"/>
    <w:rsid w:val="00CC4486"/>
    <w:rsid w:val="00CC4668"/>
    <w:rsid w:val="00CC76FC"/>
    <w:rsid w:val="00CD09A8"/>
    <w:rsid w:val="00CD1F15"/>
    <w:rsid w:val="00CD2A73"/>
    <w:rsid w:val="00CD2DC4"/>
    <w:rsid w:val="00CD3B7E"/>
    <w:rsid w:val="00CD42DE"/>
    <w:rsid w:val="00CD5E82"/>
    <w:rsid w:val="00CD6FB7"/>
    <w:rsid w:val="00CD7C79"/>
    <w:rsid w:val="00CE1AEE"/>
    <w:rsid w:val="00CF0F0D"/>
    <w:rsid w:val="00CF1593"/>
    <w:rsid w:val="00CF4FB6"/>
    <w:rsid w:val="00D0135C"/>
    <w:rsid w:val="00D019A4"/>
    <w:rsid w:val="00D02E48"/>
    <w:rsid w:val="00D02F31"/>
    <w:rsid w:val="00D0398B"/>
    <w:rsid w:val="00D05DB8"/>
    <w:rsid w:val="00D069E7"/>
    <w:rsid w:val="00D10837"/>
    <w:rsid w:val="00D11AC5"/>
    <w:rsid w:val="00D11ED2"/>
    <w:rsid w:val="00D14200"/>
    <w:rsid w:val="00D14701"/>
    <w:rsid w:val="00D14912"/>
    <w:rsid w:val="00D21613"/>
    <w:rsid w:val="00D226F7"/>
    <w:rsid w:val="00D22F4A"/>
    <w:rsid w:val="00D2378C"/>
    <w:rsid w:val="00D25EA5"/>
    <w:rsid w:val="00D26BDA"/>
    <w:rsid w:val="00D27329"/>
    <w:rsid w:val="00D33FC8"/>
    <w:rsid w:val="00D36268"/>
    <w:rsid w:val="00D3665D"/>
    <w:rsid w:val="00D43F86"/>
    <w:rsid w:val="00D4442E"/>
    <w:rsid w:val="00D4443C"/>
    <w:rsid w:val="00D45ADC"/>
    <w:rsid w:val="00D45BD7"/>
    <w:rsid w:val="00D462A7"/>
    <w:rsid w:val="00D517B0"/>
    <w:rsid w:val="00D52EA0"/>
    <w:rsid w:val="00D54487"/>
    <w:rsid w:val="00D6237E"/>
    <w:rsid w:val="00D65E23"/>
    <w:rsid w:val="00D65E5F"/>
    <w:rsid w:val="00D66946"/>
    <w:rsid w:val="00D6799E"/>
    <w:rsid w:val="00D67B54"/>
    <w:rsid w:val="00D7043B"/>
    <w:rsid w:val="00D705CA"/>
    <w:rsid w:val="00D70650"/>
    <w:rsid w:val="00D730D9"/>
    <w:rsid w:val="00D741BE"/>
    <w:rsid w:val="00D74D3F"/>
    <w:rsid w:val="00D75887"/>
    <w:rsid w:val="00D765AB"/>
    <w:rsid w:val="00D771A0"/>
    <w:rsid w:val="00D77905"/>
    <w:rsid w:val="00D77CAA"/>
    <w:rsid w:val="00D80819"/>
    <w:rsid w:val="00D809BA"/>
    <w:rsid w:val="00D814DC"/>
    <w:rsid w:val="00D825DF"/>
    <w:rsid w:val="00D83CA5"/>
    <w:rsid w:val="00D84FE8"/>
    <w:rsid w:val="00D862AE"/>
    <w:rsid w:val="00D867A0"/>
    <w:rsid w:val="00D86A87"/>
    <w:rsid w:val="00D90E8F"/>
    <w:rsid w:val="00D910C0"/>
    <w:rsid w:val="00D9353B"/>
    <w:rsid w:val="00D93A8A"/>
    <w:rsid w:val="00D93E28"/>
    <w:rsid w:val="00D95498"/>
    <w:rsid w:val="00D9645F"/>
    <w:rsid w:val="00D9684B"/>
    <w:rsid w:val="00DA2257"/>
    <w:rsid w:val="00DA2618"/>
    <w:rsid w:val="00DA2BB7"/>
    <w:rsid w:val="00DA3593"/>
    <w:rsid w:val="00DA359E"/>
    <w:rsid w:val="00DA506C"/>
    <w:rsid w:val="00DA52CB"/>
    <w:rsid w:val="00DA68DD"/>
    <w:rsid w:val="00DB0413"/>
    <w:rsid w:val="00DC0B24"/>
    <w:rsid w:val="00DC1F9C"/>
    <w:rsid w:val="00DC3B0F"/>
    <w:rsid w:val="00DC3C0A"/>
    <w:rsid w:val="00DC3ED2"/>
    <w:rsid w:val="00DC5179"/>
    <w:rsid w:val="00DC792A"/>
    <w:rsid w:val="00DC7D5D"/>
    <w:rsid w:val="00DD36D0"/>
    <w:rsid w:val="00DD558A"/>
    <w:rsid w:val="00DD6E75"/>
    <w:rsid w:val="00DD78D3"/>
    <w:rsid w:val="00DE18A1"/>
    <w:rsid w:val="00DF3F20"/>
    <w:rsid w:val="00DF41E7"/>
    <w:rsid w:val="00DF62D7"/>
    <w:rsid w:val="00DF7155"/>
    <w:rsid w:val="00E003E0"/>
    <w:rsid w:val="00E030A9"/>
    <w:rsid w:val="00E04E7A"/>
    <w:rsid w:val="00E0732C"/>
    <w:rsid w:val="00E07BBF"/>
    <w:rsid w:val="00E11074"/>
    <w:rsid w:val="00E126F9"/>
    <w:rsid w:val="00E12D19"/>
    <w:rsid w:val="00E1566C"/>
    <w:rsid w:val="00E15B65"/>
    <w:rsid w:val="00E20AB0"/>
    <w:rsid w:val="00E20BCF"/>
    <w:rsid w:val="00E22BFE"/>
    <w:rsid w:val="00E33E83"/>
    <w:rsid w:val="00E34421"/>
    <w:rsid w:val="00E357EB"/>
    <w:rsid w:val="00E37BBC"/>
    <w:rsid w:val="00E4058A"/>
    <w:rsid w:val="00E41A78"/>
    <w:rsid w:val="00E4304B"/>
    <w:rsid w:val="00E446F9"/>
    <w:rsid w:val="00E44761"/>
    <w:rsid w:val="00E475C3"/>
    <w:rsid w:val="00E47831"/>
    <w:rsid w:val="00E47876"/>
    <w:rsid w:val="00E51716"/>
    <w:rsid w:val="00E525BC"/>
    <w:rsid w:val="00E54099"/>
    <w:rsid w:val="00E54A02"/>
    <w:rsid w:val="00E55394"/>
    <w:rsid w:val="00E61A34"/>
    <w:rsid w:val="00E61F9B"/>
    <w:rsid w:val="00E63CD1"/>
    <w:rsid w:val="00E65039"/>
    <w:rsid w:val="00E652F0"/>
    <w:rsid w:val="00E670DB"/>
    <w:rsid w:val="00E71604"/>
    <w:rsid w:val="00E71E4C"/>
    <w:rsid w:val="00E767E5"/>
    <w:rsid w:val="00E76A9B"/>
    <w:rsid w:val="00E76C93"/>
    <w:rsid w:val="00E76EBF"/>
    <w:rsid w:val="00E8314F"/>
    <w:rsid w:val="00E855E9"/>
    <w:rsid w:val="00E921E2"/>
    <w:rsid w:val="00E93965"/>
    <w:rsid w:val="00E94026"/>
    <w:rsid w:val="00E947B1"/>
    <w:rsid w:val="00E9557C"/>
    <w:rsid w:val="00E95BF7"/>
    <w:rsid w:val="00E96467"/>
    <w:rsid w:val="00E967EC"/>
    <w:rsid w:val="00EA124A"/>
    <w:rsid w:val="00EA20B7"/>
    <w:rsid w:val="00EA28E7"/>
    <w:rsid w:val="00EA3206"/>
    <w:rsid w:val="00EA589C"/>
    <w:rsid w:val="00EA58B8"/>
    <w:rsid w:val="00EA7E74"/>
    <w:rsid w:val="00EB0013"/>
    <w:rsid w:val="00EB1C9E"/>
    <w:rsid w:val="00EB2834"/>
    <w:rsid w:val="00EB2A2B"/>
    <w:rsid w:val="00EB3286"/>
    <w:rsid w:val="00EB51C0"/>
    <w:rsid w:val="00EB5443"/>
    <w:rsid w:val="00EB5531"/>
    <w:rsid w:val="00EB5F89"/>
    <w:rsid w:val="00EB6550"/>
    <w:rsid w:val="00EB74B0"/>
    <w:rsid w:val="00EC52BA"/>
    <w:rsid w:val="00EC5ACD"/>
    <w:rsid w:val="00ED38C8"/>
    <w:rsid w:val="00ED47DA"/>
    <w:rsid w:val="00ED519E"/>
    <w:rsid w:val="00EE249F"/>
    <w:rsid w:val="00EF006B"/>
    <w:rsid w:val="00EF00A2"/>
    <w:rsid w:val="00EF00E4"/>
    <w:rsid w:val="00EF1991"/>
    <w:rsid w:val="00EF1B62"/>
    <w:rsid w:val="00EF2A4C"/>
    <w:rsid w:val="00EF369E"/>
    <w:rsid w:val="00EF3968"/>
    <w:rsid w:val="00EF4EC2"/>
    <w:rsid w:val="00F00589"/>
    <w:rsid w:val="00F04D7D"/>
    <w:rsid w:val="00F04FC8"/>
    <w:rsid w:val="00F11D94"/>
    <w:rsid w:val="00F11F1C"/>
    <w:rsid w:val="00F12014"/>
    <w:rsid w:val="00F1440D"/>
    <w:rsid w:val="00F15BCD"/>
    <w:rsid w:val="00F16168"/>
    <w:rsid w:val="00F2004F"/>
    <w:rsid w:val="00F2192A"/>
    <w:rsid w:val="00F2309D"/>
    <w:rsid w:val="00F24DCB"/>
    <w:rsid w:val="00F264B0"/>
    <w:rsid w:val="00F26531"/>
    <w:rsid w:val="00F26CCC"/>
    <w:rsid w:val="00F27A5D"/>
    <w:rsid w:val="00F30780"/>
    <w:rsid w:val="00F30930"/>
    <w:rsid w:val="00F34681"/>
    <w:rsid w:val="00F35DB4"/>
    <w:rsid w:val="00F364E2"/>
    <w:rsid w:val="00F41103"/>
    <w:rsid w:val="00F417B6"/>
    <w:rsid w:val="00F4193F"/>
    <w:rsid w:val="00F431E4"/>
    <w:rsid w:val="00F43595"/>
    <w:rsid w:val="00F44B6D"/>
    <w:rsid w:val="00F4539A"/>
    <w:rsid w:val="00F45EAA"/>
    <w:rsid w:val="00F53551"/>
    <w:rsid w:val="00F56B6C"/>
    <w:rsid w:val="00F57F55"/>
    <w:rsid w:val="00F64EB1"/>
    <w:rsid w:val="00F65B58"/>
    <w:rsid w:val="00F67876"/>
    <w:rsid w:val="00F67C50"/>
    <w:rsid w:val="00F7107F"/>
    <w:rsid w:val="00F7113A"/>
    <w:rsid w:val="00F73A9E"/>
    <w:rsid w:val="00F7615F"/>
    <w:rsid w:val="00F7763F"/>
    <w:rsid w:val="00F77740"/>
    <w:rsid w:val="00F820A1"/>
    <w:rsid w:val="00F839F1"/>
    <w:rsid w:val="00F87C7B"/>
    <w:rsid w:val="00F9156E"/>
    <w:rsid w:val="00F918A5"/>
    <w:rsid w:val="00F9419E"/>
    <w:rsid w:val="00F943AA"/>
    <w:rsid w:val="00F948E7"/>
    <w:rsid w:val="00F95EE1"/>
    <w:rsid w:val="00F96789"/>
    <w:rsid w:val="00F97256"/>
    <w:rsid w:val="00FA0813"/>
    <w:rsid w:val="00FA3156"/>
    <w:rsid w:val="00FA31BA"/>
    <w:rsid w:val="00FA64CB"/>
    <w:rsid w:val="00FA71C4"/>
    <w:rsid w:val="00FA7CD0"/>
    <w:rsid w:val="00FA7DA5"/>
    <w:rsid w:val="00FB06AB"/>
    <w:rsid w:val="00FB11A8"/>
    <w:rsid w:val="00FB3396"/>
    <w:rsid w:val="00FB3CD9"/>
    <w:rsid w:val="00FB5966"/>
    <w:rsid w:val="00FB63F2"/>
    <w:rsid w:val="00FB6662"/>
    <w:rsid w:val="00FB7320"/>
    <w:rsid w:val="00FC159B"/>
    <w:rsid w:val="00FC33E7"/>
    <w:rsid w:val="00FC43DD"/>
    <w:rsid w:val="00FD08DE"/>
    <w:rsid w:val="00FD1C17"/>
    <w:rsid w:val="00FD2D64"/>
    <w:rsid w:val="00FD5561"/>
    <w:rsid w:val="00FD6295"/>
    <w:rsid w:val="00FD65EE"/>
    <w:rsid w:val="00FD769D"/>
    <w:rsid w:val="00FD7EEA"/>
    <w:rsid w:val="00FE32F6"/>
    <w:rsid w:val="00FE478C"/>
    <w:rsid w:val="00FE5665"/>
    <w:rsid w:val="00FE6475"/>
    <w:rsid w:val="00FE64E5"/>
    <w:rsid w:val="00FF007C"/>
    <w:rsid w:val="00FF4D2D"/>
    <w:rsid w:val="00FF5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96A8A"/>
  <w15:docId w15:val="{0CF23ADA-F803-4AAC-8CB5-5D82E60C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BCF"/>
    <w:pPr>
      <w:autoSpaceDE w:val="0"/>
      <w:autoSpaceDN w:val="0"/>
      <w:adjustRightInd w:val="0"/>
      <w:jc w:val="both"/>
    </w:pPr>
    <w:rPr>
      <w:sz w:val="22"/>
      <w:szCs w:val="24"/>
      <w:lang w:val="en-GB"/>
    </w:rPr>
  </w:style>
  <w:style w:type="paragraph" w:styleId="Heading1">
    <w:name w:val="heading 1"/>
    <w:basedOn w:val="Normal"/>
    <w:next w:val="Normal"/>
    <w:qFormat/>
    <w:rsid w:val="007F3715"/>
    <w:pPr>
      <w:numPr>
        <w:numId w:val="24"/>
      </w:numPr>
      <w:outlineLvl w:val="0"/>
    </w:pPr>
  </w:style>
  <w:style w:type="paragraph" w:styleId="Heading2">
    <w:name w:val="heading 2"/>
    <w:basedOn w:val="Normal"/>
    <w:next w:val="Normal"/>
    <w:qFormat/>
    <w:rsid w:val="007F3715"/>
    <w:pPr>
      <w:numPr>
        <w:ilvl w:val="1"/>
        <w:numId w:val="24"/>
      </w:numPr>
      <w:outlineLvl w:val="1"/>
    </w:pPr>
    <w:rPr>
      <w:b/>
      <w:bCs/>
      <w:sz w:val="28"/>
      <w:szCs w:val="28"/>
    </w:rPr>
  </w:style>
  <w:style w:type="paragraph" w:styleId="Heading3">
    <w:name w:val="heading 3"/>
    <w:basedOn w:val="Normal"/>
    <w:next w:val="Normal"/>
    <w:qFormat/>
    <w:rsid w:val="007F3715"/>
    <w:pPr>
      <w:numPr>
        <w:ilvl w:val="2"/>
        <w:numId w:val="24"/>
      </w:numPr>
      <w:outlineLvl w:val="2"/>
    </w:pPr>
    <w:rPr>
      <w:b/>
      <w:bCs/>
    </w:rPr>
  </w:style>
  <w:style w:type="paragraph" w:styleId="Heading4">
    <w:name w:val="heading 4"/>
    <w:basedOn w:val="Normal"/>
    <w:next w:val="Normal"/>
    <w:qFormat/>
    <w:rsid w:val="007F3715"/>
    <w:pPr>
      <w:numPr>
        <w:ilvl w:val="3"/>
        <w:numId w:val="24"/>
      </w:numPr>
      <w:ind w:right="2880"/>
      <w:outlineLvl w:val="3"/>
    </w:pPr>
    <w:rPr>
      <w:b/>
      <w:bCs/>
    </w:rPr>
  </w:style>
  <w:style w:type="paragraph" w:styleId="Heading5">
    <w:name w:val="heading 5"/>
    <w:basedOn w:val="Normal"/>
    <w:next w:val="Normal"/>
    <w:qFormat/>
    <w:rsid w:val="007F3715"/>
    <w:pPr>
      <w:numPr>
        <w:ilvl w:val="4"/>
        <w:numId w:val="24"/>
      </w:numPr>
      <w:ind w:right="2880"/>
      <w:outlineLvl w:val="4"/>
    </w:pPr>
    <w:rPr>
      <w:i/>
      <w:iCs/>
    </w:rPr>
  </w:style>
  <w:style w:type="paragraph" w:styleId="Heading6">
    <w:name w:val="heading 6"/>
    <w:basedOn w:val="Normal"/>
    <w:next w:val="Normal"/>
    <w:qFormat/>
    <w:rsid w:val="007F3715"/>
    <w:pPr>
      <w:numPr>
        <w:ilvl w:val="5"/>
        <w:numId w:val="24"/>
      </w:numPr>
      <w:spacing w:before="240" w:after="60"/>
      <w:outlineLvl w:val="5"/>
    </w:pPr>
    <w:rPr>
      <w:b/>
      <w:bCs/>
      <w:szCs w:val="22"/>
    </w:rPr>
  </w:style>
  <w:style w:type="paragraph" w:styleId="Heading7">
    <w:name w:val="heading 7"/>
    <w:basedOn w:val="Normal"/>
    <w:next w:val="Normal"/>
    <w:qFormat/>
    <w:rsid w:val="007F3715"/>
    <w:pPr>
      <w:numPr>
        <w:ilvl w:val="6"/>
        <w:numId w:val="24"/>
      </w:numPr>
      <w:spacing w:before="240" w:after="60"/>
      <w:outlineLvl w:val="6"/>
    </w:pPr>
  </w:style>
  <w:style w:type="paragraph" w:styleId="Heading8">
    <w:name w:val="heading 8"/>
    <w:basedOn w:val="Normal"/>
    <w:next w:val="Normal"/>
    <w:qFormat/>
    <w:rsid w:val="007F3715"/>
    <w:pPr>
      <w:numPr>
        <w:ilvl w:val="7"/>
        <w:numId w:val="24"/>
      </w:numPr>
      <w:spacing w:before="240" w:after="60"/>
      <w:outlineLvl w:val="7"/>
    </w:pPr>
    <w:rPr>
      <w:i/>
      <w:iCs/>
    </w:rPr>
  </w:style>
  <w:style w:type="paragraph" w:styleId="Heading9">
    <w:name w:val="heading 9"/>
    <w:basedOn w:val="Normal"/>
    <w:next w:val="Normal"/>
    <w:qFormat/>
    <w:rsid w:val="007F3715"/>
    <w:pPr>
      <w:numPr>
        <w:ilvl w:val="8"/>
        <w:numId w:val="2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7F3715"/>
    <w:pPr>
      <w:numPr>
        <w:numId w:val="2"/>
      </w:numPr>
      <w:spacing w:after="260"/>
      <w:jc w:val="both"/>
    </w:pPr>
    <w:rPr>
      <w:i/>
      <w:sz w:val="22"/>
      <w:szCs w:val="24"/>
      <w:lang w:val="en-GB"/>
    </w:rPr>
  </w:style>
  <w:style w:type="paragraph" w:customStyle="1" w:styleId="1Para">
    <w:name w:val="1Para"/>
    <w:basedOn w:val="Normal"/>
    <w:rsid w:val="007F3715"/>
    <w:pPr>
      <w:autoSpaceDE/>
      <w:autoSpaceDN/>
      <w:adjustRightInd/>
      <w:spacing w:before="260" w:after="260"/>
    </w:pPr>
    <w:rPr>
      <w:szCs w:val="22"/>
    </w:rPr>
  </w:style>
  <w:style w:type="paragraph" w:customStyle="1" w:styleId="2Para">
    <w:name w:val="2Para"/>
    <w:basedOn w:val="Normal"/>
    <w:rsid w:val="007F3715"/>
    <w:pPr>
      <w:numPr>
        <w:ilvl w:val="1"/>
        <w:numId w:val="8"/>
      </w:numPr>
      <w:tabs>
        <w:tab w:val="left" w:pos="1440"/>
      </w:tabs>
      <w:autoSpaceDE/>
      <w:autoSpaceDN/>
      <w:adjustRightInd/>
      <w:spacing w:before="260" w:after="260"/>
    </w:pPr>
    <w:rPr>
      <w:szCs w:val="22"/>
    </w:rPr>
  </w:style>
  <w:style w:type="paragraph" w:customStyle="1" w:styleId="3Heading">
    <w:name w:val="3Heading"/>
    <w:basedOn w:val="TOC3"/>
    <w:next w:val="3Para"/>
    <w:rsid w:val="007F3715"/>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7F3715"/>
    <w:pPr>
      <w:numPr>
        <w:ilvl w:val="2"/>
        <w:numId w:val="8"/>
      </w:numPr>
      <w:tabs>
        <w:tab w:val="left" w:pos="1440"/>
      </w:tabs>
      <w:spacing w:before="260" w:after="260"/>
    </w:pPr>
  </w:style>
  <w:style w:type="paragraph" w:customStyle="1" w:styleId="4Para">
    <w:name w:val="4Para"/>
    <w:basedOn w:val="Normal"/>
    <w:rsid w:val="007F3715"/>
    <w:pPr>
      <w:numPr>
        <w:ilvl w:val="3"/>
        <w:numId w:val="8"/>
      </w:numPr>
      <w:tabs>
        <w:tab w:val="left" w:pos="1440"/>
      </w:tabs>
      <w:autoSpaceDE/>
      <w:autoSpaceDN/>
      <w:adjustRightInd/>
      <w:spacing w:before="260" w:after="260"/>
    </w:pPr>
  </w:style>
  <w:style w:type="paragraph" w:customStyle="1" w:styleId="5Para">
    <w:name w:val="5Para"/>
    <w:basedOn w:val="Normal"/>
    <w:rsid w:val="007F3715"/>
    <w:pPr>
      <w:numPr>
        <w:ilvl w:val="4"/>
        <w:numId w:val="8"/>
      </w:numPr>
      <w:tabs>
        <w:tab w:val="left" w:pos="1440"/>
      </w:tabs>
      <w:autoSpaceDE/>
      <w:autoSpaceDN/>
      <w:adjustRightInd/>
      <w:spacing w:before="260" w:after="260"/>
    </w:pPr>
  </w:style>
  <w:style w:type="paragraph" w:customStyle="1" w:styleId="6Para">
    <w:name w:val="6Para"/>
    <w:basedOn w:val="Normal"/>
    <w:rsid w:val="007F3715"/>
    <w:pPr>
      <w:tabs>
        <w:tab w:val="left" w:pos="1440"/>
      </w:tabs>
      <w:autoSpaceDE/>
      <w:autoSpaceDN/>
      <w:adjustRightInd/>
      <w:spacing w:before="260" w:after="260"/>
    </w:pPr>
  </w:style>
  <w:style w:type="paragraph" w:customStyle="1" w:styleId="7Para">
    <w:name w:val="7Para"/>
    <w:basedOn w:val="Normal"/>
    <w:rsid w:val="007F3715"/>
    <w:pPr>
      <w:numPr>
        <w:ilvl w:val="6"/>
        <w:numId w:val="8"/>
      </w:numPr>
      <w:tabs>
        <w:tab w:val="left" w:pos="1440"/>
      </w:tabs>
      <w:autoSpaceDE/>
      <w:autoSpaceDN/>
      <w:adjustRightInd/>
      <w:spacing w:before="260" w:after="260"/>
    </w:pPr>
  </w:style>
  <w:style w:type="paragraph" w:customStyle="1" w:styleId="8Para">
    <w:name w:val="8Para"/>
    <w:basedOn w:val="Normal"/>
    <w:rsid w:val="007F3715"/>
    <w:pPr>
      <w:numPr>
        <w:ilvl w:val="7"/>
        <w:numId w:val="8"/>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7F3715"/>
    <w:pPr>
      <w:numPr>
        <w:numId w:val="1"/>
      </w:numPr>
      <w:spacing w:line="480" w:lineRule="auto"/>
    </w:pPr>
  </w:style>
  <w:style w:type="character" w:styleId="FootnoteReference">
    <w:name w:val="footnote reference"/>
    <w:aliases w:val="Footnote call"/>
    <w:uiPriority w:val="99"/>
    <w:rsid w:val="008E47BA"/>
    <w:rPr>
      <w:vertAlign w:val="superscript"/>
    </w:rPr>
  </w:style>
  <w:style w:type="paragraph" w:customStyle="1" w:styleId="List-">
    <w:name w:val="List_-"/>
    <w:basedOn w:val="Normal"/>
    <w:rsid w:val="007F3715"/>
    <w:pPr>
      <w:numPr>
        <w:ilvl w:val="2"/>
        <w:numId w:val="9"/>
      </w:numPr>
      <w:spacing w:before="260" w:after="260"/>
    </w:pPr>
  </w:style>
  <w:style w:type="paragraph" w:customStyle="1" w:styleId="List123">
    <w:name w:val="List_1_2_3"/>
    <w:basedOn w:val="Normal"/>
    <w:rsid w:val="007F3715"/>
    <w:pPr>
      <w:numPr>
        <w:ilvl w:val="1"/>
        <w:numId w:val="9"/>
      </w:numPr>
      <w:spacing w:before="260" w:after="260"/>
    </w:pPr>
  </w:style>
  <w:style w:type="paragraph" w:customStyle="1" w:styleId="Listabc">
    <w:name w:val="List_a_b_c"/>
    <w:basedOn w:val="Normal"/>
    <w:rsid w:val="007F3715"/>
    <w:pPr>
      <w:numPr>
        <w:numId w:val="9"/>
      </w:numPr>
      <w:spacing w:before="260" w:after="260"/>
    </w:pPr>
  </w:style>
  <w:style w:type="paragraph" w:customStyle="1" w:styleId="ListIndt2">
    <w:name w:val="ListIndt_2"/>
    <w:basedOn w:val="Normal"/>
    <w:rsid w:val="007F3715"/>
    <w:pPr>
      <w:spacing w:before="260" w:after="260"/>
      <w:ind w:left="1440"/>
    </w:pPr>
  </w:style>
  <w:style w:type="paragraph" w:customStyle="1" w:styleId="ListIndt3">
    <w:name w:val="ListIndt_3"/>
    <w:basedOn w:val="Normal"/>
    <w:rsid w:val="007F3715"/>
    <w:pPr>
      <w:spacing w:before="260" w:after="260"/>
      <w:ind w:left="1800"/>
    </w:pPr>
  </w:style>
  <w:style w:type="paragraph" w:customStyle="1" w:styleId="ListIndt4">
    <w:name w:val="ListIndt_4"/>
    <w:basedOn w:val="Normal"/>
    <w:rsid w:val="007F3715"/>
    <w:pPr>
      <w:spacing w:before="260" w:after="260"/>
      <w:ind w:left="2160"/>
    </w:pPr>
  </w:style>
  <w:style w:type="paragraph" w:customStyle="1" w:styleId="ListTab0">
    <w:name w:val="ListTab_0"/>
    <w:basedOn w:val="Normal"/>
    <w:rsid w:val="007F3715"/>
    <w:pPr>
      <w:spacing w:before="260" w:after="260"/>
    </w:pPr>
  </w:style>
  <w:style w:type="paragraph" w:customStyle="1" w:styleId="ListTab2">
    <w:name w:val="ListTab_2"/>
    <w:basedOn w:val="Normal"/>
    <w:rsid w:val="007F3715"/>
    <w:pPr>
      <w:spacing w:before="260" w:after="260"/>
      <w:ind w:firstLine="1440"/>
    </w:pPr>
  </w:style>
  <w:style w:type="paragraph" w:customStyle="1" w:styleId="ListTab3">
    <w:name w:val="ListTab_3"/>
    <w:basedOn w:val="Normal"/>
    <w:rsid w:val="007F3715"/>
    <w:pPr>
      <w:spacing w:before="260" w:after="260"/>
      <w:ind w:firstLine="1800"/>
    </w:pPr>
  </w:style>
  <w:style w:type="paragraph" w:customStyle="1" w:styleId="ListTab4">
    <w:name w:val="ListTab_4"/>
    <w:basedOn w:val="Normal"/>
    <w:rsid w:val="007F3715"/>
    <w:pPr>
      <w:spacing w:before="260" w:after="260"/>
      <w:ind w:firstLine="2160"/>
    </w:pPr>
  </w:style>
  <w:style w:type="paragraph" w:customStyle="1" w:styleId="Note">
    <w:name w:val="Note"/>
    <w:next w:val="Normal"/>
    <w:rsid w:val="007F3715"/>
    <w:pPr>
      <w:numPr>
        <w:numId w:val="5"/>
      </w:numPr>
      <w:spacing w:after="260"/>
      <w:ind w:firstLine="1800"/>
      <w:jc w:val="both"/>
    </w:pPr>
    <w:rPr>
      <w:i/>
      <w:sz w:val="22"/>
      <w:szCs w:val="24"/>
      <w:lang w:val="en-GB"/>
    </w:rPr>
  </w:style>
  <w:style w:type="paragraph" w:customStyle="1" w:styleId="ParaIndt2">
    <w:name w:val="ParaIndt_2"/>
    <w:basedOn w:val="Normal"/>
    <w:rsid w:val="007F3715"/>
    <w:pPr>
      <w:spacing w:before="260" w:after="260"/>
      <w:ind w:left="1440"/>
    </w:pPr>
  </w:style>
  <w:style w:type="paragraph" w:customStyle="1" w:styleId="ParaIndt3">
    <w:name w:val="ParaIndt_3"/>
    <w:basedOn w:val="Normal"/>
    <w:rsid w:val="007F3715"/>
    <w:pPr>
      <w:spacing w:before="260" w:after="260"/>
      <w:ind w:left="1800"/>
    </w:pPr>
  </w:style>
  <w:style w:type="paragraph" w:customStyle="1" w:styleId="ParaIndt4">
    <w:name w:val="ParaIndt_4"/>
    <w:basedOn w:val="Normal"/>
    <w:rsid w:val="007F3715"/>
    <w:pPr>
      <w:spacing w:before="260" w:after="260"/>
      <w:ind w:left="2160"/>
    </w:pPr>
  </w:style>
  <w:style w:type="paragraph" w:customStyle="1" w:styleId="ParaTab0">
    <w:name w:val="ParaTab_0"/>
    <w:basedOn w:val="Normal"/>
    <w:rsid w:val="007F3715"/>
    <w:pPr>
      <w:spacing w:before="260" w:after="260"/>
    </w:pPr>
  </w:style>
  <w:style w:type="paragraph" w:customStyle="1" w:styleId="ParaTab2">
    <w:name w:val="ParaTab_2"/>
    <w:basedOn w:val="Normal"/>
    <w:rsid w:val="007F3715"/>
    <w:pPr>
      <w:spacing w:before="260" w:after="260"/>
      <w:ind w:firstLine="1440"/>
    </w:pPr>
  </w:style>
  <w:style w:type="paragraph" w:customStyle="1" w:styleId="ParaTab3">
    <w:name w:val="ParaTab_3"/>
    <w:basedOn w:val="Normal"/>
    <w:rsid w:val="007F3715"/>
    <w:pPr>
      <w:spacing w:before="260" w:after="260"/>
      <w:ind w:firstLine="1800"/>
    </w:pPr>
  </w:style>
  <w:style w:type="paragraph" w:customStyle="1" w:styleId="ParaTab4">
    <w:name w:val="ParaTab_4"/>
    <w:basedOn w:val="Normal"/>
    <w:rsid w:val="007F3715"/>
    <w:pPr>
      <w:spacing w:before="260" w:after="260"/>
      <w:ind w:firstLine="2160"/>
    </w:pPr>
  </w:style>
  <w:style w:type="paragraph" w:customStyle="1" w:styleId="1Heading">
    <w:name w:val="1Heading"/>
    <w:basedOn w:val="TOC1"/>
    <w:next w:val="2Para"/>
    <w:rsid w:val="007F3715"/>
    <w:pPr>
      <w:keepNext/>
      <w:numPr>
        <w:numId w:val="20"/>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7F3715"/>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7F3715"/>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rsid w:val="00DA52CB"/>
    <w:pPr>
      <w:tabs>
        <w:tab w:val="center" w:pos="4320"/>
        <w:tab w:val="right" w:pos="8640"/>
      </w:tabs>
      <w:autoSpaceDE/>
      <w:autoSpaceDN/>
      <w:adjustRightInd/>
    </w:pPr>
  </w:style>
  <w:style w:type="paragraph" w:styleId="Footer">
    <w:name w:val="footer"/>
    <w:basedOn w:val="Normal"/>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uiPriority w:val="39"/>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7F3715"/>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7F3715"/>
    <w:pPr>
      <w:numPr>
        <w:numId w:val="6"/>
      </w:numPr>
    </w:pPr>
  </w:style>
  <w:style w:type="paragraph" w:styleId="FootnoteText">
    <w:name w:val="footnote text"/>
    <w:aliases w:val="Footnote,Car"/>
    <w:basedOn w:val="Normal"/>
    <w:link w:val="FootnoteTextChar"/>
    <w:rsid w:val="00686187"/>
    <w:pPr>
      <w:ind w:left="115" w:hanging="115"/>
    </w:pPr>
    <w:rPr>
      <w:sz w:val="18"/>
      <w:szCs w:val="20"/>
    </w:rPr>
  </w:style>
  <w:style w:type="paragraph" w:customStyle="1" w:styleId="ListExSum">
    <w:name w:val="List_ExSum"/>
    <w:basedOn w:val="Normal"/>
    <w:rsid w:val="007F3715"/>
    <w:pPr>
      <w:numPr>
        <w:numId w:val="7"/>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paragraph" w:customStyle="1" w:styleId="Default">
    <w:name w:val="Default"/>
    <w:rsid w:val="0005375F"/>
    <w:pPr>
      <w:autoSpaceDE w:val="0"/>
      <w:autoSpaceDN w:val="0"/>
      <w:adjustRightInd w:val="0"/>
    </w:pPr>
    <w:rPr>
      <w:color w:val="000000"/>
      <w:sz w:val="24"/>
      <w:szCs w:val="24"/>
    </w:rPr>
  </w:style>
  <w:style w:type="character" w:styleId="CommentReference">
    <w:name w:val="annotation reference"/>
    <w:basedOn w:val="DefaultParagraphFont"/>
    <w:uiPriority w:val="99"/>
    <w:rsid w:val="00500591"/>
    <w:rPr>
      <w:sz w:val="16"/>
      <w:szCs w:val="16"/>
    </w:rPr>
  </w:style>
  <w:style w:type="paragraph" w:styleId="CommentText">
    <w:name w:val="annotation text"/>
    <w:basedOn w:val="Normal"/>
    <w:link w:val="CommentTextChar"/>
    <w:uiPriority w:val="99"/>
    <w:rsid w:val="00500591"/>
    <w:rPr>
      <w:sz w:val="20"/>
      <w:szCs w:val="20"/>
    </w:rPr>
  </w:style>
  <w:style w:type="character" w:customStyle="1" w:styleId="CommentTextChar">
    <w:name w:val="Comment Text Char"/>
    <w:basedOn w:val="DefaultParagraphFont"/>
    <w:link w:val="CommentText"/>
    <w:uiPriority w:val="99"/>
    <w:rsid w:val="00500591"/>
    <w:rPr>
      <w:lang w:val="en-GB"/>
    </w:rPr>
  </w:style>
  <w:style w:type="paragraph" w:styleId="CommentSubject">
    <w:name w:val="annotation subject"/>
    <w:basedOn w:val="CommentText"/>
    <w:next w:val="CommentText"/>
    <w:link w:val="CommentSubjectChar"/>
    <w:rsid w:val="00500591"/>
    <w:rPr>
      <w:b/>
      <w:bCs/>
    </w:rPr>
  </w:style>
  <w:style w:type="character" w:customStyle="1" w:styleId="CommentSubjectChar">
    <w:name w:val="Comment Subject Char"/>
    <w:basedOn w:val="CommentTextChar"/>
    <w:link w:val="CommentSubject"/>
    <w:rsid w:val="00500591"/>
    <w:rPr>
      <w:b/>
      <w:bCs/>
      <w:lang w:val="en-GB"/>
    </w:rPr>
  </w:style>
  <w:style w:type="paragraph" w:styleId="ListParagraph">
    <w:name w:val="List Paragraph"/>
    <w:basedOn w:val="Normal"/>
    <w:uiPriority w:val="34"/>
    <w:qFormat/>
    <w:rsid w:val="00EB5443"/>
    <w:pPr>
      <w:ind w:left="720"/>
      <w:contextualSpacing/>
    </w:pPr>
  </w:style>
  <w:style w:type="paragraph" w:customStyle="1" w:styleId="2para0">
    <w:name w:val="2para"/>
    <w:basedOn w:val="3Para"/>
    <w:rsid w:val="009813A8"/>
    <w:pPr>
      <w:numPr>
        <w:ilvl w:val="1"/>
        <w:numId w:val="20"/>
      </w:numPr>
      <w:tabs>
        <w:tab w:val="clear" w:pos="3414"/>
        <w:tab w:val="num" w:pos="720"/>
      </w:tabs>
      <w:autoSpaceDE/>
      <w:autoSpaceDN/>
      <w:adjustRightInd/>
      <w:spacing w:before="0" w:after="240"/>
      <w:ind w:left="720"/>
      <w:outlineLvl w:val="1"/>
    </w:pPr>
    <w:rPr>
      <w:szCs w:val="20"/>
    </w:rPr>
  </w:style>
  <w:style w:type="paragraph" w:customStyle="1" w:styleId="AgendaItem">
    <w:name w:val="Agenda Item"/>
    <w:basedOn w:val="Normal"/>
    <w:next w:val="Normal"/>
    <w:rsid w:val="00120765"/>
    <w:pPr>
      <w:keepNext/>
      <w:autoSpaceDE/>
      <w:autoSpaceDN/>
      <w:adjustRightInd/>
      <w:spacing w:before="360" w:after="120"/>
      <w:ind w:left="1728" w:hanging="1728"/>
      <w:jc w:val="left"/>
    </w:pPr>
    <w:rPr>
      <w:rFonts w:ascii="Times New Roman Bold" w:hAnsi="Times New Roman Bold"/>
      <w:b/>
      <w:lang w:val="en-US"/>
    </w:rPr>
  </w:style>
  <w:style w:type="paragraph" w:customStyle="1" w:styleId="Maintitle">
    <w:name w:val="Main title"/>
    <w:basedOn w:val="Normal"/>
    <w:rsid w:val="00F7615F"/>
    <w:pPr>
      <w:autoSpaceDE/>
      <w:autoSpaceDN/>
      <w:adjustRightInd/>
      <w:ind w:left="1080" w:right="1080"/>
      <w:jc w:val="center"/>
    </w:pPr>
    <w:rPr>
      <w:b/>
      <w:snapToGrid w:val="0"/>
      <w:szCs w:val="20"/>
    </w:rPr>
  </w:style>
  <w:style w:type="paragraph" w:customStyle="1" w:styleId="Agendaitemtitle">
    <w:name w:val="Agenda item title"/>
    <w:basedOn w:val="Normal"/>
    <w:rsid w:val="00F7615F"/>
    <w:pPr>
      <w:tabs>
        <w:tab w:val="left" w:pos="0"/>
        <w:tab w:val="left" w:pos="1570"/>
        <w:tab w:val="left" w:pos="1857"/>
      </w:tabs>
      <w:autoSpaceDE/>
      <w:autoSpaceDN/>
      <w:adjustRightInd/>
      <w:ind w:left="1570" w:hanging="1570"/>
    </w:pPr>
    <w:rPr>
      <w:b/>
      <w:szCs w:val="20"/>
    </w:rPr>
  </w:style>
  <w:style w:type="character" w:customStyle="1" w:styleId="FootnoteTextChar">
    <w:name w:val="Footnote Text Char"/>
    <w:aliases w:val="Footnote Char,Car Char"/>
    <w:basedOn w:val="DefaultParagraphFont"/>
    <w:link w:val="FootnoteText"/>
    <w:rsid w:val="003F64F8"/>
    <w:rPr>
      <w:sz w:val="18"/>
      <w:lang w:val="en-GB"/>
    </w:rPr>
  </w:style>
  <w:style w:type="paragraph" w:styleId="ListBullet">
    <w:name w:val="List Bullet"/>
    <w:basedOn w:val="Normal"/>
    <w:autoRedefine/>
    <w:rsid w:val="00811A7A"/>
    <w:pPr>
      <w:numPr>
        <w:numId w:val="17"/>
      </w:numPr>
      <w:autoSpaceDE/>
      <w:autoSpaceDN/>
      <w:adjustRightInd/>
      <w:jc w:val="left"/>
    </w:pPr>
    <w:rPr>
      <w:rFonts w:ascii="Arial" w:hAnsi="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08728">
      <w:bodyDiv w:val="1"/>
      <w:marLeft w:val="0"/>
      <w:marRight w:val="0"/>
      <w:marTop w:val="0"/>
      <w:marBottom w:val="0"/>
      <w:divBdr>
        <w:top w:val="none" w:sz="0" w:space="0" w:color="auto"/>
        <w:left w:val="none" w:sz="0" w:space="0" w:color="auto"/>
        <w:bottom w:val="none" w:sz="0" w:space="0" w:color="auto"/>
        <w:right w:val="none" w:sz="0" w:space="0" w:color="auto"/>
      </w:divBdr>
    </w:div>
    <w:div w:id="491484314">
      <w:bodyDiv w:val="1"/>
      <w:marLeft w:val="0"/>
      <w:marRight w:val="0"/>
      <w:marTop w:val="0"/>
      <w:marBottom w:val="0"/>
      <w:divBdr>
        <w:top w:val="none" w:sz="0" w:space="0" w:color="auto"/>
        <w:left w:val="none" w:sz="0" w:space="0" w:color="auto"/>
        <w:bottom w:val="none" w:sz="0" w:space="0" w:color="auto"/>
        <w:right w:val="none" w:sz="0" w:space="0" w:color="auto"/>
      </w:divBdr>
    </w:div>
    <w:div w:id="514080383">
      <w:bodyDiv w:val="1"/>
      <w:marLeft w:val="0"/>
      <w:marRight w:val="0"/>
      <w:marTop w:val="0"/>
      <w:marBottom w:val="0"/>
      <w:divBdr>
        <w:top w:val="none" w:sz="0" w:space="0" w:color="auto"/>
        <w:left w:val="none" w:sz="0" w:space="0" w:color="auto"/>
        <w:bottom w:val="none" w:sz="0" w:space="0" w:color="auto"/>
        <w:right w:val="none" w:sz="0" w:space="0" w:color="auto"/>
      </w:divBdr>
    </w:div>
    <w:div w:id="964889725">
      <w:bodyDiv w:val="1"/>
      <w:marLeft w:val="0"/>
      <w:marRight w:val="0"/>
      <w:marTop w:val="0"/>
      <w:marBottom w:val="0"/>
      <w:divBdr>
        <w:top w:val="none" w:sz="0" w:space="0" w:color="auto"/>
        <w:left w:val="none" w:sz="0" w:space="0" w:color="auto"/>
        <w:bottom w:val="none" w:sz="0" w:space="0" w:color="auto"/>
        <w:right w:val="none" w:sz="0" w:space="0" w:color="auto"/>
      </w:divBdr>
    </w:div>
    <w:div w:id="1050419469">
      <w:bodyDiv w:val="1"/>
      <w:marLeft w:val="0"/>
      <w:marRight w:val="0"/>
      <w:marTop w:val="0"/>
      <w:marBottom w:val="0"/>
      <w:divBdr>
        <w:top w:val="none" w:sz="0" w:space="0" w:color="auto"/>
        <w:left w:val="none" w:sz="0" w:space="0" w:color="auto"/>
        <w:bottom w:val="none" w:sz="0" w:space="0" w:color="auto"/>
        <w:right w:val="none" w:sz="0" w:space="0" w:color="auto"/>
      </w:divBdr>
    </w:div>
    <w:div w:id="1304693516">
      <w:bodyDiv w:val="1"/>
      <w:marLeft w:val="0"/>
      <w:marRight w:val="0"/>
      <w:marTop w:val="0"/>
      <w:marBottom w:val="0"/>
      <w:divBdr>
        <w:top w:val="none" w:sz="0" w:space="0" w:color="auto"/>
        <w:left w:val="none" w:sz="0" w:space="0" w:color="auto"/>
        <w:bottom w:val="none" w:sz="0" w:space="0" w:color="auto"/>
        <w:right w:val="none" w:sz="0" w:space="0" w:color="auto"/>
      </w:divBdr>
    </w:div>
    <w:div w:id="1391072794">
      <w:bodyDiv w:val="1"/>
      <w:marLeft w:val="0"/>
      <w:marRight w:val="0"/>
      <w:marTop w:val="0"/>
      <w:marBottom w:val="0"/>
      <w:divBdr>
        <w:top w:val="none" w:sz="0" w:space="0" w:color="auto"/>
        <w:left w:val="none" w:sz="0" w:space="0" w:color="auto"/>
        <w:bottom w:val="none" w:sz="0" w:space="0" w:color="auto"/>
        <w:right w:val="none" w:sz="0" w:space="0" w:color="auto"/>
      </w:divBdr>
    </w:div>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 w:id="1884563777">
      <w:bodyDiv w:val="1"/>
      <w:marLeft w:val="0"/>
      <w:marRight w:val="0"/>
      <w:marTop w:val="0"/>
      <w:marBottom w:val="0"/>
      <w:divBdr>
        <w:top w:val="none" w:sz="0" w:space="0" w:color="auto"/>
        <w:left w:val="none" w:sz="0" w:space="0" w:color="auto"/>
        <w:bottom w:val="none" w:sz="0" w:space="0" w:color="auto"/>
        <w:right w:val="none" w:sz="0" w:space="0" w:color="auto"/>
      </w:divBdr>
    </w:div>
    <w:div w:id="2011831291">
      <w:bodyDiv w:val="1"/>
      <w:marLeft w:val="0"/>
      <w:marRight w:val="0"/>
      <w:marTop w:val="0"/>
      <w:marBottom w:val="0"/>
      <w:divBdr>
        <w:top w:val="none" w:sz="0" w:space="0" w:color="auto"/>
        <w:left w:val="none" w:sz="0" w:space="0" w:color="auto"/>
        <w:bottom w:val="none" w:sz="0" w:space="0" w:color="auto"/>
        <w:right w:val="none" w:sz="0" w:space="0" w:color="auto"/>
      </w:divBdr>
    </w:div>
    <w:div w:id="201780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4EFA9-88B7-4C64-B9DF-61E59877B681}">
  <ds:schemaRefs>
    <ds:schemaRef ds:uri="http://schemas.microsoft.com/sharepoint/v3/contenttype/forms"/>
  </ds:schemaRefs>
</ds:datastoreItem>
</file>

<file path=customXml/itemProps2.xml><?xml version="1.0" encoding="utf-8"?>
<ds:datastoreItem xmlns:ds="http://schemas.openxmlformats.org/officeDocument/2006/customXml" ds:itemID="{51D1C012-920C-4D0F-A09E-8A796C9B8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C794E2-302A-43D6-8F08-BA1EEBF1A148}">
  <ds:schemaRefs>
    <ds:schemaRef ds:uri="http://schemas.openxmlformats.org/officeDocument/2006/bibliography"/>
  </ds:schemaRefs>
</ds:datastoreItem>
</file>

<file path=customXml/itemProps4.xml><?xml version="1.0" encoding="utf-8"?>
<ds:datastoreItem xmlns:ds="http://schemas.openxmlformats.org/officeDocument/2006/customXml" ds:itemID="{2CA4E9A8-C52A-4D94-AC13-82FE63D82C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C:\Program Files (x86)\ICAO-DPS\ICAO-DPS\Templates\WorkingPaper.dotx</Template>
  <TotalTime>3</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nikolaos.fistas@eurocontrol.int</dc:creator>
  <cp:lastModifiedBy>Jonasson, Loftur</cp:lastModifiedBy>
  <cp:revision>3</cp:revision>
  <cp:lastPrinted>2014-10-05T20:29:00Z</cp:lastPrinted>
  <dcterms:created xsi:type="dcterms:W3CDTF">2022-02-14T20:15:00Z</dcterms:created>
  <dcterms:modified xsi:type="dcterms:W3CDTF">2022-02-14T20:27:00Z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DGP</vt:lpwstr>
  </property>
  <property fmtid="{D5CDD505-2E9C-101B-9397-08002B2CF9AE}" pid="3" name="BodySession">
    <vt:lpwstr>24</vt:lpwstr>
  </property>
  <property fmtid="{D5CDD505-2E9C-101B-9397-08002B2CF9AE}" pid="4" name="BodyAbbrev">
    <vt:lpwstr>DGP</vt:lpwstr>
  </property>
  <property fmtid="{D5CDD505-2E9C-101B-9397-08002B2CF9AE}" pid="5" name="SessionNum">
    <vt:lpwstr>24</vt:lpwstr>
  </property>
  <property fmtid="{D5CDD505-2E9C-101B-9397-08002B2CF9AE}" pid="6" name="BodyTypeID">
    <vt:lpwstr>6</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
  </property>
  <property fmtid="{D5CDD505-2E9C-101B-9397-08002B2CF9AE}" pid="11" name="DocNo">
    <vt:lpwstr>DGP/24-WP/xxxx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y fmtid="{D5CDD505-2E9C-101B-9397-08002B2CF9AE}" pid="17" name="MSIP_Label_3f9331f7-95a2-472a-92bc-d73219eb516b_Enabled">
    <vt:lpwstr>True</vt:lpwstr>
  </property>
  <property fmtid="{D5CDD505-2E9C-101B-9397-08002B2CF9AE}" pid="18" name="MSIP_Label_3f9331f7-95a2-472a-92bc-d73219eb516b_SiteId">
    <vt:lpwstr>0b11c524-9a1c-4e1b-84cb-6336aefc2243</vt:lpwstr>
  </property>
  <property fmtid="{D5CDD505-2E9C-101B-9397-08002B2CF9AE}" pid="19" name="MSIP_Label_3f9331f7-95a2-472a-92bc-d73219eb516b_Owner">
    <vt:lpwstr>John_CHONG@caas.gov.sg</vt:lpwstr>
  </property>
  <property fmtid="{D5CDD505-2E9C-101B-9397-08002B2CF9AE}" pid="20" name="MSIP_Label_3f9331f7-95a2-472a-92bc-d73219eb516b_SetDate">
    <vt:lpwstr>2020-10-19T02:12:37.3262220Z</vt:lpwstr>
  </property>
  <property fmtid="{D5CDD505-2E9C-101B-9397-08002B2CF9AE}" pid="21" name="MSIP_Label_3f9331f7-95a2-472a-92bc-d73219eb516b_Name">
    <vt:lpwstr>CONFIDENTIAL</vt:lpwstr>
  </property>
  <property fmtid="{D5CDD505-2E9C-101B-9397-08002B2CF9AE}" pid="22" name="MSIP_Label_3f9331f7-95a2-472a-92bc-d73219eb516b_Application">
    <vt:lpwstr>Microsoft Azure Information Protection</vt:lpwstr>
  </property>
  <property fmtid="{D5CDD505-2E9C-101B-9397-08002B2CF9AE}" pid="23" name="MSIP_Label_3f9331f7-95a2-472a-92bc-d73219eb516b_ActionId">
    <vt:lpwstr>b762d248-0596-48b1-8c49-582e153b2af1</vt:lpwstr>
  </property>
  <property fmtid="{D5CDD505-2E9C-101B-9397-08002B2CF9AE}" pid="24" name="MSIP_Label_3f9331f7-95a2-472a-92bc-d73219eb516b_Extended_MSFT_Method">
    <vt:lpwstr>Automatic</vt:lpwstr>
  </property>
  <property fmtid="{D5CDD505-2E9C-101B-9397-08002B2CF9AE}" pid="25" name="MSIP_Label_4f288355-fb4c-44cd-b9ca-40cfc2aee5f8_Enabled">
    <vt:lpwstr>True</vt:lpwstr>
  </property>
  <property fmtid="{D5CDD505-2E9C-101B-9397-08002B2CF9AE}" pid="26" name="MSIP_Label_4f288355-fb4c-44cd-b9ca-40cfc2aee5f8_SiteId">
    <vt:lpwstr>0b11c524-9a1c-4e1b-84cb-6336aefc2243</vt:lpwstr>
  </property>
  <property fmtid="{D5CDD505-2E9C-101B-9397-08002B2CF9AE}" pid="27" name="MSIP_Label_4f288355-fb4c-44cd-b9ca-40cfc2aee5f8_Owner">
    <vt:lpwstr>John_CHONG@caas.gov.sg</vt:lpwstr>
  </property>
  <property fmtid="{D5CDD505-2E9C-101B-9397-08002B2CF9AE}" pid="28" name="MSIP_Label_4f288355-fb4c-44cd-b9ca-40cfc2aee5f8_SetDate">
    <vt:lpwstr>2020-10-19T02:12:37.3262220Z</vt:lpwstr>
  </property>
  <property fmtid="{D5CDD505-2E9C-101B-9397-08002B2CF9AE}" pid="29" name="MSIP_Label_4f288355-fb4c-44cd-b9ca-40cfc2aee5f8_Name">
    <vt:lpwstr>NON-SENSITIVE</vt:lpwstr>
  </property>
  <property fmtid="{D5CDD505-2E9C-101B-9397-08002B2CF9AE}" pid="30" name="MSIP_Label_4f288355-fb4c-44cd-b9ca-40cfc2aee5f8_Application">
    <vt:lpwstr>Microsoft Azure Information Protection</vt:lpwstr>
  </property>
  <property fmtid="{D5CDD505-2E9C-101B-9397-08002B2CF9AE}" pid="31" name="MSIP_Label_4f288355-fb4c-44cd-b9ca-40cfc2aee5f8_ActionId">
    <vt:lpwstr>b762d248-0596-48b1-8c49-582e153b2af1</vt:lpwstr>
  </property>
  <property fmtid="{D5CDD505-2E9C-101B-9397-08002B2CF9AE}" pid="32" name="MSIP_Label_4f288355-fb4c-44cd-b9ca-40cfc2aee5f8_Parent">
    <vt:lpwstr>3f9331f7-95a2-472a-92bc-d73219eb516b</vt:lpwstr>
  </property>
  <property fmtid="{D5CDD505-2E9C-101B-9397-08002B2CF9AE}" pid="33" name="MSIP_Label_4f288355-fb4c-44cd-b9ca-40cfc2aee5f8_Extended_MSFT_Method">
    <vt:lpwstr>Automatic</vt:lpwstr>
  </property>
  <property fmtid="{D5CDD505-2E9C-101B-9397-08002B2CF9AE}" pid="34" name="MSIP_Label_67f73250-91c3-4058-a7be-ac7b98891567_Enabled">
    <vt:lpwstr>true</vt:lpwstr>
  </property>
  <property fmtid="{D5CDD505-2E9C-101B-9397-08002B2CF9AE}" pid="35" name="MSIP_Label_67f73250-91c3-4058-a7be-ac7b98891567_SetDate">
    <vt:lpwstr>2020-10-19T09:37:14Z</vt:lpwstr>
  </property>
  <property fmtid="{D5CDD505-2E9C-101B-9397-08002B2CF9AE}" pid="36" name="MSIP_Label_67f73250-91c3-4058-a7be-ac7b98891567_Method">
    <vt:lpwstr>Standard</vt:lpwstr>
  </property>
  <property fmtid="{D5CDD505-2E9C-101B-9397-08002B2CF9AE}" pid="37" name="MSIP_Label_67f73250-91c3-4058-a7be-ac7b98891567_Name">
    <vt:lpwstr>Internal</vt:lpwstr>
  </property>
  <property fmtid="{D5CDD505-2E9C-101B-9397-08002B2CF9AE}" pid="38" name="MSIP_Label_67f73250-91c3-4058-a7be-ac7b98891567_SiteId">
    <vt:lpwstr>43eba056-5ca4-4871-89ac-bdd09160ce7e</vt:lpwstr>
  </property>
  <property fmtid="{D5CDD505-2E9C-101B-9397-08002B2CF9AE}" pid="39" name="MSIP_Label_67f73250-91c3-4058-a7be-ac7b98891567_ActionId">
    <vt:lpwstr>97de9285-9384-4fe5-82fa-ed40a208aa10</vt:lpwstr>
  </property>
  <property fmtid="{D5CDD505-2E9C-101B-9397-08002B2CF9AE}" pid="40" name="MSIP_Label_67f73250-91c3-4058-a7be-ac7b98891567_ContentBits">
    <vt:lpwstr>2</vt:lpwstr>
  </property>
</Properties>
</file>