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133" w14:textId="7C94A4FE" w:rsidR="00770160" w:rsidRDefault="000D26D5" w:rsidP="00725205">
      <w:pPr>
        <w:jc w:val="center"/>
        <w:rPr>
          <w:b/>
        </w:rPr>
      </w:pPr>
      <w:r w:rsidRPr="00D23A12">
        <w:rPr>
          <w:b/>
        </w:rPr>
        <w:t>FREQUENCY SPECTRUM</w:t>
      </w:r>
      <w:r>
        <w:rPr>
          <w:b/>
        </w:rPr>
        <w:t xml:space="preserve"> MANGEMENT PANEL (FSMP)</w:t>
      </w:r>
    </w:p>
    <w:p w14:paraId="7D1911A7" w14:textId="77777777" w:rsidR="00770160" w:rsidRDefault="00770160">
      <w:pPr>
        <w:tabs>
          <w:tab w:val="left" w:pos="6972"/>
        </w:tabs>
        <w:jc w:val="center"/>
        <w:rPr>
          <w:b/>
        </w:rPr>
      </w:pPr>
    </w:p>
    <w:p w14:paraId="14C1C140" w14:textId="50CC6005" w:rsidR="004F2FDB" w:rsidRDefault="00D23A12" w:rsidP="004F2FDB">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0D8264BB" w14:textId="77777777" w:rsidR="00D23A12" w:rsidRDefault="00D23A12" w:rsidP="004F2FDB">
      <w:pPr>
        <w:widowControl w:val="0"/>
        <w:autoSpaceDE w:val="0"/>
        <w:autoSpaceDN w:val="0"/>
        <w:adjustRightInd w:val="0"/>
        <w:ind w:right="4"/>
        <w:jc w:val="center"/>
        <w:rPr>
          <w:rFonts w:eastAsia="SimSun"/>
          <w:b/>
          <w:caps/>
          <w:szCs w:val="24"/>
        </w:rPr>
      </w:pPr>
    </w:p>
    <w:p w14:paraId="681F6AA5" w14:textId="22866918" w:rsidR="004F2FDB" w:rsidRDefault="004F2FDB" w:rsidP="004F2FDB">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03DEDDA1" w14:textId="77777777" w:rsidR="00770160" w:rsidRDefault="00770160"/>
    <w:p w14:paraId="4E343E95" w14:textId="2FB85EC5" w:rsidR="00D73077" w:rsidRPr="008C1C91" w:rsidRDefault="00770160" w:rsidP="00D73077">
      <w:pPr>
        <w:pStyle w:val="ListParagraph"/>
        <w:tabs>
          <w:tab w:val="left" w:pos="2835"/>
        </w:tabs>
        <w:kinsoku w:val="0"/>
        <w:overflowPunct w:val="0"/>
        <w:autoSpaceDE w:val="0"/>
        <w:autoSpaceDN w:val="0"/>
        <w:adjustRightInd w:val="0"/>
        <w:ind w:left="0"/>
        <w:rPr>
          <w:rFonts w:ascii="Times New Roman" w:eastAsia="Times New Roman" w:hAnsi="Times New Roman"/>
          <w:b/>
          <w:szCs w:val="20"/>
          <w:lang w:val="en-GB"/>
        </w:rPr>
      </w:pPr>
      <w:r w:rsidRPr="00D73077">
        <w:rPr>
          <w:rFonts w:ascii="Times New Roman" w:eastAsia="Times New Roman" w:hAnsi="Times New Roman"/>
          <w:b/>
          <w:szCs w:val="20"/>
          <w:lang w:val="en-GB"/>
        </w:rPr>
        <w:t>Agenda Item </w:t>
      </w:r>
      <w:r w:rsidR="008C1C91">
        <w:rPr>
          <w:rFonts w:ascii="Times New Roman" w:eastAsia="Times New Roman" w:hAnsi="Times New Roman"/>
          <w:b/>
          <w:szCs w:val="20"/>
          <w:lang w:val="en-GB"/>
        </w:rPr>
        <w:t>7</w:t>
      </w:r>
      <w:r w:rsidR="007F177D"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ab/>
      </w:r>
      <w:r w:rsidR="008C1C91" w:rsidRPr="008C1C91">
        <w:rPr>
          <w:rFonts w:ascii="Times New Roman" w:hAnsi="Times New Roman"/>
          <w:b/>
        </w:rPr>
        <w:t>ICAO Frequency Spectrum Handbook (Doc 9718)</w:t>
      </w:r>
    </w:p>
    <w:p w14:paraId="1D776D0A" w14:textId="04DFF7D6" w:rsidR="00770160" w:rsidRPr="00D73077" w:rsidRDefault="00D73077" w:rsidP="00D73077">
      <w:pPr>
        <w:pStyle w:val="ListParagraph"/>
        <w:tabs>
          <w:tab w:val="left" w:pos="2835"/>
        </w:tabs>
        <w:kinsoku w:val="0"/>
        <w:overflowPunct w:val="0"/>
        <w:autoSpaceDE w:val="0"/>
        <w:autoSpaceDN w:val="0"/>
        <w:adjustRightInd w:val="0"/>
        <w:ind w:left="0"/>
        <w:rPr>
          <w:rFonts w:ascii="Times New Roman" w:hAnsi="Times New Roman"/>
          <w:b/>
          <w:lang w:val="en-GB"/>
        </w:rPr>
      </w:pPr>
      <w:r w:rsidRPr="00D73077">
        <w:rPr>
          <w:rFonts w:ascii="Times New Roman" w:hAnsi="Times New Roman"/>
          <w:b/>
          <w:lang w:val="en-GB"/>
        </w:rPr>
        <w:tab/>
      </w:r>
      <w:r w:rsidR="008C1C91">
        <w:rPr>
          <w:rFonts w:ascii="Times New Roman" w:hAnsi="Times New Roman"/>
          <w:b/>
          <w:lang w:val="en-GB"/>
        </w:rPr>
        <w:t>a</w:t>
      </w:r>
      <w:r w:rsidRPr="00D73077">
        <w:rPr>
          <w:rFonts w:ascii="Times New Roman" w:hAnsi="Times New Roman"/>
          <w:b/>
          <w:lang w:val="en-GB"/>
        </w:rPr>
        <w:t xml:space="preserve">) </w:t>
      </w:r>
      <w:r w:rsidR="008C1C91">
        <w:rPr>
          <w:rFonts w:ascii="Times New Roman" w:hAnsi="Times New Roman"/>
          <w:b/>
          <w:lang w:val="en-GB"/>
        </w:rPr>
        <w:t>Restructuring and update of Volume I</w:t>
      </w:r>
    </w:p>
    <w:p w14:paraId="099EE73C" w14:textId="77777777" w:rsidR="00770160" w:rsidRPr="00D73077" w:rsidRDefault="00770160">
      <w:pPr>
        <w:tabs>
          <w:tab w:val="left" w:pos="6972"/>
        </w:tabs>
        <w:rPr>
          <w:b/>
        </w:rPr>
      </w:pPr>
    </w:p>
    <w:p w14:paraId="3019B107" w14:textId="60F43C54" w:rsidR="00861726" w:rsidRPr="00EE22CC" w:rsidRDefault="008C1C91" w:rsidP="00861726">
      <w:pPr>
        <w:pStyle w:val="Maintitle"/>
      </w:pPr>
      <w:r>
        <w:t>Relevant International Standards</w:t>
      </w:r>
    </w:p>
    <w:p w14:paraId="64A93747" w14:textId="77777777" w:rsidR="00861726" w:rsidRPr="00EE22CC" w:rsidRDefault="00861726" w:rsidP="00861726">
      <w:pPr>
        <w:tabs>
          <w:tab w:val="left" w:pos="6972"/>
        </w:tabs>
      </w:pPr>
    </w:p>
    <w:p w14:paraId="4ABA818C" w14:textId="77777777" w:rsidR="00861726" w:rsidRPr="00EE22CC" w:rsidRDefault="00861726" w:rsidP="00861726">
      <w:pPr>
        <w:tabs>
          <w:tab w:val="left" w:pos="6972"/>
        </w:tabs>
      </w:pPr>
    </w:p>
    <w:p w14:paraId="7008C122" w14:textId="77777777" w:rsidR="00861726" w:rsidRPr="00EE22CC" w:rsidRDefault="00861726" w:rsidP="00861726">
      <w:pPr>
        <w:jc w:val="center"/>
      </w:pPr>
      <w:r w:rsidRPr="00EE22CC">
        <w:t>(Presented by</w:t>
      </w:r>
      <w:bookmarkStart w:id="0" w:name="presented_by"/>
      <w:bookmarkEnd w:id="0"/>
      <w:r w:rsidRPr="00EE22CC">
        <w:t xml:space="preserve"> </w:t>
      </w:r>
      <w:r>
        <w:t>John Mettrop</w:t>
      </w:r>
      <w:r w:rsidRPr="00EE22CC">
        <w:t>)</w:t>
      </w:r>
    </w:p>
    <w:p w14:paraId="1AE61710" w14:textId="77777777" w:rsidR="00861726" w:rsidRPr="00EE22CC" w:rsidRDefault="00861726" w:rsidP="00861726"/>
    <w:p w14:paraId="080F6EE6" w14:textId="77777777" w:rsidR="00861726" w:rsidRPr="00EE22CC" w:rsidRDefault="00861726" w:rsidP="0086172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861726" w:rsidRPr="00EE22CC" w14:paraId="4439B4D9" w14:textId="77777777" w:rsidTr="00F3752B">
        <w:trPr>
          <w:cantSplit/>
          <w:trHeight w:hRule="exact" w:val="480"/>
          <w:jc w:val="center"/>
        </w:trPr>
        <w:tc>
          <w:tcPr>
            <w:tcW w:w="7200" w:type="dxa"/>
            <w:vAlign w:val="center"/>
          </w:tcPr>
          <w:p w14:paraId="531E15DE" w14:textId="77777777" w:rsidR="00861726" w:rsidRPr="00EE22CC" w:rsidRDefault="00861726" w:rsidP="00F3752B">
            <w:pPr>
              <w:jc w:val="center"/>
              <w:rPr>
                <w:sz w:val="24"/>
                <w:lang w:val="en-US"/>
              </w:rPr>
            </w:pPr>
            <w:r w:rsidRPr="00EE22CC">
              <w:rPr>
                <w:b/>
              </w:rPr>
              <w:t>SUMMARY</w:t>
            </w:r>
          </w:p>
        </w:tc>
      </w:tr>
      <w:tr w:rsidR="00861726" w:rsidRPr="00EE22CC" w14:paraId="2DBF728C" w14:textId="77777777" w:rsidTr="00F3752B">
        <w:trPr>
          <w:cantSplit/>
          <w:jc w:val="center"/>
        </w:trPr>
        <w:tc>
          <w:tcPr>
            <w:tcW w:w="7200" w:type="dxa"/>
          </w:tcPr>
          <w:p w14:paraId="74DBC272" w14:textId="2B95C86C" w:rsidR="00861726" w:rsidRPr="00EE22CC" w:rsidRDefault="009B4653" w:rsidP="00F3752B">
            <w:pPr>
              <w:rPr>
                <w:lang w:val="en-US"/>
              </w:rPr>
            </w:pPr>
            <w:r>
              <w:rPr>
                <w:lang w:val="en-US"/>
              </w:rPr>
              <w:t xml:space="preserve">This document </w:t>
            </w:r>
            <w:r w:rsidR="008C1C91">
              <w:rPr>
                <w:lang w:val="en-US"/>
              </w:rPr>
              <w:t>provides information on international standards that are applicable to aeronautical systems and that this information be incorporated into the ICAO Frequency Spectrum Handbook</w:t>
            </w:r>
            <w:r w:rsidR="007F38B1">
              <w:rPr>
                <w:lang w:val="en-US"/>
              </w:rPr>
              <w:t>.</w:t>
            </w:r>
          </w:p>
        </w:tc>
      </w:tr>
    </w:tbl>
    <w:p w14:paraId="249A2453" w14:textId="77777777" w:rsidR="00861726" w:rsidRPr="00EE22CC" w:rsidRDefault="00861726" w:rsidP="00861726"/>
    <w:p w14:paraId="48705839" w14:textId="77777777" w:rsidR="00861726" w:rsidRPr="00EE22CC" w:rsidRDefault="00861726" w:rsidP="00861726"/>
    <w:p w14:paraId="18F554E8" w14:textId="77777777" w:rsidR="00861726" w:rsidRPr="00EE22CC" w:rsidRDefault="00861726" w:rsidP="00861726">
      <w:pPr>
        <w:pStyle w:val="1Heading"/>
      </w:pPr>
      <w:bookmarkStart w:id="1" w:name="_Hlk143418823"/>
      <w:r w:rsidRPr="00EE22CC">
        <w:t>INTRODUCTION</w:t>
      </w:r>
    </w:p>
    <w:p w14:paraId="16C705BA" w14:textId="19C03C07" w:rsidR="00861726" w:rsidRDefault="007F38B1" w:rsidP="00861726">
      <w:pPr>
        <w:pStyle w:val="2para"/>
        <w:tabs>
          <w:tab w:val="clear" w:pos="1855"/>
        </w:tabs>
      </w:pPr>
      <w:r>
        <w:t>Traditionally ICAO has established Standards and Recommended Practices (SARPs) for aeronautical systems such as VHF communications, distance measuring equipment etc where interoperability between 2 pieces of equipment that potential could have been produced by different manufacturers</w:t>
      </w:r>
      <w:r w:rsidR="009B4653">
        <w:t>.</w:t>
      </w:r>
      <w:r>
        <w:t xml:space="preserve"> This paper suggests </w:t>
      </w:r>
      <w:r w:rsidR="00877E17">
        <w:t xml:space="preserve">that whilst SARPs </w:t>
      </w:r>
      <w:r w:rsidR="00372AAC">
        <w:t xml:space="preserve">may only contain systems that require interoperability </w:t>
      </w:r>
      <w:r w:rsidR="009441D8">
        <w:t>between equipment supporting that system</w:t>
      </w:r>
      <w:r w:rsidR="00372AAC">
        <w:t xml:space="preserve"> there is a need</w:t>
      </w:r>
      <w:r w:rsidR="009441D8">
        <w:t>,</w:t>
      </w:r>
      <w:r w:rsidR="00372AAC">
        <w:t xml:space="preserve"> that the Frequency Spectrum Handbook can satisfy</w:t>
      </w:r>
      <w:r w:rsidR="009441D8">
        <w:t>,</w:t>
      </w:r>
      <w:r w:rsidR="00372AAC">
        <w:t xml:space="preserve"> to record the characteristics and relevant standards for all systems used by aviation to support safety of life.</w:t>
      </w:r>
    </w:p>
    <w:p w14:paraId="6C3361F2" w14:textId="77777777" w:rsidR="00861726" w:rsidRPr="00EE22CC" w:rsidRDefault="00861726" w:rsidP="00861726">
      <w:pPr>
        <w:pStyle w:val="1Heading"/>
      </w:pPr>
      <w:r w:rsidRPr="00EE22CC">
        <w:t>DISCUSSION</w:t>
      </w:r>
    </w:p>
    <w:p w14:paraId="31CC03EC" w14:textId="1A389340" w:rsidR="00735CD7" w:rsidRDefault="00372AAC" w:rsidP="00A276A5">
      <w:pPr>
        <w:pStyle w:val="2Heading"/>
        <w:tabs>
          <w:tab w:val="clear" w:pos="720"/>
          <w:tab w:val="clear" w:pos="1855"/>
          <w:tab w:val="num" w:pos="1418"/>
        </w:tabs>
        <w:ind w:left="0" w:right="-33" w:hanging="11"/>
        <w:rPr>
          <w:b w:val="0"/>
          <w:bCs/>
        </w:rPr>
      </w:pPr>
      <w:r>
        <w:rPr>
          <w:b w:val="0"/>
          <w:bCs/>
        </w:rPr>
        <w:t xml:space="preserve">Traditionally ICAO and their SARPs have concentrated on aeronautical safety systems that require interoperability between </w:t>
      </w:r>
      <w:r w:rsidR="009441D8">
        <w:rPr>
          <w:b w:val="0"/>
          <w:bCs/>
        </w:rPr>
        <w:t xml:space="preserve">equipment potentially produced by </w:t>
      </w:r>
      <w:r>
        <w:rPr>
          <w:b w:val="0"/>
          <w:bCs/>
        </w:rPr>
        <w:t>different</w:t>
      </w:r>
      <w:r w:rsidR="009441D8">
        <w:rPr>
          <w:b w:val="0"/>
          <w:bCs/>
        </w:rPr>
        <w:t xml:space="preserve"> manufacturers</w:t>
      </w:r>
      <w:r w:rsidR="00A276A5">
        <w:rPr>
          <w:b w:val="0"/>
          <w:bCs/>
        </w:rPr>
        <w:t>.</w:t>
      </w:r>
      <w:r w:rsidR="009441D8">
        <w:rPr>
          <w:b w:val="0"/>
          <w:bCs/>
        </w:rPr>
        <w:t xml:space="preserve"> RTCA and EUROCAE </w:t>
      </w:r>
      <w:r w:rsidR="00922233">
        <w:rPr>
          <w:b w:val="0"/>
          <w:bCs/>
        </w:rPr>
        <w:t xml:space="preserve">Minimum Aviation Systems Performance Standards and Minimum Operational Performance Standards extend the systems covered but do not cover all systems that aviation use to support safety of life operations. </w:t>
      </w:r>
    </w:p>
    <w:p w14:paraId="1E8CFB6B" w14:textId="016F7ECE" w:rsidR="00D67E69" w:rsidRDefault="00922233" w:rsidP="00A276A5">
      <w:pPr>
        <w:pStyle w:val="2Heading"/>
        <w:tabs>
          <w:tab w:val="clear" w:pos="720"/>
          <w:tab w:val="clear" w:pos="1855"/>
          <w:tab w:val="num" w:pos="1418"/>
        </w:tabs>
        <w:ind w:left="0" w:right="-33" w:hanging="11"/>
      </w:pPr>
      <w:r>
        <w:rPr>
          <w:b w:val="0"/>
          <w:bCs/>
        </w:rPr>
        <w:t xml:space="preserve">If aviation wishes to ensure that standards that are relevant to aeronautical safety of life systems, ensure that they are in conformance with the relevant radio regulatory standards and identify those aeronautical systems that do not have standards there is a need to identify those standards that do </w:t>
      </w:r>
      <w:r w:rsidR="00871402">
        <w:rPr>
          <w:b w:val="0"/>
          <w:bCs/>
        </w:rPr>
        <w:t>apply</w:t>
      </w:r>
      <w:r w:rsidR="00D67E69">
        <w:rPr>
          <w:b w:val="0"/>
          <w:bCs/>
        </w:rPr>
        <w:t xml:space="preserve">. </w:t>
      </w:r>
      <w:r w:rsidR="00871402">
        <w:rPr>
          <w:b w:val="0"/>
          <w:bCs/>
        </w:rPr>
        <w:t>Additionally, this will help with the identification of the values for the various characteristics that are selected to define the technical and operational characteristics required to support sharing studies.</w:t>
      </w:r>
    </w:p>
    <w:p w14:paraId="445F05B7" w14:textId="36158327" w:rsidR="00D67E69" w:rsidRDefault="00D67E69" w:rsidP="00D67E69">
      <w:pPr>
        <w:pStyle w:val="2Heading"/>
        <w:tabs>
          <w:tab w:val="clear" w:pos="720"/>
          <w:tab w:val="clear" w:pos="1855"/>
          <w:tab w:val="num" w:pos="1418"/>
        </w:tabs>
        <w:spacing w:after="120"/>
        <w:ind w:left="0" w:right="-34" w:hanging="11"/>
        <w:rPr>
          <w:b w:val="0"/>
          <w:bCs/>
        </w:rPr>
      </w:pPr>
      <w:r w:rsidRPr="00D67E69">
        <w:rPr>
          <w:b w:val="0"/>
          <w:bCs/>
        </w:rPr>
        <w:lastRenderedPageBreak/>
        <w:t xml:space="preserve">It is therefore proposed </w:t>
      </w:r>
      <w:r>
        <w:rPr>
          <w:b w:val="0"/>
          <w:bCs/>
        </w:rPr>
        <w:t>that</w:t>
      </w:r>
      <w:r w:rsidR="00871402">
        <w:rPr>
          <w:b w:val="0"/>
          <w:bCs/>
        </w:rPr>
        <w:t xml:space="preserve"> a list of the various standards that are applicable to aeronautical safety systems be included as part of the Frequency Spectrum Handbook. An initial version is included in the annex to this document </w:t>
      </w:r>
      <w:r w:rsidR="00313B36">
        <w:rPr>
          <w:b w:val="0"/>
          <w:bCs/>
        </w:rPr>
        <w:t>which is based on the results of the recent survey undertaken by EUROCAE and RTCA.</w:t>
      </w:r>
    </w:p>
    <w:p w14:paraId="6DFF15F1" w14:textId="77777777" w:rsidR="00861726" w:rsidRDefault="00861726" w:rsidP="00861726">
      <w:pPr>
        <w:pStyle w:val="1Heading"/>
      </w:pPr>
      <w:r w:rsidRPr="00EE22CC">
        <w:t>ACTION BY THE MEETING</w:t>
      </w:r>
    </w:p>
    <w:p w14:paraId="6DF9B323" w14:textId="77777777" w:rsidR="00861726" w:rsidRPr="00EE22CC" w:rsidRDefault="00861726" w:rsidP="00861726">
      <w:pPr>
        <w:pStyle w:val="2para"/>
        <w:tabs>
          <w:tab w:val="clear" w:pos="1855"/>
        </w:tabs>
      </w:pPr>
      <w:bookmarkStart w:id="2" w:name="_Hlk16835805"/>
      <w:r w:rsidRPr="00EE22CC">
        <w:t>The meeting is invited to:</w:t>
      </w:r>
    </w:p>
    <w:p w14:paraId="1F5A37D5" w14:textId="77777777" w:rsidR="00861726" w:rsidRPr="00EE22CC" w:rsidRDefault="00861726" w:rsidP="00861726">
      <w:pPr>
        <w:pStyle w:val="Listabc"/>
      </w:pPr>
      <w:r w:rsidRPr="00EE22CC">
        <w:rPr>
          <w:lang w:val="en-GB"/>
        </w:rPr>
        <w:t>n</w:t>
      </w:r>
      <w:r w:rsidRPr="00EE22CC">
        <w:t>ote and review the contents of this working paper</w:t>
      </w:r>
      <w:r>
        <w:t>.</w:t>
      </w:r>
    </w:p>
    <w:p w14:paraId="2F77D85F" w14:textId="70D86A39" w:rsidR="00735CD7" w:rsidRDefault="00735CD7" w:rsidP="009862A2">
      <w:pPr>
        <w:pStyle w:val="Listabc"/>
      </w:pPr>
      <w:r>
        <w:t xml:space="preserve">Support the </w:t>
      </w:r>
      <w:r w:rsidR="009862A2">
        <w:t>propos</w:t>
      </w:r>
      <w:r w:rsidR="00313B36">
        <w:t>al to include information on standards applicable to aeronautical systems in the Frequency Spectrum Handbook</w:t>
      </w:r>
    </w:p>
    <w:p w14:paraId="41DB8CD2" w14:textId="77777777" w:rsidR="00313B36" w:rsidRDefault="00313B36" w:rsidP="00313B36">
      <w:pPr>
        <w:pStyle w:val="Listabc"/>
        <w:numPr>
          <w:ilvl w:val="0"/>
          <w:numId w:val="0"/>
        </w:numPr>
        <w:ind w:left="1800" w:hanging="360"/>
      </w:pPr>
    </w:p>
    <w:p w14:paraId="7A55E677" w14:textId="77777777" w:rsidR="00FA10E2" w:rsidRDefault="00FA10E2" w:rsidP="00FA10E2">
      <w:pPr>
        <w:tabs>
          <w:tab w:val="left" w:pos="562"/>
          <w:tab w:val="left" w:pos="1831"/>
          <w:tab w:val="left" w:pos="8075"/>
        </w:tabs>
        <w:jc w:val="center"/>
        <w:rPr>
          <w:b/>
          <w:bCs/>
          <w:sz w:val="28"/>
          <w:szCs w:val="28"/>
        </w:rPr>
        <w:sectPr w:rsidR="00FA10E2" w:rsidSect="00313B36">
          <w:headerReference w:type="even" r:id="rId11"/>
          <w:headerReference w:type="default" r:id="rId12"/>
          <w:footerReference w:type="even" r:id="rId13"/>
          <w:footerReference w:type="default" r:id="rId14"/>
          <w:headerReference w:type="first" r:id="rId15"/>
          <w:footerReference w:type="first" r:id="rId16"/>
          <w:pgSz w:w="12242" w:h="15842" w:code="1"/>
          <w:pgMar w:top="567" w:right="1247" w:bottom="567" w:left="1247" w:header="737" w:footer="567" w:gutter="0"/>
          <w:cols w:space="720"/>
          <w:titlePg/>
          <w:docGrid w:linePitch="299"/>
        </w:sectPr>
      </w:pPr>
    </w:p>
    <w:p w14:paraId="4198B5C9" w14:textId="77777777" w:rsidR="00FA10E2" w:rsidRDefault="00FA10E2" w:rsidP="00FA10E2">
      <w:pPr>
        <w:tabs>
          <w:tab w:val="left" w:pos="562"/>
          <w:tab w:val="left" w:pos="1831"/>
          <w:tab w:val="left" w:pos="8075"/>
        </w:tabs>
        <w:jc w:val="center"/>
        <w:rPr>
          <w:b/>
          <w:bCs/>
          <w:sz w:val="28"/>
          <w:szCs w:val="28"/>
        </w:rPr>
      </w:pPr>
      <w:r w:rsidRPr="00313B36">
        <w:rPr>
          <w:b/>
          <w:bCs/>
          <w:sz w:val="28"/>
          <w:szCs w:val="28"/>
        </w:rPr>
        <w:t>Annex</w:t>
      </w:r>
    </w:p>
    <w:p w14:paraId="2101E28C" w14:textId="43685D86" w:rsidR="00FA10E2" w:rsidRDefault="00FA10E2" w:rsidP="00FA10E2">
      <w:pPr>
        <w:tabs>
          <w:tab w:val="left" w:pos="562"/>
          <w:tab w:val="left" w:pos="1831"/>
          <w:tab w:val="left" w:pos="8075"/>
        </w:tabs>
        <w:jc w:val="center"/>
        <w:rPr>
          <w:b/>
          <w:bCs/>
          <w:sz w:val="28"/>
          <w:szCs w:val="28"/>
        </w:rPr>
      </w:pPr>
      <w:r>
        <w:rPr>
          <w:b/>
          <w:bCs/>
          <w:sz w:val="28"/>
          <w:szCs w:val="28"/>
        </w:rPr>
        <w:t>List of Standards</w:t>
      </w:r>
    </w:p>
    <w:tbl>
      <w:tblPr>
        <w:tblW w:w="14320" w:type="dxa"/>
        <w:tblLook w:val="04A0" w:firstRow="1" w:lastRow="0" w:firstColumn="1" w:lastColumn="0" w:noHBand="0" w:noVBand="1"/>
      </w:tblPr>
      <w:tblGrid>
        <w:gridCol w:w="2140"/>
        <w:gridCol w:w="1660"/>
        <w:gridCol w:w="1120"/>
        <w:gridCol w:w="2700"/>
        <w:gridCol w:w="1340"/>
        <w:gridCol w:w="1340"/>
        <w:gridCol w:w="1340"/>
        <w:gridCol w:w="1340"/>
        <w:gridCol w:w="1340"/>
      </w:tblGrid>
      <w:tr w:rsidR="00FA10E2" w:rsidRPr="00FA10E2" w14:paraId="78944936" w14:textId="77777777" w:rsidTr="00FA10E2">
        <w:trPr>
          <w:trHeight w:val="255"/>
          <w:tblHeader/>
        </w:trPr>
        <w:tc>
          <w:tcPr>
            <w:tcW w:w="2140" w:type="dxa"/>
            <w:vMerge w:val="restart"/>
            <w:tcBorders>
              <w:top w:val="single" w:sz="8" w:space="0" w:color="auto"/>
              <w:left w:val="single" w:sz="8" w:space="0" w:color="auto"/>
              <w:bottom w:val="single" w:sz="8" w:space="0" w:color="000000"/>
              <w:right w:val="single" w:sz="4" w:space="0" w:color="595959"/>
            </w:tcBorders>
            <w:shd w:val="clear" w:color="000000" w:fill="BFBFBF"/>
            <w:hideMark/>
          </w:tcPr>
          <w:p w14:paraId="68B2D0A4" w14:textId="77777777" w:rsidR="00FA10E2" w:rsidRPr="00FA10E2" w:rsidRDefault="00FA10E2" w:rsidP="00FA10E2">
            <w:pPr>
              <w:jc w:val="left"/>
              <w:rPr>
                <w:b/>
                <w:bCs/>
                <w:color w:val="000000"/>
                <w:sz w:val="20"/>
                <w:lang w:eastAsia="en-GB"/>
              </w:rPr>
            </w:pPr>
            <w:r w:rsidRPr="00FA10E2">
              <w:rPr>
                <w:b/>
                <w:bCs/>
                <w:color w:val="000000"/>
                <w:sz w:val="20"/>
                <w:lang w:eastAsia="en-GB"/>
              </w:rPr>
              <w:t>System</w:t>
            </w:r>
          </w:p>
        </w:tc>
        <w:tc>
          <w:tcPr>
            <w:tcW w:w="1660" w:type="dxa"/>
            <w:vMerge w:val="restart"/>
            <w:tcBorders>
              <w:top w:val="single" w:sz="8" w:space="0" w:color="auto"/>
              <w:left w:val="single" w:sz="4" w:space="0" w:color="595959"/>
              <w:bottom w:val="single" w:sz="8" w:space="0" w:color="000000"/>
              <w:right w:val="single" w:sz="4" w:space="0" w:color="595959"/>
            </w:tcBorders>
            <w:shd w:val="clear" w:color="000000" w:fill="BFBFBF"/>
            <w:hideMark/>
          </w:tcPr>
          <w:p w14:paraId="2EFB1BEA" w14:textId="77777777" w:rsidR="00FA10E2" w:rsidRPr="00FA10E2" w:rsidRDefault="00FA10E2" w:rsidP="00FA10E2">
            <w:pPr>
              <w:jc w:val="center"/>
              <w:rPr>
                <w:b/>
                <w:bCs/>
                <w:color w:val="000000"/>
                <w:sz w:val="20"/>
                <w:lang w:eastAsia="en-GB"/>
              </w:rPr>
            </w:pPr>
            <w:r w:rsidRPr="00FA10E2">
              <w:rPr>
                <w:b/>
                <w:bCs/>
                <w:color w:val="000000"/>
                <w:sz w:val="20"/>
                <w:lang w:eastAsia="en-GB"/>
              </w:rPr>
              <w:t>Frequency Band</w:t>
            </w:r>
          </w:p>
        </w:tc>
        <w:tc>
          <w:tcPr>
            <w:tcW w:w="1120" w:type="dxa"/>
            <w:vMerge w:val="restart"/>
            <w:tcBorders>
              <w:top w:val="single" w:sz="8" w:space="0" w:color="auto"/>
              <w:left w:val="single" w:sz="4" w:space="0" w:color="595959"/>
              <w:bottom w:val="single" w:sz="8" w:space="0" w:color="000000"/>
              <w:right w:val="single" w:sz="4" w:space="0" w:color="595959"/>
            </w:tcBorders>
            <w:shd w:val="clear" w:color="000000" w:fill="BFBFBF"/>
            <w:hideMark/>
          </w:tcPr>
          <w:p w14:paraId="726AAEE8" w14:textId="77777777" w:rsidR="00FA10E2" w:rsidRPr="00FA10E2" w:rsidRDefault="00FA10E2" w:rsidP="00FA10E2">
            <w:pPr>
              <w:jc w:val="center"/>
              <w:rPr>
                <w:b/>
                <w:bCs/>
                <w:color w:val="000000"/>
                <w:sz w:val="20"/>
                <w:lang w:eastAsia="en-GB"/>
              </w:rPr>
            </w:pPr>
            <w:r w:rsidRPr="00FA10E2">
              <w:rPr>
                <w:b/>
                <w:bCs/>
                <w:color w:val="000000"/>
                <w:sz w:val="20"/>
                <w:lang w:eastAsia="en-GB"/>
              </w:rPr>
              <w:t xml:space="preserve">Service </w:t>
            </w:r>
          </w:p>
        </w:tc>
        <w:tc>
          <w:tcPr>
            <w:tcW w:w="9400" w:type="dxa"/>
            <w:gridSpan w:val="6"/>
            <w:tcBorders>
              <w:top w:val="single" w:sz="8" w:space="0" w:color="auto"/>
              <w:left w:val="nil"/>
              <w:bottom w:val="single" w:sz="4" w:space="0" w:color="595959"/>
              <w:right w:val="single" w:sz="8" w:space="0" w:color="000000"/>
            </w:tcBorders>
            <w:shd w:val="clear" w:color="000000" w:fill="BFBFBF"/>
            <w:vAlign w:val="bottom"/>
            <w:hideMark/>
          </w:tcPr>
          <w:p w14:paraId="01C4DE64" w14:textId="77777777" w:rsidR="00FA10E2" w:rsidRPr="00FA10E2" w:rsidRDefault="00FA10E2" w:rsidP="00FA10E2">
            <w:pPr>
              <w:jc w:val="center"/>
              <w:rPr>
                <w:b/>
                <w:bCs/>
                <w:color w:val="000000"/>
                <w:sz w:val="20"/>
                <w:lang w:eastAsia="en-GB"/>
              </w:rPr>
            </w:pPr>
            <w:r w:rsidRPr="00FA10E2">
              <w:rPr>
                <w:b/>
                <w:bCs/>
                <w:color w:val="000000"/>
                <w:sz w:val="20"/>
                <w:lang w:eastAsia="en-GB"/>
              </w:rPr>
              <w:t>Standards</w:t>
            </w:r>
          </w:p>
        </w:tc>
      </w:tr>
      <w:tr w:rsidR="00FA10E2" w:rsidRPr="00FA10E2" w14:paraId="293DCE40" w14:textId="77777777" w:rsidTr="00FA10E2">
        <w:trPr>
          <w:trHeight w:val="270"/>
          <w:tblHeader/>
        </w:trPr>
        <w:tc>
          <w:tcPr>
            <w:tcW w:w="2140" w:type="dxa"/>
            <w:vMerge/>
            <w:tcBorders>
              <w:top w:val="single" w:sz="8" w:space="0" w:color="auto"/>
              <w:left w:val="single" w:sz="8" w:space="0" w:color="auto"/>
              <w:bottom w:val="single" w:sz="8" w:space="0" w:color="000000"/>
              <w:right w:val="single" w:sz="4" w:space="0" w:color="595959"/>
            </w:tcBorders>
            <w:vAlign w:val="center"/>
            <w:hideMark/>
          </w:tcPr>
          <w:p w14:paraId="6BC9A73C" w14:textId="77777777" w:rsidR="00FA10E2" w:rsidRPr="00FA10E2" w:rsidRDefault="00FA10E2" w:rsidP="00FA10E2">
            <w:pPr>
              <w:jc w:val="left"/>
              <w:rPr>
                <w:b/>
                <w:bCs/>
                <w:color w:val="000000"/>
                <w:sz w:val="20"/>
                <w:lang w:eastAsia="en-GB"/>
              </w:rPr>
            </w:pPr>
          </w:p>
        </w:tc>
        <w:tc>
          <w:tcPr>
            <w:tcW w:w="1660" w:type="dxa"/>
            <w:vMerge/>
            <w:tcBorders>
              <w:top w:val="single" w:sz="8" w:space="0" w:color="auto"/>
              <w:left w:val="single" w:sz="4" w:space="0" w:color="595959"/>
              <w:bottom w:val="single" w:sz="8" w:space="0" w:color="000000"/>
              <w:right w:val="single" w:sz="4" w:space="0" w:color="595959"/>
            </w:tcBorders>
            <w:vAlign w:val="center"/>
            <w:hideMark/>
          </w:tcPr>
          <w:p w14:paraId="32219B10" w14:textId="77777777" w:rsidR="00FA10E2" w:rsidRPr="00FA10E2" w:rsidRDefault="00FA10E2" w:rsidP="00FA10E2">
            <w:pPr>
              <w:jc w:val="left"/>
              <w:rPr>
                <w:b/>
                <w:bCs/>
                <w:color w:val="000000"/>
                <w:sz w:val="20"/>
                <w:lang w:eastAsia="en-GB"/>
              </w:rPr>
            </w:pPr>
          </w:p>
        </w:tc>
        <w:tc>
          <w:tcPr>
            <w:tcW w:w="1120" w:type="dxa"/>
            <w:vMerge/>
            <w:tcBorders>
              <w:top w:val="single" w:sz="8" w:space="0" w:color="auto"/>
              <w:left w:val="single" w:sz="4" w:space="0" w:color="595959"/>
              <w:bottom w:val="single" w:sz="8" w:space="0" w:color="000000"/>
              <w:right w:val="single" w:sz="4" w:space="0" w:color="595959"/>
            </w:tcBorders>
            <w:vAlign w:val="center"/>
            <w:hideMark/>
          </w:tcPr>
          <w:p w14:paraId="4E468ECD" w14:textId="77777777" w:rsidR="00FA10E2" w:rsidRPr="00FA10E2" w:rsidRDefault="00FA10E2" w:rsidP="00FA10E2">
            <w:pPr>
              <w:jc w:val="left"/>
              <w:rPr>
                <w:b/>
                <w:bCs/>
                <w:color w:val="000000"/>
                <w:sz w:val="20"/>
                <w:lang w:eastAsia="en-GB"/>
              </w:rPr>
            </w:pPr>
          </w:p>
        </w:tc>
        <w:tc>
          <w:tcPr>
            <w:tcW w:w="2700" w:type="dxa"/>
            <w:tcBorders>
              <w:top w:val="nil"/>
              <w:left w:val="nil"/>
              <w:bottom w:val="single" w:sz="8" w:space="0" w:color="auto"/>
              <w:right w:val="single" w:sz="4" w:space="0" w:color="595959"/>
            </w:tcBorders>
            <w:shd w:val="clear" w:color="000000" w:fill="BFBFBF"/>
            <w:vAlign w:val="bottom"/>
            <w:hideMark/>
          </w:tcPr>
          <w:p w14:paraId="03E12E16" w14:textId="77777777" w:rsidR="00FA10E2" w:rsidRPr="00FA10E2" w:rsidRDefault="00FA10E2" w:rsidP="00FA10E2">
            <w:pPr>
              <w:jc w:val="center"/>
              <w:rPr>
                <w:b/>
                <w:bCs/>
                <w:color w:val="000000"/>
                <w:sz w:val="20"/>
                <w:lang w:eastAsia="en-GB"/>
              </w:rPr>
            </w:pPr>
            <w:r w:rsidRPr="00FA10E2">
              <w:rPr>
                <w:b/>
                <w:bCs/>
                <w:color w:val="000000"/>
                <w:sz w:val="20"/>
                <w:lang w:eastAsia="en-GB"/>
              </w:rPr>
              <w:t>ICAO Annex 10</w:t>
            </w:r>
          </w:p>
        </w:tc>
        <w:tc>
          <w:tcPr>
            <w:tcW w:w="1340" w:type="dxa"/>
            <w:tcBorders>
              <w:top w:val="nil"/>
              <w:left w:val="nil"/>
              <w:bottom w:val="single" w:sz="8" w:space="0" w:color="auto"/>
              <w:right w:val="single" w:sz="4" w:space="0" w:color="595959"/>
            </w:tcBorders>
            <w:shd w:val="clear" w:color="000000" w:fill="BFBFBF"/>
            <w:vAlign w:val="bottom"/>
            <w:hideMark/>
          </w:tcPr>
          <w:p w14:paraId="70B1ACC6" w14:textId="77777777" w:rsidR="00FA10E2" w:rsidRPr="00FA10E2" w:rsidRDefault="00FA10E2" w:rsidP="00FA10E2">
            <w:pPr>
              <w:jc w:val="center"/>
              <w:rPr>
                <w:b/>
                <w:bCs/>
                <w:color w:val="000000"/>
                <w:sz w:val="20"/>
                <w:lang w:eastAsia="en-GB"/>
              </w:rPr>
            </w:pPr>
            <w:r w:rsidRPr="00FA10E2">
              <w:rPr>
                <w:b/>
                <w:bCs/>
                <w:color w:val="000000"/>
                <w:sz w:val="20"/>
                <w:lang w:eastAsia="en-GB"/>
              </w:rPr>
              <w:t>RTCA</w:t>
            </w:r>
          </w:p>
        </w:tc>
        <w:tc>
          <w:tcPr>
            <w:tcW w:w="1340" w:type="dxa"/>
            <w:tcBorders>
              <w:top w:val="nil"/>
              <w:left w:val="nil"/>
              <w:bottom w:val="single" w:sz="8" w:space="0" w:color="auto"/>
              <w:right w:val="single" w:sz="4" w:space="0" w:color="595959"/>
            </w:tcBorders>
            <w:shd w:val="clear" w:color="000000" w:fill="BFBFBF"/>
            <w:vAlign w:val="bottom"/>
            <w:hideMark/>
          </w:tcPr>
          <w:p w14:paraId="6B3E1D44" w14:textId="77777777" w:rsidR="00FA10E2" w:rsidRPr="00FA10E2" w:rsidRDefault="00FA10E2" w:rsidP="00FA10E2">
            <w:pPr>
              <w:jc w:val="center"/>
              <w:rPr>
                <w:b/>
                <w:bCs/>
                <w:color w:val="000000"/>
                <w:sz w:val="20"/>
                <w:lang w:eastAsia="en-GB"/>
              </w:rPr>
            </w:pPr>
            <w:r w:rsidRPr="00FA10E2">
              <w:rPr>
                <w:b/>
                <w:bCs/>
                <w:color w:val="000000"/>
                <w:sz w:val="20"/>
                <w:lang w:eastAsia="en-GB"/>
              </w:rPr>
              <w:t>EUROCAE</w:t>
            </w:r>
          </w:p>
        </w:tc>
        <w:tc>
          <w:tcPr>
            <w:tcW w:w="1340" w:type="dxa"/>
            <w:tcBorders>
              <w:top w:val="nil"/>
              <w:left w:val="nil"/>
              <w:bottom w:val="single" w:sz="8" w:space="0" w:color="auto"/>
              <w:right w:val="single" w:sz="4" w:space="0" w:color="595959"/>
            </w:tcBorders>
            <w:shd w:val="clear" w:color="000000" w:fill="BFBFBF"/>
            <w:vAlign w:val="bottom"/>
            <w:hideMark/>
          </w:tcPr>
          <w:p w14:paraId="48F5A4ED" w14:textId="77777777" w:rsidR="00FA10E2" w:rsidRPr="00FA10E2" w:rsidRDefault="00FA10E2" w:rsidP="00FA10E2">
            <w:pPr>
              <w:jc w:val="center"/>
              <w:rPr>
                <w:b/>
                <w:bCs/>
                <w:color w:val="000000"/>
                <w:sz w:val="20"/>
                <w:lang w:eastAsia="en-GB"/>
              </w:rPr>
            </w:pPr>
            <w:r w:rsidRPr="00FA10E2">
              <w:rPr>
                <w:b/>
                <w:bCs/>
                <w:color w:val="000000"/>
                <w:sz w:val="20"/>
                <w:lang w:eastAsia="en-GB"/>
              </w:rPr>
              <w:t>ETSI</w:t>
            </w:r>
          </w:p>
        </w:tc>
        <w:tc>
          <w:tcPr>
            <w:tcW w:w="1340" w:type="dxa"/>
            <w:tcBorders>
              <w:top w:val="nil"/>
              <w:left w:val="nil"/>
              <w:bottom w:val="single" w:sz="8" w:space="0" w:color="auto"/>
              <w:right w:val="single" w:sz="4" w:space="0" w:color="595959"/>
            </w:tcBorders>
            <w:shd w:val="clear" w:color="000000" w:fill="BFBFBF"/>
            <w:vAlign w:val="bottom"/>
            <w:hideMark/>
          </w:tcPr>
          <w:p w14:paraId="12C4EF3E" w14:textId="77777777" w:rsidR="00FA10E2" w:rsidRPr="00FA10E2" w:rsidRDefault="00FA10E2" w:rsidP="00FA10E2">
            <w:pPr>
              <w:jc w:val="center"/>
              <w:rPr>
                <w:b/>
                <w:bCs/>
                <w:color w:val="000000"/>
                <w:sz w:val="20"/>
                <w:lang w:eastAsia="en-GB"/>
              </w:rPr>
            </w:pPr>
            <w:r w:rsidRPr="00FA10E2">
              <w:rPr>
                <w:b/>
                <w:bCs/>
                <w:color w:val="000000"/>
                <w:sz w:val="20"/>
                <w:lang w:eastAsia="en-GB"/>
              </w:rPr>
              <w:t>Standard 4</w:t>
            </w:r>
          </w:p>
        </w:tc>
        <w:tc>
          <w:tcPr>
            <w:tcW w:w="1340" w:type="dxa"/>
            <w:tcBorders>
              <w:top w:val="nil"/>
              <w:left w:val="nil"/>
              <w:bottom w:val="single" w:sz="8" w:space="0" w:color="auto"/>
              <w:right w:val="single" w:sz="8" w:space="0" w:color="auto"/>
            </w:tcBorders>
            <w:shd w:val="clear" w:color="000000" w:fill="BFBFBF"/>
            <w:vAlign w:val="bottom"/>
            <w:hideMark/>
          </w:tcPr>
          <w:p w14:paraId="281ADA84" w14:textId="77777777" w:rsidR="00FA10E2" w:rsidRPr="00FA10E2" w:rsidRDefault="00FA10E2" w:rsidP="00FA10E2">
            <w:pPr>
              <w:jc w:val="center"/>
              <w:rPr>
                <w:b/>
                <w:bCs/>
                <w:color w:val="000000"/>
                <w:sz w:val="20"/>
                <w:lang w:eastAsia="en-GB"/>
              </w:rPr>
            </w:pPr>
            <w:r w:rsidRPr="00FA10E2">
              <w:rPr>
                <w:b/>
                <w:bCs/>
                <w:color w:val="000000"/>
                <w:sz w:val="20"/>
                <w:lang w:eastAsia="en-GB"/>
              </w:rPr>
              <w:t>Standard 5</w:t>
            </w:r>
          </w:p>
        </w:tc>
      </w:tr>
      <w:tr w:rsidR="00FA10E2" w:rsidRPr="00FA10E2" w14:paraId="75E29FF3"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431E2DFD" w14:textId="77777777" w:rsidR="00FA10E2" w:rsidRPr="00FA10E2" w:rsidRDefault="00FA10E2" w:rsidP="00FA10E2">
            <w:pPr>
              <w:jc w:val="left"/>
              <w:rPr>
                <w:color w:val="000000"/>
                <w:sz w:val="20"/>
                <w:lang w:eastAsia="en-GB"/>
              </w:rPr>
            </w:pPr>
            <w:r w:rsidRPr="00FA10E2">
              <w:rPr>
                <w:color w:val="000000"/>
                <w:sz w:val="20"/>
                <w:lang w:eastAsia="en-GB"/>
              </w:rPr>
              <w:t>NDB</w:t>
            </w:r>
          </w:p>
        </w:tc>
        <w:tc>
          <w:tcPr>
            <w:tcW w:w="1660" w:type="dxa"/>
            <w:tcBorders>
              <w:top w:val="nil"/>
              <w:left w:val="nil"/>
              <w:bottom w:val="single" w:sz="4" w:space="0" w:color="595959"/>
              <w:right w:val="single" w:sz="4" w:space="0" w:color="595959"/>
            </w:tcBorders>
            <w:shd w:val="clear" w:color="auto" w:fill="auto"/>
            <w:vAlign w:val="bottom"/>
            <w:hideMark/>
          </w:tcPr>
          <w:p w14:paraId="77D71A59" w14:textId="77777777" w:rsidR="00FA10E2" w:rsidRPr="00FA10E2" w:rsidRDefault="00FA10E2" w:rsidP="00FA10E2">
            <w:pPr>
              <w:jc w:val="center"/>
              <w:rPr>
                <w:color w:val="000000"/>
                <w:sz w:val="20"/>
                <w:lang w:eastAsia="en-GB"/>
              </w:rPr>
            </w:pPr>
            <w:r w:rsidRPr="00FA10E2">
              <w:rPr>
                <w:color w:val="000000"/>
                <w:sz w:val="20"/>
                <w:lang w:eastAsia="en-GB"/>
              </w:rPr>
              <w:t>130–535 kHz</w:t>
            </w:r>
          </w:p>
        </w:tc>
        <w:tc>
          <w:tcPr>
            <w:tcW w:w="1120" w:type="dxa"/>
            <w:tcBorders>
              <w:top w:val="nil"/>
              <w:left w:val="nil"/>
              <w:bottom w:val="single" w:sz="4" w:space="0" w:color="595959"/>
              <w:right w:val="single" w:sz="4" w:space="0" w:color="595959"/>
            </w:tcBorders>
            <w:shd w:val="clear" w:color="auto" w:fill="auto"/>
            <w:vAlign w:val="bottom"/>
            <w:hideMark/>
          </w:tcPr>
          <w:p w14:paraId="121AC790"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2866A346" w14:textId="77777777" w:rsidR="00FA10E2" w:rsidRPr="00FA10E2" w:rsidRDefault="00FA10E2" w:rsidP="00FA10E2">
            <w:pPr>
              <w:jc w:val="center"/>
              <w:rPr>
                <w:color w:val="000000"/>
                <w:sz w:val="20"/>
                <w:lang w:eastAsia="en-GB"/>
              </w:rPr>
            </w:pPr>
            <w:r w:rsidRPr="00FA10E2">
              <w:rPr>
                <w:color w:val="000000"/>
                <w:sz w:val="20"/>
                <w:lang w:eastAsia="en-GB"/>
              </w:rPr>
              <w:t>Volume I, Chapter 3.4 &amp; 3.9</w:t>
            </w:r>
          </w:p>
        </w:tc>
        <w:tc>
          <w:tcPr>
            <w:tcW w:w="134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0492849B" w14:textId="77777777" w:rsidR="00FA10E2" w:rsidRPr="00FA10E2" w:rsidRDefault="00FA10E2" w:rsidP="00FA10E2">
            <w:pPr>
              <w:jc w:val="center"/>
              <w:rPr>
                <w:color w:val="000000"/>
                <w:sz w:val="20"/>
                <w:lang w:eastAsia="en-GB"/>
              </w:rPr>
            </w:pPr>
            <w:r w:rsidRPr="00FA10E2">
              <w:rPr>
                <w:color w:val="000000"/>
                <w:sz w:val="20"/>
                <w:lang w:val="en-US" w:eastAsia="en-GB"/>
              </w:rPr>
              <w:t>DO-179</w:t>
            </w:r>
          </w:p>
        </w:tc>
        <w:tc>
          <w:tcPr>
            <w:tcW w:w="134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03F5EF6D" w14:textId="77777777" w:rsidR="00FA10E2" w:rsidRPr="00FA10E2" w:rsidRDefault="00FA10E2" w:rsidP="00FA10E2">
            <w:pPr>
              <w:jc w:val="center"/>
              <w:rPr>
                <w:color w:val="000000"/>
                <w:sz w:val="20"/>
                <w:lang w:eastAsia="en-GB"/>
              </w:rPr>
            </w:pPr>
            <w:r w:rsidRPr="00FA10E2">
              <w:rPr>
                <w:color w:val="000000"/>
                <w:sz w:val="20"/>
                <w:lang w:val="en-US" w:eastAsia="en-GB"/>
              </w:rPr>
              <w:t>ED-51</w:t>
            </w:r>
          </w:p>
        </w:tc>
        <w:tc>
          <w:tcPr>
            <w:tcW w:w="1340" w:type="dxa"/>
            <w:tcBorders>
              <w:top w:val="nil"/>
              <w:left w:val="nil"/>
              <w:bottom w:val="single" w:sz="4" w:space="0" w:color="595959"/>
              <w:right w:val="single" w:sz="4" w:space="0" w:color="595959"/>
            </w:tcBorders>
            <w:shd w:val="clear" w:color="auto" w:fill="auto"/>
            <w:vAlign w:val="center"/>
            <w:hideMark/>
          </w:tcPr>
          <w:p w14:paraId="0CEED62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19A80C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F4BB16E"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CD244C" w14:paraId="51DD90B5"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21F2910" w14:textId="77777777" w:rsidR="00FA10E2" w:rsidRPr="00FA10E2" w:rsidRDefault="00FA10E2" w:rsidP="00FA10E2">
            <w:pPr>
              <w:jc w:val="left"/>
              <w:rPr>
                <w:color w:val="000000"/>
                <w:sz w:val="20"/>
                <w:lang w:eastAsia="en-GB"/>
              </w:rPr>
            </w:pPr>
            <w:r w:rsidRPr="00FA10E2">
              <w:rPr>
                <w:color w:val="000000"/>
                <w:sz w:val="20"/>
                <w:lang w:eastAsia="en-GB"/>
              </w:rPr>
              <w:t>HF Comms</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507700FC" w14:textId="77777777" w:rsidR="00FA10E2" w:rsidRPr="00FA10E2" w:rsidRDefault="00FA10E2" w:rsidP="00FA10E2">
            <w:pPr>
              <w:jc w:val="center"/>
              <w:rPr>
                <w:color w:val="000000"/>
                <w:sz w:val="20"/>
                <w:lang w:eastAsia="en-GB"/>
              </w:rPr>
            </w:pPr>
            <w:r w:rsidRPr="00FA10E2">
              <w:rPr>
                <w:color w:val="000000"/>
                <w:sz w:val="20"/>
                <w:lang w:eastAsia="en-GB"/>
              </w:rPr>
              <w:t>2 850–22 000 kHz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006DA9E7"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0A1BBB0B" w14:textId="77777777" w:rsidR="00FA10E2" w:rsidRPr="00CD244C" w:rsidRDefault="00FA10E2" w:rsidP="00FA10E2">
            <w:pPr>
              <w:jc w:val="center"/>
              <w:rPr>
                <w:color w:val="000000"/>
                <w:sz w:val="20"/>
                <w:lang w:val="fr-CA" w:eastAsia="en-GB"/>
              </w:rPr>
            </w:pPr>
            <w:r w:rsidRPr="00CD244C">
              <w:rPr>
                <w:color w:val="000000"/>
                <w:sz w:val="20"/>
                <w:lang w:val="fr-CA" w:eastAsia="en-GB"/>
              </w:rPr>
              <w:t>Volume III, Part II, Chapter 3</w:t>
            </w:r>
          </w:p>
        </w:tc>
        <w:tc>
          <w:tcPr>
            <w:tcW w:w="1340" w:type="dxa"/>
            <w:vMerge/>
            <w:tcBorders>
              <w:top w:val="nil"/>
              <w:left w:val="single" w:sz="4" w:space="0" w:color="595959"/>
              <w:bottom w:val="single" w:sz="4" w:space="0" w:color="595959"/>
              <w:right w:val="single" w:sz="4" w:space="0" w:color="595959"/>
            </w:tcBorders>
            <w:vAlign w:val="center"/>
            <w:hideMark/>
          </w:tcPr>
          <w:p w14:paraId="64E34A58" w14:textId="77777777" w:rsidR="00FA10E2" w:rsidRPr="00CD244C" w:rsidRDefault="00FA10E2" w:rsidP="00FA10E2">
            <w:pPr>
              <w:jc w:val="left"/>
              <w:rPr>
                <w:color w:val="000000"/>
                <w:sz w:val="20"/>
                <w:lang w:val="fr-CA" w:eastAsia="en-GB"/>
              </w:rPr>
            </w:pPr>
          </w:p>
        </w:tc>
        <w:tc>
          <w:tcPr>
            <w:tcW w:w="1340" w:type="dxa"/>
            <w:vMerge/>
            <w:tcBorders>
              <w:top w:val="nil"/>
              <w:left w:val="single" w:sz="4" w:space="0" w:color="595959"/>
              <w:bottom w:val="single" w:sz="4" w:space="0" w:color="595959"/>
              <w:right w:val="single" w:sz="4" w:space="0" w:color="595959"/>
            </w:tcBorders>
            <w:vAlign w:val="center"/>
            <w:hideMark/>
          </w:tcPr>
          <w:p w14:paraId="7EA803E5" w14:textId="77777777" w:rsidR="00FA10E2" w:rsidRPr="00CD244C" w:rsidRDefault="00FA10E2" w:rsidP="00FA10E2">
            <w:pPr>
              <w:jc w:val="left"/>
              <w:rPr>
                <w:color w:val="000000"/>
                <w:sz w:val="20"/>
                <w:lang w:val="fr-CA"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0EAA5C55" w14:textId="77777777" w:rsidR="00FA10E2" w:rsidRPr="00CD244C" w:rsidRDefault="00FA10E2" w:rsidP="00FA10E2">
            <w:pPr>
              <w:jc w:val="center"/>
              <w:rPr>
                <w:color w:val="000000"/>
                <w:sz w:val="20"/>
                <w:lang w:val="fr-CA" w:eastAsia="en-GB"/>
              </w:rPr>
            </w:pPr>
            <w:r w:rsidRPr="00CD244C">
              <w:rPr>
                <w:color w:val="000000"/>
                <w:sz w:val="20"/>
                <w:lang w:val="fr-CA"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8A4F156" w14:textId="77777777" w:rsidR="00FA10E2" w:rsidRPr="00CD244C" w:rsidRDefault="00FA10E2" w:rsidP="00FA10E2">
            <w:pPr>
              <w:jc w:val="center"/>
              <w:rPr>
                <w:color w:val="000000"/>
                <w:sz w:val="20"/>
                <w:lang w:val="fr-CA" w:eastAsia="en-GB"/>
              </w:rPr>
            </w:pPr>
            <w:r w:rsidRPr="00CD244C">
              <w:rPr>
                <w:color w:val="000000"/>
                <w:sz w:val="20"/>
                <w:lang w:val="fr-CA"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ACB3C85" w14:textId="77777777" w:rsidR="00FA10E2" w:rsidRPr="00CD244C" w:rsidRDefault="00FA10E2" w:rsidP="00FA10E2">
            <w:pPr>
              <w:jc w:val="center"/>
              <w:rPr>
                <w:color w:val="000000"/>
                <w:sz w:val="20"/>
                <w:lang w:val="fr-CA" w:eastAsia="en-GB"/>
              </w:rPr>
            </w:pPr>
            <w:r w:rsidRPr="00CD244C">
              <w:rPr>
                <w:color w:val="000000"/>
                <w:sz w:val="20"/>
                <w:lang w:val="fr-CA" w:eastAsia="en-GB"/>
              </w:rPr>
              <w:t> </w:t>
            </w:r>
          </w:p>
        </w:tc>
      </w:tr>
      <w:tr w:rsidR="00FA10E2" w:rsidRPr="00FA10E2" w14:paraId="7F59B5C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3C055A27" w14:textId="77777777" w:rsidR="00FA10E2" w:rsidRPr="00FA10E2" w:rsidRDefault="00FA10E2" w:rsidP="00FA10E2">
            <w:pPr>
              <w:jc w:val="left"/>
              <w:rPr>
                <w:color w:val="000000"/>
                <w:sz w:val="20"/>
                <w:lang w:eastAsia="en-GB"/>
              </w:rPr>
            </w:pPr>
            <w:r w:rsidRPr="00FA10E2">
              <w:rPr>
                <w:color w:val="000000"/>
                <w:sz w:val="20"/>
                <w:lang w:eastAsia="en-GB"/>
              </w:rPr>
              <w:t>HF Datalink</w:t>
            </w:r>
          </w:p>
        </w:tc>
        <w:tc>
          <w:tcPr>
            <w:tcW w:w="1660" w:type="dxa"/>
            <w:vMerge/>
            <w:tcBorders>
              <w:top w:val="nil"/>
              <w:left w:val="single" w:sz="4" w:space="0" w:color="595959"/>
              <w:bottom w:val="single" w:sz="4" w:space="0" w:color="595959"/>
              <w:right w:val="single" w:sz="4" w:space="0" w:color="595959"/>
            </w:tcBorders>
            <w:vAlign w:val="center"/>
            <w:hideMark/>
          </w:tcPr>
          <w:p w14:paraId="34606150"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7081F70D"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44EFA861" w14:textId="77777777" w:rsidR="00FA10E2" w:rsidRPr="00FA10E2" w:rsidRDefault="00FA10E2" w:rsidP="00FA10E2">
            <w:pPr>
              <w:jc w:val="center"/>
              <w:rPr>
                <w:color w:val="000000"/>
                <w:sz w:val="20"/>
                <w:lang w:eastAsia="en-GB"/>
              </w:rPr>
            </w:pPr>
            <w:r w:rsidRPr="00FA10E2">
              <w:rPr>
                <w:color w:val="000000"/>
                <w:sz w:val="20"/>
                <w:lang w:eastAsia="en-GB"/>
              </w:rPr>
              <w:t>Volume III, Part I, Chapter 11</w:t>
            </w:r>
          </w:p>
        </w:tc>
        <w:tc>
          <w:tcPr>
            <w:tcW w:w="1340" w:type="dxa"/>
            <w:tcBorders>
              <w:top w:val="nil"/>
              <w:left w:val="nil"/>
              <w:bottom w:val="single" w:sz="4" w:space="0" w:color="595959"/>
              <w:right w:val="single" w:sz="4" w:space="0" w:color="595959"/>
            </w:tcBorders>
            <w:shd w:val="clear" w:color="auto" w:fill="auto"/>
            <w:vAlign w:val="center"/>
            <w:hideMark/>
          </w:tcPr>
          <w:p w14:paraId="391B786A" w14:textId="77777777" w:rsidR="00FA10E2" w:rsidRPr="00FA10E2" w:rsidRDefault="00FA10E2" w:rsidP="00FA10E2">
            <w:pPr>
              <w:jc w:val="center"/>
              <w:rPr>
                <w:color w:val="000000"/>
                <w:sz w:val="20"/>
                <w:lang w:eastAsia="en-GB"/>
              </w:rPr>
            </w:pPr>
            <w:r w:rsidRPr="00FA10E2">
              <w:rPr>
                <w:color w:val="000000"/>
                <w:sz w:val="20"/>
                <w:lang w:val="en-US" w:eastAsia="en-GB"/>
              </w:rPr>
              <w:t>DO-265</w:t>
            </w:r>
          </w:p>
        </w:tc>
        <w:tc>
          <w:tcPr>
            <w:tcW w:w="1340" w:type="dxa"/>
            <w:tcBorders>
              <w:top w:val="nil"/>
              <w:left w:val="nil"/>
              <w:bottom w:val="single" w:sz="4" w:space="0" w:color="595959"/>
              <w:right w:val="single" w:sz="4" w:space="0" w:color="595959"/>
            </w:tcBorders>
            <w:shd w:val="clear" w:color="auto" w:fill="auto"/>
            <w:vAlign w:val="center"/>
            <w:hideMark/>
          </w:tcPr>
          <w:p w14:paraId="6DE758EA"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bottom"/>
            <w:hideMark/>
          </w:tcPr>
          <w:p w14:paraId="5F4B041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BE9B72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024659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0404D5B" w14:textId="77777777" w:rsidTr="00FA10E2">
        <w:trPr>
          <w:trHeight w:val="510"/>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F9EA8E5" w14:textId="77777777" w:rsidR="00FA10E2" w:rsidRPr="00FA10E2" w:rsidRDefault="00FA10E2" w:rsidP="00FA10E2">
            <w:pPr>
              <w:jc w:val="left"/>
              <w:rPr>
                <w:color w:val="000000"/>
                <w:sz w:val="20"/>
                <w:lang w:eastAsia="en-GB"/>
              </w:rPr>
            </w:pPr>
            <w:r w:rsidRPr="00FA10E2">
              <w:rPr>
                <w:color w:val="000000"/>
                <w:sz w:val="20"/>
                <w:lang w:eastAsia="en-GB"/>
              </w:rPr>
              <w:t>Marker Beacon</w:t>
            </w:r>
          </w:p>
        </w:tc>
        <w:tc>
          <w:tcPr>
            <w:tcW w:w="1660" w:type="dxa"/>
            <w:tcBorders>
              <w:top w:val="nil"/>
              <w:left w:val="nil"/>
              <w:bottom w:val="single" w:sz="4" w:space="0" w:color="595959"/>
              <w:right w:val="single" w:sz="4" w:space="0" w:color="595959"/>
            </w:tcBorders>
            <w:shd w:val="clear" w:color="auto" w:fill="auto"/>
            <w:vAlign w:val="bottom"/>
            <w:hideMark/>
          </w:tcPr>
          <w:p w14:paraId="74C235BA" w14:textId="77777777" w:rsidR="00FA10E2" w:rsidRPr="00FA10E2" w:rsidRDefault="00FA10E2" w:rsidP="00FA10E2">
            <w:pPr>
              <w:jc w:val="center"/>
              <w:rPr>
                <w:color w:val="000000"/>
                <w:sz w:val="20"/>
                <w:lang w:eastAsia="en-GB"/>
              </w:rPr>
            </w:pPr>
            <w:r w:rsidRPr="00FA10E2">
              <w:rPr>
                <w:color w:val="000000"/>
                <w:sz w:val="20"/>
                <w:lang w:eastAsia="en-GB"/>
              </w:rPr>
              <w:t>74.8–75.2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599406EC"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1EDA6A5F" w14:textId="77777777" w:rsidR="00FA10E2" w:rsidRPr="00FA10E2" w:rsidRDefault="00FA10E2" w:rsidP="00FA10E2">
            <w:pPr>
              <w:jc w:val="center"/>
              <w:rPr>
                <w:color w:val="000000"/>
                <w:sz w:val="20"/>
                <w:lang w:eastAsia="en-GB"/>
              </w:rPr>
            </w:pPr>
            <w:r w:rsidRPr="00FA10E2">
              <w:rPr>
                <w:color w:val="000000"/>
                <w:sz w:val="20"/>
                <w:lang w:eastAsia="en-GB"/>
              </w:rPr>
              <w:t>Volume I, Chapter 3.6</w:t>
            </w:r>
          </w:p>
        </w:tc>
        <w:tc>
          <w:tcPr>
            <w:tcW w:w="1340" w:type="dxa"/>
            <w:tcBorders>
              <w:top w:val="nil"/>
              <w:left w:val="nil"/>
              <w:bottom w:val="single" w:sz="4" w:space="0" w:color="595959"/>
              <w:right w:val="single" w:sz="4" w:space="0" w:color="595959"/>
            </w:tcBorders>
            <w:shd w:val="clear" w:color="auto" w:fill="auto"/>
            <w:vAlign w:val="center"/>
            <w:hideMark/>
          </w:tcPr>
          <w:p w14:paraId="3C2F81CC" w14:textId="77777777" w:rsidR="00FA10E2" w:rsidRPr="00FA10E2" w:rsidRDefault="00FA10E2" w:rsidP="00FA10E2">
            <w:pPr>
              <w:jc w:val="center"/>
              <w:rPr>
                <w:color w:val="000000"/>
                <w:sz w:val="20"/>
                <w:lang w:eastAsia="en-GB"/>
              </w:rPr>
            </w:pPr>
            <w:r w:rsidRPr="00FA10E2">
              <w:rPr>
                <w:color w:val="000000"/>
                <w:sz w:val="20"/>
                <w:lang w:val="en-US" w:eastAsia="en-GB"/>
              </w:rPr>
              <w:t>DO-143</w:t>
            </w:r>
          </w:p>
        </w:tc>
        <w:tc>
          <w:tcPr>
            <w:tcW w:w="1340" w:type="dxa"/>
            <w:tcBorders>
              <w:top w:val="nil"/>
              <w:left w:val="nil"/>
              <w:bottom w:val="single" w:sz="4" w:space="0" w:color="595959"/>
              <w:right w:val="single" w:sz="4" w:space="0" w:color="595959"/>
            </w:tcBorders>
            <w:shd w:val="clear" w:color="auto" w:fill="auto"/>
            <w:vAlign w:val="center"/>
            <w:hideMark/>
          </w:tcPr>
          <w:p w14:paraId="05934D4C" w14:textId="77777777" w:rsidR="00FA10E2" w:rsidRPr="00FA10E2" w:rsidRDefault="00FA10E2" w:rsidP="00FA10E2">
            <w:pPr>
              <w:jc w:val="center"/>
              <w:rPr>
                <w:color w:val="000000"/>
                <w:sz w:val="20"/>
                <w:lang w:eastAsia="en-GB"/>
              </w:rPr>
            </w:pPr>
            <w:r w:rsidRPr="00FA10E2">
              <w:rPr>
                <w:color w:val="000000"/>
                <w:sz w:val="20"/>
                <w:lang w:val="en-US" w:eastAsia="en-GB"/>
              </w:rPr>
              <w:t>Document 1/WG7</w:t>
            </w:r>
          </w:p>
        </w:tc>
        <w:tc>
          <w:tcPr>
            <w:tcW w:w="1340" w:type="dxa"/>
            <w:tcBorders>
              <w:top w:val="nil"/>
              <w:left w:val="nil"/>
              <w:bottom w:val="single" w:sz="4" w:space="0" w:color="595959"/>
              <w:right w:val="single" w:sz="4" w:space="0" w:color="595959"/>
            </w:tcBorders>
            <w:shd w:val="clear" w:color="auto" w:fill="auto"/>
            <w:vAlign w:val="bottom"/>
            <w:hideMark/>
          </w:tcPr>
          <w:p w14:paraId="7F091C7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B95385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69EAC2E"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C9F6A36"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4DE4846F" w14:textId="77777777" w:rsidR="00FA10E2" w:rsidRPr="00FA10E2" w:rsidRDefault="00FA10E2" w:rsidP="00FA10E2">
            <w:pPr>
              <w:jc w:val="left"/>
              <w:rPr>
                <w:color w:val="000000"/>
                <w:sz w:val="20"/>
                <w:lang w:eastAsia="en-GB"/>
              </w:rPr>
            </w:pPr>
            <w:r w:rsidRPr="00FA10E2">
              <w:rPr>
                <w:color w:val="000000"/>
                <w:sz w:val="20"/>
                <w:lang w:eastAsia="en-GB"/>
              </w:rPr>
              <w:t>ILS Localizer</w:t>
            </w:r>
          </w:p>
        </w:tc>
        <w:tc>
          <w:tcPr>
            <w:tcW w:w="1660" w:type="dxa"/>
            <w:tcBorders>
              <w:top w:val="nil"/>
              <w:left w:val="nil"/>
              <w:bottom w:val="single" w:sz="4" w:space="0" w:color="595959"/>
              <w:right w:val="single" w:sz="4" w:space="0" w:color="595959"/>
            </w:tcBorders>
            <w:shd w:val="clear" w:color="auto" w:fill="auto"/>
            <w:vAlign w:val="bottom"/>
            <w:hideMark/>
          </w:tcPr>
          <w:p w14:paraId="52B97123" w14:textId="77777777" w:rsidR="00FA10E2" w:rsidRPr="00FA10E2" w:rsidRDefault="00FA10E2" w:rsidP="00FA10E2">
            <w:pPr>
              <w:jc w:val="center"/>
              <w:rPr>
                <w:color w:val="000000"/>
                <w:sz w:val="20"/>
                <w:lang w:eastAsia="en-GB"/>
              </w:rPr>
            </w:pPr>
            <w:r w:rsidRPr="00FA10E2">
              <w:rPr>
                <w:color w:val="000000"/>
                <w:sz w:val="20"/>
                <w:lang w:eastAsia="en-GB"/>
              </w:rPr>
              <w:t>108–112 MHz</w:t>
            </w:r>
          </w:p>
        </w:tc>
        <w:tc>
          <w:tcPr>
            <w:tcW w:w="1120" w:type="dxa"/>
            <w:vMerge/>
            <w:tcBorders>
              <w:top w:val="nil"/>
              <w:left w:val="single" w:sz="4" w:space="0" w:color="595959"/>
              <w:bottom w:val="single" w:sz="4" w:space="0" w:color="595959"/>
              <w:right w:val="single" w:sz="4" w:space="0" w:color="595959"/>
            </w:tcBorders>
            <w:vAlign w:val="center"/>
            <w:hideMark/>
          </w:tcPr>
          <w:p w14:paraId="2F362B40"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4C26006E" w14:textId="77777777" w:rsidR="00FA10E2" w:rsidRPr="00FA10E2" w:rsidRDefault="00FA10E2" w:rsidP="00FA10E2">
            <w:pPr>
              <w:jc w:val="center"/>
              <w:rPr>
                <w:color w:val="000000"/>
                <w:sz w:val="20"/>
                <w:lang w:eastAsia="en-GB"/>
              </w:rPr>
            </w:pPr>
            <w:r w:rsidRPr="00FA10E2">
              <w:rPr>
                <w:color w:val="000000"/>
                <w:sz w:val="20"/>
                <w:lang w:eastAsia="en-GB"/>
              </w:rPr>
              <w:t>Volume I, Chapter 3.1</w:t>
            </w:r>
          </w:p>
        </w:tc>
        <w:tc>
          <w:tcPr>
            <w:tcW w:w="1340" w:type="dxa"/>
            <w:tcBorders>
              <w:top w:val="nil"/>
              <w:left w:val="nil"/>
              <w:bottom w:val="single" w:sz="4" w:space="0" w:color="595959"/>
              <w:right w:val="single" w:sz="4" w:space="0" w:color="595959"/>
            </w:tcBorders>
            <w:shd w:val="clear" w:color="auto" w:fill="auto"/>
            <w:vAlign w:val="center"/>
            <w:hideMark/>
          </w:tcPr>
          <w:p w14:paraId="68EB4F0E" w14:textId="77777777" w:rsidR="00FA10E2" w:rsidRPr="00FA10E2" w:rsidRDefault="00FA10E2" w:rsidP="00FA10E2">
            <w:pPr>
              <w:jc w:val="center"/>
              <w:rPr>
                <w:color w:val="000000"/>
                <w:sz w:val="20"/>
                <w:lang w:eastAsia="en-GB"/>
              </w:rPr>
            </w:pPr>
            <w:r w:rsidRPr="00FA10E2">
              <w:rPr>
                <w:color w:val="000000"/>
                <w:sz w:val="20"/>
                <w:lang w:val="en-US" w:eastAsia="en-GB"/>
              </w:rPr>
              <w:t>DO-195</w:t>
            </w:r>
          </w:p>
        </w:tc>
        <w:tc>
          <w:tcPr>
            <w:tcW w:w="1340" w:type="dxa"/>
            <w:tcBorders>
              <w:top w:val="nil"/>
              <w:left w:val="nil"/>
              <w:bottom w:val="single" w:sz="4" w:space="0" w:color="595959"/>
              <w:right w:val="single" w:sz="4" w:space="0" w:color="595959"/>
            </w:tcBorders>
            <w:shd w:val="clear" w:color="auto" w:fill="auto"/>
            <w:vAlign w:val="center"/>
            <w:hideMark/>
          </w:tcPr>
          <w:p w14:paraId="2644B6C9" w14:textId="77777777" w:rsidR="00FA10E2" w:rsidRPr="00FA10E2" w:rsidRDefault="00FA10E2" w:rsidP="00FA10E2">
            <w:pPr>
              <w:jc w:val="center"/>
              <w:rPr>
                <w:color w:val="000000"/>
                <w:sz w:val="20"/>
                <w:lang w:eastAsia="en-GB"/>
              </w:rPr>
            </w:pPr>
            <w:r w:rsidRPr="00FA10E2">
              <w:rPr>
                <w:color w:val="000000"/>
                <w:sz w:val="20"/>
                <w:lang w:val="en-US" w:eastAsia="en-GB"/>
              </w:rPr>
              <w:t>ED-46B</w:t>
            </w:r>
          </w:p>
        </w:tc>
        <w:tc>
          <w:tcPr>
            <w:tcW w:w="1340" w:type="dxa"/>
            <w:tcBorders>
              <w:top w:val="nil"/>
              <w:left w:val="nil"/>
              <w:bottom w:val="single" w:sz="4" w:space="0" w:color="595959"/>
              <w:right w:val="single" w:sz="4" w:space="0" w:color="595959"/>
            </w:tcBorders>
            <w:shd w:val="clear" w:color="auto" w:fill="auto"/>
            <w:vAlign w:val="bottom"/>
            <w:hideMark/>
          </w:tcPr>
          <w:p w14:paraId="352509A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8F0DE5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B8F1ED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823F9D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4ABA6B5D" w14:textId="77777777" w:rsidR="00FA10E2" w:rsidRPr="00FA10E2" w:rsidRDefault="00FA10E2" w:rsidP="00FA10E2">
            <w:pPr>
              <w:jc w:val="left"/>
              <w:rPr>
                <w:color w:val="000000"/>
                <w:sz w:val="20"/>
                <w:lang w:eastAsia="en-GB"/>
              </w:rPr>
            </w:pPr>
            <w:r w:rsidRPr="00FA10E2">
              <w:rPr>
                <w:color w:val="000000"/>
                <w:sz w:val="20"/>
                <w:lang w:eastAsia="en-GB"/>
              </w:rPr>
              <w:t>VOR Ground</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6CB5AF24" w14:textId="77777777" w:rsidR="00FA10E2" w:rsidRPr="00FA10E2" w:rsidRDefault="00FA10E2" w:rsidP="00FA10E2">
            <w:pPr>
              <w:jc w:val="center"/>
              <w:rPr>
                <w:color w:val="000000"/>
                <w:sz w:val="20"/>
                <w:lang w:eastAsia="en-GB"/>
              </w:rPr>
            </w:pPr>
            <w:r w:rsidRPr="00FA10E2">
              <w:rPr>
                <w:color w:val="000000"/>
                <w:sz w:val="20"/>
                <w:lang w:eastAsia="en-GB"/>
              </w:rPr>
              <w:t>108–117.975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110CE88C"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7420F10" w14:textId="77777777" w:rsidR="00FA10E2" w:rsidRPr="00FA10E2" w:rsidRDefault="00FA10E2" w:rsidP="00FA10E2">
            <w:pPr>
              <w:jc w:val="center"/>
              <w:rPr>
                <w:color w:val="000000"/>
                <w:sz w:val="20"/>
                <w:lang w:eastAsia="en-GB"/>
              </w:rPr>
            </w:pPr>
            <w:r w:rsidRPr="00FA10E2">
              <w:rPr>
                <w:color w:val="000000"/>
                <w:sz w:val="20"/>
                <w:lang w:eastAsia="en-GB"/>
              </w:rPr>
              <w:t>Volume I, Chapter 3.3</w:t>
            </w:r>
          </w:p>
        </w:tc>
        <w:tc>
          <w:tcPr>
            <w:tcW w:w="1340" w:type="dxa"/>
            <w:tcBorders>
              <w:top w:val="nil"/>
              <w:left w:val="nil"/>
              <w:bottom w:val="single" w:sz="4" w:space="0" w:color="595959"/>
              <w:right w:val="single" w:sz="4" w:space="0" w:color="595959"/>
            </w:tcBorders>
            <w:shd w:val="clear" w:color="auto" w:fill="auto"/>
            <w:vAlign w:val="center"/>
            <w:hideMark/>
          </w:tcPr>
          <w:p w14:paraId="7C48A83C" w14:textId="77777777" w:rsidR="00FA10E2" w:rsidRPr="00FA10E2" w:rsidRDefault="00FA10E2" w:rsidP="00FA10E2">
            <w:pPr>
              <w:jc w:val="center"/>
              <w:rPr>
                <w:color w:val="000000"/>
                <w:sz w:val="20"/>
                <w:lang w:eastAsia="en-GB"/>
              </w:rPr>
            </w:pPr>
            <w:r w:rsidRPr="00FA10E2">
              <w:rPr>
                <w:color w:val="000000"/>
                <w:sz w:val="20"/>
                <w:lang w:val="en-US" w:eastAsia="en-GB"/>
              </w:rPr>
              <w:t>DO-196</w:t>
            </w:r>
          </w:p>
        </w:tc>
        <w:tc>
          <w:tcPr>
            <w:tcW w:w="1340" w:type="dxa"/>
            <w:tcBorders>
              <w:top w:val="nil"/>
              <w:left w:val="nil"/>
              <w:bottom w:val="single" w:sz="4" w:space="0" w:color="595959"/>
              <w:right w:val="single" w:sz="4" w:space="0" w:color="595959"/>
            </w:tcBorders>
            <w:shd w:val="clear" w:color="auto" w:fill="auto"/>
            <w:vAlign w:val="center"/>
            <w:hideMark/>
          </w:tcPr>
          <w:p w14:paraId="0A6AF452" w14:textId="77777777" w:rsidR="00FA10E2" w:rsidRPr="00FA10E2" w:rsidRDefault="00FA10E2" w:rsidP="00FA10E2">
            <w:pPr>
              <w:jc w:val="center"/>
              <w:rPr>
                <w:color w:val="000000"/>
                <w:sz w:val="20"/>
                <w:lang w:eastAsia="en-GB"/>
              </w:rPr>
            </w:pPr>
            <w:r w:rsidRPr="00FA10E2">
              <w:rPr>
                <w:color w:val="000000"/>
                <w:sz w:val="20"/>
                <w:lang w:val="en-US" w:eastAsia="en-GB"/>
              </w:rPr>
              <w:t>ED-22B</w:t>
            </w:r>
          </w:p>
        </w:tc>
        <w:tc>
          <w:tcPr>
            <w:tcW w:w="1340" w:type="dxa"/>
            <w:tcBorders>
              <w:top w:val="nil"/>
              <w:left w:val="nil"/>
              <w:bottom w:val="single" w:sz="4" w:space="0" w:color="595959"/>
              <w:right w:val="single" w:sz="4" w:space="0" w:color="595959"/>
            </w:tcBorders>
            <w:shd w:val="clear" w:color="auto" w:fill="auto"/>
            <w:vAlign w:val="bottom"/>
            <w:hideMark/>
          </w:tcPr>
          <w:p w14:paraId="442B9E4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863848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CE0D3A2"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9442864"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733AC73" w14:textId="77777777" w:rsidR="00FA10E2" w:rsidRPr="00FA10E2" w:rsidRDefault="00FA10E2" w:rsidP="00FA10E2">
            <w:pPr>
              <w:jc w:val="left"/>
              <w:rPr>
                <w:color w:val="000000"/>
                <w:sz w:val="20"/>
                <w:lang w:eastAsia="en-GB"/>
              </w:rPr>
            </w:pPr>
            <w:r w:rsidRPr="00FA10E2">
              <w:rPr>
                <w:color w:val="000000"/>
                <w:sz w:val="20"/>
                <w:lang w:eastAsia="en-GB"/>
              </w:rPr>
              <w:t>VOR Airborne</w:t>
            </w:r>
          </w:p>
        </w:tc>
        <w:tc>
          <w:tcPr>
            <w:tcW w:w="1660" w:type="dxa"/>
            <w:vMerge/>
            <w:tcBorders>
              <w:top w:val="nil"/>
              <w:left w:val="single" w:sz="4" w:space="0" w:color="595959"/>
              <w:bottom w:val="single" w:sz="4" w:space="0" w:color="595959"/>
              <w:right w:val="single" w:sz="4" w:space="0" w:color="595959"/>
            </w:tcBorders>
            <w:vAlign w:val="center"/>
            <w:hideMark/>
          </w:tcPr>
          <w:p w14:paraId="146BBCB4"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043301DD"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33DB1ECD"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78397C0E"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center"/>
            <w:hideMark/>
          </w:tcPr>
          <w:p w14:paraId="50592044" w14:textId="77777777" w:rsidR="00FA10E2" w:rsidRPr="00FA10E2" w:rsidRDefault="00FA10E2" w:rsidP="00FA10E2">
            <w:pPr>
              <w:jc w:val="center"/>
              <w:rPr>
                <w:color w:val="000000"/>
                <w:sz w:val="20"/>
                <w:lang w:eastAsia="en-GB"/>
              </w:rPr>
            </w:pPr>
            <w:r w:rsidRPr="00FA10E2">
              <w:rPr>
                <w:color w:val="000000"/>
                <w:sz w:val="20"/>
                <w:lang w:val="en-US" w:eastAsia="en-GB"/>
              </w:rPr>
              <w:t>ED-52</w:t>
            </w:r>
          </w:p>
        </w:tc>
        <w:tc>
          <w:tcPr>
            <w:tcW w:w="1340" w:type="dxa"/>
            <w:tcBorders>
              <w:top w:val="nil"/>
              <w:left w:val="nil"/>
              <w:bottom w:val="single" w:sz="4" w:space="0" w:color="595959"/>
              <w:right w:val="single" w:sz="4" w:space="0" w:color="595959"/>
            </w:tcBorders>
            <w:shd w:val="clear" w:color="auto" w:fill="auto"/>
            <w:vAlign w:val="bottom"/>
            <w:hideMark/>
          </w:tcPr>
          <w:p w14:paraId="0637C23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422BF4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411C875"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2B20C5AB"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center"/>
            <w:hideMark/>
          </w:tcPr>
          <w:p w14:paraId="66CE4FC7" w14:textId="77777777" w:rsidR="00FA10E2" w:rsidRPr="00FA10E2" w:rsidRDefault="00FA10E2" w:rsidP="00FA10E2">
            <w:pPr>
              <w:jc w:val="left"/>
              <w:rPr>
                <w:color w:val="000000"/>
                <w:sz w:val="20"/>
                <w:lang w:eastAsia="en-GB"/>
              </w:rPr>
            </w:pPr>
            <w:r w:rsidRPr="00FA10E2">
              <w:rPr>
                <w:color w:val="000000"/>
                <w:sz w:val="20"/>
                <w:lang w:eastAsia="en-GB"/>
              </w:rPr>
              <w:t>GBAS Ground</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13D78220" w14:textId="77777777" w:rsidR="00FA10E2" w:rsidRPr="00FA10E2" w:rsidRDefault="00FA10E2" w:rsidP="00FA10E2">
            <w:pPr>
              <w:jc w:val="center"/>
              <w:rPr>
                <w:color w:val="000000"/>
                <w:sz w:val="20"/>
                <w:lang w:eastAsia="en-GB"/>
              </w:rPr>
            </w:pPr>
            <w:r w:rsidRPr="00FA10E2">
              <w:rPr>
                <w:color w:val="000000"/>
                <w:sz w:val="20"/>
                <w:lang w:eastAsia="en-GB"/>
              </w:rPr>
              <w:t>108–117.975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DA7D0A1"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9FB8382" w14:textId="77777777" w:rsidR="00FA10E2" w:rsidRPr="00FA10E2" w:rsidRDefault="00FA10E2" w:rsidP="00FA10E2">
            <w:pPr>
              <w:jc w:val="center"/>
              <w:rPr>
                <w:color w:val="000000"/>
                <w:sz w:val="20"/>
                <w:lang w:eastAsia="en-GB"/>
              </w:rPr>
            </w:pPr>
            <w:r w:rsidRPr="00FA10E2">
              <w:rPr>
                <w:color w:val="000000"/>
                <w:sz w:val="20"/>
                <w:lang w:eastAsia="en-GB"/>
              </w:rPr>
              <w:t>Volume I, Chapter 3.7</w:t>
            </w:r>
          </w:p>
        </w:tc>
        <w:tc>
          <w:tcPr>
            <w:tcW w:w="1340" w:type="dxa"/>
            <w:tcBorders>
              <w:top w:val="nil"/>
              <w:left w:val="nil"/>
              <w:bottom w:val="single" w:sz="4" w:space="0" w:color="595959"/>
              <w:right w:val="single" w:sz="4" w:space="0" w:color="595959"/>
            </w:tcBorders>
            <w:shd w:val="clear" w:color="auto" w:fill="auto"/>
            <w:vAlign w:val="bottom"/>
            <w:hideMark/>
          </w:tcPr>
          <w:p w14:paraId="00F0F5F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71888C7" w14:textId="77777777" w:rsidR="00FA10E2" w:rsidRPr="00FA10E2" w:rsidRDefault="00FA10E2" w:rsidP="00FA10E2">
            <w:pPr>
              <w:jc w:val="center"/>
              <w:rPr>
                <w:color w:val="000000"/>
                <w:sz w:val="20"/>
                <w:lang w:eastAsia="en-GB"/>
              </w:rPr>
            </w:pPr>
            <w:r w:rsidRPr="00FA10E2">
              <w:rPr>
                <w:color w:val="000000"/>
                <w:sz w:val="20"/>
                <w:lang w:val="en-US" w:eastAsia="en-GB"/>
              </w:rPr>
              <w:t>ED-114B</w:t>
            </w:r>
          </w:p>
        </w:tc>
        <w:tc>
          <w:tcPr>
            <w:tcW w:w="1340" w:type="dxa"/>
            <w:tcBorders>
              <w:top w:val="nil"/>
              <w:left w:val="nil"/>
              <w:bottom w:val="single" w:sz="4" w:space="0" w:color="595959"/>
              <w:right w:val="single" w:sz="4" w:space="0" w:color="595959"/>
            </w:tcBorders>
            <w:shd w:val="clear" w:color="auto" w:fill="auto"/>
            <w:vAlign w:val="bottom"/>
            <w:hideMark/>
          </w:tcPr>
          <w:p w14:paraId="43440CC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4AB862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346B87F"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23521D7C"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center"/>
            <w:hideMark/>
          </w:tcPr>
          <w:p w14:paraId="234BE952" w14:textId="77777777" w:rsidR="00FA10E2" w:rsidRPr="00FA10E2" w:rsidRDefault="00FA10E2" w:rsidP="00FA10E2">
            <w:pPr>
              <w:jc w:val="left"/>
              <w:rPr>
                <w:color w:val="000000"/>
                <w:sz w:val="20"/>
                <w:lang w:eastAsia="en-GB"/>
              </w:rPr>
            </w:pPr>
            <w:r w:rsidRPr="00FA10E2">
              <w:rPr>
                <w:color w:val="000000"/>
                <w:sz w:val="20"/>
                <w:lang w:eastAsia="en-GB"/>
              </w:rPr>
              <w:t>GBAS Airborne</w:t>
            </w:r>
          </w:p>
        </w:tc>
        <w:tc>
          <w:tcPr>
            <w:tcW w:w="1660" w:type="dxa"/>
            <w:vMerge/>
            <w:tcBorders>
              <w:top w:val="nil"/>
              <w:left w:val="single" w:sz="4" w:space="0" w:color="595959"/>
              <w:bottom w:val="single" w:sz="4" w:space="0" w:color="595959"/>
              <w:right w:val="single" w:sz="4" w:space="0" w:color="595959"/>
            </w:tcBorders>
            <w:vAlign w:val="center"/>
            <w:hideMark/>
          </w:tcPr>
          <w:p w14:paraId="3242AB1C"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42AB0D1D"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3722F75D"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bottom"/>
            <w:hideMark/>
          </w:tcPr>
          <w:p w14:paraId="53787EDB" w14:textId="77777777" w:rsidR="00FA10E2" w:rsidRPr="00FA10E2" w:rsidRDefault="00FA10E2" w:rsidP="00FA10E2">
            <w:pPr>
              <w:jc w:val="center"/>
              <w:rPr>
                <w:color w:val="000000"/>
                <w:sz w:val="20"/>
                <w:lang w:eastAsia="en-GB"/>
              </w:rPr>
            </w:pPr>
            <w:r w:rsidRPr="00FA10E2">
              <w:rPr>
                <w:color w:val="000000"/>
                <w:sz w:val="20"/>
                <w:lang w:val="en-US" w:eastAsia="en-GB"/>
              </w:rPr>
              <w:t>DO-253D</w:t>
            </w:r>
          </w:p>
        </w:tc>
        <w:tc>
          <w:tcPr>
            <w:tcW w:w="1340" w:type="dxa"/>
            <w:tcBorders>
              <w:top w:val="nil"/>
              <w:left w:val="nil"/>
              <w:bottom w:val="single" w:sz="4" w:space="0" w:color="595959"/>
              <w:right w:val="single" w:sz="4" w:space="0" w:color="595959"/>
            </w:tcBorders>
            <w:shd w:val="clear" w:color="auto" w:fill="auto"/>
            <w:vAlign w:val="bottom"/>
            <w:hideMark/>
          </w:tcPr>
          <w:p w14:paraId="50A769C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190F4E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110B31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8B42DE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0EE16B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041EFB9" w14:textId="77777777" w:rsidR="00FA10E2" w:rsidRPr="00FA10E2" w:rsidRDefault="00FA10E2" w:rsidP="00FA10E2">
            <w:pPr>
              <w:jc w:val="left"/>
              <w:rPr>
                <w:color w:val="000000"/>
                <w:sz w:val="20"/>
                <w:lang w:eastAsia="en-GB"/>
              </w:rPr>
            </w:pPr>
            <w:r w:rsidRPr="00FA10E2">
              <w:rPr>
                <w:color w:val="000000"/>
                <w:sz w:val="20"/>
                <w:lang w:eastAsia="en-GB"/>
              </w:rPr>
              <w:t>Analogue Voice</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1C963F3C" w14:textId="77777777" w:rsidR="00FA10E2" w:rsidRPr="00FA10E2" w:rsidRDefault="00FA10E2" w:rsidP="00FA10E2">
            <w:pPr>
              <w:jc w:val="center"/>
              <w:rPr>
                <w:color w:val="000000"/>
                <w:sz w:val="20"/>
                <w:lang w:eastAsia="en-GB"/>
              </w:rPr>
            </w:pPr>
            <w:r w:rsidRPr="00FA10E2">
              <w:rPr>
                <w:color w:val="000000"/>
                <w:sz w:val="20"/>
                <w:lang w:eastAsia="en-GB"/>
              </w:rPr>
              <w:t>117.975–137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B04AF06"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0DBB44F0" w14:textId="77777777" w:rsidR="00FA10E2" w:rsidRPr="00CD244C" w:rsidRDefault="00FA10E2" w:rsidP="00FA10E2">
            <w:pPr>
              <w:jc w:val="center"/>
              <w:rPr>
                <w:color w:val="000000"/>
                <w:sz w:val="20"/>
                <w:lang w:val="fr-CA" w:eastAsia="en-GB"/>
              </w:rPr>
            </w:pPr>
            <w:r w:rsidRPr="00CD244C">
              <w:rPr>
                <w:color w:val="000000"/>
                <w:sz w:val="20"/>
                <w:lang w:val="fr-CA" w:eastAsia="en-GB"/>
              </w:rPr>
              <w:t>Volume III, Part II, Chapter 2</w:t>
            </w:r>
          </w:p>
        </w:tc>
        <w:tc>
          <w:tcPr>
            <w:tcW w:w="1340" w:type="dxa"/>
            <w:tcBorders>
              <w:top w:val="nil"/>
              <w:left w:val="nil"/>
              <w:bottom w:val="single" w:sz="4" w:space="0" w:color="595959"/>
              <w:right w:val="single" w:sz="4" w:space="0" w:color="595959"/>
            </w:tcBorders>
            <w:shd w:val="clear" w:color="auto" w:fill="auto"/>
            <w:vAlign w:val="center"/>
            <w:hideMark/>
          </w:tcPr>
          <w:p w14:paraId="645050CD" w14:textId="77777777" w:rsidR="00FA10E2" w:rsidRPr="00FA10E2" w:rsidRDefault="00FA10E2" w:rsidP="00FA10E2">
            <w:pPr>
              <w:jc w:val="center"/>
              <w:rPr>
                <w:color w:val="000000"/>
                <w:sz w:val="20"/>
                <w:lang w:eastAsia="en-GB"/>
              </w:rPr>
            </w:pPr>
            <w:r w:rsidRPr="00FA10E2">
              <w:rPr>
                <w:color w:val="000000"/>
                <w:sz w:val="20"/>
                <w:lang w:val="en-US" w:eastAsia="en-GB"/>
              </w:rPr>
              <w:t>DO-186B</w:t>
            </w:r>
          </w:p>
        </w:tc>
        <w:tc>
          <w:tcPr>
            <w:tcW w:w="1340" w:type="dxa"/>
            <w:tcBorders>
              <w:top w:val="nil"/>
              <w:left w:val="nil"/>
              <w:bottom w:val="single" w:sz="4" w:space="0" w:color="595959"/>
              <w:right w:val="single" w:sz="4" w:space="0" w:color="595959"/>
            </w:tcBorders>
            <w:shd w:val="clear" w:color="auto" w:fill="auto"/>
            <w:vAlign w:val="center"/>
            <w:hideMark/>
          </w:tcPr>
          <w:p w14:paraId="7838A95A" w14:textId="77777777" w:rsidR="00FA10E2" w:rsidRPr="00FA10E2" w:rsidRDefault="00FA10E2" w:rsidP="00FA10E2">
            <w:pPr>
              <w:jc w:val="center"/>
              <w:rPr>
                <w:color w:val="000000"/>
                <w:sz w:val="20"/>
                <w:lang w:eastAsia="en-GB"/>
              </w:rPr>
            </w:pPr>
            <w:r w:rsidRPr="00FA10E2">
              <w:rPr>
                <w:color w:val="000000"/>
                <w:sz w:val="20"/>
                <w:lang w:val="en-US" w:eastAsia="en-GB"/>
              </w:rPr>
              <w:t>ED-23C</w:t>
            </w:r>
          </w:p>
        </w:tc>
        <w:tc>
          <w:tcPr>
            <w:tcW w:w="1340" w:type="dxa"/>
            <w:tcBorders>
              <w:top w:val="nil"/>
              <w:left w:val="nil"/>
              <w:bottom w:val="single" w:sz="4" w:space="0" w:color="595959"/>
              <w:right w:val="single" w:sz="4" w:space="0" w:color="595959"/>
            </w:tcBorders>
            <w:shd w:val="clear" w:color="auto" w:fill="auto"/>
            <w:vAlign w:val="bottom"/>
            <w:hideMark/>
          </w:tcPr>
          <w:p w14:paraId="30C5DC9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1ABEF6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C0C5A3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E47CD32" w14:textId="77777777" w:rsidTr="00FA10E2">
        <w:trPr>
          <w:trHeight w:val="510"/>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8E98A45" w14:textId="77777777" w:rsidR="00FA10E2" w:rsidRPr="00FA10E2" w:rsidRDefault="00FA10E2" w:rsidP="00FA10E2">
            <w:pPr>
              <w:jc w:val="left"/>
              <w:rPr>
                <w:color w:val="000000"/>
                <w:sz w:val="20"/>
                <w:lang w:eastAsia="en-GB"/>
              </w:rPr>
            </w:pPr>
            <w:r w:rsidRPr="00FA10E2">
              <w:rPr>
                <w:color w:val="000000"/>
                <w:sz w:val="20"/>
                <w:lang w:eastAsia="en-GB"/>
              </w:rPr>
              <w:t>VDL Mode 2</w:t>
            </w:r>
          </w:p>
        </w:tc>
        <w:tc>
          <w:tcPr>
            <w:tcW w:w="1660" w:type="dxa"/>
            <w:vMerge/>
            <w:tcBorders>
              <w:top w:val="nil"/>
              <w:left w:val="single" w:sz="4" w:space="0" w:color="595959"/>
              <w:bottom w:val="single" w:sz="4" w:space="0" w:color="595959"/>
              <w:right w:val="single" w:sz="4" w:space="0" w:color="595959"/>
            </w:tcBorders>
            <w:vAlign w:val="center"/>
            <w:hideMark/>
          </w:tcPr>
          <w:p w14:paraId="326A7094"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386DACD1"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628B999A" w14:textId="77777777" w:rsidR="00FA10E2" w:rsidRPr="00FA10E2" w:rsidRDefault="00FA10E2" w:rsidP="00FA10E2">
            <w:pPr>
              <w:jc w:val="center"/>
              <w:rPr>
                <w:color w:val="000000"/>
                <w:sz w:val="20"/>
                <w:lang w:eastAsia="en-GB"/>
              </w:rPr>
            </w:pPr>
            <w:r w:rsidRPr="00FA10E2">
              <w:rPr>
                <w:color w:val="000000"/>
                <w:sz w:val="20"/>
                <w:lang w:eastAsia="en-GB"/>
              </w:rPr>
              <w:t>Volume III, Part I, Chapter 6</w:t>
            </w:r>
          </w:p>
        </w:tc>
        <w:tc>
          <w:tcPr>
            <w:tcW w:w="1340" w:type="dxa"/>
            <w:tcBorders>
              <w:top w:val="nil"/>
              <w:left w:val="nil"/>
              <w:bottom w:val="single" w:sz="4" w:space="0" w:color="595959"/>
              <w:right w:val="single" w:sz="4" w:space="0" w:color="595959"/>
            </w:tcBorders>
            <w:shd w:val="clear" w:color="auto" w:fill="auto"/>
            <w:vAlign w:val="center"/>
            <w:hideMark/>
          </w:tcPr>
          <w:p w14:paraId="20909452" w14:textId="77777777" w:rsidR="00FA10E2" w:rsidRPr="00FA10E2" w:rsidRDefault="00FA10E2" w:rsidP="00FA10E2">
            <w:pPr>
              <w:jc w:val="center"/>
              <w:rPr>
                <w:color w:val="000000"/>
                <w:sz w:val="20"/>
                <w:lang w:eastAsia="en-GB"/>
              </w:rPr>
            </w:pPr>
            <w:r w:rsidRPr="00FA10E2">
              <w:rPr>
                <w:color w:val="000000"/>
                <w:sz w:val="20"/>
                <w:lang w:val="en-US" w:eastAsia="en-GB"/>
              </w:rPr>
              <w:t>DO-281C</w:t>
            </w:r>
          </w:p>
        </w:tc>
        <w:tc>
          <w:tcPr>
            <w:tcW w:w="1340" w:type="dxa"/>
            <w:tcBorders>
              <w:top w:val="nil"/>
              <w:left w:val="nil"/>
              <w:bottom w:val="single" w:sz="4" w:space="0" w:color="595959"/>
              <w:right w:val="single" w:sz="4" w:space="0" w:color="595959"/>
            </w:tcBorders>
            <w:shd w:val="clear" w:color="auto" w:fill="auto"/>
            <w:vAlign w:val="center"/>
            <w:hideMark/>
          </w:tcPr>
          <w:p w14:paraId="6596CC6D" w14:textId="77777777" w:rsidR="00FA10E2" w:rsidRPr="00FA10E2" w:rsidRDefault="00FA10E2" w:rsidP="00FA10E2">
            <w:pPr>
              <w:jc w:val="center"/>
              <w:rPr>
                <w:color w:val="000000"/>
                <w:sz w:val="20"/>
                <w:lang w:eastAsia="en-GB"/>
              </w:rPr>
            </w:pPr>
            <w:r w:rsidRPr="00FA10E2">
              <w:rPr>
                <w:color w:val="000000"/>
                <w:sz w:val="20"/>
                <w:lang w:val="en-US" w:eastAsia="en-GB"/>
              </w:rPr>
              <w:t>ED-92C</w:t>
            </w:r>
          </w:p>
        </w:tc>
        <w:tc>
          <w:tcPr>
            <w:tcW w:w="1340" w:type="dxa"/>
            <w:tcBorders>
              <w:top w:val="nil"/>
              <w:left w:val="nil"/>
              <w:bottom w:val="single" w:sz="4" w:space="0" w:color="595959"/>
              <w:right w:val="single" w:sz="4" w:space="0" w:color="595959"/>
            </w:tcBorders>
            <w:shd w:val="clear" w:color="auto" w:fill="auto"/>
            <w:vAlign w:val="bottom"/>
            <w:hideMark/>
          </w:tcPr>
          <w:p w14:paraId="652D6C1A" w14:textId="77777777" w:rsidR="00FA10E2" w:rsidRPr="00FA10E2" w:rsidRDefault="00FA10E2" w:rsidP="00FA10E2">
            <w:pPr>
              <w:jc w:val="center"/>
              <w:rPr>
                <w:color w:val="000000"/>
                <w:sz w:val="20"/>
                <w:lang w:eastAsia="en-GB"/>
              </w:rPr>
            </w:pPr>
            <w:r w:rsidRPr="00FA10E2">
              <w:rPr>
                <w:color w:val="000000"/>
                <w:sz w:val="20"/>
                <w:lang w:eastAsia="en-GB"/>
              </w:rPr>
              <w:t>EN 301 841-2 (ground only)</w:t>
            </w:r>
          </w:p>
        </w:tc>
        <w:tc>
          <w:tcPr>
            <w:tcW w:w="1340" w:type="dxa"/>
            <w:tcBorders>
              <w:top w:val="nil"/>
              <w:left w:val="nil"/>
              <w:bottom w:val="single" w:sz="4" w:space="0" w:color="595959"/>
              <w:right w:val="single" w:sz="4" w:space="0" w:color="595959"/>
            </w:tcBorders>
            <w:shd w:val="clear" w:color="auto" w:fill="auto"/>
            <w:vAlign w:val="bottom"/>
            <w:hideMark/>
          </w:tcPr>
          <w:p w14:paraId="1A9920F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F92D023"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46B3B15"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397C204" w14:textId="77777777" w:rsidR="00FA10E2" w:rsidRPr="00FA10E2" w:rsidRDefault="00FA10E2" w:rsidP="00FA10E2">
            <w:pPr>
              <w:jc w:val="left"/>
              <w:rPr>
                <w:color w:val="000000"/>
                <w:sz w:val="20"/>
                <w:lang w:eastAsia="en-GB"/>
              </w:rPr>
            </w:pPr>
            <w:r w:rsidRPr="00FA10E2">
              <w:rPr>
                <w:color w:val="000000"/>
                <w:sz w:val="20"/>
                <w:lang w:eastAsia="en-GB"/>
              </w:rPr>
              <w:t>VDL Mode 4</w:t>
            </w:r>
          </w:p>
        </w:tc>
        <w:tc>
          <w:tcPr>
            <w:tcW w:w="1660" w:type="dxa"/>
            <w:vMerge/>
            <w:tcBorders>
              <w:top w:val="nil"/>
              <w:left w:val="single" w:sz="4" w:space="0" w:color="595959"/>
              <w:bottom w:val="single" w:sz="4" w:space="0" w:color="595959"/>
              <w:right w:val="single" w:sz="4" w:space="0" w:color="595959"/>
            </w:tcBorders>
            <w:vAlign w:val="center"/>
            <w:hideMark/>
          </w:tcPr>
          <w:p w14:paraId="4FFAFEE6"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6B11A986"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1FA17012" w14:textId="77777777" w:rsidR="00FA10E2" w:rsidRPr="00FA10E2" w:rsidRDefault="00FA10E2" w:rsidP="00FA10E2">
            <w:pPr>
              <w:jc w:val="center"/>
              <w:rPr>
                <w:color w:val="000000"/>
                <w:sz w:val="20"/>
                <w:lang w:eastAsia="en-GB"/>
              </w:rPr>
            </w:pPr>
            <w:r w:rsidRPr="00FA10E2">
              <w:rPr>
                <w:color w:val="000000"/>
                <w:sz w:val="20"/>
                <w:lang w:eastAsia="en-GB"/>
              </w:rPr>
              <w:t>Volume III, Part I, Chapter 6</w:t>
            </w:r>
          </w:p>
        </w:tc>
        <w:tc>
          <w:tcPr>
            <w:tcW w:w="1340" w:type="dxa"/>
            <w:tcBorders>
              <w:top w:val="nil"/>
              <w:left w:val="nil"/>
              <w:bottom w:val="single" w:sz="4" w:space="0" w:color="595959"/>
              <w:right w:val="single" w:sz="4" w:space="0" w:color="595959"/>
            </w:tcBorders>
            <w:shd w:val="clear" w:color="auto" w:fill="auto"/>
            <w:vAlign w:val="center"/>
            <w:hideMark/>
          </w:tcPr>
          <w:p w14:paraId="0F5515B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4E2EE9A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8C6227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42488D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8A3867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74340C9"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00C66E06" w14:textId="77777777" w:rsidR="00FA10E2" w:rsidRPr="00FA10E2" w:rsidRDefault="00FA10E2" w:rsidP="00FA10E2">
            <w:pPr>
              <w:jc w:val="left"/>
              <w:rPr>
                <w:color w:val="000000"/>
                <w:sz w:val="20"/>
                <w:lang w:eastAsia="en-GB"/>
              </w:rPr>
            </w:pPr>
            <w:r w:rsidRPr="00FA10E2">
              <w:rPr>
                <w:color w:val="000000"/>
                <w:sz w:val="20"/>
                <w:lang w:eastAsia="en-GB"/>
              </w:rPr>
              <w:t>Narrowband Digital Link</w:t>
            </w:r>
          </w:p>
        </w:tc>
        <w:tc>
          <w:tcPr>
            <w:tcW w:w="1660" w:type="dxa"/>
            <w:vMerge/>
            <w:tcBorders>
              <w:top w:val="nil"/>
              <w:left w:val="single" w:sz="4" w:space="0" w:color="595959"/>
              <w:bottom w:val="single" w:sz="4" w:space="0" w:color="595959"/>
              <w:right w:val="single" w:sz="4" w:space="0" w:color="595959"/>
            </w:tcBorders>
            <w:vAlign w:val="center"/>
            <w:hideMark/>
          </w:tcPr>
          <w:p w14:paraId="5777840A"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1F1165C1"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79794E3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3DB986AB" w14:textId="77777777" w:rsidR="00FA10E2" w:rsidRPr="00FA10E2" w:rsidRDefault="00FA10E2" w:rsidP="00FA10E2">
            <w:pPr>
              <w:jc w:val="center"/>
              <w:rPr>
                <w:color w:val="000000"/>
                <w:sz w:val="20"/>
                <w:lang w:eastAsia="en-GB"/>
              </w:rPr>
            </w:pPr>
            <w:r w:rsidRPr="00FA10E2">
              <w:rPr>
                <w:color w:val="000000"/>
                <w:sz w:val="20"/>
                <w:lang w:val="en-US" w:eastAsia="en-GB"/>
              </w:rPr>
              <w:t>DO-224D</w:t>
            </w:r>
          </w:p>
        </w:tc>
        <w:tc>
          <w:tcPr>
            <w:tcW w:w="1340" w:type="dxa"/>
            <w:tcBorders>
              <w:top w:val="nil"/>
              <w:left w:val="nil"/>
              <w:bottom w:val="single" w:sz="4" w:space="0" w:color="595959"/>
              <w:right w:val="single" w:sz="4" w:space="0" w:color="595959"/>
            </w:tcBorders>
            <w:shd w:val="clear" w:color="auto" w:fill="auto"/>
            <w:vAlign w:val="center"/>
            <w:hideMark/>
          </w:tcPr>
          <w:p w14:paraId="11701216"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bottom"/>
            <w:hideMark/>
          </w:tcPr>
          <w:p w14:paraId="13727FC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A9DC2F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14CB83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A2B0C7D"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A194B11" w14:textId="77777777" w:rsidR="00FA10E2" w:rsidRPr="00FA10E2" w:rsidRDefault="00FA10E2" w:rsidP="00FA10E2">
            <w:pPr>
              <w:jc w:val="left"/>
              <w:rPr>
                <w:color w:val="000000"/>
                <w:sz w:val="20"/>
                <w:lang w:eastAsia="en-GB"/>
              </w:rPr>
            </w:pPr>
            <w:r w:rsidRPr="00FA10E2">
              <w:rPr>
                <w:color w:val="000000"/>
                <w:sz w:val="20"/>
                <w:lang w:eastAsia="en-GB"/>
              </w:rPr>
              <w:t>ILS Glide Path</w:t>
            </w:r>
          </w:p>
        </w:tc>
        <w:tc>
          <w:tcPr>
            <w:tcW w:w="1660" w:type="dxa"/>
            <w:tcBorders>
              <w:top w:val="nil"/>
              <w:left w:val="nil"/>
              <w:bottom w:val="single" w:sz="4" w:space="0" w:color="595959"/>
              <w:right w:val="single" w:sz="4" w:space="0" w:color="595959"/>
            </w:tcBorders>
            <w:shd w:val="clear" w:color="auto" w:fill="auto"/>
            <w:vAlign w:val="bottom"/>
            <w:hideMark/>
          </w:tcPr>
          <w:p w14:paraId="6761ADB4" w14:textId="77777777" w:rsidR="00FA10E2" w:rsidRPr="00FA10E2" w:rsidRDefault="00FA10E2" w:rsidP="00FA10E2">
            <w:pPr>
              <w:jc w:val="center"/>
              <w:rPr>
                <w:color w:val="000000"/>
                <w:sz w:val="20"/>
                <w:lang w:eastAsia="en-GB"/>
              </w:rPr>
            </w:pPr>
            <w:r w:rsidRPr="00FA10E2">
              <w:rPr>
                <w:color w:val="000000"/>
                <w:sz w:val="20"/>
                <w:lang w:eastAsia="en-GB"/>
              </w:rPr>
              <w:t>328.6–335.4 MHz</w:t>
            </w:r>
          </w:p>
        </w:tc>
        <w:tc>
          <w:tcPr>
            <w:tcW w:w="1120" w:type="dxa"/>
            <w:tcBorders>
              <w:top w:val="nil"/>
              <w:left w:val="nil"/>
              <w:bottom w:val="single" w:sz="4" w:space="0" w:color="595959"/>
              <w:right w:val="single" w:sz="4" w:space="0" w:color="595959"/>
            </w:tcBorders>
            <w:shd w:val="clear" w:color="auto" w:fill="auto"/>
            <w:vAlign w:val="bottom"/>
            <w:hideMark/>
          </w:tcPr>
          <w:p w14:paraId="2951CD20"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42370C55" w14:textId="77777777" w:rsidR="00FA10E2" w:rsidRPr="00FA10E2" w:rsidRDefault="00FA10E2" w:rsidP="00FA10E2">
            <w:pPr>
              <w:jc w:val="center"/>
              <w:rPr>
                <w:color w:val="000000"/>
                <w:sz w:val="20"/>
                <w:lang w:eastAsia="en-GB"/>
              </w:rPr>
            </w:pPr>
            <w:r w:rsidRPr="00FA10E2">
              <w:rPr>
                <w:color w:val="000000"/>
                <w:sz w:val="20"/>
                <w:lang w:eastAsia="en-GB"/>
              </w:rPr>
              <w:t>Volume I, Chapter 3.1</w:t>
            </w:r>
          </w:p>
        </w:tc>
        <w:tc>
          <w:tcPr>
            <w:tcW w:w="1340" w:type="dxa"/>
            <w:tcBorders>
              <w:top w:val="nil"/>
              <w:left w:val="nil"/>
              <w:bottom w:val="single" w:sz="4" w:space="0" w:color="595959"/>
              <w:right w:val="single" w:sz="4" w:space="0" w:color="595959"/>
            </w:tcBorders>
            <w:shd w:val="clear" w:color="auto" w:fill="auto"/>
            <w:vAlign w:val="center"/>
            <w:hideMark/>
          </w:tcPr>
          <w:p w14:paraId="54E0EC33" w14:textId="77777777" w:rsidR="00FA10E2" w:rsidRPr="00FA10E2" w:rsidRDefault="00FA10E2" w:rsidP="00FA10E2">
            <w:pPr>
              <w:jc w:val="center"/>
              <w:rPr>
                <w:color w:val="000000"/>
                <w:sz w:val="20"/>
                <w:lang w:eastAsia="en-GB"/>
              </w:rPr>
            </w:pPr>
            <w:r w:rsidRPr="00FA10E2">
              <w:rPr>
                <w:color w:val="000000"/>
                <w:sz w:val="20"/>
                <w:lang w:val="en-US" w:eastAsia="en-GB"/>
              </w:rPr>
              <w:t>DO-192</w:t>
            </w:r>
          </w:p>
        </w:tc>
        <w:tc>
          <w:tcPr>
            <w:tcW w:w="1340" w:type="dxa"/>
            <w:tcBorders>
              <w:top w:val="nil"/>
              <w:left w:val="nil"/>
              <w:bottom w:val="single" w:sz="4" w:space="0" w:color="595959"/>
              <w:right w:val="single" w:sz="4" w:space="0" w:color="595959"/>
            </w:tcBorders>
            <w:shd w:val="clear" w:color="auto" w:fill="auto"/>
            <w:vAlign w:val="center"/>
            <w:hideMark/>
          </w:tcPr>
          <w:p w14:paraId="53D239C4" w14:textId="77777777" w:rsidR="00FA10E2" w:rsidRPr="00FA10E2" w:rsidRDefault="00FA10E2" w:rsidP="00FA10E2">
            <w:pPr>
              <w:jc w:val="center"/>
              <w:rPr>
                <w:color w:val="000000"/>
                <w:sz w:val="20"/>
                <w:lang w:eastAsia="en-GB"/>
              </w:rPr>
            </w:pPr>
            <w:r w:rsidRPr="00FA10E2">
              <w:rPr>
                <w:color w:val="000000"/>
                <w:sz w:val="20"/>
                <w:lang w:val="en-US" w:eastAsia="en-GB"/>
              </w:rPr>
              <w:t>ED-47B</w:t>
            </w:r>
          </w:p>
        </w:tc>
        <w:tc>
          <w:tcPr>
            <w:tcW w:w="1340" w:type="dxa"/>
            <w:tcBorders>
              <w:top w:val="nil"/>
              <w:left w:val="nil"/>
              <w:bottom w:val="single" w:sz="4" w:space="0" w:color="595959"/>
              <w:right w:val="single" w:sz="4" w:space="0" w:color="595959"/>
            </w:tcBorders>
            <w:shd w:val="clear" w:color="auto" w:fill="auto"/>
            <w:vAlign w:val="bottom"/>
            <w:hideMark/>
          </w:tcPr>
          <w:p w14:paraId="42FEFAD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AEA778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1FF94DD1"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2B32B34C"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08AEEC7" w14:textId="77777777" w:rsidR="00FA10E2" w:rsidRPr="00FA10E2" w:rsidRDefault="00FA10E2" w:rsidP="00FA10E2">
            <w:pPr>
              <w:jc w:val="left"/>
              <w:rPr>
                <w:color w:val="000000"/>
                <w:sz w:val="20"/>
                <w:lang w:eastAsia="en-GB"/>
              </w:rPr>
            </w:pPr>
            <w:r w:rsidRPr="00FA10E2">
              <w:rPr>
                <w:color w:val="000000"/>
                <w:sz w:val="20"/>
                <w:lang w:eastAsia="en-GB"/>
              </w:rPr>
              <w:t>Search &amp; Rescue</w:t>
            </w:r>
          </w:p>
        </w:tc>
        <w:tc>
          <w:tcPr>
            <w:tcW w:w="1660" w:type="dxa"/>
            <w:tcBorders>
              <w:top w:val="nil"/>
              <w:left w:val="nil"/>
              <w:bottom w:val="single" w:sz="4" w:space="0" w:color="595959"/>
              <w:right w:val="single" w:sz="4" w:space="0" w:color="595959"/>
            </w:tcBorders>
            <w:shd w:val="clear" w:color="auto" w:fill="auto"/>
            <w:vAlign w:val="bottom"/>
            <w:hideMark/>
          </w:tcPr>
          <w:p w14:paraId="0CF71A31" w14:textId="77777777" w:rsidR="00FA10E2" w:rsidRPr="00FA10E2" w:rsidRDefault="00FA10E2" w:rsidP="00FA10E2">
            <w:pPr>
              <w:jc w:val="center"/>
              <w:rPr>
                <w:color w:val="000000"/>
                <w:sz w:val="20"/>
                <w:lang w:eastAsia="en-GB"/>
              </w:rPr>
            </w:pPr>
            <w:r w:rsidRPr="00FA10E2">
              <w:rPr>
                <w:color w:val="000000"/>
                <w:sz w:val="20"/>
                <w:lang w:eastAsia="en-GB"/>
              </w:rPr>
              <w:t>406–406.1 MHz</w:t>
            </w:r>
          </w:p>
        </w:tc>
        <w:tc>
          <w:tcPr>
            <w:tcW w:w="1120" w:type="dxa"/>
            <w:tcBorders>
              <w:top w:val="nil"/>
              <w:left w:val="nil"/>
              <w:bottom w:val="single" w:sz="4" w:space="0" w:color="595959"/>
              <w:right w:val="single" w:sz="4" w:space="0" w:color="595959"/>
            </w:tcBorders>
            <w:shd w:val="clear" w:color="auto" w:fill="auto"/>
            <w:vAlign w:val="bottom"/>
            <w:hideMark/>
          </w:tcPr>
          <w:p w14:paraId="7EB491BA" w14:textId="77777777" w:rsidR="00FA10E2" w:rsidRPr="00FA10E2" w:rsidRDefault="00FA10E2" w:rsidP="00FA10E2">
            <w:pPr>
              <w:jc w:val="center"/>
              <w:rPr>
                <w:color w:val="000000"/>
                <w:sz w:val="20"/>
                <w:lang w:eastAsia="en-GB"/>
              </w:rPr>
            </w:pPr>
            <w:r w:rsidRPr="00FA10E2">
              <w:rPr>
                <w:color w:val="000000"/>
                <w:sz w:val="20"/>
                <w:lang w:eastAsia="en-GB"/>
              </w:rPr>
              <w:t>MSS</w:t>
            </w:r>
          </w:p>
        </w:tc>
        <w:tc>
          <w:tcPr>
            <w:tcW w:w="2700" w:type="dxa"/>
            <w:tcBorders>
              <w:top w:val="nil"/>
              <w:left w:val="nil"/>
              <w:bottom w:val="single" w:sz="4" w:space="0" w:color="595959"/>
              <w:right w:val="single" w:sz="4" w:space="0" w:color="595959"/>
            </w:tcBorders>
            <w:shd w:val="clear" w:color="auto" w:fill="auto"/>
            <w:vAlign w:val="bottom"/>
            <w:hideMark/>
          </w:tcPr>
          <w:p w14:paraId="70479B28" w14:textId="77777777" w:rsidR="00FA10E2" w:rsidRPr="00CD244C" w:rsidRDefault="00FA10E2" w:rsidP="00FA10E2">
            <w:pPr>
              <w:jc w:val="center"/>
              <w:rPr>
                <w:color w:val="000000"/>
                <w:sz w:val="20"/>
                <w:lang w:val="fr-CA" w:eastAsia="en-GB"/>
              </w:rPr>
            </w:pPr>
            <w:r w:rsidRPr="00CD244C">
              <w:rPr>
                <w:color w:val="000000"/>
                <w:sz w:val="20"/>
                <w:lang w:val="fr-CA" w:eastAsia="en-GB"/>
              </w:rPr>
              <w:t>Volume III, Part II, Chapter 5</w:t>
            </w:r>
          </w:p>
        </w:tc>
        <w:tc>
          <w:tcPr>
            <w:tcW w:w="1340" w:type="dxa"/>
            <w:tcBorders>
              <w:top w:val="nil"/>
              <w:left w:val="nil"/>
              <w:bottom w:val="single" w:sz="4" w:space="0" w:color="595959"/>
              <w:right w:val="single" w:sz="4" w:space="0" w:color="595959"/>
            </w:tcBorders>
            <w:shd w:val="clear" w:color="auto" w:fill="auto"/>
            <w:vAlign w:val="center"/>
            <w:hideMark/>
          </w:tcPr>
          <w:p w14:paraId="061840DA" w14:textId="77777777" w:rsidR="00FA10E2" w:rsidRPr="00FA10E2" w:rsidRDefault="00FA10E2" w:rsidP="00FA10E2">
            <w:pPr>
              <w:jc w:val="center"/>
              <w:rPr>
                <w:color w:val="000000"/>
                <w:sz w:val="20"/>
                <w:lang w:eastAsia="en-GB"/>
              </w:rPr>
            </w:pPr>
            <w:r w:rsidRPr="00FA10E2">
              <w:rPr>
                <w:color w:val="000000"/>
                <w:sz w:val="20"/>
                <w:lang w:val="en-US" w:eastAsia="en-GB"/>
              </w:rPr>
              <w:t>DO-204B</w:t>
            </w:r>
          </w:p>
        </w:tc>
        <w:tc>
          <w:tcPr>
            <w:tcW w:w="1340" w:type="dxa"/>
            <w:tcBorders>
              <w:top w:val="nil"/>
              <w:left w:val="nil"/>
              <w:bottom w:val="single" w:sz="4" w:space="0" w:color="595959"/>
              <w:right w:val="single" w:sz="4" w:space="0" w:color="595959"/>
            </w:tcBorders>
            <w:shd w:val="clear" w:color="auto" w:fill="auto"/>
            <w:vAlign w:val="center"/>
            <w:hideMark/>
          </w:tcPr>
          <w:p w14:paraId="6B7C8D49" w14:textId="77777777" w:rsidR="00FA10E2" w:rsidRPr="00FA10E2" w:rsidRDefault="00FA10E2" w:rsidP="00FA10E2">
            <w:pPr>
              <w:jc w:val="center"/>
              <w:rPr>
                <w:color w:val="000000"/>
                <w:sz w:val="20"/>
                <w:lang w:eastAsia="en-GB"/>
              </w:rPr>
            </w:pPr>
            <w:r w:rsidRPr="00FA10E2">
              <w:rPr>
                <w:color w:val="000000"/>
                <w:sz w:val="20"/>
                <w:lang w:val="en-US" w:eastAsia="en-GB"/>
              </w:rPr>
              <w:t>ED-62B</w:t>
            </w:r>
          </w:p>
        </w:tc>
        <w:tc>
          <w:tcPr>
            <w:tcW w:w="1340" w:type="dxa"/>
            <w:tcBorders>
              <w:top w:val="nil"/>
              <w:left w:val="nil"/>
              <w:bottom w:val="single" w:sz="4" w:space="0" w:color="595959"/>
              <w:right w:val="single" w:sz="4" w:space="0" w:color="595959"/>
            </w:tcBorders>
            <w:shd w:val="clear" w:color="auto" w:fill="auto"/>
            <w:vAlign w:val="bottom"/>
            <w:hideMark/>
          </w:tcPr>
          <w:p w14:paraId="24451C2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A56277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633C5A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189E2CE"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3152859" w14:textId="77777777" w:rsidR="00FA10E2" w:rsidRPr="00FA10E2" w:rsidRDefault="00FA10E2" w:rsidP="00FA10E2">
            <w:pPr>
              <w:jc w:val="left"/>
              <w:rPr>
                <w:color w:val="000000"/>
                <w:sz w:val="20"/>
                <w:lang w:eastAsia="en-GB"/>
              </w:rPr>
            </w:pPr>
            <w:r w:rsidRPr="00FA10E2">
              <w:rPr>
                <w:color w:val="000000"/>
                <w:sz w:val="20"/>
                <w:lang w:eastAsia="en-GB"/>
              </w:rPr>
              <w:t>DME</w:t>
            </w:r>
          </w:p>
        </w:tc>
        <w:tc>
          <w:tcPr>
            <w:tcW w:w="1660" w:type="dxa"/>
            <w:tcBorders>
              <w:top w:val="nil"/>
              <w:left w:val="nil"/>
              <w:bottom w:val="single" w:sz="4" w:space="0" w:color="595959"/>
              <w:right w:val="single" w:sz="4" w:space="0" w:color="595959"/>
            </w:tcBorders>
            <w:shd w:val="clear" w:color="auto" w:fill="auto"/>
            <w:vAlign w:val="bottom"/>
            <w:hideMark/>
          </w:tcPr>
          <w:p w14:paraId="6DB9D1F2" w14:textId="77777777" w:rsidR="00FA10E2" w:rsidRPr="00FA10E2" w:rsidRDefault="00FA10E2" w:rsidP="00FA10E2">
            <w:pPr>
              <w:jc w:val="center"/>
              <w:rPr>
                <w:color w:val="000000"/>
                <w:sz w:val="20"/>
                <w:lang w:eastAsia="en-GB"/>
              </w:rPr>
            </w:pPr>
            <w:r w:rsidRPr="00FA10E2">
              <w:rPr>
                <w:color w:val="000000"/>
                <w:sz w:val="20"/>
                <w:lang w:eastAsia="en-GB"/>
              </w:rPr>
              <w:t>960-1215 MHz</w:t>
            </w:r>
          </w:p>
        </w:tc>
        <w:tc>
          <w:tcPr>
            <w:tcW w:w="1120" w:type="dxa"/>
            <w:tcBorders>
              <w:top w:val="nil"/>
              <w:left w:val="nil"/>
              <w:bottom w:val="single" w:sz="4" w:space="0" w:color="595959"/>
              <w:right w:val="single" w:sz="4" w:space="0" w:color="595959"/>
            </w:tcBorders>
            <w:shd w:val="clear" w:color="auto" w:fill="auto"/>
            <w:vAlign w:val="bottom"/>
            <w:hideMark/>
          </w:tcPr>
          <w:p w14:paraId="0CB8152C"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0D10EDF6" w14:textId="77777777" w:rsidR="00FA10E2" w:rsidRPr="00FA10E2" w:rsidRDefault="00FA10E2" w:rsidP="00FA10E2">
            <w:pPr>
              <w:jc w:val="center"/>
              <w:rPr>
                <w:color w:val="000000"/>
                <w:sz w:val="20"/>
                <w:lang w:eastAsia="en-GB"/>
              </w:rPr>
            </w:pPr>
            <w:r w:rsidRPr="00FA10E2">
              <w:rPr>
                <w:color w:val="000000"/>
                <w:sz w:val="20"/>
                <w:lang w:eastAsia="en-GB"/>
              </w:rPr>
              <w:t>Volume I, Chapter 3.5</w:t>
            </w:r>
          </w:p>
        </w:tc>
        <w:tc>
          <w:tcPr>
            <w:tcW w:w="1340" w:type="dxa"/>
            <w:tcBorders>
              <w:top w:val="nil"/>
              <w:left w:val="nil"/>
              <w:bottom w:val="single" w:sz="4" w:space="0" w:color="595959"/>
              <w:right w:val="single" w:sz="4" w:space="0" w:color="595959"/>
            </w:tcBorders>
            <w:shd w:val="clear" w:color="auto" w:fill="auto"/>
            <w:vAlign w:val="center"/>
            <w:hideMark/>
          </w:tcPr>
          <w:p w14:paraId="5D85B9F3" w14:textId="77777777" w:rsidR="00FA10E2" w:rsidRPr="00FA10E2" w:rsidRDefault="00FA10E2" w:rsidP="00FA10E2">
            <w:pPr>
              <w:jc w:val="center"/>
              <w:rPr>
                <w:color w:val="000000"/>
                <w:sz w:val="20"/>
                <w:lang w:eastAsia="en-GB"/>
              </w:rPr>
            </w:pPr>
            <w:r w:rsidRPr="00FA10E2">
              <w:rPr>
                <w:color w:val="000000"/>
                <w:sz w:val="20"/>
                <w:lang w:val="en-US" w:eastAsia="en-GB"/>
              </w:rPr>
              <w:t>DO-189</w:t>
            </w:r>
          </w:p>
        </w:tc>
        <w:tc>
          <w:tcPr>
            <w:tcW w:w="1340" w:type="dxa"/>
            <w:tcBorders>
              <w:top w:val="nil"/>
              <w:left w:val="nil"/>
              <w:bottom w:val="single" w:sz="4" w:space="0" w:color="595959"/>
              <w:right w:val="single" w:sz="4" w:space="0" w:color="595959"/>
            </w:tcBorders>
            <w:shd w:val="clear" w:color="auto" w:fill="auto"/>
            <w:vAlign w:val="center"/>
            <w:hideMark/>
          </w:tcPr>
          <w:p w14:paraId="6E3B9955" w14:textId="77777777" w:rsidR="00FA10E2" w:rsidRPr="00FA10E2" w:rsidRDefault="00FA10E2" w:rsidP="00FA10E2">
            <w:pPr>
              <w:jc w:val="center"/>
              <w:rPr>
                <w:color w:val="000000"/>
                <w:sz w:val="20"/>
                <w:lang w:eastAsia="en-GB"/>
              </w:rPr>
            </w:pPr>
            <w:r w:rsidRPr="00FA10E2">
              <w:rPr>
                <w:color w:val="000000"/>
                <w:sz w:val="20"/>
                <w:lang w:val="en-US" w:eastAsia="en-GB"/>
              </w:rPr>
              <w:t>ED-54 &amp; 57</w:t>
            </w:r>
          </w:p>
        </w:tc>
        <w:tc>
          <w:tcPr>
            <w:tcW w:w="1340" w:type="dxa"/>
            <w:tcBorders>
              <w:top w:val="nil"/>
              <w:left w:val="nil"/>
              <w:bottom w:val="single" w:sz="4" w:space="0" w:color="595959"/>
              <w:right w:val="single" w:sz="4" w:space="0" w:color="595959"/>
            </w:tcBorders>
            <w:shd w:val="clear" w:color="auto" w:fill="auto"/>
            <w:vAlign w:val="bottom"/>
            <w:hideMark/>
          </w:tcPr>
          <w:p w14:paraId="7F764DF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899A86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9DEC07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0C74FDF"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1CEC950" w14:textId="77777777" w:rsidR="00FA10E2" w:rsidRPr="00FA10E2" w:rsidRDefault="00FA10E2" w:rsidP="00FA10E2">
            <w:pPr>
              <w:jc w:val="left"/>
              <w:rPr>
                <w:color w:val="000000"/>
                <w:sz w:val="20"/>
                <w:lang w:eastAsia="en-GB"/>
              </w:rPr>
            </w:pPr>
            <w:r w:rsidRPr="00FA10E2">
              <w:rPr>
                <w:color w:val="000000"/>
                <w:sz w:val="20"/>
                <w:lang w:eastAsia="en-GB"/>
              </w:rPr>
              <w:t>UAT</w:t>
            </w:r>
          </w:p>
        </w:tc>
        <w:tc>
          <w:tcPr>
            <w:tcW w:w="1660" w:type="dxa"/>
            <w:tcBorders>
              <w:top w:val="nil"/>
              <w:left w:val="nil"/>
              <w:bottom w:val="single" w:sz="4" w:space="0" w:color="595959"/>
              <w:right w:val="single" w:sz="4" w:space="0" w:color="595959"/>
            </w:tcBorders>
            <w:shd w:val="clear" w:color="auto" w:fill="auto"/>
            <w:vAlign w:val="bottom"/>
            <w:hideMark/>
          </w:tcPr>
          <w:p w14:paraId="450DB8AF" w14:textId="77777777" w:rsidR="00FA10E2" w:rsidRPr="00FA10E2" w:rsidRDefault="00FA10E2" w:rsidP="00FA10E2">
            <w:pPr>
              <w:jc w:val="center"/>
              <w:rPr>
                <w:color w:val="000000"/>
                <w:sz w:val="20"/>
                <w:lang w:eastAsia="en-GB"/>
              </w:rPr>
            </w:pPr>
            <w:r w:rsidRPr="00FA10E2">
              <w:rPr>
                <w:color w:val="000000"/>
                <w:sz w:val="20"/>
                <w:lang w:eastAsia="en-GB"/>
              </w:rPr>
              <w:t>978 MHz</w:t>
            </w:r>
          </w:p>
        </w:tc>
        <w:tc>
          <w:tcPr>
            <w:tcW w:w="1120" w:type="dxa"/>
            <w:tcBorders>
              <w:top w:val="nil"/>
              <w:left w:val="nil"/>
              <w:bottom w:val="single" w:sz="4" w:space="0" w:color="595959"/>
              <w:right w:val="single" w:sz="4" w:space="0" w:color="595959"/>
            </w:tcBorders>
            <w:shd w:val="clear" w:color="auto" w:fill="auto"/>
            <w:vAlign w:val="bottom"/>
            <w:hideMark/>
          </w:tcPr>
          <w:p w14:paraId="3A72FB60"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682257A2" w14:textId="77777777" w:rsidR="00FA10E2" w:rsidRPr="00FA10E2" w:rsidRDefault="00FA10E2" w:rsidP="00FA10E2">
            <w:pPr>
              <w:jc w:val="center"/>
              <w:rPr>
                <w:color w:val="000000"/>
                <w:sz w:val="20"/>
                <w:lang w:eastAsia="en-GB"/>
              </w:rPr>
            </w:pPr>
            <w:r w:rsidRPr="00FA10E2">
              <w:rPr>
                <w:color w:val="000000"/>
                <w:sz w:val="20"/>
                <w:lang w:eastAsia="en-GB"/>
              </w:rPr>
              <w:t>Volume III, Part I, Chapter 12</w:t>
            </w:r>
          </w:p>
        </w:tc>
        <w:tc>
          <w:tcPr>
            <w:tcW w:w="1340" w:type="dxa"/>
            <w:tcBorders>
              <w:top w:val="nil"/>
              <w:left w:val="nil"/>
              <w:bottom w:val="single" w:sz="4" w:space="0" w:color="595959"/>
              <w:right w:val="single" w:sz="4" w:space="0" w:color="595959"/>
            </w:tcBorders>
            <w:shd w:val="clear" w:color="auto" w:fill="auto"/>
            <w:vAlign w:val="center"/>
            <w:hideMark/>
          </w:tcPr>
          <w:p w14:paraId="0888BFD1" w14:textId="77777777" w:rsidR="00FA10E2" w:rsidRPr="00FA10E2" w:rsidRDefault="00FA10E2" w:rsidP="00FA10E2">
            <w:pPr>
              <w:jc w:val="center"/>
              <w:rPr>
                <w:color w:val="000000"/>
                <w:sz w:val="20"/>
                <w:lang w:eastAsia="en-GB"/>
              </w:rPr>
            </w:pPr>
            <w:r w:rsidRPr="00FA10E2">
              <w:rPr>
                <w:color w:val="000000"/>
                <w:sz w:val="20"/>
                <w:lang w:val="en-US" w:eastAsia="en-GB"/>
              </w:rPr>
              <w:t>DO-282C</w:t>
            </w:r>
          </w:p>
        </w:tc>
        <w:tc>
          <w:tcPr>
            <w:tcW w:w="1340" w:type="dxa"/>
            <w:tcBorders>
              <w:top w:val="nil"/>
              <w:left w:val="nil"/>
              <w:bottom w:val="single" w:sz="4" w:space="0" w:color="595959"/>
              <w:right w:val="single" w:sz="4" w:space="0" w:color="595959"/>
            </w:tcBorders>
            <w:shd w:val="clear" w:color="auto" w:fill="auto"/>
            <w:vAlign w:val="center"/>
            <w:hideMark/>
          </w:tcPr>
          <w:p w14:paraId="01335FDD"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bottom"/>
            <w:hideMark/>
          </w:tcPr>
          <w:p w14:paraId="2AF157D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7C3693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EA811FF"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FF4477D"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394FF35B" w14:textId="77777777" w:rsidR="00FA10E2" w:rsidRPr="00FA10E2" w:rsidRDefault="00FA10E2" w:rsidP="00FA10E2">
            <w:pPr>
              <w:jc w:val="left"/>
              <w:rPr>
                <w:color w:val="000000"/>
                <w:sz w:val="20"/>
                <w:lang w:eastAsia="en-GB"/>
              </w:rPr>
            </w:pPr>
            <w:r w:rsidRPr="00FA10E2">
              <w:rPr>
                <w:color w:val="000000"/>
                <w:sz w:val="20"/>
                <w:lang w:eastAsia="en-GB"/>
              </w:rPr>
              <w:t>ADS-B</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B37BFA0" w14:textId="77777777" w:rsidR="00FA10E2" w:rsidRPr="00FA10E2" w:rsidRDefault="00FA10E2" w:rsidP="00FA10E2">
            <w:pPr>
              <w:jc w:val="center"/>
              <w:rPr>
                <w:color w:val="000000"/>
                <w:sz w:val="20"/>
                <w:lang w:eastAsia="en-GB"/>
              </w:rPr>
            </w:pPr>
            <w:r w:rsidRPr="00FA10E2">
              <w:rPr>
                <w:color w:val="000000"/>
                <w:sz w:val="20"/>
                <w:lang w:eastAsia="en-GB"/>
              </w:rPr>
              <w:t>1030 &amp; 1090MHz</w:t>
            </w:r>
          </w:p>
        </w:tc>
        <w:tc>
          <w:tcPr>
            <w:tcW w:w="1120" w:type="dxa"/>
            <w:tcBorders>
              <w:top w:val="nil"/>
              <w:left w:val="nil"/>
              <w:bottom w:val="single" w:sz="4" w:space="0" w:color="595959"/>
              <w:right w:val="single" w:sz="4" w:space="0" w:color="595959"/>
            </w:tcBorders>
            <w:shd w:val="clear" w:color="auto" w:fill="auto"/>
            <w:vAlign w:val="bottom"/>
            <w:hideMark/>
          </w:tcPr>
          <w:p w14:paraId="34BF4799"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292A96B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61E3E388" w14:textId="77777777" w:rsidR="00FA10E2" w:rsidRPr="00FA10E2" w:rsidRDefault="00FA10E2" w:rsidP="00FA10E2">
            <w:pPr>
              <w:jc w:val="center"/>
              <w:rPr>
                <w:color w:val="000000"/>
                <w:sz w:val="20"/>
                <w:lang w:eastAsia="en-GB"/>
              </w:rPr>
            </w:pPr>
            <w:r w:rsidRPr="00FA10E2">
              <w:rPr>
                <w:color w:val="000000"/>
                <w:sz w:val="20"/>
                <w:lang w:val="en-US" w:eastAsia="en-GB"/>
              </w:rPr>
              <w:t>DO-260C</w:t>
            </w:r>
          </w:p>
        </w:tc>
        <w:tc>
          <w:tcPr>
            <w:tcW w:w="1340" w:type="dxa"/>
            <w:tcBorders>
              <w:top w:val="nil"/>
              <w:left w:val="nil"/>
              <w:bottom w:val="single" w:sz="4" w:space="0" w:color="595959"/>
              <w:right w:val="single" w:sz="4" w:space="0" w:color="595959"/>
            </w:tcBorders>
            <w:shd w:val="clear" w:color="auto" w:fill="auto"/>
            <w:vAlign w:val="center"/>
            <w:hideMark/>
          </w:tcPr>
          <w:p w14:paraId="7E9CD36F" w14:textId="77777777" w:rsidR="00FA10E2" w:rsidRPr="00FA10E2" w:rsidRDefault="00FA10E2" w:rsidP="00FA10E2">
            <w:pPr>
              <w:jc w:val="center"/>
              <w:rPr>
                <w:color w:val="000000"/>
                <w:sz w:val="20"/>
                <w:lang w:eastAsia="en-GB"/>
              </w:rPr>
            </w:pPr>
            <w:r w:rsidRPr="00FA10E2">
              <w:rPr>
                <w:color w:val="000000"/>
                <w:sz w:val="20"/>
                <w:lang w:val="en-US" w:eastAsia="en-GB"/>
              </w:rPr>
              <w:t>ED-102B</w:t>
            </w:r>
          </w:p>
        </w:tc>
        <w:tc>
          <w:tcPr>
            <w:tcW w:w="1340" w:type="dxa"/>
            <w:tcBorders>
              <w:top w:val="nil"/>
              <w:left w:val="nil"/>
              <w:bottom w:val="single" w:sz="4" w:space="0" w:color="595959"/>
              <w:right w:val="single" w:sz="4" w:space="0" w:color="595959"/>
            </w:tcBorders>
            <w:shd w:val="clear" w:color="auto" w:fill="auto"/>
            <w:vAlign w:val="bottom"/>
            <w:hideMark/>
          </w:tcPr>
          <w:p w14:paraId="6168534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A4F40F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D7C9887"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77DA21D"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9675516" w14:textId="77777777" w:rsidR="00FA10E2" w:rsidRPr="00FA10E2" w:rsidRDefault="00FA10E2" w:rsidP="00FA10E2">
            <w:pPr>
              <w:jc w:val="left"/>
              <w:rPr>
                <w:color w:val="000000"/>
                <w:sz w:val="20"/>
                <w:lang w:eastAsia="en-GB"/>
              </w:rPr>
            </w:pPr>
            <w:r w:rsidRPr="00FA10E2">
              <w:rPr>
                <w:color w:val="000000"/>
                <w:sz w:val="20"/>
                <w:lang w:eastAsia="en-GB"/>
              </w:rPr>
              <w:t>SSR</w:t>
            </w:r>
          </w:p>
        </w:tc>
        <w:tc>
          <w:tcPr>
            <w:tcW w:w="1660" w:type="dxa"/>
            <w:vMerge/>
            <w:tcBorders>
              <w:top w:val="nil"/>
              <w:left w:val="single" w:sz="4" w:space="0" w:color="595959"/>
              <w:bottom w:val="single" w:sz="4" w:space="0" w:color="595959"/>
              <w:right w:val="single" w:sz="4" w:space="0" w:color="595959"/>
            </w:tcBorders>
            <w:vAlign w:val="center"/>
            <w:hideMark/>
          </w:tcPr>
          <w:p w14:paraId="2C37FC31" w14:textId="77777777" w:rsidR="00FA10E2" w:rsidRPr="00FA10E2" w:rsidRDefault="00FA10E2" w:rsidP="00FA10E2">
            <w:pPr>
              <w:jc w:val="left"/>
              <w:rPr>
                <w:color w:val="000000"/>
                <w:sz w:val="20"/>
                <w:lang w:eastAsia="en-GB"/>
              </w:rPr>
            </w:pPr>
          </w:p>
        </w:tc>
        <w:tc>
          <w:tcPr>
            <w:tcW w:w="1120" w:type="dxa"/>
            <w:tcBorders>
              <w:top w:val="nil"/>
              <w:left w:val="nil"/>
              <w:bottom w:val="single" w:sz="4" w:space="0" w:color="595959"/>
              <w:right w:val="single" w:sz="4" w:space="0" w:color="595959"/>
            </w:tcBorders>
            <w:shd w:val="clear" w:color="auto" w:fill="auto"/>
            <w:vAlign w:val="bottom"/>
            <w:hideMark/>
          </w:tcPr>
          <w:p w14:paraId="7AD2BD69"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01B96EA4" w14:textId="77777777" w:rsidR="00FA10E2" w:rsidRPr="00FA10E2" w:rsidRDefault="00FA10E2" w:rsidP="00FA10E2">
            <w:pPr>
              <w:jc w:val="center"/>
              <w:rPr>
                <w:color w:val="000000"/>
                <w:sz w:val="20"/>
                <w:lang w:eastAsia="en-GB"/>
              </w:rPr>
            </w:pPr>
            <w:r w:rsidRPr="00FA10E2">
              <w:rPr>
                <w:color w:val="000000"/>
                <w:sz w:val="20"/>
                <w:lang w:eastAsia="en-GB"/>
              </w:rPr>
              <w:t>Volume IV, Chapter 3</w:t>
            </w:r>
          </w:p>
        </w:tc>
        <w:tc>
          <w:tcPr>
            <w:tcW w:w="1340" w:type="dxa"/>
            <w:tcBorders>
              <w:top w:val="nil"/>
              <w:left w:val="nil"/>
              <w:bottom w:val="single" w:sz="4" w:space="0" w:color="595959"/>
              <w:right w:val="single" w:sz="4" w:space="0" w:color="595959"/>
            </w:tcBorders>
            <w:shd w:val="clear" w:color="auto" w:fill="auto"/>
            <w:vAlign w:val="center"/>
            <w:hideMark/>
          </w:tcPr>
          <w:p w14:paraId="41D6490B" w14:textId="77777777" w:rsidR="00FA10E2" w:rsidRPr="00FA10E2" w:rsidRDefault="00FA10E2" w:rsidP="00FA10E2">
            <w:pPr>
              <w:jc w:val="center"/>
              <w:rPr>
                <w:color w:val="000000"/>
                <w:sz w:val="20"/>
                <w:lang w:eastAsia="en-GB"/>
              </w:rPr>
            </w:pPr>
            <w:r w:rsidRPr="00FA10E2">
              <w:rPr>
                <w:color w:val="000000"/>
                <w:sz w:val="20"/>
                <w:lang w:val="en-US" w:eastAsia="en-GB"/>
              </w:rPr>
              <w:t>DO-144A</w:t>
            </w:r>
          </w:p>
        </w:tc>
        <w:tc>
          <w:tcPr>
            <w:tcW w:w="1340" w:type="dxa"/>
            <w:tcBorders>
              <w:top w:val="nil"/>
              <w:left w:val="nil"/>
              <w:bottom w:val="single" w:sz="4" w:space="0" w:color="595959"/>
              <w:right w:val="single" w:sz="4" w:space="0" w:color="595959"/>
            </w:tcBorders>
            <w:shd w:val="clear" w:color="auto" w:fill="auto"/>
            <w:vAlign w:val="center"/>
            <w:hideMark/>
          </w:tcPr>
          <w:p w14:paraId="54BCFF11"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bottom"/>
            <w:hideMark/>
          </w:tcPr>
          <w:p w14:paraId="7192185F" w14:textId="77777777" w:rsidR="00FA10E2" w:rsidRPr="00FA10E2" w:rsidRDefault="00FA10E2" w:rsidP="00FA10E2">
            <w:pPr>
              <w:jc w:val="center"/>
              <w:rPr>
                <w:color w:val="000000"/>
                <w:sz w:val="20"/>
                <w:lang w:eastAsia="en-GB"/>
              </w:rPr>
            </w:pPr>
            <w:r w:rsidRPr="00FA10E2">
              <w:rPr>
                <w:color w:val="000000"/>
                <w:sz w:val="20"/>
                <w:lang w:eastAsia="en-GB"/>
              </w:rPr>
              <w:t>EN 303 363-1</w:t>
            </w:r>
          </w:p>
        </w:tc>
        <w:tc>
          <w:tcPr>
            <w:tcW w:w="1340" w:type="dxa"/>
            <w:tcBorders>
              <w:top w:val="nil"/>
              <w:left w:val="nil"/>
              <w:bottom w:val="single" w:sz="4" w:space="0" w:color="595959"/>
              <w:right w:val="single" w:sz="4" w:space="0" w:color="595959"/>
            </w:tcBorders>
            <w:shd w:val="clear" w:color="auto" w:fill="auto"/>
            <w:vAlign w:val="bottom"/>
            <w:hideMark/>
          </w:tcPr>
          <w:p w14:paraId="0CBDF59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E8460A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BA7867E"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9C127A6" w14:textId="77777777" w:rsidR="00FA10E2" w:rsidRPr="00FA10E2" w:rsidRDefault="00FA10E2" w:rsidP="00FA10E2">
            <w:pPr>
              <w:jc w:val="left"/>
              <w:rPr>
                <w:color w:val="000000"/>
                <w:sz w:val="20"/>
                <w:lang w:eastAsia="en-GB"/>
              </w:rPr>
            </w:pPr>
            <w:r w:rsidRPr="00FA10E2">
              <w:rPr>
                <w:color w:val="000000"/>
                <w:sz w:val="20"/>
                <w:lang w:eastAsia="en-GB"/>
              </w:rPr>
              <w:t>ACAS</w:t>
            </w:r>
          </w:p>
        </w:tc>
        <w:tc>
          <w:tcPr>
            <w:tcW w:w="1660" w:type="dxa"/>
            <w:vMerge/>
            <w:tcBorders>
              <w:top w:val="nil"/>
              <w:left w:val="single" w:sz="4" w:space="0" w:color="595959"/>
              <w:bottom w:val="single" w:sz="4" w:space="0" w:color="595959"/>
              <w:right w:val="single" w:sz="4" w:space="0" w:color="595959"/>
            </w:tcBorders>
            <w:vAlign w:val="center"/>
            <w:hideMark/>
          </w:tcPr>
          <w:p w14:paraId="621AE178" w14:textId="77777777" w:rsidR="00FA10E2" w:rsidRPr="00FA10E2" w:rsidRDefault="00FA10E2" w:rsidP="00FA10E2">
            <w:pPr>
              <w:jc w:val="left"/>
              <w:rPr>
                <w:color w:val="000000"/>
                <w:sz w:val="20"/>
                <w:lang w:eastAsia="en-GB"/>
              </w:rPr>
            </w:pP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C48B473"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4C3F8348" w14:textId="77777777" w:rsidR="00FA10E2" w:rsidRPr="00FA10E2" w:rsidRDefault="00FA10E2" w:rsidP="00FA10E2">
            <w:pPr>
              <w:jc w:val="center"/>
              <w:rPr>
                <w:color w:val="000000"/>
                <w:sz w:val="20"/>
                <w:lang w:eastAsia="en-GB"/>
              </w:rPr>
            </w:pPr>
            <w:r w:rsidRPr="00FA10E2">
              <w:rPr>
                <w:color w:val="000000"/>
                <w:sz w:val="20"/>
                <w:lang w:eastAsia="en-GB"/>
              </w:rPr>
              <w:t>Volume IV, Chapter 4</w:t>
            </w:r>
          </w:p>
        </w:tc>
        <w:tc>
          <w:tcPr>
            <w:tcW w:w="1340" w:type="dxa"/>
            <w:tcBorders>
              <w:top w:val="nil"/>
              <w:left w:val="nil"/>
              <w:bottom w:val="single" w:sz="4" w:space="0" w:color="595959"/>
              <w:right w:val="single" w:sz="4" w:space="0" w:color="595959"/>
            </w:tcBorders>
            <w:shd w:val="clear" w:color="auto" w:fill="auto"/>
            <w:vAlign w:val="center"/>
            <w:hideMark/>
          </w:tcPr>
          <w:p w14:paraId="3B9C4363" w14:textId="77777777" w:rsidR="00FA10E2" w:rsidRPr="00FA10E2" w:rsidRDefault="00FA10E2" w:rsidP="00FA10E2">
            <w:pPr>
              <w:jc w:val="center"/>
              <w:rPr>
                <w:color w:val="000000"/>
                <w:sz w:val="20"/>
                <w:lang w:eastAsia="en-GB"/>
              </w:rPr>
            </w:pPr>
            <w:r w:rsidRPr="00FA10E2">
              <w:rPr>
                <w:color w:val="000000"/>
                <w:sz w:val="20"/>
                <w:lang w:val="en-US" w:eastAsia="en-GB"/>
              </w:rPr>
              <w:t>DO-385</w:t>
            </w:r>
          </w:p>
        </w:tc>
        <w:tc>
          <w:tcPr>
            <w:tcW w:w="1340" w:type="dxa"/>
            <w:tcBorders>
              <w:top w:val="nil"/>
              <w:left w:val="nil"/>
              <w:bottom w:val="single" w:sz="4" w:space="0" w:color="595959"/>
              <w:right w:val="single" w:sz="4" w:space="0" w:color="595959"/>
            </w:tcBorders>
            <w:shd w:val="clear" w:color="auto" w:fill="auto"/>
            <w:vAlign w:val="center"/>
            <w:hideMark/>
          </w:tcPr>
          <w:p w14:paraId="74D20BD2" w14:textId="77777777" w:rsidR="00FA10E2" w:rsidRPr="00FA10E2" w:rsidRDefault="00FA10E2" w:rsidP="00FA10E2">
            <w:pPr>
              <w:jc w:val="center"/>
              <w:rPr>
                <w:color w:val="000000"/>
                <w:sz w:val="20"/>
                <w:lang w:eastAsia="en-GB"/>
              </w:rPr>
            </w:pPr>
            <w:r w:rsidRPr="00FA10E2">
              <w:rPr>
                <w:color w:val="000000"/>
                <w:sz w:val="20"/>
                <w:lang w:val="en-US" w:eastAsia="en-GB"/>
              </w:rPr>
              <w:t>ED-256</w:t>
            </w:r>
          </w:p>
        </w:tc>
        <w:tc>
          <w:tcPr>
            <w:tcW w:w="1340" w:type="dxa"/>
            <w:tcBorders>
              <w:top w:val="nil"/>
              <w:left w:val="nil"/>
              <w:bottom w:val="single" w:sz="4" w:space="0" w:color="595959"/>
              <w:right w:val="single" w:sz="4" w:space="0" w:color="595959"/>
            </w:tcBorders>
            <w:shd w:val="clear" w:color="auto" w:fill="auto"/>
            <w:vAlign w:val="bottom"/>
            <w:hideMark/>
          </w:tcPr>
          <w:p w14:paraId="391C75D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3E1B15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45E2B1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EDFF017"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4DF5CA7" w14:textId="77777777" w:rsidR="00FA10E2" w:rsidRPr="00FA10E2" w:rsidRDefault="00FA10E2" w:rsidP="00FA10E2">
            <w:pPr>
              <w:jc w:val="left"/>
              <w:rPr>
                <w:color w:val="000000"/>
                <w:sz w:val="20"/>
                <w:lang w:eastAsia="en-GB"/>
              </w:rPr>
            </w:pPr>
            <w:r w:rsidRPr="00FA10E2">
              <w:rPr>
                <w:color w:val="000000"/>
                <w:sz w:val="20"/>
                <w:lang w:eastAsia="en-GB"/>
              </w:rPr>
              <w:t>TCAS II</w:t>
            </w:r>
          </w:p>
        </w:tc>
        <w:tc>
          <w:tcPr>
            <w:tcW w:w="1660" w:type="dxa"/>
            <w:vMerge/>
            <w:tcBorders>
              <w:top w:val="nil"/>
              <w:left w:val="single" w:sz="4" w:space="0" w:color="595959"/>
              <w:bottom w:val="single" w:sz="4" w:space="0" w:color="595959"/>
              <w:right w:val="single" w:sz="4" w:space="0" w:color="595959"/>
            </w:tcBorders>
            <w:vAlign w:val="center"/>
            <w:hideMark/>
          </w:tcPr>
          <w:p w14:paraId="27F23415"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11C4D310"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46E1C09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5DA62809" w14:textId="77777777" w:rsidR="00FA10E2" w:rsidRPr="00FA10E2" w:rsidRDefault="00FA10E2" w:rsidP="00FA10E2">
            <w:pPr>
              <w:jc w:val="center"/>
              <w:rPr>
                <w:color w:val="000000"/>
                <w:sz w:val="20"/>
                <w:lang w:eastAsia="en-GB"/>
              </w:rPr>
            </w:pPr>
            <w:r w:rsidRPr="00FA10E2">
              <w:rPr>
                <w:color w:val="000000"/>
                <w:sz w:val="20"/>
                <w:lang w:val="en-US" w:eastAsia="en-GB"/>
              </w:rPr>
              <w:t>DO-185B</w:t>
            </w:r>
          </w:p>
        </w:tc>
        <w:tc>
          <w:tcPr>
            <w:tcW w:w="1340" w:type="dxa"/>
            <w:tcBorders>
              <w:top w:val="nil"/>
              <w:left w:val="nil"/>
              <w:bottom w:val="single" w:sz="4" w:space="0" w:color="595959"/>
              <w:right w:val="single" w:sz="4" w:space="0" w:color="595959"/>
            </w:tcBorders>
            <w:shd w:val="clear" w:color="auto" w:fill="auto"/>
            <w:vAlign w:val="center"/>
            <w:hideMark/>
          </w:tcPr>
          <w:p w14:paraId="4A5AD08A" w14:textId="77777777" w:rsidR="00FA10E2" w:rsidRPr="00FA10E2" w:rsidRDefault="00FA10E2" w:rsidP="00FA10E2">
            <w:pPr>
              <w:jc w:val="center"/>
              <w:rPr>
                <w:color w:val="000000"/>
                <w:sz w:val="20"/>
                <w:lang w:eastAsia="en-GB"/>
              </w:rPr>
            </w:pPr>
            <w:r w:rsidRPr="00FA10E2">
              <w:rPr>
                <w:color w:val="000000"/>
                <w:sz w:val="20"/>
                <w:lang w:val="en-US" w:eastAsia="en-GB"/>
              </w:rPr>
              <w:t>ED-143</w:t>
            </w:r>
          </w:p>
        </w:tc>
        <w:tc>
          <w:tcPr>
            <w:tcW w:w="1340" w:type="dxa"/>
            <w:tcBorders>
              <w:top w:val="nil"/>
              <w:left w:val="nil"/>
              <w:bottom w:val="single" w:sz="4" w:space="0" w:color="595959"/>
              <w:right w:val="single" w:sz="4" w:space="0" w:color="595959"/>
            </w:tcBorders>
            <w:shd w:val="clear" w:color="auto" w:fill="auto"/>
            <w:vAlign w:val="bottom"/>
            <w:hideMark/>
          </w:tcPr>
          <w:p w14:paraId="18FF0DD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BC36E9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3765D23"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D8AA76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000A7D2C" w14:textId="77777777" w:rsidR="00FA10E2" w:rsidRPr="00FA10E2" w:rsidRDefault="00FA10E2" w:rsidP="00FA10E2">
            <w:pPr>
              <w:jc w:val="left"/>
              <w:rPr>
                <w:color w:val="000000"/>
                <w:sz w:val="20"/>
                <w:lang w:eastAsia="en-GB"/>
              </w:rPr>
            </w:pPr>
            <w:r w:rsidRPr="00FA10E2">
              <w:rPr>
                <w:color w:val="000000"/>
                <w:sz w:val="20"/>
                <w:lang w:eastAsia="en-GB"/>
              </w:rPr>
              <w:t>Mode S</w:t>
            </w:r>
          </w:p>
        </w:tc>
        <w:tc>
          <w:tcPr>
            <w:tcW w:w="1660" w:type="dxa"/>
            <w:vMerge/>
            <w:tcBorders>
              <w:top w:val="nil"/>
              <w:left w:val="single" w:sz="4" w:space="0" w:color="595959"/>
              <w:bottom w:val="single" w:sz="4" w:space="0" w:color="595959"/>
              <w:right w:val="single" w:sz="4" w:space="0" w:color="595959"/>
            </w:tcBorders>
            <w:vAlign w:val="center"/>
            <w:hideMark/>
          </w:tcPr>
          <w:p w14:paraId="2D70BA28"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58A25AB6"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677ED8D9" w14:textId="77777777" w:rsidR="00FA10E2" w:rsidRPr="00FA10E2" w:rsidRDefault="00FA10E2" w:rsidP="00FA10E2">
            <w:pPr>
              <w:jc w:val="center"/>
              <w:rPr>
                <w:color w:val="000000"/>
                <w:sz w:val="20"/>
                <w:lang w:eastAsia="en-GB"/>
              </w:rPr>
            </w:pPr>
            <w:r w:rsidRPr="00FA10E2">
              <w:rPr>
                <w:color w:val="000000"/>
                <w:sz w:val="20"/>
                <w:lang w:eastAsia="en-GB"/>
              </w:rPr>
              <w:t>Volume III, Part I, Chapter 5</w:t>
            </w:r>
          </w:p>
        </w:tc>
        <w:tc>
          <w:tcPr>
            <w:tcW w:w="1340" w:type="dxa"/>
            <w:tcBorders>
              <w:top w:val="nil"/>
              <w:left w:val="nil"/>
              <w:bottom w:val="single" w:sz="4" w:space="0" w:color="595959"/>
              <w:right w:val="single" w:sz="4" w:space="0" w:color="595959"/>
            </w:tcBorders>
            <w:shd w:val="clear" w:color="auto" w:fill="auto"/>
            <w:vAlign w:val="center"/>
            <w:hideMark/>
          </w:tcPr>
          <w:p w14:paraId="0851E9C8" w14:textId="77777777" w:rsidR="00FA10E2" w:rsidRPr="00FA10E2" w:rsidRDefault="00FA10E2" w:rsidP="00FA10E2">
            <w:pPr>
              <w:jc w:val="center"/>
              <w:rPr>
                <w:color w:val="000000"/>
                <w:sz w:val="20"/>
                <w:lang w:eastAsia="en-GB"/>
              </w:rPr>
            </w:pPr>
            <w:r w:rsidRPr="00FA10E2">
              <w:rPr>
                <w:color w:val="000000"/>
                <w:sz w:val="20"/>
                <w:lang w:val="en-US" w:eastAsia="en-GB"/>
              </w:rPr>
              <w:t>DO-181F</w:t>
            </w:r>
          </w:p>
        </w:tc>
        <w:tc>
          <w:tcPr>
            <w:tcW w:w="1340" w:type="dxa"/>
            <w:tcBorders>
              <w:top w:val="nil"/>
              <w:left w:val="nil"/>
              <w:bottom w:val="single" w:sz="4" w:space="0" w:color="595959"/>
              <w:right w:val="single" w:sz="4" w:space="0" w:color="595959"/>
            </w:tcBorders>
            <w:shd w:val="clear" w:color="auto" w:fill="auto"/>
            <w:vAlign w:val="center"/>
            <w:hideMark/>
          </w:tcPr>
          <w:p w14:paraId="4982552E" w14:textId="77777777" w:rsidR="00FA10E2" w:rsidRPr="00FA10E2" w:rsidRDefault="00FA10E2" w:rsidP="00FA10E2">
            <w:pPr>
              <w:jc w:val="center"/>
              <w:rPr>
                <w:color w:val="000000"/>
                <w:sz w:val="20"/>
                <w:lang w:eastAsia="en-GB"/>
              </w:rPr>
            </w:pPr>
            <w:r w:rsidRPr="00FA10E2">
              <w:rPr>
                <w:color w:val="000000"/>
                <w:sz w:val="20"/>
                <w:lang w:val="en-US" w:eastAsia="en-GB"/>
              </w:rPr>
              <w:t>ED-73F</w:t>
            </w:r>
          </w:p>
        </w:tc>
        <w:tc>
          <w:tcPr>
            <w:tcW w:w="1340" w:type="dxa"/>
            <w:tcBorders>
              <w:top w:val="nil"/>
              <w:left w:val="nil"/>
              <w:bottom w:val="single" w:sz="4" w:space="0" w:color="595959"/>
              <w:right w:val="single" w:sz="4" w:space="0" w:color="595959"/>
            </w:tcBorders>
            <w:shd w:val="clear" w:color="auto" w:fill="auto"/>
            <w:vAlign w:val="bottom"/>
            <w:hideMark/>
          </w:tcPr>
          <w:p w14:paraId="280A900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844B0A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E3A4C37"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FC40E93"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B44266E" w14:textId="77777777" w:rsidR="00FA10E2" w:rsidRPr="00FA10E2" w:rsidRDefault="00FA10E2" w:rsidP="00FA10E2">
            <w:pPr>
              <w:jc w:val="left"/>
              <w:rPr>
                <w:color w:val="000000"/>
                <w:sz w:val="20"/>
                <w:lang w:eastAsia="en-GB"/>
              </w:rPr>
            </w:pPr>
            <w:r w:rsidRPr="00FA10E2">
              <w:rPr>
                <w:color w:val="000000"/>
                <w:sz w:val="20"/>
                <w:lang w:eastAsia="en-GB"/>
              </w:rPr>
              <w:t>MLAT</w:t>
            </w:r>
          </w:p>
        </w:tc>
        <w:tc>
          <w:tcPr>
            <w:tcW w:w="1660" w:type="dxa"/>
            <w:vMerge/>
            <w:tcBorders>
              <w:top w:val="nil"/>
              <w:left w:val="single" w:sz="4" w:space="0" w:color="595959"/>
              <w:bottom w:val="single" w:sz="4" w:space="0" w:color="595959"/>
              <w:right w:val="single" w:sz="4" w:space="0" w:color="595959"/>
            </w:tcBorders>
            <w:vAlign w:val="center"/>
            <w:hideMark/>
          </w:tcPr>
          <w:p w14:paraId="70831CE7" w14:textId="77777777" w:rsidR="00FA10E2" w:rsidRPr="00FA10E2" w:rsidRDefault="00FA10E2" w:rsidP="00FA10E2">
            <w:pPr>
              <w:jc w:val="left"/>
              <w:rPr>
                <w:color w:val="000000"/>
                <w:sz w:val="20"/>
                <w:lang w:eastAsia="en-GB"/>
              </w:rPr>
            </w:pPr>
          </w:p>
        </w:tc>
        <w:tc>
          <w:tcPr>
            <w:tcW w:w="1120" w:type="dxa"/>
            <w:tcBorders>
              <w:top w:val="nil"/>
              <w:left w:val="nil"/>
              <w:bottom w:val="single" w:sz="4" w:space="0" w:color="595959"/>
              <w:right w:val="single" w:sz="4" w:space="0" w:color="595959"/>
            </w:tcBorders>
            <w:shd w:val="clear" w:color="auto" w:fill="auto"/>
            <w:vAlign w:val="bottom"/>
            <w:hideMark/>
          </w:tcPr>
          <w:p w14:paraId="70F8CD0A"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13DEF40B" w14:textId="77777777" w:rsidR="00FA10E2" w:rsidRPr="00FA10E2" w:rsidRDefault="00FA10E2" w:rsidP="00FA10E2">
            <w:pPr>
              <w:jc w:val="center"/>
              <w:rPr>
                <w:color w:val="000000"/>
                <w:sz w:val="20"/>
                <w:lang w:eastAsia="en-GB"/>
              </w:rPr>
            </w:pPr>
            <w:r w:rsidRPr="00FA10E2">
              <w:rPr>
                <w:color w:val="000000"/>
                <w:sz w:val="20"/>
                <w:lang w:eastAsia="en-GB"/>
              </w:rPr>
              <w:t>Volume IV, Chapter 6</w:t>
            </w:r>
          </w:p>
        </w:tc>
        <w:tc>
          <w:tcPr>
            <w:tcW w:w="1340" w:type="dxa"/>
            <w:tcBorders>
              <w:top w:val="nil"/>
              <w:left w:val="nil"/>
              <w:bottom w:val="single" w:sz="4" w:space="0" w:color="595959"/>
              <w:right w:val="single" w:sz="4" w:space="0" w:color="595959"/>
            </w:tcBorders>
            <w:shd w:val="clear" w:color="auto" w:fill="auto"/>
            <w:vAlign w:val="center"/>
            <w:hideMark/>
          </w:tcPr>
          <w:p w14:paraId="6B4503C3" w14:textId="77777777" w:rsidR="00FA10E2" w:rsidRPr="00FA10E2" w:rsidRDefault="00FA10E2" w:rsidP="00FA10E2">
            <w:pPr>
              <w:jc w:val="center"/>
              <w:rPr>
                <w:color w:val="000000"/>
                <w:sz w:val="20"/>
                <w:lang w:eastAsia="en-GB"/>
              </w:rPr>
            </w:pPr>
            <w:r w:rsidRPr="00FA10E2">
              <w:rPr>
                <w:color w:val="000000"/>
                <w:sz w:val="20"/>
                <w:lang w:val="en-US" w:eastAsia="en-GB"/>
              </w:rPr>
              <w:t>None</w:t>
            </w:r>
          </w:p>
        </w:tc>
        <w:tc>
          <w:tcPr>
            <w:tcW w:w="1340" w:type="dxa"/>
            <w:tcBorders>
              <w:top w:val="nil"/>
              <w:left w:val="nil"/>
              <w:bottom w:val="single" w:sz="4" w:space="0" w:color="595959"/>
              <w:right w:val="single" w:sz="4" w:space="0" w:color="595959"/>
            </w:tcBorders>
            <w:shd w:val="clear" w:color="auto" w:fill="auto"/>
            <w:vAlign w:val="center"/>
            <w:hideMark/>
          </w:tcPr>
          <w:p w14:paraId="51AE51C4" w14:textId="77777777" w:rsidR="00FA10E2" w:rsidRPr="00FA10E2" w:rsidRDefault="00FA10E2" w:rsidP="00FA10E2">
            <w:pPr>
              <w:jc w:val="center"/>
              <w:rPr>
                <w:color w:val="000000"/>
                <w:sz w:val="20"/>
                <w:lang w:eastAsia="en-GB"/>
              </w:rPr>
            </w:pPr>
            <w:r w:rsidRPr="00FA10E2">
              <w:rPr>
                <w:color w:val="000000"/>
                <w:sz w:val="20"/>
                <w:lang w:val="en-US" w:eastAsia="en-GB"/>
              </w:rPr>
              <w:t>ED-117A</w:t>
            </w:r>
          </w:p>
        </w:tc>
        <w:tc>
          <w:tcPr>
            <w:tcW w:w="1340" w:type="dxa"/>
            <w:tcBorders>
              <w:top w:val="nil"/>
              <w:left w:val="nil"/>
              <w:bottom w:val="single" w:sz="4" w:space="0" w:color="595959"/>
              <w:right w:val="single" w:sz="4" w:space="0" w:color="595959"/>
            </w:tcBorders>
            <w:shd w:val="clear" w:color="auto" w:fill="auto"/>
            <w:vAlign w:val="bottom"/>
            <w:hideMark/>
          </w:tcPr>
          <w:p w14:paraId="2783A4D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057C7B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2966C43"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4A6CE89" w14:textId="77777777" w:rsidTr="00FA10E2">
        <w:trPr>
          <w:trHeight w:val="255"/>
        </w:trPr>
        <w:tc>
          <w:tcPr>
            <w:tcW w:w="2140" w:type="dxa"/>
            <w:vMerge w:val="restart"/>
            <w:tcBorders>
              <w:top w:val="nil"/>
              <w:left w:val="single" w:sz="8" w:space="0" w:color="auto"/>
              <w:bottom w:val="single" w:sz="4" w:space="0" w:color="595959"/>
              <w:right w:val="single" w:sz="4" w:space="0" w:color="595959"/>
            </w:tcBorders>
            <w:shd w:val="clear" w:color="auto" w:fill="auto"/>
            <w:vAlign w:val="center"/>
            <w:hideMark/>
          </w:tcPr>
          <w:p w14:paraId="3F6FE329" w14:textId="77777777" w:rsidR="00FA10E2" w:rsidRPr="00FA10E2" w:rsidRDefault="00FA10E2" w:rsidP="00FA10E2">
            <w:pPr>
              <w:jc w:val="left"/>
              <w:rPr>
                <w:color w:val="000000"/>
                <w:sz w:val="20"/>
                <w:lang w:eastAsia="en-GB"/>
              </w:rPr>
            </w:pPr>
            <w:r w:rsidRPr="00FA10E2">
              <w:rPr>
                <w:color w:val="000000"/>
                <w:sz w:val="20"/>
                <w:lang w:eastAsia="en-GB"/>
              </w:rPr>
              <w:t>GNSS</w:t>
            </w:r>
          </w:p>
        </w:tc>
        <w:tc>
          <w:tcPr>
            <w:tcW w:w="1660" w:type="dxa"/>
            <w:tcBorders>
              <w:top w:val="nil"/>
              <w:left w:val="nil"/>
              <w:bottom w:val="single" w:sz="4" w:space="0" w:color="595959"/>
              <w:right w:val="single" w:sz="4" w:space="0" w:color="595959"/>
            </w:tcBorders>
            <w:shd w:val="clear" w:color="auto" w:fill="auto"/>
            <w:vAlign w:val="bottom"/>
            <w:hideMark/>
          </w:tcPr>
          <w:p w14:paraId="426A79DB" w14:textId="77777777" w:rsidR="00FA10E2" w:rsidRPr="00FA10E2" w:rsidRDefault="00FA10E2" w:rsidP="00FA10E2">
            <w:pPr>
              <w:jc w:val="center"/>
              <w:rPr>
                <w:color w:val="000000"/>
                <w:sz w:val="20"/>
                <w:lang w:eastAsia="en-GB"/>
              </w:rPr>
            </w:pPr>
            <w:r w:rsidRPr="00FA10E2">
              <w:rPr>
                <w:color w:val="000000"/>
                <w:sz w:val="20"/>
                <w:lang w:eastAsia="en-GB"/>
              </w:rPr>
              <w:t>1164-1215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09D197DC" w14:textId="77777777" w:rsidR="00FA10E2" w:rsidRPr="00FA10E2" w:rsidRDefault="00FA10E2" w:rsidP="00FA10E2">
            <w:pPr>
              <w:jc w:val="center"/>
              <w:rPr>
                <w:color w:val="000000"/>
                <w:sz w:val="20"/>
                <w:lang w:eastAsia="en-GB"/>
              </w:rPr>
            </w:pPr>
            <w:r w:rsidRPr="00FA10E2">
              <w:rPr>
                <w:color w:val="000000"/>
                <w:sz w:val="20"/>
                <w:lang w:eastAsia="en-GB"/>
              </w:rPr>
              <w:t>RNSS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8BB8978" w14:textId="77777777" w:rsidR="00FA10E2" w:rsidRPr="00FA10E2" w:rsidRDefault="00FA10E2" w:rsidP="00FA10E2">
            <w:pPr>
              <w:jc w:val="center"/>
              <w:rPr>
                <w:color w:val="000000"/>
                <w:sz w:val="20"/>
                <w:lang w:eastAsia="en-GB"/>
              </w:rPr>
            </w:pPr>
            <w:r w:rsidRPr="00FA10E2">
              <w:rPr>
                <w:color w:val="000000"/>
                <w:sz w:val="20"/>
                <w:lang w:eastAsia="en-GB"/>
              </w:rPr>
              <w:t>Volume I, Chapter 3.7</w:t>
            </w:r>
          </w:p>
        </w:tc>
        <w:tc>
          <w:tcPr>
            <w:tcW w:w="1340" w:type="dxa"/>
            <w:tcBorders>
              <w:top w:val="nil"/>
              <w:left w:val="nil"/>
              <w:bottom w:val="single" w:sz="4" w:space="0" w:color="595959"/>
              <w:right w:val="single" w:sz="4" w:space="0" w:color="595959"/>
            </w:tcBorders>
            <w:shd w:val="clear" w:color="auto" w:fill="auto"/>
            <w:vAlign w:val="center"/>
            <w:hideMark/>
          </w:tcPr>
          <w:p w14:paraId="5D95A36C" w14:textId="77777777" w:rsidR="00FA10E2" w:rsidRPr="00FA10E2" w:rsidRDefault="00FA10E2" w:rsidP="00FA10E2">
            <w:pPr>
              <w:jc w:val="center"/>
              <w:rPr>
                <w:color w:val="000000"/>
                <w:sz w:val="20"/>
                <w:lang w:eastAsia="en-GB"/>
              </w:rPr>
            </w:pPr>
            <w:r w:rsidRPr="00FA10E2">
              <w:rPr>
                <w:color w:val="000000"/>
                <w:sz w:val="20"/>
                <w:lang w:val="en-US" w:eastAsia="en-GB"/>
              </w:rPr>
              <w:t>DO-292</w:t>
            </w:r>
          </w:p>
        </w:tc>
        <w:tc>
          <w:tcPr>
            <w:tcW w:w="1340" w:type="dxa"/>
            <w:tcBorders>
              <w:top w:val="nil"/>
              <w:left w:val="nil"/>
              <w:bottom w:val="single" w:sz="4" w:space="0" w:color="595959"/>
              <w:right w:val="single" w:sz="4" w:space="0" w:color="595959"/>
            </w:tcBorders>
            <w:shd w:val="clear" w:color="auto" w:fill="auto"/>
            <w:vAlign w:val="center"/>
            <w:hideMark/>
          </w:tcPr>
          <w:p w14:paraId="50AB567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82163E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402901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15F009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4E187AA" w14:textId="77777777" w:rsidTr="00FA10E2">
        <w:trPr>
          <w:trHeight w:val="255"/>
        </w:trPr>
        <w:tc>
          <w:tcPr>
            <w:tcW w:w="2140" w:type="dxa"/>
            <w:vMerge/>
            <w:tcBorders>
              <w:top w:val="nil"/>
              <w:left w:val="single" w:sz="8" w:space="0" w:color="auto"/>
              <w:bottom w:val="single" w:sz="4" w:space="0" w:color="595959"/>
              <w:right w:val="single" w:sz="4" w:space="0" w:color="595959"/>
            </w:tcBorders>
            <w:vAlign w:val="center"/>
            <w:hideMark/>
          </w:tcPr>
          <w:p w14:paraId="3E4E5F9F"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5FB7285B" w14:textId="77777777" w:rsidR="00FA10E2" w:rsidRPr="00FA10E2" w:rsidRDefault="00FA10E2" w:rsidP="00FA10E2">
            <w:pPr>
              <w:jc w:val="center"/>
              <w:rPr>
                <w:color w:val="000000"/>
                <w:sz w:val="20"/>
                <w:lang w:eastAsia="en-GB"/>
              </w:rPr>
            </w:pPr>
            <w:r w:rsidRPr="00FA10E2">
              <w:rPr>
                <w:color w:val="000000"/>
                <w:sz w:val="20"/>
                <w:lang w:eastAsia="en-GB"/>
              </w:rPr>
              <w:t>1215-1300 MHz</w:t>
            </w:r>
          </w:p>
        </w:tc>
        <w:tc>
          <w:tcPr>
            <w:tcW w:w="1120" w:type="dxa"/>
            <w:vMerge/>
            <w:tcBorders>
              <w:top w:val="nil"/>
              <w:left w:val="single" w:sz="4" w:space="0" w:color="595959"/>
              <w:bottom w:val="single" w:sz="4" w:space="0" w:color="595959"/>
              <w:right w:val="single" w:sz="4" w:space="0" w:color="595959"/>
            </w:tcBorders>
            <w:vAlign w:val="center"/>
            <w:hideMark/>
          </w:tcPr>
          <w:p w14:paraId="109423D9"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1E2FE7D1"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2EDD084E" w14:textId="77777777" w:rsidR="00FA10E2" w:rsidRPr="00FA10E2" w:rsidRDefault="00FA10E2" w:rsidP="00FA10E2">
            <w:pPr>
              <w:jc w:val="center"/>
              <w:rPr>
                <w:color w:val="000000"/>
                <w:sz w:val="20"/>
                <w:lang w:eastAsia="en-GB"/>
              </w:rPr>
            </w:pPr>
            <w:r w:rsidRPr="00FA10E2">
              <w:rPr>
                <w:color w:val="000000"/>
                <w:sz w:val="20"/>
                <w:lang w:val="en-US" w:eastAsia="en-GB"/>
              </w:rPr>
              <w:t>DO-292</w:t>
            </w:r>
          </w:p>
        </w:tc>
        <w:tc>
          <w:tcPr>
            <w:tcW w:w="1340" w:type="dxa"/>
            <w:tcBorders>
              <w:top w:val="nil"/>
              <w:left w:val="nil"/>
              <w:bottom w:val="single" w:sz="4" w:space="0" w:color="595959"/>
              <w:right w:val="single" w:sz="4" w:space="0" w:color="595959"/>
            </w:tcBorders>
            <w:shd w:val="clear" w:color="auto" w:fill="auto"/>
            <w:vAlign w:val="center"/>
            <w:hideMark/>
          </w:tcPr>
          <w:p w14:paraId="709467D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8604BD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14B564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23A627F"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7050FBE" w14:textId="77777777" w:rsidTr="00FA10E2">
        <w:trPr>
          <w:trHeight w:val="255"/>
        </w:trPr>
        <w:tc>
          <w:tcPr>
            <w:tcW w:w="2140" w:type="dxa"/>
            <w:vMerge w:val="restart"/>
            <w:tcBorders>
              <w:top w:val="nil"/>
              <w:left w:val="single" w:sz="8" w:space="0" w:color="auto"/>
              <w:bottom w:val="single" w:sz="4" w:space="0" w:color="595959"/>
              <w:right w:val="single" w:sz="4" w:space="0" w:color="595959"/>
            </w:tcBorders>
            <w:shd w:val="clear" w:color="auto" w:fill="auto"/>
            <w:vAlign w:val="center"/>
            <w:hideMark/>
          </w:tcPr>
          <w:p w14:paraId="1B1E6365"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tcBorders>
              <w:top w:val="nil"/>
              <w:left w:val="nil"/>
              <w:bottom w:val="single" w:sz="4" w:space="0" w:color="595959"/>
              <w:right w:val="single" w:sz="4" w:space="0" w:color="595959"/>
            </w:tcBorders>
            <w:shd w:val="clear" w:color="auto" w:fill="auto"/>
            <w:vAlign w:val="bottom"/>
            <w:hideMark/>
          </w:tcPr>
          <w:p w14:paraId="77D7DCF9" w14:textId="77777777" w:rsidR="00FA10E2" w:rsidRPr="00FA10E2" w:rsidRDefault="00FA10E2" w:rsidP="00FA10E2">
            <w:pPr>
              <w:jc w:val="center"/>
              <w:rPr>
                <w:color w:val="000000"/>
                <w:sz w:val="20"/>
                <w:lang w:eastAsia="en-GB"/>
              </w:rPr>
            </w:pPr>
            <w:r w:rsidRPr="00FA10E2">
              <w:rPr>
                <w:color w:val="000000"/>
                <w:sz w:val="20"/>
                <w:lang w:eastAsia="en-GB"/>
              </w:rPr>
              <w:t>1215-1240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2F454102" w14:textId="77777777" w:rsidR="00FA10E2" w:rsidRPr="00FA10E2" w:rsidRDefault="00FA10E2" w:rsidP="00FA10E2">
            <w:pPr>
              <w:jc w:val="center"/>
              <w:rPr>
                <w:color w:val="000000"/>
                <w:sz w:val="20"/>
                <w:lang w:eastAsia="en-GB"/>
              </w:rPr>
            </w:pPr>
            <w:r w:rsidRPr="00FA10E2">
              <w:rPr>
                <w:color w:val="000000"/>
                <w:sz w:val="20"/>
                <w:lang w:eastAsia="en-GB"/>
              </w:rPr>
              <w:t>RNS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bottom"/>
            <w:hideMark/>
          </w:tcPr>
          <w:p w14:paraId="0EDBA9A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1C07D019" w14:textId="77777777" w:rsidR="00FA10E2" w:rsidRPr="00FA10E2" w:rsidRDefault="00FA10E2" w:rsidP="00FA10E2">
            <w:pPr>
              <w:jc w:val="center"/>
              <w:rPr>
                <w:color w:val="000000"/>
                <w:sz w:val="20"/>
                <w:lang w:eastAsia="en-GB"/>
              </w:rPr>
            </w:pPr>
            <w:r w:rsidRPr="00FA10E2">
              <w:rPr>
                <w:color w:val="000000"/>
                <w:sz w:val="20"/>
                <w:lang w:val="en-US" w:eastAsia="en-GB"/>
              </w:rPr>
              <w:t>DO-381</w:t>
            </w:r>
          </w:p>
        </w:tc>
        <w:tc>
          <w:tcPr>
            <w:tcW w:w="1340" w:type="dxa"/>
            <w:tcBorders>
              <w:top w:val="nil"/>
              <w:left w:val="nil"/>
              <w:bottom w:val="single" w:sz="4" w:space="0" w:color="595959"/>
              <w:right w:val="single" w:sz="4" w:space="0" w:color="595959"/>
            </w:tcBorders>
            <w:shd w:val="clear" w:color="auto" w:fill="auto"/>
            <w:vAlign w:val="center"/>
            <w:hideMark/>
          </w:tcPr>
          <w:p w14:paraId="72C7088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89FEF4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AAB398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5CBD05B"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0832D8B8" w14:textId="77777777" w:rsidTr="00FA10E2">
        <w:trPr>
          <w:trHeight w:val="255"/>
        </w:trPr>
        <w:tc>
          <w:tcPr>
            <w:tcW w:w="2140" w:type="dxa"/>
            <w:vMerge/>
            <w:tcBorders>
              <w:top w:val="nil"/>
              <w:left w:val="single" w:sz="8" w:space="0" w:color="auto"/>
              <w:bottom w:val="single" w:sz="4" w:space="0" w:color="595959"/>
              <w:right w:val="single" w:sz="4" w:space="0" w:color="595959"/>
            </w:tcBorders>
            <w:vAlign w:val="center"/>
            <w:hideMark/>
          </w:tcPr>
          <w:p w14:paraId="7839E04F"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5F5F334E" w14:textId="77777777" w:rsidR="00FA10E2" w:rsidRPr="00FA10E2" w:rsidRDefault="00FA10E2" w:rsidP="00FA10E2">
            <w:pPr>
              <w:jc w:val="center"/>
              <w:rPr>
                <w:color w:val="000000"/>
                <w:sz w:val="20"/>
                <w:lang w:eastAsia="en-GB"/>
              </w:rPr>
            </w:pPr>
            <w:r w:rsidRPr="00FA10E2">
              <w:rPr>
                <w:color w:val="000000"/>
                <w:sz w:val="20"/>
                <w:lang w:eastAsia="en-GB"/>
              </w:rPr>
              <w:t>1240-1260 MHz</w:t>
            </w:r>
          </w:p>
        </w:tc>
        <w:tc>
          <w:tcPr>
            <w:tcW w:w="1120" w:type="dxa"/>
            <w:vMerge/>
            <w:tcBorders>
              <w:top w:val="nil"/>
              <w:left w:val="single" w:sz="4" w:space="0" w:color="595959"/>
              <w:bottom w:val="single" w:sz="4" w:space="0" w:color="595959"/>
              <w:right w:val="single" w:sz="4" w:space="0" w:color="595959"/>
            </w:tcBorders>
            <w:vAlign w:val="center"/>
            <w:hideMark/>
          </w:tcPr>
          <w:p w14:paraId="624013DF"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4F47385D" w14:textId="77777777" w:rsidR="00FA10E2" w:rsidRPr="00FA10E2" w:rsidRDefault="00FA10E2" w:rsidP="00FA10E2">
            <w:pPr>
              <w:jc w:val="left"/>
              <w:rPr>
                <w:color w:val="000000"/>
                <w:sz w:val="20"/>
                <w:lang w:eastAsia="en-GB"/>
              </w:rPr>
            </w:pPr>
          </w:p>
        </w:tc>
        <w:tc>
          <w:tcPr>
            <w:tcW w:w="1340" w:type="dxa"/>
            <w:vMerge/>
            <w:tcBorders>
              <w:top w:val="nil"/>
              <w:left w:val="single" w:sz="4" w:space="0" w:color="595959"/>
              <w:bottom w:val="single" w:sz="4" w:space="0" w:color="595959"/>
              <w:right w:val="single" w:sz="4" w:space="0" w:color="595959"/>
            </w:tcBorders>
            <w:vAlign w:val="center"/>
            <w:hideMark/>
          </w:tcPr>
          <w:p w14:paraId="7A4A2644"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09AB00C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049B8B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740504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9554B33"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7826165" w14:textId="77777777" w:rsidTr="00FA10E2">
        <w:trPr>
          <w:trHeight w:val="255"/>
        </w:trPr>
        <w:tc>
          <w:tcPr>
            <w:tcW w:w="2140" w:type="dxa"/>
            <w:vMerge/>
            <w:tcBorders>
              <w:top w:val="nil"/>
              <w:left w:val="single" w:sz="8" w:space="0" w:color="auto"/>
              <w:bottom w:val="single" w:sz="4" w:space="0" w:color="595959"/>
              <w:right w:val="single" w:sz="4" w:space="0" w:color="595959"/>
            </w:tcBorders>
            <w:vAlign w:val="center"/>
            <w:hideMark/>
          </w:tcPr>
          <w:p w14:paraId="21B0C19E"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15009BC6" w14:textId="77777777" w:rsidR="00FA10E2" w:rsidRPr="00FA10E2" w:rsidRDefault="00FA10E2" w:rsidP="00FA10E2">
            <w:pPr>
              <w:jc w:val="center"/>
              <w:rPr>
                <w:color w:val="000000"/>
                <w:sz w:val="20"/>
                <w:lang w:eastAsia="en-GB"/>
              </w:rPr>
            </w:pPr>
            <w:r w:rsidRPr="00FA10E2">
              <w:rPr>
                <w:color w:val="000000"/>
                <w:sz w:val="20"/>
                <w:lang w:eastAsia="en-GB"/>
              </w:rPr>
              <w:t>1260-1300 MHz</w:t>
            </w:r>
          </w:p>
        </w:tc>
        <w:tc>
          <w:tcPr>
            <w:tcW w:w="1120" w:type="dxa"/>
            <w:vMerge/>
            <w:tcBorders>
              <w:top w:val="nil"/>
              <w:left w:val="single" w:sz="4" w:space="0" w:color="595959"/>
              <w:bottom w:val="single" w:sz="4" w:space="0" w:color="595959"/>
              <w:right w:val="single" w:sz="4" w:space="0" w:color="595959"/>
            </w:tcBorders>
            <w:vAlign w:val="center"/>
            <w:hideMark/>
          </w:tcPr>
          <w:p w14:paraId="5364B872"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5A04CC1F" w14:textId="77777777" w:rsidR="00FA10E2" w:rsidRPr="00FA10E2" w:rsidRDefault="00FA10E2" w:rsidP="00FA10E2">
            <w:pPr>
              <w:jc w:val="left"/>
              <w:rPr>
                <w:color w:val="000000"/>
                <w:sz w:val="20"/>
                <w:lang w:eastAsia="en-GB"/>
              </w:rPr>
            </w:pPr>
          </w:p>
        </w:tc>
        <w:tc>
          <w:tcPr>
            <w:tcW w:w="1340" w:type="dxa"/>
            <w:vMerge/>
            <w:tcBorders>
              <w:top w:val="nil"/>
              <w:left w:val="single" w:sz="4" w:space="0" w:color="595959"/>
              <w:bottom w:val="single" w:sz="4" w:space="0" w:color="595959"/>
              <w:right w:val="single" w:sz="4" w:space="0" w:color="595959"/>
            </w:tcBorders>
            <w:vAlign w:val="center"/>
            <w:hideMark/>
          </w:tcPr>
          <w:p w14:paraId="0517B1E2"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790FDEC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0E3450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9DCD0D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744050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F4A2B1F" w14:textId="77777777" w:rsidTr="00FA10E2">
        <w:trPr>
          <w:trHeight w:val="255"/>
        </w:trPr>
        <w:tc>
          <w:tcPr>
            <w:tcW w:w="2140" w:type="dxa"/>
            <w:vMerge/>
            <w:tcBorders>
              <w:top w:val="nil"/>
              <w:left w:val="single" w:sz="8" w:space="0" w:color="auto"/>
              <w:bottom w:val="single" w:sz="4" w:space="0" w:color="595959"/>
              <w:right w:val="single" w:sz="4" w:space="0" w:color="595959"/>
            </w:tcBorders>
            <w:vAlign w:val="center"/>
            <w:hideMark/>
          </w:tcPr>
          <w:p w14:paraId="3FDF36D5"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71476CBB" w14:textId="77777777" w:rsidR="00FA10E2" w:rsidRPr="00FA10E2" w:rsidRDefault="00FA10E2" w:rsidP="00FA10E2">
            <w:pPr>
              <w:jc w:val="center"/>
              <w:rPr>
                <w:color w:val="000000"/>
                <w:sz w:val="20"/>
                <w:lang w:eastAsia="en-GB"/>
              </w:rPr>
            </w:pPr>
            <w:r w:rsidRPr="00FA10E2">
              <w:rPr>
                <w:color w:val="000000"/>
                <w:sz w:val="20"/>
                <w:lang w:eastAsia="en-GB"/>
              </w:rPr>
              <w:t>1300-1350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5C233C97"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bottom"/>
            <w:hideMark/>
          </w:tcPr>
          <w:p w14:paraId="4ED8540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vMerge/>
            <w:tcBorders>
              <w:top w:val="nil"/>
              <w:left w:val="single" w:sz="4" w:space="0" w:color="595959"/>
              <w:bottom w:val="single" w:sz="4" w:space="0" w:color="595959"/>
              <w:right w:val="single" w:sz="4" w:space="0" w:color="595959"/>
            </w:tcBorders>
            <w:vAlign w:val="center"/>
            <w:hideMark/>
          </w:tcPr>
          <w:p w14:paraId="5C1C9551"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4F99192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F67712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E6D63B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596A52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E807191" w14:textId="77777777" w:rsidTr="00FA10E2">
        <w:trPr>
          <w:trHeight w:val="255"/>
        </w:trPr>
        <w:tc>
          <w:tcPr>
            <w:tcW w:w="2140" w:type="dxa"/>
            <w:vMerge/>
            <w:tcBorders>
              <w:top w:val="nil"/>
              <w:left w:val="single" w:sz="8" w:space="0" w:color="auto"/>
              <w:bottom w:val="single" w:sz="4" w:space="0" w:color="595959"/>
              <w:right w:val="single" w:sz="4" w:space="0" w:color="595959"/>
            </w:tcBorders>
            <w:vAlign w:val="center"/>
            <w:hideMark/>
          </w:tcPr>
          <w:p w14:paraId="1B652453"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122F3263" w14:textId="77777777" w:rsidR="00FA10E2" w:rsidRPr="00FA10E2" w:rsidRDefault="00FA10E2" w:rsidP="00FA10E2">
            <w:pPr>
              <w:jc w:val="center"/>
              <w:rPr>
                <w:color w:val="000000"/>
                <w:sz w:val="20"/>
                <w:lang w:eastAsia="en-GB"/>
              </w:rPr>
            </w:pPr>
            <w:r w:rsidRPr="00FA10E2">
              <w:rPr>
                <w:color w:val="000000"/>
                <w:sz w:val="20"/>
                <w:lang w:eastAsia="en-GB"/>
              </w:rPr>
              <w:t>1350-1370 MHz</w:t>
            </w:r>
          </w:p>
        </w:tc>
        <w:tc>
          <w:tcPr>
            <w:tcW w:w="1120" w:type="dxa"/>
            <w:vMerge/>
            <w:tcBorders>
              <w:top w:val="nil"/>
              <w:left w:val="single" w:sz="4" w:space="0" w:color="595959"/>
              <w:bottom w:val="single" w:sz="4" w:space="0" w:color="595959"/>
              <w:right w:val="single" w:sz="4" w:space="0" w:color="595959"/>
            </w:tcBorders>
            <w:vAlign w:val="center"/>
            <w:hideMark/>
          </w:tcPr>
          <w:p w14:paraId="37ACB637"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77D722EF" w14:textId="77777777" w:rsidR="00FA10E2" w:rsidRPr="00FA10E2" w:rsidRDefault="00FA10E2" w:rsidP="00FA10E2">
            <w:pPr>
              <w:jc w:val="left"/>
              <w:rPr>
                <w:color w:val="000000"/>
                <w:sz w:val="20"/>
                <w:lang w:eastAsia="en-GB"/>
              </w:rPr>
            </w:pPr>
          </w:p>
        </w:tc>
        <w:tc>
          <w:tcPr>
            <w:tcW w:w="1340" w:type="dxa"/>
            <w:vMerge/>
            <w:tcBorders>
              <w:top w:val="nil"/>
              <w:left w:val="single" w:sz="4" w:space="0" w:color="595959"/>
              <w:bottom w:val="single" w:sz="4" w:space="0" w:color="595959"/>
              <w:right w:val="single" w:sz="4" w:space="0" w:color="595959"/>
            </w:tcBorders>
            <w:vAlign w:val="center"/>
            <w:hideMark/>
          </w:tcPr>
          <w:p w14:paraId="13642B8E"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04E79C7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46A255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7278FF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3C9C468"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6DC91FF" w14:textId="77777777" w:rsidTr="00FA10E2">
        <w:trPr>
          <w:trHeight w:val="510"/>
        </w:trPr>
        <w:tc>
          <w:tcPr>
            <w:tcW w:w="2140" w:type="dxa"/>
            <w:vMerge w:val="restart"/>
            <w:tcBorders>
              <w:top w:val="nil"/>
              <w:left w:val="single" w:sz="8" w:space="0" w:color="auto"/>
              <w:bottom w:val="single" w:sz="4" w:space="0" w:color="595959"/>
              <w:right w:val="single" w:sz="4" w:space="0" w:color="595959"/>
            </w:tcBorders>
            <w:shd w:val="clear" w:color="auto" w:fill="auto"/>
            <w:vAlign w:val="center"/>
            <w:hideMark/>
          </w:tcPr>
          <w:p w14:paraId="5091B2D3" w14:textId="77777777" w:rsidR="00FA10E2" w:rsidRPr="00FA10E2" w:rsidRDefault="00FA10E2" w:rsidP="00FA10E2">
            <w:pPr>
              <w:jc w:val="left"/>
              <w:rPr>
                <w:color w:val="000000"/>
                <w:sz w:val="20"/>
                <w:lang w:eastAsia="en-GB"/>
              </w:rPr>
            </w:pPr>
            <w:r w:rsidRPr="00FA10E2">
              <w:rPr>
                <w:color w:val="000000"/>
                <w:sz w:val="20"/>
                <w:lang w:eastAsia="en-GB"/>
              </w:rPr>
              <w:t>Satellite Comms</w:t>
            </w:r>
          </w:p>
        </w:tc>
        <w:tc>
          <w:tcPr>
            <w:tcW w:w="1660" w:type="dxa"/>
            <w:tcBorders>
              <w:top w:val="nil"/>
              <w:left w:val="nil"/>
              <w:bottom w:val="single" w:sz="4" w:space="0" w:color="595959"/>
              <w:right w:val="single" w:sz="4" w:space="0" w:color="595959"/>
            </w:tcBorders>
            <w:shd w:val="clear" w:color="auto" w:fill="auto"/>
            <w:vAlign w:val="bottom"/>
            <w:hideMark/>
          </w:tcPr>
          <w:p w14:paraId="008618E8" w14:textId="77777777" w:rsidR="00FA10E2" w:rsidRPr="00FA10E2" w:rsidRDefault="00FA10E2" w:rsidP="00FA10E2">
            <w:pPr>
              <w:jc w:val="center"/>
              <w:rPr>
                <w:color w:val="000000"/>
                <w:sz w:val="20"/>
                <w:lang w:eastAsia="en-GB"/>
              </w:rPr>
            </w:pPr>
            <w:r w:rsidRPr="00FA10E2">
              <w:rPr>
                <w:color w:val="000000"/>
                <w:sz w:val="20"/>
                <w:lang w:val="en-US" w:eastAsia="en-GB"/>
              </w:rPr>
              <w:t>1 518 – 1 559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3761E00" w14:textId="77777777" w:rsidR="00FA10E2" w:rsidRPr="00FA10E2" w:rsidRDefault="00FA10E2" w:rsidP="00FA10E2">
            <w:pPr>
              <w:jc w:val="center"/>
              <w:rPr>
                <w:color w:val="000000"/>
                <w:sz w:val="20"/>
                <w:lang w:eastAsia="en-GB"/>
              </w:rPr>
            </w:pPr>
            <w:r w:rsidRPr="00FA10E2">
              <w:rPr>
                <w:color w:val="000000"/>
                <w:sz w:val="20"/>
                <w:lang w:eastAsia="en-GB"/>
              </w:rPr>
              <w:t>MSS</w:t>
            </w:r>
          </w:p>
        </w:tc>
        <w:tc>
          <w:tcPr>
            <w:tcW w:w="2700" w:type="dxa"/>
            <w:tcBorders>
              <w:top w:val="nil"/>
              <w:left w:val="nil"/>
              <w:bottom w:val="single" w:sz="4" w:space="0" w:color="595959"/>
              <w:right w:val="single" w:sz="4" w:space="0" w:color="595959"/>
            </w:tcBorders>
            <w:shd w:val="clear" w:color="auto" w:fill="auto"/>
            <w:vAlign w:val="bottom"/>
            <w:hideMark/>
          </w:tcPr>
          <w:p w14:paraId="5569B5C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5370499C" w14:textId="77777777" w:rsidR="00FA10E2" w:rsidRPr="00FA10E2" w:rsidRDefault="00FA10E2" w:rsidP="00FA10E2">
            <w:pPr>
              <w:jc w:val="center"/>
              <w:rPr>
                <w:color w:val="000000"/>
                <w:sz w:val="20"/>
                <w:lang w:eastAsia="en-GB"/>
              </w:rPr>
            </w:pPr>
            <w:r w:rsidRPr="00FA10E2">
              <w:rPr>
                <w:color w:val="000000"/>
                <w:sz w:val="20"/>
                <w:lang w:val="en-US" w:eastAsia="en-GB"/>
              </w:rPr>
              <w:t>DO-262F Appendix E</w:t>
            </w:r>
          </w:p>
        </w:tc>
        <w:tc>
          <w:tcPr>
            <w:tcW w:w="1340" w:type="dxa"/>
            <w:tcBorders>
              <w:top w:val="nil"/>
              <w:left w:val="nil"/>
              <w:bottom w:val="single" w:sz="4" w:space="0" w:color="595959"/>
              <w:right w:val="single" w:sz="4" w:space="0" w:color="595959"/>
            </w:tcBorders>
            <w:shd w:val="clear" w:color="auto" w:fill="auto"/>
            <w:vAlign w:val="center"/>
            <w:hideMark/>
          </w:tcPr>
          <w:p w14:paraId="15C4B673" w14:textId="77777777" w:rsidR="00FA10E2" w:rsidRPr="00FA10E2" w:rsidRDefault="00FA10E2" w:rsidP="00FA10E2">
            <w:pPr>
              <w:jc w:val="center"/>
              <w:rPr>
                <w:color w:val="000000"/>
                <w:sz w:val="20"/>
                <w:lang w:eastAsia="en-GB"/>
              </w:rPr>
            </w:pPr>
            <w:r w:rsidRPr="00FA10E2">
              <w:rPr>
                <w:color w:val="000000"/>
                <w:sz w:val="20"/>
                <w:lang w:val="en-US" w:eastAsia="en-GB"/>
              </w:rPr>
              <w:t>ED-243C Appendix E</w:t>
            </w:r>
          </w:p>
        </w:tc>
        <w:tc>
          <w:tcPr>
            <w:tcW w:w="1340" w:type="dxa"/>
            <w:tcBorders>
              <w:top w:val="nil"/>
              <w:left w:val="nil"/>
              <w:bottom w:val="single" w:sz="4" w:space="0" w:color="595959"/>
              <w:right w:val="single" w:sz="4" w:space="0" w:color="595959"/>
            </w:tcBorders>
            <w:shd w:val="clear" w:color="auto" w:fill="auto"/>
            <w:vAlign w:val="bottom"/>
            <w:hideMark/>
          </w:tcPr>
          <w:p w14:paraId="369805E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12794F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68A689F"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1858EF0" w14:textId="77777777" w:rsidTr="00FA10E2">
        <w:trPr>
          <w:trHeight w:val="1020"/>
        </w:trPr>
        <w:tc>
          <w:tcPr>
            <w:tcW w:w="2140" w:type="dxa"/>
            <w:vMerge/>
            <w:tcBorders>
              <w:top w:val="nil"/>
              <w:left w:val="single" w:sz="8" w:space="0" w:color="auto"/>
              <w:bottom w:val="single" w:sz="4" w:space="0" w:color="595959"/>
              <w:right w:val="single" w:sz="4" w:space="0" w:color="595959"/>
            </w:tcBorders>
            <w:vAlign w:val="center"/>
            <w:hideMark/>
          </w:tcPr>
          <w:p w14:paraId="36D9E111"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5F9C2590" w14:textId="77777777" w:rsidR="00FA10E2" w:rsidRPr="00FA10E2" w:rsidRDefault="00FA10E2" w:rsidP="00FA10E2">
            <w:pPr>
              <w:jc w:val="center"/>
              <w:rPr>
                <w:color w:val="000000"/>
                <w:sz w:val="20"/>
                <w:lang w:eastAsia="en-GB"/>
              </w:rPr>
            </w:pPr>
            <w:r w:rsidRPr="00FA10E2">
              <w:rPr>
                <w:color w:val="000000"/>
                <w:sz w:val="20"/>
                <w:lang w:eastAsia="en-GB"/>
              </w:rPr>
              <w:t>1525-1559 MHz</w:t>
            </w:r>
          </w:p>
        </w:tc>
        <w:tc>
          <w:tcPr>
            <w:tcW w:w="1120" w:type="dxa"/>
            <w:vMerge/>
            <w:tcBorders>
              <w:top w:val="nil"/>
              <w:left w:val="single" w:sz="4" w:space="0" w:color="595959"/>
              <w:bottom w:val="single" w:sz="4" w:space="0" w:color="595959"/>
              <w:right w:val="single" w:sz="4" w:space="0" w:color="595959"/>
            </w:tcBorders>
            <w:vAlign w:val="center"/>
            <w:hideMark/>
          </w:tcPr>
          <w:p w14:paraId="0459DDBB"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069C0F4D" w14:textId="77777777" w:rsidR="00FA10E2" w:rsidRPr="00FA10E2" w:rsidRDefault="00FA10E2" w:rsidP="00FA10E2">
            <w:pPr>
              <w:jc w:val="center"/>
              <w:rPr>
                <w:color w:val="000000"/>
                <w:sz w:val="20"/>
                <w:lang w:eastAsia="en-GB"/>
              </w:rPr>
            </w:pPr>
            <w:r w:rsidRPr="00FA10E2">
              <w:rPr>
                <w:color w:val="000000"/>
                <w:sz w:val="20"/>
                <w:lang w:eastAsia="en-GB"/>
              </w:rPr>
              <w:t>Volume III, Part I, Chapter 4</w:t>
            </w:r>
          </w:p>
        </w:tc>
        <w:tc>
          <w:tcPr>
            <w:tcW w:w="1340" w:type="dxa"/>
            <w:tcBorders>
              <w:top w:val="nil"/>
              <w:left w:val="nil"/>
              <w:bottom w:val="single" w:sz="4" w:space="0" w:color="595959"/>
              <w:right w:val="single" w:sz="4" w:space="0" w:color="595959"/>
            </w:tcBorders>
            <w:shd w:val="clear" w:color="auto" w:fill="auto"/>
            <w:vAlign w:val="bottom"/>
            <w:hideMark/>
          </w:tcPr>
          <w:p w14:paraId="2C03B193" w14:textId="77777777" w:rsidR="00FA10E2" w:rsidRPr="00FA10E2" w:rsidRDefault="00FA10E2" w:rsidP="00FA10E2">
            <w:pPr>
              <w:jc w:val="center"/>
              <w:rPr>
                <w:color w:val="000000"/>
                <w:sz w:val="20"/>
                <w:lang w:val="pt-BR" w:eastAsia="en-GB"/>
              </w:rPr>
            </w:pPr>
            <w:r w:rsidRPr="00FA10E2">
              <w:rPr>
                <w:color w:val="000000"/>
                <w:sz w:val="20"/>
                <w:lang w:val="pt-BR" w:eastAsia="en-GB"/>
              </w:rPr>
              <w:t>DO-262F Appendix E ED-243C Appendix E</w:t>
            </w:r>
          </w:p>
        </w:tc>
        <w:tc>
          <w:tcPr>
            <w:tcW w:w="1340" w:type="dxa"/>
            <w:tcBorders>
              <w:top w:val="nil"/>
              <w:left w:val="nil"/>
              <w:bottom w:val="single" w:sz="4" w:space="0" w:color="595959"/>
              <w:right w:val="single" w:sz="4" w:space="0" w:color="595959"/>
            </w:tcBorders>
            <w:shd w:val="clear" w:color="auto" w:fill="auto"/>
            <w:vAlign w:val="bottom"/>
            <w:hideMark/>
          </w:tcPr>
          <w:p w14:paraId="24C01B83" w14:textId="77777777" w:rsidR="00FA10E2" w:rsidRPr="00FA10E2" w:rsidRDefault="00FA10E2" w:rsidP="00FA10E2">
            <w:pPr>
              <w:jc w:val="center"/>
              <w:rPr>
                <w:color w:val="000000"/>
                <w:sz w:val="20"/>
                <w:lang w:val="pt-BR" w:eastAsia="en-GB"/>
              </w:rPr>
            </w:pPr>
            <w:r w:rsidRPr="00FA10E2">
              <w:rPr>
                <w:color w:val="000000"/>
                <w:sz w:val="20"/>
                <w:lang w:val="pt-BR"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8EC3286" w14:textId="77777777" w:rsidR="00FA10E2" w:rsidRPr="00FA10E2" w:rsidRDefault="00FA10E2" w:rsidP="00FA10E2">
            <w:pPr>
              <w:jc w:val="center"/>
              <w:rPr>
                <w:color w:val="000000"/>
                <w:sz w:val="20"/>
                <w:lang w:val="pt-BR" w:eastAsia="en-GB"/>
              </w:rPr>
            </w:pPr>
            <w:r w:rsidRPr="00FA10E2">
              <w:rPr>
                <w:color w:val="000000"/>
                <w:sz w:val="20"/>
                <w:lang w:val="pt-BR"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85B38E4" w14:textId="77777777" w:rsidR="00FA10E2" w:rsidRPr="00FA10E2" w:rsidRDefault="00FA10E2" w:rsidP="00FA10E2">
            <w:pPr>
              <w:jc w:val="center"/>
              <w:rPr>
                <w:color w:val="000000"/>
                <w:sz w:val="20"/>
                <w:lang w:val="pt-BR" w:eastAsia="en-GB"/>
              </w:rPr>
            </w:pPr>
            <w:r w:rsidRPr="00FA10E2">
              <w:rPr>
                <w:color w:val="000000"/>
                <w:sz w:val="20"/>
                <w:lang w:val="pt-BR"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EA24031" w14:textId="77777777" w:rsidR="00FA10E2" w:rsidRPr="00FA10E2" w:rsidRDefault="00FA10E2" w:rsidP="00FA10E2">
            <w:pPr>
              <w:jc w:val="center"/>
              <w:rPr>
                <w:color w:val="000000"/>
                <w:sz w:val="20"/>
                <w:lang w:val="pt-BR" w:eastAsia="en-GB"/>
              </w:rPr>
            </w:pPr>
            <w:r w:rsidRPr="00FA10E2">
              <w:rPr>
                <w:color w:val="000000"/>
                <w:sz w:val="20"/>
                <w:lang w:val="pt-BR" w:eastAsia="en-GB"/>
              </w:rPr>
              <w:t> </w:t>
            </w:r>
          </w:p>
        </w:tc>
      </w:tr>
      <w:tr w:rsidR="00FA10E2" w:rsidRPr="00FA10E2" w14:paraId="49E1774D" w14:textId="77777777" w:rsidTr="00FA10E2">
        <w:trPr>
          <w:trHeight w:val="76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BC95FD5" w14:textId="77777777" w:rsidR="00FA10E2" w:rsidRPr="00FA10E2" w:rsidRDefault="00FA10E2" w:rsidP="00FA10E2">
            <w:pPr>
              <w:jc w:val="left"/>
              <w:rPr>
                <w:color w:val="000000"/>
                <w:sz w:val="20"/>
                <w:lang w:eastAsia="en-GB"/>
              </w:rPr>
            </w:pPr>
            <w:r w:rsidRPr="00FA10E2">
              <w:rPr>
                <w:color w:val="000000"/>
                <w:sz w:val="20"/>
                <w:lang w:eastAsia="en-GB"/>
              </w:rPr>
              <w:t>GNSS</w:t>
            </w:r>
          </w:p>
        </w:tc>
        <w:tc>
          <w:tcPr>
            <w:tcW w:w="1660" w:type="dxa"/>
            <w:tcBorders>
              <w:top w:val="nil"/>
              <w:left w:val="nil"/>
              <w:bottom w:val="single" w:sz="4" w:space="0" w:color="595959"/>
              <w:right w:val="single" w:sz="4" w:space="0" w:color="595959"/>
            </w:tcBorders>
            <w:shd w:val="clear" w:color="auto" w:fill="auto"/>
            <w:vAlign w:val="bottom"/>
            <w:hideMark/>
          </w:tcPr>
          <w:p w14:paraId="276E55A2" w14:textId="77777777" w:rsidR="00FA10E2" w:rsidRPr="00FA10E2" w:rsidRDefault="00FA10E2" w:rsidP="00FA10E2">
            <w:pPr>
              <w:jc w:val="center"/>
              <w:rPr>
                <w:color w:val="000000"/>
                <w:sz w:val="20"/>
                <w:lang w:eastAsia="en-GB"/>
              </w:rPr>
            </w:pPr>
            <w:r w:rsidRPr="00FA10E2">
              <w:rPr>
                <w:color w:val="000000"/>
                <w:sz w:val="20"/>
                <w:lang w:val="en-US" w:eastAsia="en-GB"/>
              </w:rPr>
              <w:t>1 559 - 1 610 MHz</w:t>
            </w:r>
          </w:p>
        </w:tc>
        <w:tc>
          <w:tcPr>
            <w:tcW w:w="1120" w:type="dxa"/>
            <w:tcBorders>
              <w:top w:val="nil"/>
              <w:left w:val="nil"/>
              <w:bottom w:val="single" w:sz="4" w:space="0" w:color="595959"/>
              <w:right w:val="single" w:sz="4" w:space="0" w:color="595959"/>
            </w:tcBorders>
            <w:shd w:val="clear" w:color="auto" w:fill="auto"/>
            <w:vAlign w:val="bottom"/>
            <w:hideMark/>
          </w:tcPr>
          <w:p w14:paraId="4ED7E704" w14:textId="77777777" w:rsidR="00FA10E2" w:rsidRPr="00FA10E2" w:rsidRDefault="00FA10E2" w:rsidP="00FA10E2">
            <w:pPr>
              <w:jc w:val="center"/>
              <w:rPr>
                <w:color w:val="000000"/>
                <w:sz w:val="20"/>
                <w:lang w:eastAsia="en-GB"/>
              </w:rPr>
            </w:pPr>
            <w:r w:rsidRPr="00FA10E2">
              <w:rPr>
                <w:color w:val="000000"/>
                <w:sz w:val="20"/>
                <w:lang w:eastAsia="en-GB"/>
              </w:rPr>
              <w:t>RNSS</w:t>
            </w:r>
          </w:p>
        </w:tc>
        <w:tc>
          <w:tcPr>
            <w:tcW w:w="2700" w:type="dxa"/>
            <w:tcBorders>
              <w:top w:val="nil"/>
              <w:left w:val="nil"/>
              <w:bottom w:val="single" w:sz="4" w:space="0" w:color="595959"/>
              <w:right w:val="single" w:sz="4" w:space="0" w:color="595959"/>
            </w:tcBorders>
            <w:shd w:val="clear" w:color="auto" w:fill="auto"/>
            <w:vAlign w:val="bottom"/>
            <w:hideMark/>
          </w:tcPr>
          <w:p w14:paraId="4BC66303" w14:textId="77777777" w:rsidR="00FA10E2" w:rsidRPr="00FA10E2" w:rsidRDefault="00FA10E2" w:rsidP="00FA10E2">
            <w:pPr>
              <w:jc w:val="center"/>
              <w:rPr>
                <w:color w:val="000000"/>
                <w:sz w:val="20"/>
                <w:lang w:eastAsia="en-GB"/>
              </w:rPr>
            </w:pPr>
            <w:r w:rsidRPr="00FA10E2">
              <w:rPr>
                <w:color w:val="000000"/>
                <w:sz w:val="20"/>
                <w:lang w:eastAsia="en-GB"/>
              </w:rPr>
              <w:t>Volume I, Chapter 3.7</w:t>
            </w:r>
          </w:p>
        </w:tc>
        <w:tc>
          <w:tcPr>
            <w:tcW w:w="1340" w:type="dxa"/>
            <w:tcBorders>
              <w:top w:val="nil"/>
              <w:left w:val="nil"/>
              <w:bottom w:val="single" w:sz="4" w:space="0" w:color="595959"/>
              <w:right w:val="single" w:sz="4" w:space="0" w:color="595959"/>
            </w:tcBorders>
            <w:shd w:val="clear" w:color="auto" w:fill="auto"/>
            <w:vAlign w:val="bottom"/>
            <w:hideMark/>
          </w:tcPr>
          <w:p w14:paraId="14D14CC6" w14:textId="77777777" w:rsidR="00FA10E2" w:rsidRPr="00FA10E2" w:rsidRDefault="00FA10E2" w:rsidP="00FA10E2">
            <w:pPr>
              <w:jc w:val="center"/>
              <w:rPr>
                <w:color w:val="000000"/>
                <w:sz w:val="20"/>
                <w:lang w:eastAsia="en-GB"/>
              </w:rPr>
            </w:pPr>
            <w:r w:rsidRPr="00FA10E2">
              <w:rPr>
                <w:color w:val="000000"/>
                <w:sz w:val="20"/>
                <w:lang w:val="en-US" w:eastAsia="en-GB"/>
              </w:rPr>
              <w:t>DO-229E, 235C, 253D, 316 &amp; 384</w:t>
            </w:r>
          </w:p>
        </w:tc>
        <w:tc>
          <w:tcPr>
            <w:tcW w:w="1340" w:type="dxa"/>
            <w:tcBorders>
              <w:top w:val="nil"/>
              <w:left w:val="nil"/>
              <w:bottom w:val="single" w:sz="4" w:space="0" w:color="595959"/>
              <w:right w:val="single" w:sz="4" w:space="0" w:color="595959"/>
            </w:tcBorders>
            <w:shd w:val="clear" w:color="auto" w:fill="auto"/>
            <w:vAlign w:val="bottom"/>
            <w:hideMark/>
          </w:tcPr>
          <w:p w14:paraId="3C7B03DF" w14:textId="77777777" w:rsidR="00FA10E2" w:rsidRPr="00FA10E2" w:rsidRDefault="00FA10E2" w:rsidP="00FA10E2">
            <w:pPr>
              <w:jc w:val="center"/>
              <w:rPr>
                <w:color w:val="000000"/>
                <w:sz w:val="20"/>
                <w:lang w:eastAsia="en-GB"/>
              </w:rPr>
            </w:pPr>
            <w:r w:rsidRPr="00FA10E2">
              <w:rPr>
                <w:color w:val="000000"/>
                <w:sz w:val="20"/>
                <w:lang w:eastAsia="en-GB"/>
              </w:rPr>
              <w:t>None</w:t>
            </w:r>
          </w:p>
        </w:tc>
        <w:tc>
          <w:tcPr>
            <w:tcW w:w="1340" w:type="dxa"/>
            <w:tcBorders>
              <w:top w:val="nil"/>
              <w:left w:val="nil"/>
              <w:bottom w:val="single" w:sz="4" w:space="0" w:color="595959"/>
              <w:right w:val="single" w:sz="4" w:space="0" w:color="595959"/>
            </w:tcBorders>
            <w:shd w:val="clear" w:color="auto" w:fill="auto"/>
            <w:vAlign w:val="bottom"/>
            <w:hideMark/>
          </w:tcPr>
          <w:p w14:paraId="565067D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5AC772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464CB8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E3FDA4B" w14:textId="77777777" w:rsidTr="00FA10E2">
        <w:trPr>
          <w:trHeight w:val="510"/>
        </w:trPr>
        <w:tc>
          <w:tcPr>
            <w:tcW w:w="2140" w:type="dxa"/>
            <w:vMerge w:val="restart"/>
            <w:tcBorders>
              <w:top w:val="nil"/>
              <w:left w:val="single" w:sz="8" w:space="0" w:color="auto"/>
              <w:bottom w:val="single" w:sz="4" w:space="0" w:color="595959"/>
              <w:right w:val="single" w:sz="4" w:space="0" w:color="595959"/>
            </w:tcBorders>
            <w:shd w:val="clear" w:color="auto" w:fill="auto"/>
            <w:vAlign w:val="center"/>
            <w:hideMark/>
          </w:tcPr>
          <w:p w14:paraId="69AA9CB6" w14:textId="77777777" w:rsidR="00FA10E2" w:rsidRPr="00FA10E2" w:rsidRDefault="00FA10E2" w:rsidP="00FA10E2">
            <w:pPr>
              <w:jc w:val="left"/>
              <w:rPr>
                <w:color w:val="000000"/>
                <w:sz w:val="20"/>
                <w:lang w:eastAsia="en-GB"/>
              </w:rPr>
            </w:pPr>
            <w:r w:rsidRPr="00FA10E2">
              <w:rPr>
                <w:color w:val="000000"/>
                <w:sz w:val="20"/>
                <w:lang w:eastAsia="en-GB"/>
              </w:rPr>
              <w:t>Satellite Comms</w:t>
            </w:r>
          </w:p>
        </w:tc>
        <w:tc>
          <w:tcPr>
            <w:tcW w:w="1660" w:type="dxa"/>
            <w:tcBorders>
              <w:top w:val="nil"/>
              <w:left w:val="nil"/>
              <w:bottom w:val="single" w:sz="4" w:space="0" w:color="595959"/>
              <w:right w:val="single" w:sz="4" w:space="0" w:color="595959"/>
            </w:tcBorders>
            <w:shd w:val="clear" w:color="auto" w:fill="auto"/>
            <w:vAlign w:val="bottom"/>
            <w:hideMark/>
          </w:tcPr>
          <w:p w14:paraId="514AE6DB" w14:textId="77777777" w:rsidR="00FA10E2" w:rsidRPr="00FA10E2" w:rsidRDefault="00FA10E2" w:rsidP="00FA10E2">
            <w:pPr>
              <w:jc w:val="center"/>
              <w:rPr>
                <w:color w:val="000000"/>
                <w:sz w:val="20"/>
                <w:lang w:eastAsia="en-GB"/>
              </w:rPr>
            </w:pPr>
            <w:r w:rsidRPr="00FA10E2">
              <w:rPr>
                <w:color w:val="000000"/>
                <w:sz w:val="20"/>
                <w:lang w:eastAsia="en-GB"/>
              </w:rPr>
              <w:t>1610-1626.5MHz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187393F" w14:textId="77777777" w:rsidR="00FA10E2" w:rsidRPr="00FA10E2" w:rsidRDefault="00FA10E2" w:rsidP="00FA10E2">
            <w:pPr>
              <w:jc w:val="center"/>
              <w:rPr>
                <w:color w:val="000000"/>
                <w:sz w:val="20"/>
                <w:lang w:eastAsia="en-GB"/>
              </w:rPr>
            </w:pPr>
            <w:r w:rsidRPr="00FA10E2">
              <w:rPr>
                <w:color w:val="000000"/>
                <w:sz w:val="20"/>
                <w:lang w:eastAsia="en-GB"/>
              </w:rPr>
              <w:t>MSS</w:t>
            </w:r>
          </w:p>
        </w:tc>
        <w:tc>
          <w:tcPr>
            <w:tcW w:w="2700" w:type="dxa"/>
            <w:tcBorders>
              <w:top w:val="nil"/>
              <w:left w:val="nil"/>
              <w:bottom w:val="single" w:sz="4" w:space="0" w:color="595959"/>
              <w:right w:val="single" w:sz="4" w:space="0" w:color="595959"/>
            </w:tcBorders>
            <w:shd w:val="clear" w:color="auto" w:fill="auto"/>
            <w:vAlign w:val="bottom"/>
            <w:hideMark/>
          </w:tcPr>
          <w:p w14:paraId="7BAC0FFB" w14:textId="77777777" w:rsidR="00FA10E2" w:rsidRPr="00FA10E2" w:rsidRDefault="00FA10E2" w:rsidP="00FA10E2">
            <w:pPr>
              <w:jc w:val="center"/>
              <w:rPr>
                <w:color w:val="000000"/>
                <w:sz w:val="20"/>
                <w:lang w:eastAsia="en-GB"/>
              </w:rPr>
            </w:pPr>
            <w:r w:rsidRPr="00FA10E2">
              <w:rPr>
                <w:color w:val="000000"/>
                <w:sz w:val="20"/>
                <w:lang w:eastAsia="en-GB"/>
              </w:rPr>
              <w:t>Volume III, Part I, Chapter 4</w:t>
            </w:r>
          </w:p>
        </w:tc>
        <w:tc>
          <w:tcPr>
            <w:tcW w:w="1340" w:type="dxa"/>
            <w:tcBorders>
              <w:top w:val="nil"/>
              <w:left w:val="nil"/>
              <w:bottom w:val="single" w:sz="4" w:space="0" w:color="595959"/>
              <w:right w:val="single" w:sz="4" w:space="0" w:color="595959"/>
            </w:tcBorders>
            <w:shd w:val="clear" w:color="auto" w:fill="auto"/>
            <w:vAlign w:val="center"/>
            <w:hideMark/>
          </w:tcPr>
          <w:p w14:paraId="12EE182E" w14:textId="77777777" w:rsidR="00FA10E2" w:rsidRPr="00FA10E2" w:rsidRDefault="00FA10E2" w:rsidP="00FA10E2">
            <w:pPr>
              <w:jc w:val="center"/>
              <w:rPr>
                <w:color w:val="000000"/>
                <w:sz w:val="20"/>
                <w:lang w:eastAsia="en-GB"/>
              </w:rPr>
            </w:pPr>
            <w:r w:rsidRPr="00FA10E2">
              <w:rPr>
                <w:color w:val="000000"/>
                <w:sz w:val="20"/>
                <w:lang w:val="en-US" w:eastAsia="en-GB"/>
              </w:rPr>
              <w:t>DO-262F Appendix D</w:t>
            </w:r>
          </w:p>
        </w:tc>
        <w:tc>
          <w:tcPr>
            <w:tcW w:w="1340" w:type="dxa"/>
            <w:tcBorders>
              <w:top w:val="nil"/>
              <w:left w:val="nil"/>
              <w:bottom w:val="single" w:sz="4" w:space="0" w:color="595959"/>
              <w:right w:val="single" w:sz="4" w:space="0" w:color="595959"/>
            </w:tcBorders>
            <w:shd w:val="clear" w:color="auto" w:fill="auto"/>
            <w:vAlign w:val="center"/>
            <w:hideMark/>
          </w:tcPr>
          <w:p w14:paraId="53226A43" w14:textId="77777777" w:rsidR="00FA10E2" w:rsidRPr="00FA10E2" w:rsidRDefault="00FA10E2" w:rsidP="00FA10E2">
            <w:pPr>
              <w:jc w:val="center"/>
              <w:rPr>
                <w:color w:val="000000"/>
                <w:sz w:val="20"/>
                <w:lang w:eastAsia="en-GB"/>
              </w:rPr>
            </w:pPr>
            <w:r w:rsidRPr="00FA10E2">
              <w:rPr>
                <w:color w:val="000000"/>
                <w:sz w:val="20"/>
                <w:lang w:val="en-US" w:eastAsia="en-GB"/>
              </w:rPr>
              <w:t>ED-243C Appendix D</w:t>
            </w:r>
          </w:p>
        </w:tc>
        <w:tc>
          <w:tcPr>
            <w:tcW w:w="1340" w:type="dxa"/>
            <w:tcBorders>
              <w:top w:val="nil"/>
              <w:left w:val="nil"/>
              <w:bottom w:val="single" w:sz="4" w:space="0" w:color="595959"/>
              <w:right w:val="single" w:sz="4" w:space="0" w:color="595959"/>
            </w:tcBorders>
            <w:shd w:val="clear" w:color="auto" w:fill="auto"/>
            <w:vAlign w:val="bottom"/>
            <w:hideMark/>
          </w:tcPr>
          <w:p w14:paraId="6A53661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C80E48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17CB531A"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76A3464" w14:textId="77777777" w:rsidTr="00FA10E2">
        <w:trPr>
          <w:trHeight w:val="510"/>
        </w:trPr>
        <w:tc>
          <w:tcPr>
            <w:tcW w:w="2140" w:type="dxa"/>
            <w:vMerge/>
            <w:tcBorders>
              <w:top w:val="nil"/>
              <w:left w:val="single" w:sz="8" w:space="0" w:color="auto"/>
              <w:bottom w:val="single" w:sz="4" w:space="0" w:color="595959"/>
              <w:right w:val="single" w:sz="4" w:space="0" w:color="595959"/>
            </w:tcBorders>
            <w:vAlign w:val="center"/>
            <w:hideMark/>
          </w:tcPr>
          <w:p w14:paraId="22A664E3"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647912D5" w14:textId="77777777" w:rsidR="00FA10E2" w:rsidRPr="00FA10E2" w:rsidRDefault="00FA10E2" w:rsidP="00FA10E2">
            <w:pPr>
              <w:jc w:val="center"/>
              <w:rPr>
                <w:color w:val="000000"/>
                <w:sz w:val="20"/>
                <w:lang w:eastAsia="en-GB"/>
              </w:rPr>
            </w:pPr>
            <w:r w:rsidRPr="00FA10E2">
              <w:rPr>
                <w:color w:val="000000"/>
                <w:sz w:val="20"/>
                <w:lang w:eastAsia="en-GB"/>
              </w:rPr>
              <w:t>1626.5-1660.5 MHz</w:t>
            </w:r>
          </w:p>
        </w:tc>
        <w:tc>
          <w:tcPr>
            <w:tcW w:w="1120" w:type="dxa"/>
            <w:vMerge/>
            <w:tcBorders>
              <w:top w:val="nil"/>
              <w:left w:val="single" w:sz="4" w:space="0" w:color="595959"/>
              <w:bottom w:val="single" w:sz="4" w:space="0" w:color="595959"/>
              <w:right w:val="single" w:sz="4" w:space="0" w:color="595959"/>
            </w:tcBorders>
            <w:vAlign w:val="center"/>
            <w:hideMark/>
          </w:tcPr>
          <w:p w14:paraId="13D46254"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55CCE809" w14:textId="77777777" w:rsidR="00FA10E2" w:rsidRPr="00FA10E2" w:rsidRDefault="00FA10E2" w:rsidP="00FA10E2">
            <w:pPr>
              <w:jc w:val="center"/>
              <w:rPr>
                <w:color w:val="000000"/>
                <w:sz w:val="20"/>
                <w:lang w:eastAsia="en-GB"/>
              </w:rPr>
            </w:pPr>
            <w:r w:rsidRPr="00FA10E2">
              <w:rPr>
                <w:color w:val="000000"/>
                <w:sz w:val="20"/>
                <w:lang w:eastAsia="en-GB"/>
              </w:rPr>
              <w:t>Volume III, Part I, Chapter 4</w:t>
            </w:r>
          </w:p>
        </w:tc>
        <w:tc>
          <w:tcPr>
            <w:tcW w:w="1340" w:type="dxa"/>
            <w:tcBorders>
              <w:top w:val="nil"/>
              <w:left w:val="nil"/>
              <w:bottom w:val="single" w:sz="4" w:space="0" w:color="595959"/>
              <w:right w:val="single" w:sz="4" w:space="0" w:color="595959"/>
            </w:tcBorders>
            <w:shd w:val="clear" w:color="auto" w:fill="auto"/>
            <w:vAlign w:val="center"/>
            <w:hideMark/>
          </w:tcPr>
          <w:p w14:paraId="30EE91F7" w14:textId="77777777" w:rsidR="00FA10E2" w:rsidRPr="00FA10E2" w:rsidRDefault="00FA10E2" w:rsidP="00FA10E2">
            <w:pPr>
              <w:jc w:val="center"/>
              <w:rPr>
                <w:color w:val="000000"/>
                <w:sz w:val="20"/>
                <w:lang w:eastAsia="en-GB"/>
              </w:rPr>
            </w:pPr>
            <w:r w:rsidRPr="00FA10E2">
              <w:rPr>
                <w:color w:val="000000"/>
                <w:sz w:val="20"/>
                <w:lang w:val="en-US" w:eastAsia="en-GB"/>
              </w:rPr>
              <w:t>DO-262F Appendix E</w:t>
            </w:r>
          </w:p>
        </w:tc>
        <w:tc>
          <w:tcPr>
            <w:tcW w:w="1340" w:type="dxa"/>
            <w:tcBorders>
              <w:top w:val="nil"/>
              <w:left w:val="nil"/>
              <w:bottom w:val="single" w:sz="4" w:space="0" w:color="595959"/>
              <w:right w:val="single" w:sz="4" w:space="0" w:color="595959"/>
            </w:tcBorders>
            <w:shd w:val="clear" w:color="auto" w:fill="auto"/>
            <w:vAlign w:val="center"/>
            <w:hideMark/>
          </w:tcPr>
          <w:p w14:paraId="4B626B66" w14:textId="77777777" w:rsidR="00FA10E2" w:rsidRPr="00FA10E2" w:rsidRDefault="00FA10E2" w:rsidP="00FA10E2">
            <w:pPr>
              <w:jc w:val="center"/>
              <w:rPr>
                <w:color w:val="000000"/>
                <w:sz w:val="20"/>
                <w:lang w:eastAsia="en-GB"/>
              </w:rPr>
            </w:pPr>
            <w:r w:rsidRPr="00FA10E2">
              <w:rPr>
                <w:color w:val="000000"/>
                <w:sz w:val="20"/>
                <w:lang w:val="en-US" w:eastAsia="en-GB"/>
              </w:rPr>
              <w:t>ED-243C Appendix E</w:t>
            </w:r>
          </w:p>
        </w:tc>
        <w:tc>
          <w:tcPr>
            <w:tcW w:w="1340" w:type="dxa"/>
            <w:tcBorders>
              <w:top w:val="nil"/>
              <w:left w:val="nil"/>
              <w:bottom w:val="single" w:sz="4" w:space="0" w:color="595959"/>
              <w:right w:val="single" w:sz="4" w:space="0" w:color="595959"/>
            </w:tcBorders>
            <w:shd w:val="clear" w:color="auto" w:fill="auto"/>
            <w:vAlign w:val="bottom"/>
            <w:hideMark/>
          </w:tcPr>
          <w:p w14:paraId="19BF0A8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10310F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DAFAC1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4DD4AA0" w14:textId="77777777" w:rsidTr="00FA10E2">
        <w:trPr>
          <w:trHeight w:val="510"/>
        </w:trPr>
        <w:tc>
          <w:tcPr>
            <w:tcW w:w="2140" w:type="dxa"/>
            <w:vMerge/>
            <w:tcBorders>
              <w:top w:val="nil"/>
              <w:left w:val="single" w:sz="8" w:space="0" w:color="auto"/>
              <w:bottom w:val="single" w:sz="4" w:space="0" w:color="595959"/>
              <w:right w:val="single" w:sz="4" w:space="0" w:color="595959"/>
            </w:tcBorders>
            <w:vAlign w:val="center"/>
            <w:hideMark/>
          </w:tcPr>
          <w:p w14:paraId="2068BD2B" w14:textId="77777777" w:rsidR="00FA10E2" w:rsidRPr="00FA10E2" w:rsidRDefault="00FA10E2" w:rsidP="00FA10E2">
            <w:pPr>
              <w:jc w:val="left"/>
              <w:rPr>
                <w:color w:val="000000"/>
                <w:sz w:val="20"/>
                <w:lang w:eastAsia="en-GB"/>
              </w:rPr>
            </w:pPr>
          </w:p>
        </w:tc>
        <w:tc>
          <w:tcPr>
            <w:tcW w:w="1660" w:type="dxa"/>
            <w:tcBorders>
              <w:top w:val="nil"/>
              <w:left w:val="nil"/>
              <w:bottom w:val="single" w:sz="4" w:space="0" w:color="595959"/>
              <w:right w:val="single" w:sz="4" w:space="0" w:color="595959"/>
            </w:tcBorders>
            <w:shd w:val="clear" w:color="auto" w:fill="auto"/>
            <w:vAlign w:val="bottom"/>
            <w:hideMark/>
          </w:tcPr>
          <w:p w14:paraId="6D2DD01E" w14:textId="77777777" w:rsidR="00FA10E2" w:rsidRPr="00FA10E2" w:rsidRDefault="00FA10E2" w:rsidP="00FA10E2">
            <w:pPr>
              <w:jc w:val="center"/>
              <w:rPr>
                <w:color w:val="000000"/>
                <w:sz w:val="20"/>
                <w:lang w:eastAsia="en-GB"/>
              </w:rPr>
            </w:pPr>
            <w:r w:rsidRPr="00FA10E2">
              <w:rPr>
                <w:color w:val="000000"/>
                <w:sz w:val="20"/>
                <w:lang w:eastAsia="en-GB"/>
              </w:rPr>
              <w:t>1668-1675 MHz</w:t>
            </w:r>
          </w:p>
        </w:tc>
        <w:tc>
          <w:tcPr>
            <w:tcW w:w="1120" w:type="dxa"/>
            <w:vMerge/>
            <w:tcBorders>
              <w:top w:val="nil"/>
              <w:left w:val="single" w:sz="4" w:space="0" w:color="595959"/>
              <w:bottom w:val="single" w:sz="4" w:space="0" w:color="595959"/>
              <w:right w:val="single" w:sz="4" w:space="0" w:color="595959"/>
            </w:tcBorders>
            <w:vAlign w:val="center"/>
            <w:hideMark/>
          </w:tcPr>
          <w:p w14:paraId="11960344"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4307FEA0" w14:textId="77777777" w:rsidR="00FA10E2" w:rsidRPr="00FA10E2" w:rsidRDefault="00FA10E2" w:rsidP="00FA10E2">
            <w:pPr>
              <w:jc w:val="center"/>
              <w:rPr>
                <w:color w:val="000000"/>
                <w:sz w:val="20"/>
                <w:lang w:eastAsia="en-GB"/>
              </w:rPr>
            </w:pPr>
            <w:r w:rsidRPr="00FA10E2">
              <w:rPr>
                <w:color w:val="000000"/>
                <w:sz w:val="20"/>
                <w:lang w:eastAsia="en-GB"/>
              </w:rPr>
              <w:t>Volume III, Part I, Chapter 4</w:t>
            </w:r>
          </w:p>
        </w:tc>
        <w:tc>
          <w:tcPr>
            <w:tcW w:w="1340" w:type="dxa"/>
            <w:tcBorders>
              <w:top w:val="nil"/>
              <w:left w:val="nil"/>
              <w:bottom w:val="single" w:sz="4" w:space="0" w:color="595959"/>
              <w:right w:val="single" w:sz="4" w:space="0" w:color="595959"/>
            </w:tcBorders>
            <w:shd w:val="clear" w:color="auto" w:fill="auto"/>
            <w:vAlign w:val="center"/>
            <w:hideMark/>
          </w:tcPr>
          <w:p w14:paraId="24C01F70" w14:textId="77777777" w:rsidR="00FA10E2" w:rsidRPr="00FA10E2" w:rsidRDefault="00FA10E2" w:rsidP="00FA10E2">
            <w:pPr>
              <w:jc w:val="center"/>
              <w:rPr>
                <w:color w:val="000000"/>
                <w:sz w:val="20"/>
                <w:lang w:eastAsia="en-GB"/>
              </w:rPr>
            </w:pPr>
            <w:r w:rsidRPr="00FA10E2">
              <w:rPr>
                <w:color w:val="000000"/>
                <w:sz w:val="20"/>
                <w:lang w:val="en-US" w:eastAsia="en-GB"/>
              </w:rPr>
              <w:t>DO-262F Appendix E</w:t>
            </w:r>
          </w:p>
        </w:tc>
        <w:tc>
          <w:tcPr>
            <w:tcW w:w="1340" w:type="dxa"/>
            <w:tcBorders>
              <w:top w:val="nil"/>
              <w:left w:val="nil"/>
              <w:bottom w:val="single" w:sz="4" w:space="0" w:color="595959"/>
              <w:right w:val="single" w:sz="4" w:space="0" w:color="595959"/>
            </w:tcBorders>
            <w:shd w:val="clear" w:color="auto" w:fill="auto"/>
            <w:vAlign w:val="center"/>
            <w:hideMark/>
          </w:tcPr>
          <w:p w14:paraId="7982C0F5" w14:textId="77777777" w:rsidR="00FA10E2" w:rsidRPr="00FA10E2" w:rsidRDefault="00FA10E2" w:rsidP="00FA10E2">
            <w:pPr>
              <w:jc w:val="center"/>
              <w:rPr>
                <w:color w:val="000000"/>
                <w:sz w:val="20"/>
                <w:lang w:eastAsia="en-GB"/>
              </w:rPr>
            </w:pPr>
            <w:r w:rsidRPr="00FA10E2">
              <w:rPr>
                <w:color w:val="000000"/>
                <w:sz w:val="20"/>
                <w:lang w:val="en-US" w:eastAsia="en-GB"/>
              </w:rPr>
              <w:t>ED-243C Appendix E</w:t>
            </w:r>
          </w:p>
        </w:tc>
        <w:tc>
          <w:tcPr>
            <w:tcW w:w="1340" w:type="dxa"/>
            <w:tcBorders>
              <w:top w:val="nil"/>
              <w:left w:val="nil"/>
              <w:bottom w:val="single" w:sz="4" w:space="0" w:color="595959"/>
              <w:right w:val="single" w:sz="4" w:space="0" w:color="595959"/>
            </w:tcBorders>
            <w:shd w:val="clear" w:color="auto" w:fill="auto"/>
            <w:vAlign w:val="bottom"/>
            <w:hideMark/>
          </w:tcPr>
          <w:p w14:paraId="28317CD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D8E946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1DF0C08"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01A6C9B6" w14:textId="77777777" w:rsidTr="00FA10E2">
        <w:trPr>
          <w:trHeight w:val="510"/>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4884AD0C"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tcBorders>
              <w:top w:val="nil"/>
              <w:left w:val="nil"/>
              <w:bottom w:val="single" w:sz="4" w:space="0" w:color="595959"/>
              <w:right w:val="single" w:sz="4" w:space="0" w:color="595959"/>
            </w:tcBorders>
            <w:shd w:val="clear" w:color="auto" w:fill="auto"/>
            <w:vAlign w:val="bottom"/>
            <w:hideMark/>
          </w:tcPr>
          <w:p w14:paraId="24EF85CB" w14:textId="77777777" w:rsidR="00FA10E2" w:rsidRPr="00FA10E2" w:rsidRDefault="00FA10E2" w:rsidP="00FA10E2">
            <w:pPr>
              <w:jc w:val="center"/>
              <w:rPr>
                <w:color w:val="000000"/>
                <w:sz w:val="20"/>
                <w:lang w:eastAsia="en-GB"/>
              </w:rPr>
            </w:pPr>
            <w:r w:rsidRPr="00FA10E2">
              <w:rPr>
                <w:color w:val="000000"/>
                <w:sz w:val="20"/>
                <w:lang w:eastAsia="en-GB"/>
              </w:rPr>
              <w:t>2700-2900 MHz</w:t>
            </w:r>
          </w:p>
        </w:tc>
        <w:tc>
          <w:tcPr>
            <w:tcW w:w="1120" w:type="dxa"/>
            <w:tcBorders>
              <w:top w:val="nil"/>
              <w:left w:val="nil"/>
              <w:bottom w:val="single" w:sz="4" w:space="0" w:color="595959"/>
              <w:right w:val="single" w:sz="4" w:space="0" w:color="595959"/>
            </w:tcBorders>
            <w:shd w:val="clear" w:color="auto" w:fill="auto"/>
            <w:vAlign w:val="bottom"/>
            <w:hideMark/>
          </w:tcPr>
          <w:p w14:paraId="13EC8DD2"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7509794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077F2172" w14:textId="77777777" w:rsidR="00FA10E2" w:rsidRPr="00FA10E2" w:rsidRDefault="00FA10E2" w:rsidP="00FA10E2">
            <w:pPr>
              <w:jc w:val="center"/>
              <w:rPr>
                <w:color w:val="000000"/>
                <w:sz w:val="20"/>
                <w:lang w:eastAsia="en-GB"/>
              </w:rPr>
            </w:pPr>
            <w:r w:rsidRPr="00FA10E2">
              <w:rPr>
                <w:color w:val="000000"/>
                <w:sz w:val="20"/>
                <w:lang w:val="en-US" w:eastAsia="en-GB"/>
              </w:rPr>
              <w:t>DO-381</w:t>
            </w:r>
          </w:p>
        </w:tc>
        <w:tc>
          <w:tcPr>
            <w:tcW w:w="1340" w:type="dxa"/>
            <w:tcBorders>
              <w:top w:val="nil"/>
              <w:left w:val="nil"/>
              <w:bottom w:val="single" w:sz="4" w:space="0" w:color="595959"/>
              <w:right w:val="single" w:sz="4" w:space="0" w:color="595959"/>
            </w:tcBorders>
            <w:shd w:val="clear" w:color="auto" w:fill="auto"/>
            <w:vAlign w:val="center"/>
            <w:hideMark/>
          </w:tcPr>
          <w:p w14:paraId="3332B4C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B4F2AFD" w14:textId="77777777" w:rsidR="00FA10E2" w:rsidRPr="00FA10E2" w:rsidRDefault="00FA10E2" w:rsidP="00FA10E2">
            <w:pPr>
              <w:jc w:val="center"/>
              <w:rPr>
                <w:color w:val="000000"/>
                <w:sz w:val="20"/>
                <w:lang w:eastAsia="en-GB"/>
              </w:rPr>
            </w:pPr>
            <w:r w:rsidRPr="00FA10E2">
              <w:rPr>
                <w:color w:val="000000"/>
                <w:sz w:val="20"/>
                <w:lang w:eastAsia="en-GB"/>
              </w:rPr>
              <w:t>EN 303 347-2, EN 303 364-2</w:t>
            </w:r>
          </w:p>
        </w:tc>
        <w:tc>
          <w:tcPr>
            <w:tcW w:w="1340" w:type="dxa"/>
            <w:tcBorders>
              <w:top w:val="nil"/>
              <w:left w:val="nil"/>
              <w:bottom w:val="single" w:sz="4" w:space="0" w:color="595959"/>
              <w:right w:val="single" w:sz="4" w:space="0" w:color="595959"/>
            </w:tcBorders>
            <w:shd w:val="clear" w:color="auto" w:fill="auto"/>
            <w:vAlign w:val="bottom"/>
            <w:hideMark/>
          </w:tcPr>
          <w:p w14:paraId="6730F1D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BB9CAD2"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DD8544C"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6950269" w14:textId="77777777" w:rsidR="00FA10E2" w:rsidRPr="00FA10E2" w:rsidRDefault="00FA10E2" w:rsidP="00FA10E2">
            <w:pPr>
              <w:jc w:val="left"/>
              <w:rPr>
                <w:color w:val="000000"/>
                <w:sz w:val="20"/>
                <w:lang w:eastAsia="en-GB"/>
              </w:rPr>
            </w:pPr>
            <w:r w:rsidRPr="00FA10E2">
              <w:rPr>
                <w:color w:val="000000"/>
                <w:sz w:val="20"/>
                <w:lang w:eastAsia="en-GB"/>
              </w:rPr>
              <w:t>Radio Altimeter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D8A784C" w14:textId="77777777" w:rsidR="00FA10E2" w:rsidRPr="00FA10E2" w:rsidRDefault="00FA10E2" w:rsidP="00FA10E2">
            <w:pPr>
              <w:jc w:val="center"/>
              <w:rPr>
                <w:color w:val="000000"/>
                <w:sz w:val="20"/>
                <w:lang w:eastAsia="en-GB"/>
              </w:rPr>
            </w:pPr>
            <w:r w:rsidRPr="00FA10E2">
              <w:rPr>
                <w:color w:val="000000"/>
                <w:sz w:val="20"/>
                <w:lang w:eastAsia="en-GB"/>
              </w:rPr>
              <w:t>4200-4400 MHz</w:t>
            </w:r>
          </w:p>
        </w:tc>
        <w:tc>
          <w:tcPr>
            <w:tcW w:w="1120" w:type="dxa"/>
            <w:tcBorders>
              <w:top w:val="nil"/>
              <w:left w:val="nil"/>
              <w:bottom w:val="single" w:sz="4" w:space="0" w:color="595959"/>
              <w:right w:val="single" w:sz="4" w:space="0" w:color="595959"/>
            </w:tcBorders>
            <w:shd w:val="clear" w:color="auto" w:fill="auto"/>
            <w:vAlign w:val="bottom"/>
            <w:hideMark/>
          </w:tcPr>
          <w:p w14:paraId="5435CE41"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2F367AD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581455A9" w14:textId="77777777" w:rsidR="00FA10E2" w:rsidRPr="00FA10E2" w:rsidRDefault="00FA10E2" w:rsidP="00FA10E2">
            <w:pPr>
              <w:jc w:val="center"/>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1F272B62" w14:textId="77777777" w:rsidR="00FA10E2" w:rsidRPr="00FA10E2" w:rsidRDefault="00FA10E2" w:rsidP="00FA10E2">
            <w:pPr>
              <w:jc w:val="center"/>
              <w:rPr>
                <w:color w:val="000000"/>
                <w:sz w:val="20"/>
                <w:lang w:eastAsia="en-GB"/>
              </w:rPr>
            </w:pPr>
            <w:r w:rsidRPr="00FA10E2">
              <w:rPr>
                <w:color w:val="000000"/>
                <w:sz w:val="20"/>
                <w:lang w:val="en-US" w:eastAsia="en-GB"/>
              </w:rPr>
              <w:t>ED-30</w:t>
            </w:r>
          </w:p>
        </w:tc>
        <w:tc>
          <w:tcPr>
            <w:tcW w:w="1340" w:type="dxa"/>
            <w:tcBorders>
              <w:top w:val="nil"/>
              <w:left w:val="nil"/>
              <w:bottom w:val="single" w:sz="4" w:space="0" w:color="595959"/>
              <w:right w:val="single" w:sz="4" w:space="0" w:color="595959"/>
            </w:tcBorders>
            <w:shd w:val="clear" w:color="auto" w:fill="auto"/>
            <w:vAlign w:val="bottom"/>
            <w:hideMark/>
          </w:tcPr>
          <w:p w14:paraId="3CB8132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CC3ED7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37941A7"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7BC41FC"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4F26BD07" w14:textId="77777777" w:rsidR="00FA10E2" w:rsidRPr="00FA10E2" w:rsidRDefault="00FA10E2" w:rsidP="00FA10E2">
            <w:pPr>
              <w:jc w:val="left"/>
              <w:rPr>
                <w:color w:val="000000"/>
                <w:sz w:val="20"/>
                <w:lang w:eastAsia="en-GB"/>
              </w:rPr>
            </w:pPr>
            <w:r w:rsidRPr="00FA10E2">
              <w:rPr>
                <w:color w:val="000000"/>
                <w:sz w:val="20"/>
                <w:lang w:eastAsia="en-GB"/>
              </w:rPr>
              <w:t>WAIC</w:t>
            </w:r>
          </w:p>
        </w:tc>
        <w:tc>
          <w:tcPr>
            <w:tcW w:w="1660" w:type="dxa"/>
            <w:vMerge/>
            <w:tcBorders>
              <w:top w:val="nil"/>
              <w:left w:val="single" w:sz="4" w:space="0" w:color="595959"/>
              <w:bottom w:val="single" w:sz="4" w:space="0" w:color="595959"/>
              <w:right w:val="single" w:sz="4" w:space="0" w:color="595959"/>
            </w:tcBorders>
            <w:vAlign w:val="center"/>
            <w:hideMark/>
          </w:tcPr>
          <w:p w14:paraId="1C2E9215" w14:textId="77777777" w:rsidR="00FA10E2" w:rsidRPr="00FA10E2" w:rsidRDefault="00FA10E2" w:rsidP="00FA10E2">
            <w:pPr>
              <w:jc w:val="left"/>
              <w:rPr>
                <w:color w:val="000000"/>
                <w:sz w:val="20"/>
                <w:lang w:eastAsia="en-GB"/>
              </w:rPr>
            </w:pPr>
          </w:p>
        </w:tc>
        <w:tc>
          <w:tcPr>
            <w:tcW w:w="1120" w:type="dxa"/>
            <w:tcBorders>
              <w:top w:val="nil"/>
              <w:left w:val="nil"/>
              <w:bottom w:val="single" w:sz="4" w:space="0" w:color="595959"/>
              <w:right w:val="single" w:sz="4" w:space="0" w:color="595959"/>
            </w:tcBorders>
            <w:shd w:val="clear" w:color="auto" w:fill="auto"/>
            <w:vAlign w:val="bottom"/>
            <w:hideMark/>
          </w:tcPr>
          <w:p w14:paraId="41A6EF9E"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3C435EE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F9BDFC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9E614F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AC0137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5B68E4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77BE991"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A1A4F0B"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C3C2003"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tcBorders>
              <w:top w:val="nil"/>
              <w:left w:val="single" w:sz="4" w:space="0" w:color="595959"/>
              <w:bottom w:val="single" w:sz="4" w:space="0" w:color="595959"/>
              <w:right w:val="single" w:sz="4" w:space="0" w:color="595959"/>
            </w:tcBorders>
            <w:vAlign w:val="center"/>
            <w:hideMark/>
          </w:tcPr>
          <w:p w14:paraId="19A4E729" w14:textId="77777777" w:rsidR="00FA10E2" w:rsidRPr="00FA10E2" w:rsidRDefault="00FA10E2" w:rsidP="00FA10E2">
            <w:pPr>
              <w:jc w:val="left"/>
              <w:rPr>
                <w:color w:val="000000"/>
                <w:sz w:val="20"/>
                <w:lang w:eastAsia="en-GB"/>
              </w:rPr>
            </w:pPr>
          </w:p>
        </w:tc>
        <w:tc>
          <w:tcPr>
            <w:tcW w:w="1120" w:type="dxa"/>
            <w:tcBorders>
              <w:top w:val="nil"/>
              <w:left w:val="nil"/>
              <w:bottom w:val="single" w:sz="4" w:space="0" w:color="595959"/>
              <w:right w:val="single" w:sz="4" w:space="0" w:color="595959"/>
            </w:tcBorders>
            <w:shd w:val="clear" w:color="auto" w:fill="auto"/>
            <w:vAlign w:val="bottom"/>
            <w:hideMark/>
          </w:tcPr>
          <w:p w14:paraId="6644E217"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7BA2702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21B5ACA3"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51ACB7A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A0ED56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61E297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E2A5C0D"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0E8C8C4"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E57172F" w14:textId="77777777" w:rsidR="00FA10E2" w:rsidRPr="00FA10E2" w:rsidRDefault="00FA10E2" w:rsidP="00FA10E2">
            <w:pPr>
              <w:jc w:val="left"/>
              <w:rPr>
                <w:color w:val="000000"/>
                <w:sz w:val="20"/>
                <w:lang w:eastAsia="en-GB"/>
              </w:rPr>
            </w:pPr>
            <w:proofErr w:type="spellStart"/>
            <w:r w:rsidRPr="00FA10E2">
              <w:rPr>
                <w:color w:val="000000"/>
                <w:sz w:val="20"/>
                <w:lang w:eastAsia="en-GB"/>
              </w:rPr>
              <w:t>AeroMACS</w:t>
            </w:r>
            <w:proofErr w:type="spellEnd"/>
          </w:p>
        </w:tc>
        <w:tc>
          <w:tcPr>
            <w:tcW w:w="1660" w:type="dxa"/>
            <w:tcBorders>
              <w:top w:val="nil"/>
              <w:left w:val="nil"/>
              <w:bottom w:val="single" w:sz="4" w:space="0" w:color="595959"/>
              <w:right w:val="single" w:sz="4" w:space="0" w:color="595959"/>
            </w:tcBorders>
            <w:shd w:val="clear" w:color="auto" w:fill="auto"/>
            <w:vAlign w:val="bottom"/>
            <w:hideMark/>
          </w:tcPr>
          <w:p w14:paraId="6E215D22" w14:textId="77777777" w:rsidR="00FA10E2" w:rsidRPr="00FA10E2" w:rsidRDefault="00FA10E2" w:rsidP="00FA10E2">
            <w:pPr>
              <w:jc w:val="center"/>
              <w:rPr>
                <w:color w:val="000000"/>
                <w:sz w:val="20"/>
                <w:lang w:eastAsia="en-GB"/>
              </w:rPr>
            </w:pPr>
            <w:r w:rsidRPr="00FA10E2">
              <w:rPr>
                <w:color w:val="000000"/>
                <w:sz w:val="20"/>
                <w:lang w:eastAsia="en-GB"/>
              </w:rPr>
              <w:t>5000-5150 MHz</w:t>
            </w:r>
          </w:p>
        </w:tc>
        <w:tc>
          <w:tcPr>
            <w:tcW w:w="1120" w:type="dxa"/>
            <w:tcBorders>
              <w:top w:val="nil"/>
              <w:left w:val="nil"/>
              <w:bottom w:val="single" w:sz="4" w:space="0" w:color="595959"/>
              <w:right w:val="single" w:sz="4" w:space="0" w:color="595959"/>
            </w:tcBorders>
            <w:shd w:val="clear" w:color="auto" w:fill="auto"/>
            <w:vAlign w:val="bottom"/>
            <w:hideMark/>
          </w:tcPr>
          <w:p w14:paraId="10FED352"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1AFDAEE8" w14:textId="77777777" w:rsidR="00FA10E2" w:rsidRPr="00FA10E2" w:rsidRDefault="00FA10E2" w:rsidP="00FA10E2">
            <w:pPr>
              <w:jc w:val="center"/>
              <w:rPr>
                <w:color w:val="000000"/>
                <w:sz w:val="20"/>
                <w:lang w:eastAsia="en-GB"/>
              </w:rPr>
            </w:pPr>
            <w:r w:rsidRPr="00FA10E2">
              <w:rPr>
                <w:color w:val="000000"/>
                <w:sz w:val="20"/>
                <w:lang w:eastAsia="en-GB"/>
              </w:rPr>
              <w:t>Volume III, Part I, Chapter 7</w:t>
            </w:r>
          </w:p>
        </w:tc>
        <w:tc>
          <w:tcPr>
            <w:tcW w:w="1340" w:type="dxa"/>
            <w:tcBorders>
              <w:top w:val="nil"/>
              <w:left w:val="nil"/>
              <w:bottom w:val="single" w:sz="4" w:space="0" w:color="595959"/>
              <w:right w:val="single" w:sz="4" w:space="0" w:color="595959"/>
            </w:tcBorders>
            <w:shd w:val="clear" w:color="auto" w:fill="auto"/>
            <w:vAlign w:val="center"/>
            <w:hideMark/>
          </w:tcPr>
          <w:p w14:paraId="112BC404" w14:textId="77777777" w:rsidR="00FA10E2" w:rsidRPr="00FA10E2" w:rsidRDefault="00FA10E2" w:rsidP="00FA10E2">
            <w:pPr>
              <w:jc w:val="center"/>
              <w:rPr>
                <w:color w:val="000000"/>
                <w:sz w:val="20"/>
                <w:lang w:eastAsia="en-GB"/>
              </w:rPr>
            </w:pPr>
            <w:r w:rsidRPr="00FA10E2">
              <w:rPr>
                <w:color w:val="000000"/>
                <w:sz w:val="20"/>
                <w:lang w:val="en-US" w:eastAsia="en-GB"/>
              </w:rPr>
              <w:t>DO-346A</w:t>
            </w:r>
          </w:p>
        </w:tc>
        <w:tc>
          <w:tcPr>
            <w:tcW w:w="1340" w:type="dxa"/>
            <w:tcBorders>
              <w:top w:val="nil"/>
              <w:left w:val="nil"/>
              <w:bottom w:val="single" w:sz="4" w:space="0" w:color="595959"/>
              <w:right w:val="single" w:sz="4" w:space="0" w:color="595959"/>
            </w:tcBorders>
            <w:shd w:val="clear" w:color="auto" w:fill="auto"/>
            <w:vAlign w:val="center"/>
            <w:hideMark/>
          </w:tcPr>
          <w:p w14:paraId="570B76BD" w14:textId="77777777" w:rsidR="00FA10E2" w:rsidRPr="00FA10E2" w:rsidRDefault="00FA10E2" w:rsidP="00FA10E2">
            <w:pPr>
              <w:jc w:val="center"/>
              <w:rPr>
                <w:color w:val="000000"/>
                <w:sz w:val="20"/>
                <w:lang w:eastAsia="en-GB"/>
              </w:rPr>
            </w:pPr>
            <w:r w:rsidRPr="00FA10E2">
              <w:rPr>
                <w:color w:val="000000"/>
                <w:sz w:val="20"/>
                <w:lang w:val="en-US" w:eastAsia="en-GB"/>
              </w:rPr>
              <w:t>ED-233A</w:t>
            </w:r>
          </w:p>
        </w:tc>
        <w:tc>
          <w:tcPr>
            <w:tcW w:w="1340" w:type="dxa"/>
            <w:tcBorders>
              <w:top w:val="nil"/>
              <w:left w:val="nil"/>
              <w:bottom w:val="single" w:sz="4" w:space="0" w:color="595959"/>
              <w:right w:val="single" w:sz="4" w:space="0" w:color="595959"/>
            </w:tcBorders>
            <w:shd w:val="clear" w:color="auto" w:fill="auto"/>
            <w:vAlign w:val="bottom"/>
            <w:hideMark/>
          </w:tcPr>
          <w:p w14:paraId="6DD70DB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E363C9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1C014C0"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081A2D80"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D6AD7D3" w14:textId="77777777" w:rsidR="00FA10E2" w:rsidRPr="00FA10E2" w:rsidRDefault="00FA10E2" w:rsidP="00FA10E2">
            <w:pPr>
              <w:jc w:val="left"/>
              <w:rPr>
                <w:color w:val="000000"/>
                <w:sz w:val="20"/>
                <w:lang w:eastAsia="en-GB"/>
              </w:rPr>
            </w:pPr>
            <w:r w:rsidRPr="00FA10E2">
              <w:rPr>
                <w:color w:val="000000"/>
                <w:sz w:val="20"/>
                <w:lang w:eastAsia="en-GB"/>
              </w:rPr>
              <w:t>UAS Comms</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6E6A493" w14:textId="77777777" w:rsidR="00FA10E2" w:rsidRPr="00FA10E2" w:rsidRDefault="00FA10E2" w:rsidP="00FA10E2">
            <w:pPr>
              <w:jc w:val="center"/>
              <w:rPr>
                <w:color w:val="000000"/>
                <w:sz w:val="20"/>
                <w:lang w:eastAsia="en-GB"/>
              </w:rPr>
            </w:pPr>
            <w:r w:rsidRPr="00FA10E2">
              <w:rPr>
                <w:color w:val="000000"/>
                <w:sz w:val="20"/>
                <w:lang w:eastAsia="en-GB"/>
              </w:rPr>
              <w:t>5030-5091 MHz</w:t>
            </w:r>
          </w:p>
        </w:tc>
        <w:tc>
          <w:tcPr>
            <w:tcW w:w="1120" w:type="dxa"/>
            <w:tcBorders>
              <w:top w:val="nil"/>
              <w:left w:val="nil"/>
              <w:bottom w:val="single" w:sz="4" w:space="0" w:color="595959"/>
              <w:right w:val="single" w:sz="4" w:space="0" w:color="595959"/>
            </w:tcBorders>
            <w:shd w:val="clear" w:color="auto" w:fill="auto"/>
            <w:vAlign w:val="bottom"/>
            <w:hideMark/>
          </w:tcPr>
          <w:p w14:paraId="49447D09" w14:textId="77777777" w:rsidR="00FA10E2" w:rsidRPr="00FA10E2" w:rsidRDefault="00FA10E2" w:rsidP="00FA10E2">
            <w:pPr>
              <w:jc w:val="center"/>
              <w:rPr>
                <w:color w:val="000000"/>
                <w:sz w:val="20"/>
                <w:lang w:eastAsia="en-GB"/>
              </w:rPr>
            </w:pPr>
            <w:r w:rsidRPr="00FA10E2">
              <w:rPr>
                <w:color w:val="000000"/>
                <w:sz w:val="20"/>
                <w:lang w:eastAsia="en-GB"/>
              </w:rPr>
              <w:t>AM(R)S</w:t>
            </w:r>
          </w:p>
        </w:tc>
        <w:tc>
          <w:tcPr>
            <w:tcW w:w="2700" w:type="dxa"/>
            <w:tcBorders>
              <w:top w:val="nil"/>
              <w:left w:val="nil"/>
              <w:bottom w:val="single" w:sz="4" w:space="0" w:color="595959"/>
              <w:right w:val="single" w:sz="4" w:space="0" w:color="595959"/>
            </w:tcBorders>
            <w:shd w:val="clear" w:color="auto" w:fill="auto"/>
            <w:vAlign w:val="bottom"/>
            <w:hideMark/>
          </w:tcPr>
          <w:p w14:paraId="637D8FB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6300652E" w14:textId="77777777" w:rsidR="00FA10E2" w:rsidRPr="00FA10E2" w:rsidRDefault="00FA10E2" w:rsidP="00FA10E2">
            <w:pPr>
              <w:jc w:val="center"/>
              <w:rPr>
                <w:color w:val="000000"/>
                <w:sz w:val="20"/>
                <w:lang w:eastAsia="en-GB"/>
              </w:rPr>
            </w:pPr>
            <w:r w:rsidRPr="00FA10E2">
              <w:rPr>
                <w:color w:val="000000"/>
                <w:sz w:val="20"/>
                <w:lang w:val="en-US" w:eastAsia="en-GB"/>
              </w:rPr>
              <w:t>DO-362A</w:t>
            </w:r>
          </w:p>
        </w:tc>
        <w:tc>
          <w:tcPr>
            <w:tcW w:w="1340" w:type="dxa"/>
            <w:tcBorders>
              <w:top w:val="nil"/>
              <w:left w:val="nil"/>
              <w:bottom w:val="single" w:sz="4" w:space="0" w:color="595959"/>
              <w:right w:val="single" w:sz="4" w:space="0" w:color="595959"/>
            </w:tcBorders>
            <w:shd w:val="clear" w:color="auto" w:fill="auto"/>
            <w:vAlign w:val="center"/>
            <w:hideMark/>
          </w:tcPr>
          <w:p w14:paraId="21368AE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47B76B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F8535A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468EB5D"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082B87DD"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F502B63" w14:textId="77777777" w:rsidR="00FA10E2" w:rsidRPr="00FA10E2" w:rsidRDefault="00FA10E2" w:rsidP="00FA10E2">
            <w:pPr>
              <w:jc w:val="left"/>
              <w:rPr>
                <w:color w:val="000000"/>
                <w:sz w:val="20"/>
                <w:lang w:eastAsia="en-GB"/>
              </w:rPr>
            </w:pPr>
            <w:r w:rsidRPr="00FA10E2">
              <w:rPr>
                <w:color w:val="000000"/>
                <w:sz w:val="20"/>
                <w:lang w:eastAsia="en-GB"/>
              </w:rPr>
              <w:t>MLS</w:t>
            </w:r>
          </w:p>
        </w:tc>
        <w:tc>
          <w:tcPr>
            <w:tcW w:w="1660" w:type="dxa"/>
            <w:vMerge/>
            <w:tcBorders>
              <w:top w:val="nil"/>
              <w:left w:val="single" w:sz="4" w:space="0" w:color="595959"/>
              <w:bottom w:val="single" w:sz="4" w:space="0" w:color="595959"/>
              <w:right w:val="single" w:sz="4" w:space="0" w:color="595959"/>
            </w:tcBorders>
            <w:vAlign w:val="center"/>
            <w:hideMark/>
          </w:tcPr>
          <w:p w14:paraId="719D7564" w14:textId="77777777" w:rsidR="00FA10E2" w:rsidRPr="00FA10E2" w:rsidRDefault="00FA10E2" w:rsidP="00FA10E2">
            <w:pPr>
              <w:jc w:val="left"/>
              <w:rPr>
                <w:color w:val="000000"/>
                <w:sz w:val="20"/>
                <w:lang w:eastAsia="en-GB"/>
              </w:rPr>
            </w:pPr>
          </w:p>
        </w:tc>
        <w:tc>
          <w:tcPr>
            <w:tcW w:w="1120" w:type="dxa"/>
            <w:tcBorders>
              <w:top w:val="nil"/>
              <w:left w:val="nil"/>
              <w:bottom w:val="single" w:sz="4" w:space="0" w:color="595959"/>
              <w:right w:val="single" w:sz="4" w:space="0" w:color="595959"/>
            </w:tcBorders>
            <w:shd w:val="clear" w:color="auto" w:fill="auto"/>
            <w:vAlign w:val="bottom"/>
            <w:hideMark/>
          </w:tcPr>
          <w:p w14:paraId="40AD640E"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56E4481F" w14:textId="77777777" w:rsidR="00FA10E2" w:rsidRPr="00FA10E2" w:rsidRDefault="00FA10E2" w:rsidP="00FA10E2">
            <w:pPr>
              <w:jc w:val="center"/>
              <w:rPr>
                <w:color w:val="000000"/>
                <w:sz w:val="20"/>
                <w:lang w:eastAsia="en-GB"/>
              </w:rPr>
            </w:pPr>
            <w:r w:rsidRPr="00FA10E2">
              <w:rPr>
                <w:color w:val="000000"/>
                <w:sz w:val="20"/>
                <w:lang w:eastAsia="en-GB"/>
              </w:rPr>
              <w:t>Volume I, Chapter 3.11</w:t>
            </w:r>
          </w:p>
        </w:tc>
        <w:tc>
          <w:tcPr>
            <w:tcW w:w="1340" w:type="dxa"/>
            <w:tcBorders>
              <w:top w:val="nil"/>
              <w:left w:val="nil"/>
              <w:bottom w:val="single" w:sz="4" w:space="0" w:color="595959"/>
              <w:right w:val="single" w:sz="4" w:space="0" w:color="595959"/>
            </w:tcBorders>
            <w:shd w:val="clear" w:color="auto" w:fill="auto"/>
            <w:vAlign w:val="bottom"/>
            <w:hideMark/>
          </w:tcPr>
          <w:p w14:paraId="0EAFC1B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7A6D43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627C97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F69071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B41D8EB"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BEE1DD4"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0907F09F" w14:textId="77777777" w:rsidR="00FA10E2" w:rsidRPr="00FA10E2" w:rsidRDefault="00FA10E2" w:rsidP="00FA10E2">
            <w:pPr>
              <w:jc w:val="left"/>
              <w:rPr>
                <w:color w:val="000000"/>
                <w:sz w:val="20"/>
                <w:lang w:eastAsia="en-GB"/>
              </w:rPr>
            </w:pPr>
            <w:r w:rsidRPr="00FA10E2">
              <w:rPr>
                <w:color w:val="000000"/>
                <w:sz w:val="20"/>
                <w:lang w:eastAsia="en-GB"/>
              </w:rPr>
              <w:t>Airborne Weather Radar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10A6B43E" w14:textId="77777777" w:rsidR="00FA10E2" w:rsidRPr="00FA10E2" w:rsidRDefault="00FA10E2" w:rsidP="00FA10E2">
            <w:pPr>
              <w:jc w:val="center"/>
              <w:rPr>
                <w:color w:val="000000"/>
                <w:sz w:val="20"/>
                <w:lang w:eastAsia="en-GB"/>
              </w:rPr>
            </w:pPr>
            <w:r w:rsidRPr="00FA10E2">
              <w:rPr>
                <w:color w:val="000000"/>
                <w:sz w:val="20"/>
                <w:lang w:eastAsia="en-GB"/>
              </w:rPr>
              <w:t>5350-5460MHz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665D7601"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2A84E925" w14:textId="77777777" w:rsidR="00FA10E2" w:rsidRPr="00FA10E2" w:rsidRDefault="00FA10E2" w:rsidP="00FA10E2">
            <w:pPr>
              <w:jc w:val="center"/>
              <w:rPr>
                <w:color w:val="000000"/>
                <w:sz w:val="20"/>
                <w:lang w:eastAsia="en-GB"/>
              </w:rPr>
            </w:pPr>
            <w:r w:rsidRPr="00FA10E2">
              <w:rPr>
                <w:color w:val="000000"/>
                <w:sz w:val="20"/>
                <w:lang w:eastAsia="en-GB"/>
              </w:rPr>
              <w:t>None</w:t>
            </w:r>
          </w:p>
        </w:tc>
        <w:tc>
          <w:tcPr>
            <w:tcW w:w="1340" w:type="dxa"/>
            <w:tcBorders>
              <w:top w:val="nil"/>
              <w:left w:val="nil"/>
              <w:bottom w:val="single" w:sz="4" w:space="0" w:color="595959"/>
              <w:right w:val="single" w:sz="4" w:space="0" w:color="595959"/>
            </w:tcBorders>
            <w:shd w:val="clear" w:color="auto" w:fill="auto"/>
            <w:vAlign w:val="center"/>
            <w:hideMark/>
          </w:tcPr>
          <w:p w14:paraId="47F0EFAE" w14:textId="77777777" w:rsidR="00FA10E2" w:rsidRPr="00FA10E2" w:rsidRDefault="00FA10E2" w:rsidP="00FA10E2">
            <w:pPr>
              <w:jc w:val="center"/>
              <w:rPr>
                <w:color w:val="000000"/>
                <w:sz w:val="20"/>
                <w:lang w:eastAsia="en-GB"/>
              </w:rPr>
            </w:pPr>
            <w:r w:rsidRPr="00FA10E2">
              <w:rPr>
                <w:color w:val="000000"/>
                <w:sz w:val="20"/>
                <w:lang w:val="en-US" w:eastAsia="en-GB"/>
              </w:rPr>
              <w:t>DO-220A</w:t>
            </w:r>
          </w:p>
        </w:tc>
        <w:tc>
          <w:tcPr>
            <w:tcW w:w="1340" w:type="dxa"/>
            <w:tcBorders>
              <w:top w:val="nil"/>
              <w:left w:val="nil"/>
              <w:bottom w:val="single" w:sz="4" w:space="0" w:color="595959"/>
              <w:right w:val="single" w:sz="4" w:space="0" w:color="595959"/>
            </w:tcBorders>
            <w:shd w:val="clear" w:color="auto" w:fill="auto"/>
            <w:vAlign w:val="center"/>
            <w:hideMark/>
          </w:tcPr>
          <w:p w14:paraId="0127CBB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EBFF03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46F770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3360F19"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7A74B19"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8FB2F7F"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tcBorders>
              <w:top w:val="nil"/>
              <w:left w:val="single" w:sz="4" w:space="0" w:color="595959"/>
              <w:bottom w:val="single" w:sz="4" w:space="0" w:color="595959"/>
              <w:right w:val="single" w:sz="4" w:space="0" w:color="595959"/>
            </w:tcBorders>
            <w:vAlign w:val="center"/>
            <w:hideMark/>
          </w:tcPr>
          <w:p w14:paraId="375A010A"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12E6B7AC"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38210F8F"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675EC520"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39BD573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FC76C6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095ED8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2C62C88"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27F4D3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7F8FB4A" w14:textId="77777777" w:rsidR="00FA10E2" w:rsidRPr="00FA10E2" w:rsidRDefault="00FA10E2" w:rsidP="00FA10E2">
            <w:pPr>
              <w:jc w:val="left"/>
              <w:rPr>
                <w:color w:val="000000"/>
                <w:sz w:val="20"/>
                <w:lang w:eastAsia="en-GB"/>
              </w:rPr>
            </w:pPr>
            <w:r w:rsidRPr="00FA10E2">
              <w:rPr>
                <w:color w:val="000000"/>
                <w:sz w:val="20"/>
                <w:lang w:eastAsia="en-GB"/>
              </w:rPr>
              <w:t>Airborne Weather Radar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45CD0D5D" w14:textId="77777777" w:rsidR="00FA10E2" w:rsidRPr="00FA10E2" w:rsidRDefault="00FA10E2" w:rsidP="00FA10E2">
            <w:pPr>
              <w:jc w:val="center"/>
              <w:rPr>
                <w:color w:val="000000"/>
                <w:sz w:val="20"/>
                <w:lang w:eastAsia="en-GB"/>
              </w:rPr>
            </w:pPr>
            <w:r w:rsidRPr="00FA10E2">
              <w:rPr>
                <w:color w:val="000000"/>
                <w:sz w:val="20"/>
                <w:lang w:eastAsia="en-GB"/>
              </w:rPr>
              <w:t>5460-5470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66868D90" w14:textId="77777777" w:rsidR="00FA10E2" w:rsidRPr="00FA10E2" w:rsidRDefault="00FA10E2" w:rsidP="00FA10E2">
            <w:pPr>
              <w:jc w:val="center"/>
              <w:rPr>
                <w:color w:val="000000"/>
                <w:sz w:val="20"/>
                <w:lang w:eastAsia="en-GB"/>
              </w:rPr>
            </w:pPr>
            <w:r w:rsidRPr="00FA10E2">
              <w:rPr>
                <w:color w:val="000000"/>
                <w:sz w:val="20"/>
                <w:lang w:eastAsia="en-GB"/>
              </w:rPr>
              <w:t>RNS</w:t>
            </w:r>
          </w:p>
        </w:tc>
        <w:tc>
          <w:tcPr>
            <w:tcW w:w="270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52F1B2EA" w14:textId="77777777" w:rsidR="00FA10E2" w:rsidRPr="00FA10E2" w:rsidRDefault="00FA10E2" w:rsidP="00FA10E2">
            <w:pPr>
              <w:jc w:val="center"/>
              <w:rPr>
                <w:color w:val="000000"/>
                <w:sz w:val="20"/>
                <w:lang w:eastAsia="en-GB"/>
              </w:rPr>
            </w:pPr>
            <w:r w:rsidRPr="00FA10E2">
              <w:rPr>
                <w:color w:val="000000"/>
                <w:sz w:val="20"/>
                <w:lang w:eastAsia="en-GB"/>
              </w:rPr>
              <w:t>None</w:t>
            </w:r>
          </w:p>
        </w:tc>
        <w:tc>
          <w:tcPr>
            <w:tcW w:w="1340" w:type="dxa"/>
            <w:tcBorders>
              <w:top w:val="nil"/>
              <w:left w:val="nil"/>
              <w:bottom w:val="single" w:sz="4" w:space="0" w:color="595959"/>
              <w:right w:val="single" w:sz="4" w:space="0" w:color="595959"/>
            </w:tcBorders>
            <w:shd w:val="clear" w:color="auto" w:fill="auto"/>
            <w:vAlign w:val="center"/>
            <w:hideMark/>
          </w:tcPr>
          <w:p w14:paraId="1D69A08A" w14:textId="77777777" w:rsidR="00FA10E2" w:rsidRPr="00FA10E2" w:rsidRDefault="00FA10E2" w:rsidP="00FA10E2">
            <w:pPr>
              <w:jc w:val="center"/>
              <w:rPr>
                <w:color w:val="000000"/>
                <w:sz w:val="20"/>
                <w:lang w:eastAsia="en-GB"/>
              </w:rPr>
            </w:pPr>
            <w:r w:rsidRPr="00FA10E2">
              <w:rPr>
                <w:color w:val="000000"/>
                <w:sz w:val="20"/>
                <w:lang w:val="en-US" w:eastAsia="en-GB"/>
              </w:rPr>
              <w:t>DO-220A</w:t>
            </w:r>
          </w:p>
        </w:tc>
        <w:tc>
          <w:tcPr>
            <w:tcW w:w="1340" w:type="dxa"/>
            <w:tcBorders>
              <w:top w:val="nil"/>
              <w:left w:val="nil"/>
              <w:bottom w:val="single" w:sz="4" w:space="0" w:color="595959"/>
              <w:right w:val="single" w:sz="4" w:space="0" w:color="595959"/>
            </w:tcBorders>
            <w:shd w:val="clear" w:color="auto" w:fill="auto"/>
            <w:vAlign w:val="center"/>
            <w:hideMark/>
          </w:tcPr>
          <w:p w14:paraId="7840865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E6E273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2E28B8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810404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BDAAB85"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8C149BD"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tcBorders>
              <w:top w:val="nil"/>
              <w:left w:val="single" w:sz="4" w:space="0" w:color="595959"/>
              <w:bottom w:val="single" w:sz="4" w:space="0" w:color="595959"/>
              <w:right w:val="single" w:sz="4" w:space="0" w:color="595959"/>
            </w:tcBorders>
            <w:vAlign w:val="center"/>
            <w:hideMark/>
          </w:tcPr>
          <w:p w14:paraId="4A3691BB"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2A818402" w14:textId="77777777" w:rsidR="00FA10E2" w:rsidRPr="00FA10E2" w:rsidRDefault="00FA10E2" w:rsidP="00FA10E2">
            <w:pPr>
              <w:jc w:val="left"/>
              <w:rPr>
                <w:color w:val="000000"/>
                <w:sz w:val="20"/>
                <w:lang w:eastAsia="en-GB"/>
              </w:rPr>
            </w:pPr>
          </w:p>
        </w:tc>
        <w:tc>
          <w:tcPr>
            <w:tcW w:w="2700" w:type="dxa"/>
            <w:vMerge/>
            <w:tcBorders>
              <w:top w:val="nil"/>
              <w:left w:val="single" w:sz="4" w:space="0" w:color="595959"/>
              <w:bottom w:val="single" w:sz="4" w:space="0" w:color="595959"/>
              <w:right w:val="single" w:sz="4" w:space="0" w:color="595959"/>
            </w:tcBorders>
            <w:vAlign w:val="center"/>
            <w:hideMark/>
          </w:tcPr>
          <w:p w14:paraId="45B208BC" w14:textId="77777777" w:rsidR="00FA10E2" w:rsidRPr="00FA10E2" w:rsidRDefault="00FA10E2" w:rsidP="00FA10E2">
            <w:pPr>
              <w:jc w:val="left"/>
              <w:rPr>
                <w:color w:val="000000"/>
                <w:sz w:val="20"/>
                <w:lang w:eastAsia="en-GB"/>
              </w:rPr>
            </w:pPr>
          </w:p>
        </w:tc>
        <w:tc>
          <w:tcPr>
            <w:tcW w:w="1340" w:type="dxa"/>
            <w:tcBorders>
              <w:top w:val="nil"/>
              <w:left w:val="nil"/>
              <w:bottom w:val="single" w:sz="4" w:space="0" w:color="595959"/>
              <w:right w:val="single" w:sz="4" w:space="0" w:color="595959"/>
            </w:tcBorders>
            <w:shd w:val="clear" w:color="auto" w:fill="auto"/>
            <w:vAlign w:val="center"/>
            <w:hideMark/>
          </w:tcPr>
          <w:p w14:paraId="5A05DD20"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2E0103B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7F9782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8841C4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F3CD596"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A4A603F"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EF2C07E"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tcBorders>
              <w:top w:val="nil"/>
              <w:left w:val="nil"/>
              <w:bottom w:val="single" w:sz="4" w:space="0" w:color="595959"/>
              <w:right w:val="single" w:sz="4" w:space="0" w:color="595959"/>
            </w:tcBorders>
            <w:shd w:val="clear" w:color="auto" w:fill="auto"/>
            <w:vAlign w:val="center"/>
            <w:hideMark/>
          </w:tcPr>
          <w:p w14:paraId="31CF7DF0" w14:textId="77777777" w:rsidR="00FA10E2" w:rsidRPr="00FA10E2" w:rsidRDefault="00FA10E2" w:rsidP="00FA10E2">
            <w:pPr>
              <w:jc w:val="center"/>
              <w:rPr>
                <w:color w:val="000000"/>
                <w:sz w:val="20"/>
                <w:lang w:eastAsia="en-GB"/>
              </w:rPr>
            </w:pPr>
            <w:r w:rsidRPr="00FA10E2">
              <w:rPr>
                <w:color w:val="000000"/>
                <w:sz w:val="20"/>
                <w:lang w:eastAsia="en-GB"/>
              </w:rPr>
              <w:t>8 750-8 850 MHz</w:t>
            </w:r>
          </w:p>
        </w:tc>
        <w:tc>
          <w:tcPr>
            <w:tcW w:w="1120" w:type="dxa"/>
            <w:tcBorders>
              <w:top w:val="nil"/>
              <w:left w:val="nil"/>
              <w:bottom w:val="single" w:sz="4" w:space="0" w:color="595959"/>
              <w:right w:val="single" w:sz="4" w:space="0" w:color="595959"/>
            </w:tcBorders>
            <w:shd w:val="clear" w:color="auto" w:fill="auto"/>
            <w:vAlign w:val="center"/>
            <w:hideMark/>
          </w:tcPr>
          <w:p w14:paraId="001F23B4"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45A956C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0C7203F5"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0D0E87B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178B2A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E695A6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ABCDBD4"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891090C"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25B154C"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tcBorders>
              <w:top w:val="nil"/>
              <w:left w:val="nil"/>
              <w:bottom w:val="single" w:sz="4" w:space="0" w:color="595959"/>
              <w:right w:val="single" w:sz="4" w:space="0" w:color="595959"/>
            </w:tcBorders>
            <w:shd w:val="clear" w:color="auto" w:fill="auto"/>
            <w:vAlign w:val="bottom"/>
            <w:hideMark/>
          </w:tcPr>
          <w:p w14:paraId="0B4CD83C" w14:textId="77777777" w:rsidR="00FA10E2" w:rsidRPr="00FA10E2" w:rsidRDefault="00FA10E2" w:rsidP="00FA10E2">
            <w:pPr>
              <w:jc w:val="center"/>
              <w:rPr>
                <w:color w:val="000000"/>
                <w:sz w:val="20"/>
                <w:lang w:eastAsia="en-GB"/>
              </w:rPr>
            </w:pPr>
            <w:r w:rsidRPr="00FA10E2">
              <w:rPr>
                <w:color w:val="000000"/>
                <w:sz w:val="20"/>
                <w:lang w:eastAsia="en-GB"/>
              </w:rPr>
              <w:t>9000-9200 MHz</w:t>
            </w:r>
          </w:p>
        </w:tc>
        <w:tc>
          <w:tcPr>
            <w:tcW w:w="1120" w:type="dxa"/>
            <w:tcBorders>
              <w:top w:val="nil"/>
              <w:left w:val="nil"/>
              <w:bottom w:val="single" w:sz="4" w:space="0" w:color="595959"/>
              <w:right w:val="single" w:sz="4" w:space="0" w:color="595959"/>
            </w:tcBorders>
            <w:shd w:val="clear" w:color="auto" w:fill="auto"/>
            <w:vAlign w:val="bottom"/>
            <w:hideMark/>
          </w:tcPr>
          <w:p w14:paraId="1E101E30"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6B62C73D" w14:textId="77777777" w:rsidR="00FA10E2" w:rsidRPr="00FA10E2" w:rsidRDefault="00FA10E2" w:rsidP="00FA10E2">
            <w:pPr>
              <w:jc w:val="center"/>
              <w:rPr>
                <w:color w:val="000000"/>
                <w:sz w:val="20"/>
                <w:lang w:eastAsia="en-GB"/>
              </w:rPr>
            </w:pPr>
            <w:r w:rsidRPr="00FA10E2">
              <w:rPr>
                <w:color w:val="000000"/>
                <w:sz w:val="20"/>
                <w:lang w:eastAsia="en-GB"/>
              </w:rPr>
              <w:t>Volume I, Chapter 3.2</w:t>
            </w:r>
          </w:p>
        </w:tc>
        <w:tc>
          <w:tcPr>
            <w:tcW w:w="1340" w:type="dxa"/>
            <w:tcBorders>
              <w:top w:val="nil"/>
              <w:left w:val="nil"/>
              <w:bottom w:val="single" w:sz="4" w:space="0" w:color="595959"/>
              <w:right w:val="single" w:sz="4" w:space="0" w:color="595959"/>
            </w:tcBorders>
            <w:shd w:val="clear" w:color="auto" w:fill="auto"/>
            <w:vAlign w:val="center"/>
            <w:hideMark/>
          </w:tcPr>
          <w:p w14:paraId="47826B04" w14:textId="77777777" w:rsidR="00FA10E2" w:rsidRPr="00FA10E2" w:rsidRDefault="00FA10E2" w:rsidP="00FA10E2">
            <w:pPr>
              <w:jc w:val="center"/>
              <w:rPr>
                <w:color w:val="000000"/>
                <w:sz w:val="20"/>
                <w:lang w:eastAsia="en-GB"/>
              </w:rPr>
            </w:pPr>
            <w:r w:rsidRPr="00FA10E2">
              <w:rPr>
                <w:color w:val="000000"/>
                <w:sz w:val="20"/>
                <w:lang w:val="en-US" w:eastAsia="en-GB"/>
              </w:rPr>
              <w:t>DO-381</w:t>
            </w:r>
          </w:p>
        </w:tc>
        <w:tc>
          <w:tcPr>
            <w:tcW w:w="1340" w:type="dxa"/>
            <w:tcBorders>
              <w:top w:val="nil"/>
              <w:left w:val="nil"/>
              <w:bottom w:val="single" w:sz="4" w:space="0" w:color="595959"/>
              <w:right w:val="single" w:sz="4" w:space="0" w:color="595959"/>
            </w:tcBorders>
            <w:shd w:val="clear" w:color="auto" w:fill="auto"/>
            <w:vAlign w:val="center"/>
            <w:hideMark/>
          </w:tcPr>
          <w:p w14:paraId="71505C0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2E7881B" w14:textId="77777777" w:rsidR="00FA10E2" w:rsidRPr="00FA10E2" w:rsidRDefault="00FA10E2" w:rsidP="00FA10E2">
            <w:pPr>
              <w:jc w:val="center"/>
              <w:rPr>
                <w:color w:val="000000"/>
                <w:sz w:val="20"/>
                <w:lang w:eastAsia="en-GB"/>
              </w:rPr>
            </w:pPr>
            <w:r w:rsidRPr="00FA10E2">
              <w:rPr>
                <w:color w:val="000000"/>
                <w:sz w:val="20"/>
                <w:lang w:eastAsia="en-GB"/>
              </w:rPr>
              <w:t>EN 303 364-3</w:t>
            </w:r>
          </w:p>
        </w:tc>
        <w:tc>
          <w:tcPr>
            <w:tcW w:w="1340" w:type="dxa"/>
            <w:tcBorders>
              <w:top w:val="nil"/>
              <w:left w:val="nil"/>
              <w:bottom w:val="single" w:sz="4" w:space="0" w:color="595959"/>
              <w:right w:val="single" w:sz="4" w:space="0" w:color="595959"/>
            </w:tcBorders>
            <w:shd w:val="clear" w:color="auto" w:fill="auto"/>
            <w:vAlign w:val="bottom"/>
            <w:hideMark/>
          </w:tcPr>
          <w:p w14:paraId="775D4E8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519B296D"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BE43AA7"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F14F203"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6195696E" w14:textId="77777777" w:rsidR="00FA10E2" w:rsidRPr="00FA10E2" w:rsidRDefault="00FA10E2" w:rsidP="00FA10E2">
            <w:pPr>
              <w:jc w:val="center"/>
              <w:rPr>
                <w:color w:val="000000"/>
                <w:sz w:val="20"/>
                <w:lang w:eastAsia="en-GB"/>
              </w:rPr>
            </w:pPr>
            <w:r w:rsidRPr="00FA10E2">
              <w:rPr>
                <w:color w:val="000000"/>
                <w:sz w:val="20"/>
                <w:lang w:eastAsia="en-GB"/>
              </w:rPr>
              <w:t>9 300-9 500 MHz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3BFA830B" w14:textId="77777777" w:rsidR="00FA10E2" w:rsidRPr="00FA10E2" w:rsidRDefault="00FA10E2" w:rsidP="00FA10E2">
            <w:pPr>
              <w:jc w:val="center"/>
              <w:rPr>
                <w:color w:val="000000"/>
                <w:sz w:val="20"/>
                <w:lang w:eastAsia="en-GB"/>
              </w:rPr>
            </w:pPr>
            <w:r w:rsidRPr="00FA10E2">
              <w:rPr>
                <w:color w:val="000000"/>
                <w:sz w:val="20"/>
                <w:lang w:eastAsia="en-GB"/>
              </w:rPr>
              <w:t>RNS</w:t>
            </w:r>
          </w:p>
        </w:tc>
        <w:tc>
          <w:tcPr>
            <w:tcW w:w="2700" w:type="dxa"/>
            <w:tcBorders>
              <w:top w:val="nil"/>
              <w:left w:val="nil"/>
              <w:bottom w:val="single" w:sz="4" w:space="0" w:color="595959"/>
              <w:right w:val="single" w:sz="4" w:space="0" w:color="595959"/>
            </w:tcBorders>
            <w:shd w:val="clear" w:color="auto" w:fill="auto"/>
            <w:vAlign w:val="bottom"/>
            <w:hideMark/>
          </w:tcPr>
          <w:p w14:paraId="14820DE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C5CD0C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FC33FE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07795A7" w14:textId="77777777" w:rsidR="00FA10E2" w:rsidRPr="00FA10E2" w:rsidRDefault="00FA10E2" w:rsidP="00FA10E2">
            <w:pPr>
              <w:jc w:val="center"/>
              <w:rPr>
                <w:color w:val="000000"/>
                <w:sz w:val="20"/>
                <w:lang w:eastAsia="en-GB"/>
              </w:rPr>
            </w:pPr>
            <w:r w:rsidRPr="00FA10E2">
              <w:rPr>
                <w:color w:val="000000"/>
                <w:sz w:val="20"/>
                <w:lang w:eastAsia="en-GB"/>
              </w:rPr>
              <w:t>EN 303 364-3</w:t>
            </w:r>
          </w:p>
        </w:tc>
        <w:tc>
          <w:tcPr>
            <w:tcW w:w="1340" w:type="dxa"/>
            <w:tcBorders>
              <w:top w:val="nil"/>
              <w:left w:val="nil"/>
              <w:bottom w:val="single" w:sz="4" w:space="0" w:color="595959"/>
              <w:right w:val="single" w:sz="4" w:space="0" w:color="595959"/>
            </w:tcBorders>
            <w:shd w:val="clear" w:color="auto" w:fill="auto"/>
            <w:vAlign w:val="bottom"/>
            <w:hideMark/>
          </w:tcPr>
          <w:p w14:paraId="76B4F09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167E0721"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6DF4E1FF"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DAB0550"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tcBorders>
              <w:top w:val="nil"/>
              <w:left w:val="single" w:sz="4" w:space="0" w:color="595959"/>
              <w:bottom w:val="single" w:sz="4" w:space="0" w:color="595959"/>
              <w:right w:val="single" w:sz="4" w:space="0" w:color="595959"/>
            </w:tcBorders>
            <w:vAlign w:val="center"/>
            <w:hideMark/>
          </w:tcPr>
          <w:p w14:paraId="24F7B697"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4E248151"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6981DEA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3648CCBF"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21E387D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0DE1AE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3BA7EF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34A66170"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21F050FE"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668EEB72" w14:textId="77777777" w:rsidR="00FA10E2" w:rsidRPr="00FA10E2" w:rsidRDefault="00FA10E2" w:rsidP="00FA10E2">
            <w:pPr>
              <w:jc w:val="left"/>
              <w:rPr>
                <w:color w:val="000000"/>
                <w:sz w:val="20"/>
                <w:lang w:eastAsia="en-GB"/>
              </w:rPr>
            </w:pPr>
            <w:r w:rsidRPr="00FA10E2">
              <w:rPr>
                <w:color w:val="000000"/>
                <w:sz w:val="20"/>
                <w:lang w:eastAsia="en-GB"/>
              </w:rPr>
              <w:t>Airborne Weather Radar</w:t>
            </w:r>
          </w:p>
        </w:tc>
        <w:tc>
          <w:tcPr>
            <w:tcW w:w="1660" w:type="dxa"/>
            <w:vMerge/>
            <w:tcBorders>
              <w:top w:val="nil"/>
              <w:left w:val="single" w:sz="4" w:space="0" w:color="595959"/>
              <w:bottom w:val="single" w:sz="4" w:space="0" w:color="595959"/>
              <w:right w:val="single" w:sz="4" w:space="0" w:color="595959"/>
            </w:tcBorders>
            <w:vAlign w:val="center"/>
            <w:hideMark/>
          </w:tcPr>
          <w:p w14:paraId="13EB5F57"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47B547CC"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109049F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0A72F91B" w14:textId="77777777" w:rsidR="00FA10E2" w:rsidRPr="00FA10E2" w:rsidRDefault="00FA10E2" w:rsidP="00FA10E2">
            <w:pPr>
              <w:jc w:val="center"/>
              <w:rPr>
                <w:color w:val="000000"/>
                <w:sz w:val="20"/>
                <w:lang w:eastAsia="en-GB"/>
              </w:rPr>
            </w:pPr>
            <w:r w:rsidRPr="00FA10E2">
              <w:rPr>
                <w:color w:val="000000"/>
                <w:sz w:val="20"/>
                <w:lang w:val="en-US" w:eastAsia="en-GB"/>
              </w:rPr>
              <w:t>DO-220A</w:t>
            </w:r>
          </w:p>
        </w:tc>
        <w:tc>
          <w:tcPr>
            <w:tcW w:w="1340" w:type="dxa"/>
            <w:tcBorders>
              <w:top w:val="nil"/>
              <w:left w:val="nil"/>
              <w:bottom w:val="single" w:sz="4" w:space="0" w:color="595959"/>
              <w:right w:val="single" w:sz="4" w:space="0" w:color="595959"/>
            </w:tcBorders>
            <w:shd w:val="clear" w:color="auto" w:fill="auto"/>
            <w:vAlign w:val="center"/>
            <w:hideMark/>
          </w:tcPr>
          <w:p w14:paraId="77CB28E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7ECB9D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FA29FF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CDF69F2"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2D1BBAB7" w14:textId="77777777" w:rsidTr="00FA10E2">
        <w:trPr>
          <w:trHeight w:val="510"/>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B5FDF4A" w14:textId="77777777" w:rsidR="00FA10E2" w:rsidRPr="00FA10E2" w:rsidRDefault="00FA10E2" w:rsidP="00FA10E2">
            <w:pPr>
              <w:jc w:val="left"/>
              <w:rPr>
                <w:color w:val="000000"/>
                <w:sz w:val="20"/>
                <w:lang w:eastAsia="en-GB"/>
              </w:rPr>
            </w:pPr>
            <w:r w:rsidRPr="00FA10E2">
              <w:rPr>
                <w:color w:val="000000"/>
                <w:sz w:val="20"/>
                <w:lang w:eastAsia="en-GB"/>
              </w:rPr>
              <w:t>Helicopter ground beacon reply</w:t>
            </w:r>
          </w:p>
        </w:tc>
        <w:tc>
          <w:tcPr>
            <w:tcW w:w="1660" w:type="dxa"/>
            <w:tcBorders>
              <w:top w:val="nil"/>
              <w:left w:val="nil"/>
              <w:bottom w:val="single" w:sz="4" w:space="0" w:color="595959"/>
              <w:right w:val="single" w:sz="4" w:space="0" w:color="595959"/>
            </w:tcBorders>
            <w:shd w:val="clear" w:color="auto" w:fill="auto"/>
            <w:vAlign w:val="bottom"/>
            <w:hideMark/>
          </w:tcPr>
          <w:p w14:paraId="4805EA81" w14:textId="77777777" w:rsidR="00FA10E2" w:rsidRPr="00FA10E2" w:rsidRDefault="00FA10E2" w:rsidP="00FA10E2">
            <w:pPr>
              <w:jc w:val="center"/>
              <w:rPr>
                <w:color w:val="000000"/>
                <w:sz w:val="20"/>
                <w:lang w:eastAsia="en-GB"/>
              </w:rPr>
            </w:pPr>
            <w:r w:rsidRPr="00FA10E2">
              <w:rPr>
                <w:color w:val="000000"/>
                <w:sz w:val="20"/>
                <w:lang w:eastAsia="en-GB"/>
              </w:rPr>
              <w:t>9 310 MHz</w:t>
            </w:r>
          </w:p>
        </w:tc>
        <w:tc>
          <w:tcPr>
            <w:tcW w:w="1120" w:type="dxa"/>
            <w:vMerge/>
            <w:tcBorders>
              <w:top w:val="nil"/>
              <w:left w:val="single" w:sz="4" w:space="0" w:color="595959"/>
              <w:bottom w:val="single" w:sz="4" w:space="0" w:color="595959"/>
              <w:right w:val="single" w:sz="4" w:space="0" w:color="595959"/>
            </w:tcBorders>
            <w:vAlign w:val="center"/>
            <w:hideMark/>
          </w:tcPr>
          <w:p w14:paraId="260241CA"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3FA29D9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5C83FD46" w14:textId="77777777" w:rsidR="00FA10E2" w:rsidRPr="00FA10E2" w:rsidRDefault="00FA10E2" w:rsidP="00FA10E2">
            <w:pPr>
              <w:jc w:val="center"/>
              <w:rPr>
                <w:color w:val="000000"/>
                <w:sz w:val="20"/>
                <w:lang w:eastAsia="en-GB"/>
              </w:rPr>
            </w:pPr>
            <w:r w:rsidRPr="00FA10E2">
              <w:rPr>
                <w:color w:val="000000"/>
                <w:sz w:val="20"/>
                <w:lang w:val="en-US" w:eastAsia="en-GB"/>
              </w:rPr>
              <w:t>DO-172</w:t>
            </w:r>
          </w:p>
        </w:tc>
        <w:tc>
          <w:tcPr>
            <w:tcW w:w="1340" w:type="dxa"/>
            <w:tcBorders>
              <w:top w:val="nil"/>
              <w:left w:val="nil"/>
              <w:bottom w:val="single" w:sz="4" w:space="0" w:color="595959"/>
              <w:right w:val="single" w:sz="4" w:space="0" w:color="595959"/>
            </w:tcBorders>
            <w:shd w:val="clear" w:color="auto" w:fill="auto"/>
            <w:vAlign w:val="center"/>
            <w:hideMark/>
          </w:tcPr>
          <w:p w14:paraId="4E983D5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1764DC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292D250"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59B2D0B"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76537802" w14:textId="77777777" w:rsidTr="00FA10E2">
        <w:trPr>
          <w:trHeight w:val="510"/>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BD6CF68" w14:textId="77777777" w:rsidR="00FA10E2" w:rsidRPr="00FA10E2" w:rsidRDefault="00FA10E2" w:rsidP="00FA10E2">
            <w:pPr>
              <w:jc w:val="left"/>
              <w:rPr>
                <w:color w:val="000000"/>
                <w:sz w:val="20"/>
                <w:lang w:eastAsia="en-GB"/>
              </w:rPr>
            </w:pPr>
            <w:r w:rsidRPr="00FA10E2">
              <w:rPr>
                <w:color w:val="000000"/>
                <w:sz w:val="20"/>
                <w:lang w:eastAsia="en-GB"/>
              </w:rPr>
              <w:t>Helicopter airborne approach radar</w:t>
            </w:r>
          </w:p>
        </w:tc>
        <w:tc>
          <w:tcPr>
            <w:tcW w:w="1660" w:type="dxa"/>
            <w:tcBorders>
              <w:top w:val="nil"/>
              <w:left w:val="nil"/>
              <w:bottom w:val="single" w:sz="4" w:space="0" w:color="595959"/>
              <w:right w:val="single" w:sz="4" w:space="0" w:color="595959"/>
            </w:tcBorders>
            <w:shd w:val="clear" w:color="auto" w:fill="auto"/>
            <w:vAlign w:val="bottom"/>
            <w:hideMark/>
          </w:tcPr>
          <w:p w14:paraId="1ADF82DA" w14:textId="77777777" w:rsidR="00FA10E2" w:rsidRPr="00FA10E2" w:rsidRDefault="00FA10E2" w:rsidP="00FA10E2">
            <w:pPr>
              <w:jc w:val="center"/>
              <w:rPr>
                <w:color w:val="000000"/>
                <w:sz w:val="20"/>
                <w:lang w:eastAsia="en-GB"/>
              </w:rPr>
            </w:pPr>
            <w:r w:rsidRPr="00FA10E2">
              <w:rPr>
                <w:color w:val="000000"/>
                <w:sz w:val="20"/>
                <w:lang w:eastAsia="en-GB"/>
              </w:rPr>
              <w:t>9 375 MHz</w:t>
            </w:r>
          </w:p>
        </w:tc>
        <w:tc>
          <w:tcPr>
            <w:tcW w:w="1120" w:type="dxa"/>
            <w:vMerge/>
            <w:tcBorders>
              <w:top w:val="nil"/>
              <w:left w:val="single" w:sz="4" w:space="0" w:color="595959"/>
              <w:bottom w:val="single" w:sz="4" w:space="0" w:color="595959"/>
              <w:right w:val="single" w:sz="4" w:space="0" w:color="595959"/>
            </w:tcBorders>
            <w:vAlign w:val="center"/>
            <w:hideMark/>
          </w:tcPr>
          <w:p w14:paraId="0BABB645"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557C3D12"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1A3FCABC" w14:textId="77777777" w:rsidR="00FA10E2" w:rsidRPr="00FA10E2" w:rsidRDefault="00FA10E2" w:rsidP="00FA10E2">
            <w:pPr>
              <w:jc w:val="center"/>
              <w:rPr>
                <w:color w:val="000000"/>
                <w:sz w:val="20"/>
                <w:lang w:eastAsia="en-GB"/>
              </w:rPr>
            </w:pPr>
            <w:r w:rsidRPr="00FA10E2">
              <w:rPr>
                <w:color w:val="000000"/>
                <w:sz w:val="20"/>
                <w:lang w:val="en-US" w:eastAsia="en-GB"/>
              </w:rPr>
              <w:t>DO-172</w:t>
            </w:r>
          </w:p>
        </w:tc>
        <w:tc>
          <w:tcPr>
            <w:tcW w:w="1340" w:type="dxa"/>
            <w:tcBorders>
              <w:top w:val="nil"/>
              <w:left w:val="nil"/>
              <w:bottom w:val="single" w:sz="4" w:space="0" w:color="595959"/>
              <w:right w:val="single" w:sz="4" w:space="0" w:color="595959"/>
            </w:tcBorders>
            <w:shd w:val="clear" w:color="auto" w:fill="auto"/>
            <w:vAlign w:val="center"/>
            <w:hideMark/>
          </w:tcPr>
          <w:p w14:paraId="1C51570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78575DF"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607D84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6012E22"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A3A8E03"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7B2FE4A0"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tcBorders>
              <w:top w:val="nil"/>
              <w:left w:val="nil"/>
              <w:bottom w:val="single" w:sz="4" w:space="0" w:color="595959"/>
              <w:right w:val="single" w:sz="4" w:space="0" w:color="595959"/>
            </w:tcBorders>
            <w:shd w:val="clear" w:color="auto" w:fill="auto"/>
            <w:vAlign w:val="bottom"/>
            <w:hideMark/>
          </w:tcPr>
          <w:p w14:paraId="7762D0B9" w14:textId="77777777" w:rsidR="00FA10E2" w:rsidRPr="00FA10E2" w:rsidRDefault="00FA10E2" w:rsidP="00FA10E2">
            <w:pPr>
              <w:jc w:val="center"/>
              <w:rPr>
                <w:color w:val="000000"/>
                <w:sz w:val="20"/>
                <w:lang w:eastAsia="en-GB"/>
              </w:rPr>
            </w:pPr>
            <w:r w:rsidRPr="00FA10E2">
              <w:rPr>
                <w:color w:val="000000"/>
                <w:sz w:val="20"/>
                <w:lang w:val="en-US" w:eastAsia="en-GB"/>
              </w:rPr>
              <w:t>13.25 – 13.4 GHz</w:t>
            </w:r>
          </w:p>
        </w:tc>
        <w:tc>
          <w:tcPr>
            <w:tcW w:w="112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24EE3A20" w14:textId="77777777" w:rsidR="00FA10E2" w:rsidRPr="00FA10E2" w:rsidRDefault="00FA10E2" w:rsidP="00FA10E2">
            <w:pPr>
              <w:jc w:val="center"/>
              <w:rPr>
                <w:color w:val="000000"/>
                <w:sz w:val="20"/>
                <w:lang w:eastAsia="en-GB"/>
              </w:rPr>
            </w:pPr>
            <w:r w:rsidRPr="00FA10E2">
              <w:rPr>
                <w:color w:val="000000"/>
                <w:sz w:val="20"/>
                <w:lang w:eastAsia="en-GB"/>
              </w:rPr>
              <w:t>ARNS</w:t>
            </w:r>
          </w:p>
        </w:tc>
        <w:tc>
          <w:tcPr>
            <w:tcW w:w="2700" w:type="dxa"/>
            <w:tcBorders>
              <w:top w:val="nil"/>
              <w:left w:val="nil"/>
              <w:bottom w:val="single" w:sz="4" w:space="0" w:color="595959"/>
              <w:right w:val="single" w:sz="4" w:space="0" w:color="595959"/>
            </w:tcBorders>
            <w:shd w:val="clear" w:color="auto" w:fill="auto"/>
            <w:vAlign w:val="bottom"/>
            <w:hideMark/>
          </w:tcPr>
          <w:p w14:paraId="6238AD4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335C337E"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7330332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B282D5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6F608DAA"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6627A6E5"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146DC0C9"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366D55E"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2B144D8B" w14:textId="77777777" w:rsidR="00FA10E2" w:rsidRPr="00FA10E2" w:rsidRDefault="00FA10E2" w:rsidP="00FA10E2">
            <w:pPr>
              <w:jc w:val="center"/>
              <w:rPr>
                <w:color w:val="000000"/>
                <w:sz w:val="20"/>
                <w:lang w:eastAsia="en-GB"/>
              </w:rPr>
            </w:pPr>
            <w:r w:rsidRPr="00FA10E2">
              <w:rPr>
                <w:color w:val="000000"/>
                <w:sz w:val="20"/>
                <w:lang w:val="en-US" w:eastAsia="en-GB"/>
              </w:rPr>
              <w:t>15.40 – 15.70 GHz</w:t>
            </w:r>
          </w:p>
        </w:tc>
        <w:tc>
          <w:tcPr>
            <w:tcW w:w="1120" w:type="dxa"/>
            <w:vMerge/>
            <w:tcBorders>
              <w:top w:val="nil"/>
              <w:left w:val="single" w:sz="4" w:space="0" w:color="595959"/>
              <w:bottom w:val="single" w:sz="4" w:space="0" w:color="595959"/>
              <w:right w:val="single" w:sz="4" w:space="0" w:color="595959"/>
            </w:tcBorders>
            <w:vAlign w:val="center"/>
            <w:hideMark/>
          </w:tcPr>
          <w:p w14:paraId="44EF9188"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35AEE58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11A90F38"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1DB9854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13AB58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452F9D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2E47D2C6"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2263B64"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5189A41A"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vMerge/>
            <w:tcBorders>
              <w:top w:val="nil"/>
              <w:left w:val="single" w:sz="4" w:space="0" w:color="595959"/>
              <w:bottom w:val="single" w:sz="4" w:space="0" w:color="595959"/>
              <w:right w:val="single" w:sz="4" w:space="0" w:color="595959"/>
            </w:tcBorders>
            <w:vAlign w:val="center"/>
            <w:hideMark/>
          </w:tcPr>
          <w:p w14:paraId="2869656B"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4" w:space="0" w:color="595959"/>
              <w:right w:val="single" w:sz="4" w:space="0" w:color="595959"/>
            </w:tcBorders>
            <w:vAlign w:val="center"/>
            <w:hideMark/>
          </w:tcPr>
          <w:p w14:paraId="6E6489E4"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220AEFB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189BB52C" w14:textId="77777777" w:rsidR="00FA10E2" w:rsidRPr="00FA10E2" w:rsidRDefault="00FA10E2" w:rsidP="00FA10E2">
            <w:pPr>
              <w:jc w:val="center"/>
              <w:rPr>
                <w:color w:val="000000"/>
                <w:sz w:val="20"/>
                <w:lang w:eastAsia="en-GB"/>
              </w:rPr>
            </w:pPr>
            <w:r w:rsidRPr="00FA10E2">
              <w:rPr>
                <w:color w:val="000000"/>
                <w:sz w:val="20"/>
                <w:lang w:val="en-US" w:eastAsia="en-GB"/>
              </w:rPr>
              <w:t>DO-381</w:t>
            </w:r>
          </w:p>
        </w:tc>
        <w:tc>
          <w:tcPr>
            <w:tcW w:w="1340" w:type="dxa"/>
            <w:tcBorders>
              <w:top w:val="nil"/>
              <w:left w:val="nil"/>
              <w:bottom w:val="single" w:sz="4" w:space="0" w:color="595959"/>
              <w:right w:val="single" w:sz="4" w:space="0" w:color="595959"/>
            </w:tcBorders>
            <w:shd w:val="clear" w:color="auto" w:fill="auto"/>
            <w:vAlign w:val="center"/>
            <w:hideMark/>
          </w:tcPr>
          <w:p w14:paraId="2882237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239754D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7F9E6FF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C39D827"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6430FCE"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FC14279" w14:textId="77777777" w:rsidR="00FA10E2" w:rsidRPr="00FA10E2" w:rsidRDefault="00FA10E2" w:rsidP="00FA10E2">
            <w:pPr>
              <w:jc w:val="left"/>
              <w:rPr>
                <w:color w:val="000000"/>
                <w:sz w:val="20"/>
                <w:lang w:eastAsia="en-GB"/>
              </w:rPr>
            </w:pPr>
            <w:r w:rsidRPr="00FA10E2">
              <w:rPr>
                <w:color w:val="000000"/>
                <w:sz w:val="20"/>
                <w:lang w:eastAsia="en-GB"/>
              </w:rPr>
              <w:t>Airborne Weather Radar</w:t>
            </w:r>
          </w:p>
        </w:tc>
        <w:tc>
          <w:tcPr>
            <w:tcW w:w="1660" w:type="dxa"/>
            <w:tcBorders>
              <w:top w:val="nil"/>
              <w:left w:val="nil"/>
              <w:bottom w:val="single" w:sz="4" w:space="0" w:color="595959"/>
              <w:right w:val="single" w:sz="4" w:space="0" w:color="595959"/>
            </w:tcBorders>
            <w:shd w:val="clear" w:color="auto" w:fill="auto"/>
            <w:vAlign w:val="bottom"/>
            <w:hideMark/>
          </w:tcPr>
          <w:p w14:paraId="541FD8F3" w14:textId="77777777" w:rsidR="00FA10E2" w:rsidRPr="00FA10E2" w:rsidRDefault="00FA10E2" w:rsidP="00FA10E2">
            <w:pPr>
              <w:jc w:val="center"/>
              <w:rPr>
                <w:color w:val="000000"/>
                <w:sz w:val="20"/>
                <w:lang w:eastAsia="en-GB"/>
              </w:rPr>
            </w:pPr>
            <w:r w:rsidRPr="00FA10E2">
              <w:rPr>
                <w:color w:val="000000"/>
                <w:sz w:val="20"/>
                <w:lang w:eastAsia="en-GB"/>
              </w:rPr>
              <w:t>15.50 – 15.70 GHz</w:t>
            </w:r>
          </w:p>
        </w:tc>
        <w:tc>
          <w:tcPr>
            <w:tcW w:w="1120" w:type="dxa"/>
            <w:vMerge/>
            <w:tcBorders>
              <w:top w:val="nil"/>
              <w:left w:val="single" w:sz="4" w:space="0" w:color="595959"/>
              <w:bottom w:val="single" w:sz="4" w:space="0" w:color="595959"/>
              <w:right w:val="single" w:sz="4" w:space="0" w:color="595959"/>
            </w:tcBorders>
            <w:vAlign w:val="center"/>
            <w:hideMark/>
          </w:tcPr>
          <w:p w14:paraId="64D2B692"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02B2E62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2433CA85" w14:textId="77777777" w:rsidR="00FA10E2" w:rsidRPr="00FA10E2" w:rsidRDefault="00FA10E2" w:rsidP="00FA10E2">
            <w:pPr>
              <w:jc w:val="center"/>
              <w:rPr>
                <w:color w:val="000000"/>
                <w:sz w:val="20"/>
                <w:lang w:eastAsia="en-GB"/>
              </w:rPr>
            </w:pPr>
            <w:r w:rsidRPr="00FA10E2">
              <w:rPr>
                <w:color w:val="000000"/>
                <w:sz w:val="20"/>
                <w:lang w:val="en-US" w:eastAsia="en-GB"/>
              </w:rPr>
              <w:t>DO-220A</w:t>
            </w:r>
          </w:p>
        </w:tc>
        <w:tc>
          <w:tcPr>
            <w:tcW w:w="1340" w:type="dxa"/>
            <w:tcBorders>
              <w:top w:val="nil"/>
              <w:left w:val="nil"/>
              <w:bottom w:val="single" w:sz="4" w:space="0" w:color="595959"/>
              <w:right w:val="single" w:sz="4" w:space="0" w:color="595959"/>
            </w:tcBorders>
            <w:shd w:val="clear" w:color="auto" w:fill="auto"/>
            <w:vAlign w:val="center"/>
            <w:hideMark/>
          </w:tcPr>
          <w:p w14:paraId="71ED292E"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251CAE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6E1460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0B47382F"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33A171E"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15C23C89"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val="restart"/>
            <w:tcBorders>
              <w:top w:val="nil"/>
              <w:left w:val="single" w:sz="4" w:space="0" w:color="595959"/>
              <w:bottom w:val="single" w:sz="4" w:space="0" w:color="595959"/>
              <w:right w:val="single" w:sz="4" w:space="0" w:color="595959"/>
            </w:tcBorders>
            <w:shd w:val="clear" w:color="auto" w:fill="auto"/>
            <w:vAlign w:val="center"/>
            <w:hideMark/>
          </w:tcPr>
          <w:p w14:paraId="5799206C" w14:textId="77777777" w:rsidR="00FA10E2" w:rsidRPr="00FA10E2" w:rsidRDefault="00FA10E2" w:rsidP="00FA10E2">
            <w:pPr>
              <w:jc w:val="center"/>
              <w:rPr>
                <w:color w:val="000000"/>
                <w:sz w:val="20"/>
                <w:lang w:eastAsia="en-GB"/>
              </w:rPr>
            </w:pPr>
            <w:r w:rsidRPr="00FA10E2">
              <w:rPr>
                <w:color w:val="000000"/>
                <w:sz w:val="20"/>
                <w:lang w:val="en-US" w:eastAsia="en-GB"/>
              </w:rPr>
              <w:t xml:space="preserve">24.45 – 24.65 GHz </w:t>
            </w:r>
          </w:p>
        </w:tc>
        <w:tc>
          <w:tcPr>
            <w:tcW w:w="1120" w:type="dxa"/>
            <w:vMerge w:val="restart"/>
            <w:tcBorders>
              <w:top w:val="nil"/>
              <w:left w:val="single" w:sz="4" w:space="0" w:color="595959"/>
              <w:bottom w:val="single" w:sz="8" w:space="0" w:color="000000"/>
              <w:right w:val="single" w:sz="4" w:space="0" w:color="595959"/>
            </w:tcBorders>
            <w:shd w:val="clear" w:color="auto" w:fill="auto"/>
            <w:vAlign w:val="center"/>
            <w:hideMark/>
          </w:tcPr>
          <w:p w14:paraId="287DA21B" w14:textId="77777777" w:rsidR="00FA10E2" w:rsidRPr="00FA10E2" w:rsidRDefault="00FA10E2" w:rsidP="00FA10E2">
            <w:pPr>
              <w:jc w:val="center"/>
              <w:rPr>
                <w:color w:val="000000"/>
                <w:sz w:val="20"/>
                <w:lang w:eastAsia="en-GB"/>
              </w:rPr>
            </w:pPr>
            <w:r w:rsidRPr="00FA10E2">
              <w:rPr>
                <w:color w:val="000000"/>
                <w:sz w:val="20"/>
                <w:lang w:eastAsia="en-GB"/>
              </w:rPr>
              <w:t>RNS</w:t>
            </w:r>
          </w:p>
        </w:tc>
        <w:tc>
          <w:tcPr>
            <w:tcW w:w="2700" w:type="dxa"/>
            <w:tcBorders>
              <w:top w:val="nil"/>
              <w:left w:val="nil"/>
              <w:bottom w:val="single" w:sz="4" w:space="0" w:color="595959"/>
              <w:right w:val="single" w:sz="4" w:space="0" w:color="595959"/>
            </w:tcBorders>
            <w:shd w:val="clear" w:color="auto" w:fill="auto"/>
            <w:vAlign w:val="bottom"/>
            <w:hideMark/>
          </w:tcPr>
          <w:p w14:paraId="76C0BB9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AE9DBF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58A83E1D"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963BEE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29F214C"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DCD2CBC"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4D428A63"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2695A641"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vMerge/>
            <w:tcBorders>
              <w:top w:val="nil"/>
              <w:left w:val="single" w:sz="4" w:space="0" w:color="595959"/>
              <w:bottom w:val="single" w:sz="4" w:space="0" w:color="595959"/>
              <w:right w:val="single" w:sz="4" w:space="0" w:color="595959"/>
            </w:tcBorders>
            <w:vAlign w:val="center"/>
            <w:hideMark/>
          </w:tcPr>
          <w:p w14:paraId="5617C29C"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8" w:space="0" w:color="000000"/>
              <w:right w:val="single" w:sz="4" w:space="0" w:color="595959"/>
            </w:tcBorders>
            <w:vAlign w:val="center"/>
            <w:hideMark/>
          </w:tcPr>
          <w:p w14:paraId="6891C0F2"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3AA401C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0E5A89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5811BD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051509E7"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1329A8C1"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403BB2AE"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5C26D421" w14:textId="77777777" w:rsidTr="00FA10E2">
        <w:trPr>
          <w:trHeight w:val="255"/>
        </w:trPr>
        <w:tc>
          <w:tcPr>
            <w:tcW w:w="2140" w:type="dxa"/>
            <w:tcBorders>
              <w:top w:val="nil"/>
              <w:left w:val="single" w:sz="8" w:space="0" w:color="auto"/>
              <w:bottom w:val="single" w:sz="4" w:space="0" w:color="595959"/>
              <w:right w:val="single" w:sz="4" w:space="0" w:color="595959"/>
            </w:tcBorders>
            <w:shd w:val="clear" w:color="auto" w:fill="auto"/>
            <w:vAlign w:val="bottom"/>
            <w:hideMark/>
          </w:tcPr>
          <w:p w14:paraId="0CC3D541" w14:textId="77777777" w:rsidR="00FA10E2" w:rsidRPr="00FA10E2" w:rsidRDefault="00FA10E2" w:rsidP="00FA10E2">
            <w:pPr>
              <w:jc w:val="left"/>
              <w:rPr>
                <w:color w:val="000000"/>
                <w:sz w:val="20"/>
                <w:lang w:eastAsia="en-GB"/>
              </w:rPr>
            </w:pPr>
            <w:r w:rsidRPr="00FA10E2">
              <w:rPr>
                <w:color w:val="000000"/>
                <w:sz w:val="20"/>
                <w:lang w:eastAsia="en-GB"/>
              </w:rPr>
              <w:t>Air to Air Radar</w:t>
            </w:r>
          </w:p>
        </w:tc>
        <w:tc>
          <w:tcPr>
            <w:tcW w:w="1660" w:type="dxa"/>
            <w:vMerge w:val="restart"/>
            <w:tcBorders>
              <w:top w:val="nil"/>
              <w:left w:val="single" w:sz="4" w:space="0" w:color="595959"/>
              <w:bottom w:val="single" w:sz="8" w:space="0" w:color="000000"/>
              <w:right w:val="single" w:sz="4" w:space="0" w:color="595959"/>
            </w:tcBorders>
            <w:shd w:val="clear" w:color="auto" w:fill="auto"/>
            <w:vAlign w:val="center"/>
            <w:hideMark/>
          </w:tcPr>
          <w:p w14:paraId="4FD8D78F" w14:textId="77777777" w:rsidR="00FA10E2" w:rsidRPr="00FA10E2" w:rsidRDefault="00FA10E2" w:rsidP="00FA10E2">
            <w:pPr>
              <w:jc w:val="center"/>
              <w:rPr>
                <w:color w:val="000000"/>
                <w:sz w:val="20"/>
                <w:lang w:eastAsia="en-GB"/>
              </w:rPr>
            </w:pPr>
            <w:r w:rsidRPr="00FA10E2">
              <w:rPr>
                <w:color w:val="000000"/>
                <w:sz w:val="20"/>
                <w:lang w:val="en-US" w:eastAsia="en-GB"/>
              </w:rPr>
              <w:t>32.30 – 33.40 GHz</w:t>
            </w:r>
          </w:p>
        </w:tc>
        <w:tc>
          <w:tcPr>
            <w:tcW w:w="1120" w:type="dxa"/>
            <w:vMerge/>
            <w:tcBorders>
              <w:top w:val="nil"/>
              <w:left w:val="single" w:sz="4" w:space="0" w:color="595959"/>
              <w:bottom w:val="single" w:sz="8" w:space="0" w:color="000000"/>
              <w:right w:val="single" w:sz="4" w:space="0" w:color="595959"/>
            </w:tcBorders>
            <w:vAlign w:val="center"/>
            <w:hideMark/>
          </w:tcPr>
          <w:p w14:paraId="4CD26496" w14:textId="77777777" w:rsidR="00FA10E2" w:rsidRPr="00FA10E2" w:rsidRDefault="00FA10E2" w:rsidP="00FA10E2">
            <w:pPr>
              <w:jc w:val="left"/>
              <w:rPr>
                <w:color w:val="000000"/>
                <w:sz w:val="20"/>
                <w:lang w:eastAsia="en-GB"/>
              </w:rPr>
            </w:pPr>
          </w:p>
        </w:tc>
        <w:tc>
          <w:tcPr>
            <w:tcW w:w="2700" w:type="dxa"/>
            <w:tcBorders>
              <w:top w:val="nil"/>
              <w:left w:val="nil"/>
              <w:bottom w:val="single" w:sz="4" w:space="0" w:color="595959"/>
              <w:right w:val="single" w:sz="4" w:space="0" w:color="595959"/>
            </w:tcBorders>
            <w:shd w:val="clear" w:color="auto" w:fill="auto"/>
            <w:vAlign w:val="bottom"/>
            <w:hideMark/>
          </w:tcPr>
          <w:p w14:paraId="3E69ADF4"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center"/>
            <w:hideMark/>
          </w:tcPr>
          <w:p w14:paraId="77432CD9" w14:textId="77777777" w:rsidR="00FA10E2" w:rsidRPr="00FA10E2" w:rsidRDefault="00FA10E2" w:rsidP="00FA10E2">
            <w:pPr>
              <w:jc w:val="center"/>
              <w:rPr>
                <w:color w:val="000000"/>
                <w:sz w:val="20"/>
                <w:lang w:eastAsia="en-GB"/>
              </w:rPr>
            </w:pPr>
            <w:r w:rsidRPr="00FA10E2">
              <w:rPr>
                <w:color w:val="000000"/>
                <w:sz w:val="20"/>
                <w:lang w:val="en-US" w:eastAsia="en-GB"/>
              </w:rPr>
              <w:t>DO-366A</w:t>
            </w:r>
          </w:p>
        </w:tc>
        <w:tc>
          <w:tcPr>
            <w:tcW w:w="1340" w:type="dxa"/>
            <w:tcBorders>
              <w:top w:val="nil"/>
              <w:left w:val="nil"/>
              <w:bottom w:val="single" w:sz="4" w:space="0" w:color="595959"/>
              <w:right w:val="single" w:sz="4" w:space="0" w:color="595959"/>
            </w:tcBorders>
            <w:shd w:val="clear" w:color="auto" w:fill="auto"/>
            <w:vAlign w:val="center"/>
            <w:hideMark/>
          </w:tcPr>
          <w:p w14:paraId="671C7E69"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4B2A6C7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4" w:space="0" w:color="595959"/>
            </w:tcBorders>
            <w:shd w:val="clear" w:color="auto" w:fill="auto"/>
            <w:vAlign w:val="bottom"/>
            <w:hideMark/>
          </w:tcPr>
          <w:p w14:paraId="359007C5"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4" w:space="0" w:color="595959"/>
              <w:right w:val="single" w:sz="8" w:space="0" w:color="auto"/>
            </w:tcBorders>
            <w:shd w:val="clear" w:color="auto" w:fill="auto"/>
            <w:vAlign w:val="bottom"/>
            <w:hideMark/>
          </w:tcPr>
          <w:p w14:paraId="7186D1AD" w14:textId="77777777" w:rsidR="00FA10E2" w:rsidRPr="00FA10E2" w:rsidRDefault="00FA10E2" w:rsidP="00FA10E2">
            <w:pPr>
              <w:jc w:val="center"/>
              <w:rPr>
                <w:color w:val="000000"/>
                <w:sz w:val="20"/>
                <w:lang w:eastAsia="en-GB"/>
              </w:rPr>
            </w:pPr>
            <w:r w:rsidRPr="00FA10E2">
              <w:rPr>
                <w:color w:val="000000"/>
                <w:sz w:val="20"/>
                <w:lang w:eastAsia="en-GB"/>
              </w:rPr>
              <w:t> </w:t>
            </w:r>
          </w:p>
        </w:tc>
      </w:tr>
      <w:tr w:rsidR="00FA10E2" w:rsidRPr="00FA10E2" w14:paraId="3A0D710E" w14:textId="77777777" w:rsidTr="00FA10E2">
        <w:trPr>
          <w:trHeight w:val="270"/>
        </w:trPr>
        <w:tc>
          <w:tcPr>
            <w:tcW w:w="2140" w:type="dxa"/>
            <w:tcBorders>
              <w:top w:val="nil"/>
              <w:left w:val="single" w:sz="8" w:space="0" w:color="auto"/>
              <w:bottom w:val="single" w:sz="8" w:space="0" w:color="auto"/>
              <w:right w:val="single" w:sz="4" w:space="0" w:color="595959"/>
            </w:tcBorders>
            <w:shd w:val="clear" w:color="auto" w:fill="auto"/>
            <w:vAlign w:val="bottom"/>
            <w:hideMark/>
          </w:tcPr>
          <w:p w14:paraId="58A4E09C" w14:textId="77777777" w:rsidR="00FA10E2" w:rsidRPr="00FA10E2" w:rsidRDefault="00FA10E2" w:rsidP="00FA10E2">
            <w:pPr>
              <w:jc w:val="left"/>
              <w:rPr>
                <w:color w:val="000000"/>
                <w:sz w:val="20"/>
                <w:lang w:eastAsia="en-GB"/>
              </w:rPr>
            </w:pPr>
            <w:r w:rsidRPr="00FA10E2">
              <w:rPr>
                <w:color w:val="000000"/>
                <w:sz w:val="20"/>
                <w:lang w:eastAsia="en-GB"/>
              </w:rPr>
              <w:t>Primary Radar</w:t>
            </w:r>
          </w:p>
        </w:tc>
        <w:tc>
          <w:tcPr>
            <w:tcW w:w="1660" w:type="dxa"/>
            <w:vMerge/>
            <w:tcBorders>
              <w:top w:val="nil"/>
              <w:left w:val="single" w:sz="4" w:space="0" w:color="595959"/>
              <w:bottom w:val="single" w:sz="8" w:space="0" w:color="000000"/>
              <w:right w:val="single" w:sz="4" w:space="0" w:color="595959"/>
            </w:tcBorders>
            <w:vAlign w:val="center"/>
            <w:hideMark/>
          </w:tcPr>
          <w:p w14:paraId="4849ACB8" w14:textId="77777777" w:rsidR="00FA10E2" w:rsidRPr="00FA10E2" w:rsidRDefault="00FA10E2" w:rsidP="00FA10E2">
            <w:pPr>
              <w:jc w:val="left"/>
              <w:rPr>
                <w:color w:val="000000"/>
                <w:sz w:val="20"/>
                <w:lang w:eastAsia="en-GB"/>
              </w:rPr>
            </w:pPr>
          </w:p>
        </w:tc>
        <w:tc>
          <w:tcPr>
            <w:tcW w:w="1120" w:type="dxa"/>
            <w:vMerge/>
            <w:tcBorders>
              <w:top w:val="nil"/>
              <w:left w:val="single" w:sz="4" w:space="0" w:color="595959"/>
              <w:bottom w:val="single" w:sz="8" w:space="0" w:color="000000"/>
              <w:right w:val="single" w:sz="4" w:space="0" w:color="595959"/>
            </w:tcBorders>
            <w:vAlign w:val="center"/>
            <w:hideMark/>
          </w:tcPr>
          <w:p w14:paraId="4D73E5D6" w14:textId="77777777" w:rsidR="00FA10E2" w:rsidRPr="00FA10E2" w:rsidRDefault="00FA10E2" w:rsidP="00FA10E2">
            <w:pPr>
              <w:jc w:val="left"/>
              <w:rPr>
                <w:color w:val="000000"/>
                <w:sz w:val="20"/>
                <w:lang w:eastAsia="en-GB"/>
              </w:rPr>
            </w:pPr>
          </w:p>
        </w:tc>
        <w:tc>
          <w:tcPr>
            <w:tcW w:w="2700" w:type="dxa"/>
            <w:tcBorders>
              <w:top w:val="nil"/>
              <w:left w:val="nil"/>
              <w:bottom w:val="single" w:sz="8" w:space="0" w:color="auto"/>
              <w:right w:val="single" w:sz="4" w:space="0" w:color="595959"/>
            </w:tcBorders>
            <w:shd w:val="clear" w:color="auto" w:fill="auto"/>
            <w:vAlign w:val="bottom"/>
            <w:hideMark/>
          </w:tcPr>
          <w:p w14:paraId="72451828"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8" w:space="0" w:color="auto"/>
              <w:right w:val="single" w:sz="4" w:space="0" w:color="595959"/>
            </w:tcBorders>
            <w:shd w:val="clear" w:color="auto" w:fill="auto"/>
            <w:vAlign w:val="center"/>
            <w:hideMark/>
          </w:tcPr>
          <w:p w14:paraId="5FBCB96E" w14:textId="77777777" w:rsidR="00FA10E2" w:rsidRPr="00FA10E2" w:rsidRDefault="00FA10E2" w:rsidP="00FA10E2">
            <w:pPr>
              <w:jc w:val="center"/>
              <w:rPr>
                <w:color w:val="000000"/>
                <w:sz w:val="20"/>
                <w:lang w:eastAsia="en-GB"/>
              </w:rPr>
            </w:pPr>
            <w:r w:rsidRPr="00FA10E2">
              <w:rPr>
                <w:color w:val="000000"/>
                <w:sz w:val="20"/>
                <w:lang w:val="en-US" w:eastAsia="en-GB"/>
              </w:rPr>
              <w:t>DO-381</w:t>
            </w:r>
          </w:p>
        </w:tc>
        <w:tc>
          <w:tcPr>
            <w:tcW w:w="1340" w:type="dxa"/>
            <w:tcBorders>
              <w:top w:val="nil"/>
              <w:left w:val="nil"/>
              <w:bottom w:val="single" w:sz="8" w:space="0" w:color="auto"/>
              <w:right w:val="single" w:sz="4" w:space="0" w:color="595959"/>
            </w:tcBorders>
            <w:shd w:val="clear" w:color="auto" w:fill="auto"/>
            <w:vAlign w:val="center"/>
            <w:hideMark/>
          </w:tcPr>
          <w:p w14:paraId="66229763"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8" w:space="0" w:color="auto"/>
              <w:right w:val="single" w:sz="4" w:space="0" w:color="595959"/>
            </w:tcBorders>
            <w:shd w:val="clear" w:color="auto" w:fill="auto"/>
            <w:vAlign w:val="bottom"/>
            <w:hideMark/>
          </w:tcPr>
          <w:p w14:paraId="5816966B"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8" w:space="0" w:color="auto"/>
              <w:right w:val="single" w:sz="4" w:space="0" w:color="595959"/>
            </w:tcBorders>
            <w:shd w:val="clear" w:color="auto" w:fill="auto"/>
            <w:vAlign w:val="bottom"/>
            <w:hideMark/>
          </w:tcPr>
          <w:p w14:paraId="75955E76" w14:textId="77777777" w:rsidR="00FA10E2" w:rsidRPr="00FA10E2" w:rsidRDefault="00FA10E2" w:rsidP="00FA10E2">
            <w:pPr>
              <w:jc w:val="center"/>
              <w:rPr>
                <w:color w:val="000000"/>
                <w:sz w:val="20"/>
                <w:lang w:eastAsia="en-GB"/>
              </w:rPr>
            </w:pPr>
            <w:r w:rsidRPr="00FA10E2">
              <w:rPr>
                <w:color w:val="000000"/>
                <w:sz w:val="20"/>
                <w:lang w:eastAsia="en-GB"/>
              </w:rPr>
              <w:t> </w:t>
            </w:r>
          </w:p>
        </w:tc>
        <w:tc>
          <w:tcPr>
            <w:tcW w:w="1340" w:type="dxa"/>
            <w:tcBorders>
              <w:top w:val="nil"/>
              <w:left w:val="nil"/>
              <w:bottom w:val="single" w:sz="8" w:space="0" w:color="auto"/>
              <w:right w:val="single" w:sz="8" w:space="0" w:color="auto"/>
            </w:tcBorders>
            <w:shd w:val="clear" w:color="auto" w:fill="auto"/>
            <w:vAlign w:val="bottom"/>
            <w:hideMark/>
          </w:tcPr>
          <w:p w14:paraId="7E55BBAA" w14:textId="77777777" w:rsidR="00FA10E2" w:rsidRPr="00FA10E2" w:rsidRDefault="00FA10E2" w:rsidP="00FA10E2">
            <w:pPr>
              <w:jc w:val="center"/>
              <w:rPr>
                <w:color w:val="000000"/>
                <w:sz w:val="20"/>
                <w:lang w:eastAsia="en-GB"/>
              </w:rPr>
            </w:pPr>
            <w:r w:rsidRPr="00FA10E2">
              <w:rPr>
                <w:color w:val="000000"/>
                <w:sz w:val="20"/>
                <w:lang w:eastAsia="en-GB"/>
              </w:rPr>
              <w:t> </w:t>
            </w:r>
          </w:p>
        </w:tc>
      </w:tr>
    </w:tbl>
    <w:p w14:paraId="3567221A" w14:textId="77777777" w:rsidR="00FA10E2" w:rsidRDefault="00FA10E2" w:rsidP="00FA10E2">
      <w:pPr>
        <w:tabs>
          <w:tab w:val="left" w:pos="562"/>
          <w:tab w:val="left" w:pos="1831"/>
          <w:tab w:val="left" w:pos="8075"/>
        </w:tabs>
        <w:jc w:val="center"/>
        <w:rPr>
          <w:b/>
          <w:bCs/>
          <w:sz w:val="28"/>
          <w:szCs w:val="28"/>
        </w:rPr>
      </w:pPr>
    </w:p>
    <w:p w14:paraId="31655E4A" w14:textId="77777777" w:rsidR="00FA10E2" w:rsidRDefault="00FA10E2" w:rsidP="00FA10E2">
      <w:pPr>
        <w:pStyle w:val="Listabc"/>
        <w:numPr>
          <w:ilvl w:val="0"/>
          <w:numId w:val="0"/>
        </w:numPr>
      </w:pPr>
    </w:p>
    <w:bookmarkEnd w:id="1"/>
    <w:bookmarkEnd w:id="2"/>
    <w:p w14:paraId="207CB4F6" w14:textId="77777777" w:rsidR="00861726" w:rsidRPr="00EE22CC" w:rsidRDefault="00861726" w:rsidP="00861726">
      <w:pPr>
        <w:pStyle w:val="Listabc"/>
        <w:numPr>
          <w:ilvl w:val="0"/>
          <w:numId w:val="0"/>
        </w:numPr>
        <w:ind w:left="1440"/>
        <w:jc w:val="center"/>
      </w:pPr>
      <w:r w:rsidRPr="00EE22CC">
        <w:t>— END —</w:t>
      </w:r>
    </w:p>
    <w:sectPr w:rsidR="00861726" w:rsidRPr="00EE22CC" w:rsidSect="00FA10E2">
      <w:pgSz w:w="15842" w:h="12242" w:orient="landscape" w:code="1"/>
      <w:pgMar w:top="1247" w:right="567" w:bottom="1247" w:left="567" w:header="73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4807" w14:textId="77777777" w:rsidR="006A16C2" w:rsidRDefault="006A16C2">
      <w:r>
        <w:separator/>
      </w:r>
    </w:p>
  </w:endnote>
  <w:endnote w:type="continuationSeparator" w:id="0">
    <w:p w14:paraId="56097B3A" w14:textId="77777777" w:rsidR="006A16C2" w:rsidRDefault="006A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444F" w14:textId="77777777" w:rsidR="00626F26" w:rsidRDefault="0062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28F1" w14:textId="77777777" w:rsidR="00626F26" w:rsidRDefault="00626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81E" w14:textId="77777777" w:rsidR="00770160" w:rsidRPr="00126BCC" w:rsidRDefault="00770160">
    <w:pPr>
      <w:pStyle w:val="Footer"/>
      <w:rPr>
        <w:sz w:val="18"/>
        <w:lang w:val="en-CA"/>
      </w:rPr>
    </w:pPr>
    <w:r w:rsidRPr="00126BCC">
      <w:rPr>
        <w:sz w:val="18"/>
        <w:lang w:val="en-CA"/>
      </w:rPr>
      <w:t>(</w:t>
    </w:r>
    <w:r>
      <w:rPr>
        <w:sz w:val="18"/>
        <w:lang w:val="en-US"/>
      </w:rPr>
      <w:fldChar w:fldCharType="begin"/>
    </w:r>
    <w:r w:rsidRPr="00126BCC">
      <w:rPr>
        <w:sz w:val="18"/>
        <w:lang w:val="en-CA"/>
      </w:rPr>
      <w:instrText xml:space="preserve"> NUMPAGES  \* MERGEFORMAT </w:instrText>
    </w:r>
    <w:r>
      <w:rPr>
        <w:sz w:val="18"/>
        <w:lang w:val="en-US"/>
      </w:rPr>
      <w:fldChar w:fldCharType="separate"/>
    </w:r>
    <w:r w:rsidR="00531230" w:rsidRPr="00126BCC">
      <w:rPr>
        <w:noProof/>
        <w:sz w:val="18"/>
        <w:lang w:val="en-CA"/>
      </w:rPr>
      <w:t>18</w:t>
    </w:r>
    <w:r>
      <w:rPr>
        <w:sz w:val="18"/>
        <w:lang w:val="en-US"/>
      </w:rPr>
      <w:fldChar w:fldCharType="end"/>
    </w:r>
    <w:r w:rsidRPr="00126BCC">
      <w:rPr>
        <w:sz w:val="18"/>
        <w:lang w:val="en-CA"/>
      </w:rPr>
      <w:t xml:space="preserve"> pages)</w:t>
    </w:r>
  </w:p>
  <w:p w14:paraId="4AC519D8" w14:textId="022DEEC3"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D244C">
      <w:rPr>
        <w:noProof/>
        <w:sz w:val="18"/>
        <w:lang w:val="en-US"/>
      </w:rPr>
      <w:t>FSMP-WG17-WP11_ International Standards.docx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32D4" w14:textId="77777777" w:rsidR="006A16C2" w:rsidRDefault="006A16C2">
      <w:r>
        <w:separator/>
      </w:r>
    </w:p>
  </w:footnote>
  <w:footnote w:type="continuationSeparator" w:id="0">
    <w:p w14:paraId="5A10719F" w14:textId="77777777" w:rsidR="006A16C2" w:rsidRDefault="006A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FA05" w14:textId="74F36AC2" w:rsidR="00B72E75" w:rsidRDefault="00B72E75" w:rsidP="00B72E75">
    <w:pPr>
      <w:jc w:val="left"/>
      <w:rPr>
        <w:szCs w:val="22"/>
      </w:rPr>
    </w:pPr>
    <w:r>
      <w:rPr>
        <w:szCs w:val="22"/>
      </w:rPr>
      <w:t>FSMP-WG</w:t>
    </w:r>
    <w:r w:rsidRPr="00066AB7">
      <w:rPr>
        <w:szCs w:val="22"/>
      </w:rPr>
      <w:t>/</w:t>
    </w:r>
    <w:r>
      <w:rPr>
        <w:szCs w:val="22"/>
      </w:rPr>
      <w:t>17</w:t>
    </w:r>
    <w:r w:rsidRPr="00066AB7">
      <w:rPr>
        <w:szCs w:val="22"/>
      </w:rPr>
      <w:t>-WP/</w:t>
    </w:r>
    <w:r w:rsidR="00CD244C">
      <w:rPr>
        <w:szCs w:val="22"/>
      </w:rPr>
      <w:t>11</w:t>
    </w:r>
  </w:p>
  <w:p w14:paraId="2BE4348B" w14:textId="41A4FD12" w:rsidR="00770160" w:rsidRDefault="00770160" w:rsidP="00B72E75">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2</w:t>
    </w:r>
    <w:r>
      <w:rPr>
        <w:rStyle w:val="PageNumber"/>
      </w:rPr>
      <w:fldChar w:fldCharType="end"/>
    </w:r>
    <w:r>
      <w:rPr>
        <w:rStyle w:val="PageNumber"/>
      </w:rPr>
      <w:t xml:space="preserve"> </w:t>
    </w:r>
    <w:r w:rsidR="00626F26">
      <w:rPr>
        <w:rStyle w:val="PageNumber"/>
      </w:rPr>
      <w:t>–</w:t>
    </w:r>
  </w:p>
  <w:p w14:paraId="2FEA6F82" w14:textId="77777777" w:rsidR="00626F26" w:rsidRPr="00B72E75" w:rsidRDefault="00626F26" w:rsidP="00B72E75">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EA35" w14:textId="77777777" w:rsidR="003F029F" w:rsidRDefault="003F029F" w:rsidP="003F029F">
    <w:pPr>
      <w:jc w:val="right"/>
      <w:rPr>
        <w:szCs w:val="22"/>
      </w:rPr>
    </w:pPr>
    <w:r>
      <w:rPr>
        <w:szCs w:val="22"/>
      </w:rPr>
      <w:t>FSMP-WG</w:t>
    </w:r>
    <w:r w:rsidRPr="00066AB7">
      <w:rPr>
        <w:szCs w:val="22"/>
      </w:rPr>
      <w:t>/</w:t>
    </w:r>
    <w:r>
      <w:rPr>
        <w:szCs w:val="22"/>
      </w:rPr>
      <w:t>17</w:t>
    </w:r>
    <w:r w:rsidRPr="00066AB7">
      <w:rPr>
        <w:szCs w:val="22"/>
      </w:rPr>
      <w:t>-WP/</w:t>
    </w:r>
    <w:r>
      <w:rPr>
        <w:szCs w:val="22"/>
      </w:rPr>
      <w:t>01</w:t>
    </w:r>
  </w:p>
  <w:p w14:paraId="7E208693" w14:textId="77777777" w:rsidR="003F029F" w:rsidRDefault="00770160" w:rsidP="003F029F">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3</w:t>
    </w:r>
    <w:r>
      <w:rPr>
        <w:rStyle w:val="PageNumber"/>
      </w:rPr>
      <w:fldChar w:fldCharType="end"/>
    </w:r>
    <w:r>
      <w:rPr>
        <w:rStyle w:val="PageNumber"/>
      </w:rPr>
      <w:t xml:space="preserve"> -</w:t>
    </w:r>
    <w:r>
      <w:rPr>
        <w:rStyle w:val="PageNumber"/>
      </w:rPr>
      <w:tab/>
    </w:r>
  </w:p>
  <w:p w14:paraId="35DC9058" w14:textId="73A0E28F" w:rsidR="003F029F" w:rsidRDefault="00126BCC" w:rsidP="003F029F">
    <w:pPr>
      <w:jc w:val="cent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0C1D2BB" w14:textId="77777777" w:rsidTr="00664C07">
      <w:trPr>
        <w:trHeight w:val="1790"/>
      </w:trPr>
      <w:tc>
        <w:tcPr>
          <w:tcW w:w="1915" w:type="dxa"/>
          <w:shd w:val="clear" w:color="auto" w:fill="FFFFFF"/>
        </w:tcPr>
        <w:p w14:paraId="1C7F4A5F" w14:textId="79475270" w:rsidR="00920C27" w:rsidRDefault="0087026A" w:rsidP="00664C07">
          <w:bookmarkStart w:id="3" w:name="logo"/>
          <w:r w:rsidRPr="00484298">
            <w:rPr>
              <w:noProof/>
              <w:lang w:eastAsia="zh-CN"/>
            </w:rPr>
            <w:drawing>
              <wp:inline distT="0" distB="0" distL="0" distR="0" wp14:anchorId="3097DC85" wp14:editId="6E48C8AC">
                <wp:extent cx="1085850" cy="876300"/>
                <wp:effectExtent l="0" t="0" r="0" b="0"/>
                <wp:docPr id="1621429201" name="Picture 162142920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5A54E997" w14:textId="094DB780" w:rsidR="00920C27" w:rsidRPr="00066AB7" w:rsidRDefault="0087026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75F4B4A2" wp14:editId="0199EE0A">
                    <wp:simplePos x="0" y="0"/>
                    <wp:positionH relativeFrom="column">
                      <wp:posOffset>12700</wp:posOffset>
                    </wp:positionH>
                    <wp:positionV relativeFrom="paragraph">
                      <wp:posOffset>342900</wp:posOffset>
                    </wp:positionV>
                    <wp:extent cx="2400300" cy="0"/>
                    <wp:effectExtent l="0" t="0" r="0" b="0"/>
                    <wp:wrapNone/>
                    <wp:docPr id="12787779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FB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6921FD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EDC8114" w14:textId="77777777" w:rsidR="00920C27" w:rsidRPr="00066AB7" w:rsidRDefault="00920C27" w:rsidP="00664C07">
          <w:pPr>
            <w:rPr>
              <w:rFonts w:ascii="Arial" w:hAnsi="Arial" w:cs="Arial"/>
              <w:szCs w:val="22"/>
            </w:rPr>
          </w:pPr>
        </w:p>
        <w:p w14:paraId="5C50AD6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F7C40F0" w14:textId="77777777" w:rsidTr="00664C07">
            <w:trPr>
              <w:jc w:val="right"/>
            </w:trPr>
            <w:tc>
              <w:tcPr>
                <w:tcW w:w="0" w:type="auto"/>
              </w:tcPr>
              <w:p w14:paraId="1E198A7C" w14:textId="2780E095" w:rsidR="00920C27" w:rsidRDefault="000D26D5" w:rsidP="00CF2444">
                <w:pPr>
                  <w:framePr w:hSpace="180" w:wrap="around" w:vAnchor="text" w:hAnchor="text" w:y="1"/>
                  <w:suppressOverlap/>
                  <w:jc w:val="left"/>
                  <w:rPr>
                    <w:szCs w:val="22"/>
                  </w:rPr>
                </w:pPr>
                <w:bookmarkStart w:id="4" w:name="document_no"/>
                <w:r>
                  <w:rPr>
                    <w:szCs w:val="22"/>
                  </w:rPr>
                  <w:t>FS</w:t>
                </w:r>
                <w:r w:rsidR="00725205">
                  <w:rPr>
                    <w:szCs w:val="22"/>
                  </w:rPr>
                  <w:t>MP</w:t>
                </w:r>
                <w:r w:rsidR="00D36C01">
                  <w:rPr>
                    <w:szCs w:val="22"/>
                  </w:rPr>
                  <w:t>-WG</w:t>
                </w:r>
                <w:r w:rsidR="00920C27" w:rsidRPr="00066AB7">
                  <w:rPr>
                    <w:szCs w:val="22"/>
                  </w:rPr>
                  <w:t>/</w:t>
                </w:r>
                <w:r w:rsidR="004F2FDB">
                  <w:rPr>
                    <w:szCs w:val="22"/>
                  </w:rPr>
                  <w:t>17</w:t>
                </w:r>
                <w:r w:rsidR="00920C27" w:rsidRPr="00066AB7">
                  <w:rPr>
                    <w:szCs w:val="22"/>
                  </w:rPr>
                  <w:t>-WP/</w:t>
                </w:r>
                <w:bookmarkEnd w:id="4"/>
                <w:r w:rsidR="00CD244C">
                  <w:rPr>
                    <w:szCs w:val="22"/>
                  </w:rPr>
                  <w:t>11</w:t>
                </w:r>
              </w:p>
              <w:p w14:paraId="54E27BC1" w14:textId="464870B1" w:rsidR="00AE0D60" w:rsidRPr="00AE0D60" w:rsidRDefault="00AE0D60" w:rsidP="00CF2444">
                <w:pPr>
                  <w:framePr w:hSpace="180" w:wrap="around" w:vAnchor="text" w:hAnchor="text" w:y="1"/>
                  <w:suppressOverlap/>
                  <w:jc w:val="left"/>
                  <w:rPr>
                    <w:sz w:val="18"/>
                    <w:szCs w:val="18"/>
                  </w:rPr>
                </w:pPr>
                <w:r w:rsidRPr="00AE0D60">
                  <w:rPr>
                    <w:sz w:val="18"/>
                    <w:szCs w:val="18"/>
                  </w:rPr>
                  <w:t>20</w:t>
                </w:r>
                <w:r w:rsidR="004F2FDB">
                  <w:rPr>
                    <w:sz w:val="18"/>
                    <w:szCs w:val="18"/>
                  </w:rPr>
                  <w:t>23</w:t>
                </w:r>
                <w:r w:rsidRPr="00AE0D60">
                  <w:rPr>
                    <w:sz w:val="18"/>
                    <w:szCs w:val="18"/>
                  </w:rPr>
                  <w:t>-08-</w:t>
                </w:r>
                <w:r w:rsidR="004F2FDB">
                  <w:rPr>
                    <w:sz w:val="18"/>
                    <w:szCs w:val="18"/>
                  </w:rPr>
                  <w:t>30</w:t>
                </w:r>
              </w:p>
              <w:p w14:paraId="0FB28A9C" w14:textId="77777777" w:rsidR="00920C27" w:rsidRPr="00066AB7" w:rsidRDefault="00920C27" w:rsidP="00CF2444">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p>
            </w:tc>
          </w:tr>
          <w:tr w:rsidR="00920C27" w14:paraId="1E4AAEF8" w14:textId="77777777" w:rsidTr="00664C07">
            <w:trPr>
              <w:jc w:val="right"/>
            </w:trPr>
            <w:tc>
              <w:tcPr>
                <w:tcW w:w="0" w:type="auto"/>
              </w:tcPr>
              <w:p w14:paraId="6CD40EDA" w14:textId="77777777" w:rsidR="00920C27" w:rsidRPr="00066AB7" w:rsidRDefault="00920C27" w:rsidP="00CF2444">
                <w:pPr>
                  <w:framePr w:hSpace="180" w:wrap="around" w:vAnchor="text" w:hAnchor="text" w:y="1"/>
                  <w:suppressOverlap/>
                  <w:jc w:val="left"/>
                  <w:rPr>
                    <w:szCs w:val="22"/>
                  </w:rPr>
                </w:pPr>
              </w:p>
            </w:tc>
          </w:tr>
        </w:tbl>
        <w:p w14:paraId="3227179E"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6BE0A9A" w14:textId="76090F7C" w:rsidR="00D23A12" w:rsidRDefault="00A12CBA" w:rsidP="00D23A12">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BA55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74C52"/>
    <w:multiLevelType w:val="hybridMultilevel"/>
    <w:tmpl w:val="47503AB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15:restartNumberingAfterBreak="0">
    <w:nsid w:val="088B6597"/>
    <w:multiLevelType w:val="hybridMultilevel"/>
    <w:tmpl w:val="514C277C"/>
    <w:lvl w:ilvl="0" w:tplc="5F188C8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3708EC"/>
    <w:multiLevelType w:val="hybridMultilevel"/>
    <w:tmpl w:val="CB2A8D1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125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8" w15:restartNumberingAfterBreak="0">
    <w:nsid w:val="1F8D2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A0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765E5"/>
    <w:multiLevelType w:val="hybridMultilevel"/>
    <w:tmpl w:val="7E8A0634"/>
    <w:lvl w:ilvl="0" w:tplc="C8F4AE4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D8B627E"/>
    <w:multiLevelType w:val="multilevel"/>
    <w:tmpl w:val="3466863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B75FBD"/>
    <w:multiLevelType w:val="multilevel"/>
    <w:tmpl w:val="D91EE6F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F070FC"/>
    <w:multiLevelType w:val="hybridMultilevel"/>
    <w:tmpl w:val="031A5B84"/>
    <w:lvl w:ilvl="0" w:tplc="5E00ADF6">
      <w:start w:val="3"/>
      <w:numFmt w:val="decimal"/>
      <w:lvlText w:val="%1."/>
      <w:lvlJc w:val="left"/>
      <w:pPr>
        <w:tabs>
          <w:tab w:val="num" w:pos="1155"/>
        </w:tabs>
        <w:ind w:left="1155" w:hanging="795"/>
      </w:pPr>
      <w:rPr>
        <w:rFonts w:hint="default"/>
        <w:b/>
      </w:rPr>
    </w:lvl>
    <w:lvl w:ilvl="1" w:tplc="951E4AA2">
      <w:start w:val="1"/>
      <w:numFmt w:val="bullet"/>
      <w:lvlText w:val=""/>
      <w:lvlJc w:val="left"/>
      <w:pPr>
        <w:tabs>
          <w:tab w:val="num" w:pos="1440"/>
        </w:tabs>
        <w:ind w:left="1440" w:hanging="360"/>
      </w:pPr>
      <w:rPr>
        <w:rFonts w:ascii="Symbol" w:hAnsi="Symbol" w:hint="default"/>
        <w:b/>
      </w:rPr>
    </w:lvl>
    <w:lvl w:ilvl="2" w:tplc="040C0005">
      <w:start w:val="1"/>
      <w:numFmt w:val="bullet"/>
      <w:lvlText w:val=""/>
      <w:lvlJc w:val="left"/>
      <w:pPr>
        <w:tabs>
          <w:tab w:val="num" w:pos="2340"/>
        </w:tabs>
        <w:ind w:left="2340" w:hanging="360"/>
      </w:pPr>
      <w:rPr>
        <w:rFonts w:ascii="Wingdings" w:hAnsi="Wingding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936140C"/>
    <w:multiLevelType w:val="hybridMultilevel"/>
    <w:tmpl w:val="2C5AE0EC"/>
    <w:lvl w:ilvl="0" w:tplc="4AEA52AE">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D0004"/>
    <w:multiLevelType w:val="hybridMultilevel"/>
    <w:tmpl w:val="75B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B63EB"/>
    <w:multiLevelType w:val="hybridMultilevel"/>
    <w:tmpl w:val="177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A77D3"/>
    <w:multiLevelType w:val="hybridMultilevel"/>
    <w:tmpl w:val="710A1DBA"/>
    <w:lvl w:ilvl="0" w:tplc="040C0005">
      <w:start w:val="1"/>
      <w:numFmt w:val="bullet"/>
      <w:lvlText w:val=""/>
      <w:lvlJc w:val="left"/>
      <w:pPr>
        <w:tabs>
          <w:tab w:val="num" w:pos="1904"/>
        </w:tabs>
        <w:ind w:left="1904" w:hanging="360"/>
      </w:pPr>
      <w:rPr>
        <w:rFonts w:ascii="Wingdings" w:hAnsi="Wingdings" w:hint="default"/>
      </w:rPr>
    </w:lvl>
    <w:lvl w:ilvl="1" w:tplc="04090001">
      <w:start w:val="1"/>
      <w:numFmt w:val="bullet"/>
      <w:lvlText w:val=""/>
      <w:lvlJc w:val="left"/>
      <w:pPr>
        <w:tabs>
          <w:tab w:val="num" w:pos="2684"/>
        </w:tabs>
        <w:ind w:left="2684" w:hanging="420"/>
      </w:pPr>
      <w:rPr>
        <w:rFonts w:ascii="Wingdings" w:hAnsi="Wingdings" w:hint="default"/>
      </w:rPr>
    </w:lvl>
    <w:lvl w:ilvl="2" w:tplc="040C0005" w:tentative="1">
      <w:start w:val="1"/>
      <w:numFmt w:val="bullet"/>
      <w:lvlText w:val=""/>
      <w:lvlJc w:val="left"/>
      <w:pPr>
        <w:tabs>
          <w:tab w:val="num" w:pos="3344"/>
        </w:tabs>
        <w:ind w:left="3344" w:hanging="360"/>
      </w:pPr>
      <w:rPr>
        <w:rFonts w:ascii="Wingdings" w:hAnsi="Wingdings" w:hint="default"/>
      </w:rPr>
    </w:lvl>
    <w:lvl w:ilvl="3" w:tplc="040C0001" w:tentative="1">
      <w:start w:val="1"/>
      <w:numFmt w:val="bullet"/>
      <w:lvlText w:val=""/>
      <w:lvlJc w:val="left"/>
      <w:pPr>
        <w:tabs>
          <w:tab w:val="num" w:pos="4064"/>
        </w:tabs>
        <w:ind w:left="4064" w:hanging="360"/>
      </w:pPr>
      <w:rPr>
        <w:rFonts w:ascii="Symbol" w:hAnsi="Symbol" w:hint="default"/>
      </w:rPr>
    </w:lvl>
    <w:lvl w:ilvl="4" w:tplc="040C0003" w:tentative="1">
      <w:start w:val="1"/>
      <w:numFmt w:val="bullet"/>
      <w:lvlText w:val="o"/>
      <w:lvlJc w:val="left"/>
      <w:pPr>
        <w:tabs>
          <w:tab w:val="num" w:pos="4784"/>
        </w:tabs>
        <w:ind w:left="4784" w:hanging="360"/>
      </w:pPr>
      <w:rPr>
        <w:rFonts w:ascii="Courier New" w:hAnsi="Courier New" w:cs="Courier New" w:hint="default"/>
      </w:rPr>
    </w:lvl>
    <w:lvl w:ilvl="5" w:tplc="040C0005" w:tentative="1">
      <w:start w:val="1"/>
      <w:numFmt w:val="bullet"/>
      <w:lvlText w:val=""/>
      <w:lvlJc w:val="left"/>
      <w:pPr>
        <w:tabs>
          <w:tab w:val="num" w:pos="5504"/>
        </w:tabs>
        <w:ind w:left="5504" w:hanging="360"/>
      </w:pPr>
      <w:rPr>
        <w:rFonts w:ascii="Wingdings" w:hAnsi="Wingdings" w:hint="default"/>
      </w:rPr>
    </w:lvl>
    <w:lvl w:ilvl="6" w:tplc="040C0001" w:tentative="1">
      <w:start w:val="1"/>
      <w:numFmt w:val="bullet"/>
      <w:lvlText w:val=""/>
      <w:lvlJc w:val="left"/>
      <w:pPr>
        <w:tabs>
          <w:tab w:val="num" w:pos="6224"/>
        </w:tabs>
        <w:ind w:left="6224" w:hanging="360"/>
      </w:pPr>
      <w:rPr>
        <w:rFonts w:ascii="Symbol" w:hAnsi="Symbol" w:hint="default"/>
      </w:rPr>
    </w:lvl>
    <w:lvl w:ilvl="7" w:tplc="040C0003" w:tentative="1">
      <w:start w:val="1"/>
      <w:numFmt w:val="bullet"/>
      <w:lvlText w:val="o"/>
      <w:lvlJc w:val="left"/>
      <w:pPr>
        <w:tabs>
          <w:tab w:val="num" w:pos="6944"/>
        </w:tabs>
        <w:ind w:left="6944" w:hanging="360"/>
      </w:pPr>
      <w:rPr>
        <w:rFonts w:ascii="Courier New" w:hAnsi="Courier New" w:cs="Courier New" w:hint="default"/>
      </w:rPr>
    </w:lvl>
    <w:lvl w:ilvl="8" w:tplc="040C0005" w:tentative="1">
      <w:start w:val="1"/>
      <w:numFmt w:val="bullet"/>
      <w:lvlText w:val=""/>
      <w:lvlJc w:val="left"/>
      <w:pPr>
        <w:tabs>
          <w:tab w:val="num" w:pos="7664"/>
        </w:tabs>
        <w:ind w:left="7664" w:hanging="360"/>
      </w:pPr>
      <w:rPr>
        <w:rFonts w:ascii="Wingdings" w:hAnsi="Wingdings" w:hint="default"/>
      </w:rPr>
    </w:lvl>
  </w:abstractNum>
  <w:abstractNum w:abstractNumId="18" w15:restartNumberingAfterBreak="0">
    <w:nsid w:val="3FC934C0"/>
    <w:multiLevelType w:val="hybridMultilevel"/>
    <w:tmpl w:val="C57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11E87"/>
    <w:multiLevelType w:val="hybridMultilevel"/>
    <w:tmpl w:val="E37467D8"/>
    <w:lvl w:ilvl="0" w:tplc="52781D4A">
      <w:start w:val="2"/>
      <w:numFmt w:val="decimal"/>
      <w:lvlText w:val="%1"/>
      <w:lvlJc w:val="left"/>
      <w:pPr>
        <w:tabs>
          <w:tab w:val="num" w:pos="795"/>
        </w:tabs>
        <w:ind w:left="795" w:hanging="79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8EA0E30"/>
    <w:multiLevelType w:val="hybridMultilevel"/>
    <w:tmpl w:val="13087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A7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1855"/>
        </w:tabs>
        <w:ind w:left="1855"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3" w15:restartNumberingAfterBreak="0">
    <w:nsid w:val="4F506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376E70"/>
    <w:multiLevelType w:val="hybridMultilevel"/>
    <w:tmpl w:val="F94A3506"/>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25978"/>
    <w:multiLevelType w:val="hybridMultilevel"/>
    <w:tmpl w:val="2A960E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7" w15:restartNumberingAfterBreak="0">
    <w:nsid w:val="6ADA78E3"/>
    <w:multiLevelType w:val="hybridMultilevel"/>
    <w:tmpl w:val="68B8F5D8"/>
    <w:lvl w:ilvl="0" w:tplc="8AAEC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C4E08"/>
    <w:multiLevelType w:val="hybridMultilevel"/>
    <w:tmpl w:val="A9E2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359C4"/>
    <w:multiLevelType w:val="hybridMultilevel"/>
    <w:tmpl w:val="185AA7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D02012"/>
    <w:multiLevelType w:val="hybridMultilevel"/>
    <w:tmpl w:val="4D10CDD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D7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267B3"/>
    <w:multiLevelType w:val="hybridMultilevel"/>
    <w:tmpl w:val="FA38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650438"/>
    <w:multiLevelType w:val="hybridMultilevel"/>
    <w:tmpl w:val="28024DA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E2A6C"/>
    <w:multiLevelType w:val="hybridMultilevel"/>
    <w:tmpl w:val="766C850E"/>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84254">
    <w:abstractNumId w:val="22"/>
  </w:num>
  <w:num w:numId="2" w16cid:durableId="891038548">
    <w:abstractNumId w:val="26"/>
  </w:num>
  <w:num w:numId="3" w16cid:durableId="1904440419">
    <w:abstractNumId w:val="7"/>
  </w:num>
  <w:num w:numId="4" w16cid:durableId="1089470489">
    <w:abstractNumId w:val="3"/>
  </w:num>
  <w:num w:numId="5" w16cid:durableId="1807235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355165">
    <w:abstractNumId w:val="16"/>
  </w:num>
  <w:num w:numId="7" w16cid:durableId="1879120720">
    <w:abstractNumId w:val="18"/>
  </w:num>
  <w:num w:numId="8" w16cid:durableId="1989164534">
    <w:abstractNumId w:val="4"/>
  </w:num>
  <w:num w:numId="9" w16cid:durableId="956369986">
    <w:abstractNumId w:val="32"/>
  </w:num>
  <w:num w:numId="10" w16cid:durableId="68504742">
    <w:abstractNumId w:val="23"/>
  </w:num>
  <w:num w:numId="11" w16cid:durableId="1082726807">
    <w:abstractNumId w:val="5"/>
  </w:num>
  <w:num w:numId="12" w16cid:durableId="1489978970">
    <w:abstractNumId w:val="6"/>
  </w:num>
  <w:num w:numId="13" w16cid:durableId="804389126">
    <w:abstractNumId w:val="10"/>
  </w:num>
  <w:num w:numId="14" w16cid:durableId="1585994871">
    <w:abstractNumId w:val="21"/>
  </w:num>
  <w:num w:numId="15" w16cid:durableId="2096050862">
    <w:abstractNumId w:val="29"/>
  </w:num>
  <w:num w:numId="16" w16cid:durableId="1961647517">
    <w:abstractNumId w:val="31"/>
  </w:num>
  <w:num w:numId="17" w16cid:durableId="336736093">
    <w:abstractNumId w:val="11"/>
  </w:num>
  <w:num w:numId="18" w16cid:durableId="906263864">
    <w:abstractNumId w:val="12"/>
  </w:num>
  <w:num w:numId="19" w16cid:durableId="266817655">
    <w:abstractNumId w:val="15"/>
  </w:num>
  <w:num w:numId="20" w16cid:durableId="812022132">
    <w:abstractNumId w:val="30"/>
  </w:num>
  <w:num w:numId="21" w16cid:durableId="570964468">
    <w:abstractNumId w:val="33"/>
  </w:num>
  <w:num w:numId="22" w16cid:durableId="384374624">
    <w:abstractNumId w:val="34"/>
  </w:num>
  <w:num w:numId="23" w16cid:durableId="1837761432">
    <w:abstractNumId w:val="24"/>
  </w:num>
  <w:num w:numId="24" w16cid:durableId="149256584">
    <w:abstractNumId w:val="1"/>
  </w:num>
  <w:num w:numId="25" w16cid:durableId="369913504">
    <w:abstractNumId w:val="27"/>
  </w:num>
  <w:num w:numId="26" w16cid:durableId="1185241251">
    <w:abstractNumId w:val="25"/>
  </w:num>
  <w:num w:numId="27" w16cid:durableId="623081811">
    <w:abstractNumId w:val="9"/>
  </w:num>
  <w:num w:numId="28" w16cid:durableId="951548337">
    <w:abstractNumId w:val="20"/>
  </w:num>
  <w:num w:numId="29" w16cid:durableId="1556889013">
    <w:abstractNumId w:val="14"/>
  </w:num>
  <w:num w:numId="30" w16cid:durableId="1992710311">
    <w:abstractNumId w:val="19"/>
  </w:num>
  <w:num w:numId="31" w16cid:durableId="1383751911">
    <w:abstractNumId w:val="13"/>
  </w:num>
  <w:num w:numId="32" w16cid:durableId="954598980">
    <w:abstractNumId w:val="17"/>
  </w:num>
  <w:num w:numId="33" w16cid:durableId="461850030">
    <w:abstractNumId w:val="8"/>
  </w:num>
  <w:num w:numId="34" w16cid:durableId="1401245462">
    <w:abstractNumId w:val="2"/>
  </w:num>
  <w:num w:numId="35" w16cid:durableId="541285240">
    <w:abstractNumId w:val="0"/>
  </w:num>
  <w:num w:numId="36" w16cid:durableId="3442854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6AB"/>
    <w:rsid w:val="000102EA"/>
    <w:rsid w:val="00010DE7"/>
    <w:rsid w:val="00021CA0"/>
    <w:rsid w:val="00023A46"/>
    <w:rsid w:val="000273D2"/>
    <w:rsid w:val="00034E27"/>
    <w:rsid w:val="000354BC"/>
    <w:rsid w:val="000375F6"/>
    <w:rsid w:val="0004392A"/>
    <w:rsid w:val="00050D55"/>
    <w:rsid w:val="00074AC0"/>
    <w:rsid w:val="00090FCA"/>
    <w:rsid w:val="0009272B"/>
    <w:rsid w:val="00096061"/>
    <w:rsid w:val="00097AB4"/>
    <w:rsid w:val="000A38A2"/>
    <w:rsid w:val="000B4327"/>
    <w:rsid w:val="000C7671"/>
    <w:rsid w:val="000D26D5"/>
    <w:rsid w:val="000F1BB1"/>
    <w:rsid w:val="001039CE"/>
    <w:rsid w:val="00122ECA"/>
    <w:rsid w:val="00126BCC"/>
    <w:rsid w:val="00143208"/>
    <w:rsid w:val="001576E7"/>
    <w:rsid w:val="00171142"/>
    <w:rsid w:val="001729F3"/>
    <w:rsid w:val="00180767"/>
    <w:rsid w:val="001B16A4"/>
    <w:rsid w:val="001B1EE2"/>
    <w:rsid w:val="001B5484"/>
    <w:rsid w:val="001C18DA"/>
    <w:rsid w:val="001E5F4E"/>
    <w:rsid w:val="00205E08"/>
    <w:rsid w:val="00215A4A"/>
    <w:rsid w:val="00226EF3"/>
    <w:rsid w:val="00241242"/>
    <w:rsid w:val="00244793"/>
    <w:rsid w:val="002478AC"/>
    <w:rsid w:val="00254E36"/>
    <w:rsid w:val="0025607C"/>
    <w:rsid w:val="002638C2"/>
    <w:rsid w:val="002670F6"/>
    <w:rsid w:val="00267DE5"/>
    <w:rsid w:val="00271390"/>
    <w:rsid w:val="002741E3"/>
    <w:rsid w:val="00275D87"/>
    <w:rsid w:val="00283595"/>
    <w:rsid w:val="00294A88"/>
    <w:rsid w:val="002954FE"/>
    <w:rsid w:val="002B1CA5"/>
    <w:rsid w:val="002B7016"/>
    <w:rsid w:val="002C102F"/>
    <w:rsid w:val="002C2ADB"/>
    <w:rsid w:val="002D38BC"/>
    <w:rsid w:val="002D5842"/>
    <w:rsid w:val="002E4323"/>
    <w:rsid w:val="002F1720"/>
    <w:rsid w:val="00304D5E"/>
    <w:rsid w:val="00313B36"/>
    <w:rsid w:val="003308D3"/>
    <w:rsid w:val="003367DC"/>
    <w:rsid w:val="00337AA4"/>
    <w:rsid w:val="0034093B"/>
    <w:rsid w:val="00341098"/>
    <w:rsid w:val="00363C2F"/>
    <w:rsid w:val="00372AAC"/>
    <w:rsid w:val="0037630B"/>
    <w:rsid w:val="0037742C"/>
    <w:rsid w:val="00382E9F"/>
    <w:rsid w:val="003946C8"/>
    <w:rsid w:val="003A120C"/>
    <w:rsid w:val="003B0AB9"/>
    <w:rsid w:val="003C4C1F"/>
    <w:rsid w:val="003C611E"/>
    <w:rsid w:val="003C703C"/>
    <w:rsid w:val="003D075C"/>
    <w:rsid w:val="003D7FD8"/>
    <w:rsid w:val="003E17C8"/>
    <w:rsid w:val="003E6065"/>
    <w:rsid w:val="003F029F"/>
    <w:rsid w:val="003F4BF0"/>
    <w:rsid w:val="004103F9"/>
    <w:rsid w:val="00416D87"/>
    <w:rsid w:val="004225A6"/>
    <w:rsid w:val="00424A98"/>
    <w:rsid w:val="00427226"/>
    <w:rsid w:val="00443AB6"/>
    <w:rsid w:val="00446F43"/>
    <w:rsid w:val="004735BC"/>
    <w:rsid w:val="0049280E"/>
    <w:rsid w:val="004945E9"/>
    <w:rsid w:val="004A33D7"/>
    <w:rsid w:val="004C4528"/>
    <w:rsid w:val="004F2FDB"/>
    <w:rsid w:val="004F662B"/>
    <w:rsid w:val="00507014"/>
    <w:rsid w:val="00515038"/>
    <w:rsid w:val="00524C87"/>
    <w:rsid w:val="0052670F"/>
    <w:rsid w:val="00526970"/>
    <w:rsid w:val="00531230"/>
    <w:rsid w:val="00535B45"/>
    <w:rsid w:val="00557D9A"/>
    <w:rsid w:val="00566B19"/>
    <w:rsid w:val="00570089"/>
    <w:rsid w:val="00571B38"/>
    <w:rsid w:val="00580040"/>
    <w:rsid w:val="00582E88"/>
    <w:rsid w:val="005A7857"/>
    <w:rsid w:val="005A7CAB"/>
    <w:rsid w:val="005C330C"/>
    <w:rsid w:val="005C3EFD"/>
    <w:rsid w:val="005C4CCB"/>
    <w:rsid w:val="005E216C"/>
    <w:rsid w:val="005E4487"/>
    <w:rsid w:val="005F4495"/>
    <w:rsid w:val="005F7EAB"/>
    <w:rsid w:val="00606BAE"/>
    <w:rsid w:val="006142A3"/>
    <w:rsid w:val="006169D6"/>
    <w:rsid w:val="00616CB6"/>
    <w:rsid w:val="006233BC"/>
    <w:rsid w:val="00625E2A"/>
    <w:rsid w:val="006262B2"/>
    <w:rsid w:val="00626F26"/>
    <w:rsid w:val="00642D28"/>
    <w:rsid w:val="006561AB"/>
    <w:rsid w:val="00664C07"/>
    <w:rsid w:val="00670139"/>
    <w:rsid w:val="00671F9C"/>
    <w:rsid w:val="00675FA3"/>
    <w:rsid w:val="0069337E"/>
    <w:rsid w:val="006A16C2"/>
    <w:rsid w:val="006A6F00"/>
    <w:rsid w:val="006B0074"/>
    <w:rsid w:val="006E37CB"/>
    <w:rsid w:val="006F121D"/>
    <w:rsid w:val="006F3771"/>
    <w:rsid w:val="006F49C1"/>
    <w:rsid w:val="006F61BC"/>
    <w:rsid w:val="0070050C"/>
    <w:rsid w:val="00703F5C"/>
    <w:rsid w:val="00725205"/>
    <w:rsid w:val="007325DE"/>
    <w:rsid w:val="00735CD7"/>
    <w:rsid w:val="007458DB"/>
    <w:rsid w:val="00761BE0"/>
    <w:rsid w:val="00770160"/>
    <w:rsid w:val="00776041"/>
    <w:rsid w:val="00776A7F"/>
    <w:rsid w:val="007A298E"/>
    <w:rsid w:val="007B013E"/>
    <w:rsid w:val="007B20CA"/>
    <w:rsid w:val="007B7E46"/>
    <w:rsid w:val="007C4E94"/>
    <w:rsid w:val="007D0854"/>
    <w:rsid w:val="007F177D"/>
    <w:rsid w:val="007F38B1"/>
    <w:rsid w:val="00806B24"/>
    <w:rsid w:val="0081737D"/>
    <w:rsid w:val="008364D1"/>
    <w:rsid w:val="00840FAA"/>
    <w:rsid w:val="00841CB5"/>
    <w:rsid w:val="00860FB4"/>
    <w:rsid w:val="00861726"/>
    <w:rsid w:val="0087026A"/>
    <w:rsid w:val="00871402"/>
    <w:rsid w:val="00872067"/>
    <w:rsid w:val="00877E17"/>
    <w:rsid w:val="008A1685"/>
    <w:rsid w:val="008B54C4"/>
    <w:rsid w:val="008C1C91"/>
    <w:rsid w:val="008C49BC"/>
    <w:rsid w:val="008D12FD"/>
    <w:rsid w:val="00912110"/>
    <w:rsid w:val="0091355B"/>
    <w:rsid w:val="00920C27"/>
    <w:rsid w:val="00922233"/>
    <w:rsid w:val="00926196"/>
    <w:rsid w:val="00927188"/>
    <w:rsid w:val="0092768F"/>
    <w:rsid w:val="00927E0E"/>
    <w:rsid w:val="009441D8"/>
    <w:rsid w:val="009532D9"/>
    <w:rsid w:val="00972D2B"/>
    <w:rsid w:val="00977297"/>
    <w:rsid w:val="009862A2"/>
    <w:rsid w:val="00991869"/>
    <w:rsid w:val="009A3E9B"/>
    <w:rsid w:val="009B07A9"/>
    <w:rsid w:val="009B4653"/>
    <w:rsid w:val="009B6528"/>
    <w:rsid w:val="009B7665"/>
    <w:rsid w:val="009E3711"/>
    <w:rsid w:val="009F1529"/>
    <w:rsid w:val="009F4C5F"/>
    <w:rsid w:val="00A03CFF"/>
    <w:rsid w:val="00A12CBA"/>
    <w:rsid w:val="00A232A8"/>
    <w:rsid w:val="00A276A5"/>
    <w:rsid w:val="00A3087C"/>
    <w:rsid w:val="00A30C52"/>
    <w:rsid w:val="00A43DB4"/>
    <w:rsid w:val="00A47211"/>
    <w:rsid w:val="00A5743E"/>
    <w:rsid w:val="00A70913"/>
    <w:rsid w:val="00A744BD"/>
    <w:rsid w:val="00AA3D40"/>
    <w:rsid w:val="00AE0D60"/>
    <w:rsid w:val="00B012B5"/>
    <w:rsid w:val="00B1104D"/>
    <w:rsid w:val="00B146E0"/>
    <w:rsid w:val="00B301AF"/>
    <w:rsid w:val="00B366E2"/>
    <w:rsid w:val="00B405E4"/>
    <w:rsid w:val="00B41B0E"/>
    <w:rsid w:val="00B44FD4"/>
    <w:rsid w:val="00B52426"/>
    <w:rsid w:val="00B52F8B"/>
    <w:rsid w:val="00B576B1"/>
    <w:rsid w:val="00B60DCF"/>
    <w:rsid w:val="00B61686"/>
    <w:rsid w:val="00B72E75"/>
    <w:rsid w:val="00B82983"/>
    <w:rsid w:val="00BA0D0B"/>
    <w:rsid w:val="00BC1B44"/>
    <w:rsid w:val="00BC40D9"/>
    <w:rsid w:val="00BC5C6E"/>
    <w:rsid w:val="00BD560E"/>
    <w:rsid w:val="00BE35F8"/>
    <w:rsid w:val="00C033E4"/>
    <w:rsid w:val="00C12FAF"/>
    <w:rsid w:val="00C1630A"/>
    <w:rsid w:val="00C20ADC"/>
    <w:rsid w:val="00C26EDD"/>
    <w:rsid w:val="00C52D9C"/>
    <w:rsid w:val="00C66498"/>
    <w:rsid w:val="00C74F93"/>
    <w:rsid w:val="00CB0519"/>
    <w:rsid w:val="00CC16DB"/>
    <w:rsid w:val="00CC7C71"/>
    <w:rsid w:val="00CD244C"/>
    <w:rsid w:val="00CD2608"/>
    <w:rsid w:val="00CD40FB"/>
    <w:rsid w:val="00CE316F"/>
    <w:rsid w:val="00CE590A"/>
    <w:rsid w:val="00CF2444"/>
    <w:rsid w:val="00CF60DA"/>
    <w:rsid w:val="00CF72A2"/>
    <w:rsid w:val="00D06A1D"/>
    <w:rsid w:val="00D17415"/>
    <w:rsid w:val="00D17CB4"/>
    <w:rsid w:val="00D212F8"/>
    <w:rsid w:val="00D2187A"/>
    <w:rsid w:val="00D23A12"/>
    <w:rsid w:val="00D24E25"/>
    <w:rsid w:val="00D346BC"/>
    <w:rsid w:val="00D34B1C"/>
    <w:rsid w:val="00D36B7D"/>
    <w:rsid w:val="00D36C01"/>
    <w:rsid w:val="00D36F6E"/>
    <w:rsid w:val="00D5710B"/>
    <w:rsid w:val="00D67E69"/>
    <w:rsid w:val="00D73077"/>
    <w:rsid w:val="00D8122C"/>
    <w:rsid w:val="00D819E5"/>
    <w:rsid w:val="00D96349"/>
    <w:rsid w:val="00DA7A01"/>
    <w:rsid w:val="00DB2022"/>
    <w:rsid w:val="00DD2270"/>
    <w:rsid w:val="00DD7E7F"/>
    <w:rsid w:val="00DF76D3"/>
    <w:rsid w:val="00E03192"/>
    <w:rsid w:val="00E22281"/>
    <w:rsid w:val="00E4345D"/>
    <w:rsid w:val="00E61665"/>
    <w:rsid w:val="00E66537"/>
    <w:rsid w:val="00E76FB4"/>
    <w:rsid w:val="00E77340"/>
    <w:rsid w:val="00E97AD9"/>
    <w:rsid w:val="00EA48E7"/>
    <w:rsid w:val="00EA5941"/>
    <w:rsid w:val="00EB2959"/>
    <w:rsid w:val="00EC3782"/>
    <w:rsid w:val="00ED0C02"/>
    <w:rsid w:val="00F12CBA"/>
    <w:rsid w:val="00F3752B"/>
    <w:rsid w:val="00F443D0"/>
    <w:rsid w:val="00F507F5"/>
    <w:rsid w:val="00F52064"/>
    <w:rsid w:val="00F54DAF"/>
    <w:rsid w:val="00F57770"/>
    <w:rsid w:val="00F60F29"/>
    <w:rsid w:val="00F64111"/>
    <w:rsid w:val="00F65F70"/>
    <w:rsid w:val="00F727B9"/>
    <w:rsid w:val="00F74B80"/>
    <w:rsid w:val="00F84909"/>
    <w:rsid w:val="00F946B9"/>
    <w:rsid w:val="00F94F5A"/>
    <w:rsid w:val="00FA10E2"/>
    <w:rsid w:val="00FA1E24"/>
    <w:rsid w:val="00FA57B1"/>
    <w:rsid w:val="00FB386A"/>
    <w:rsid w:val="00FB65FB"/>
    <w:rsid w:val="00FC2708"/>
    <w:rsid w:val="00FD4C5F"/>
    <w:rsid w:val="00FE492A"/>
    <w:rsid w:val="00FE7711"/>
    <w:rsid w:val="00FE7A82"/>
    <w:rsid w:val="00FF07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C04AA"/>
  <w15:chartTrackingRefBased/>
  <w15:docId w15:val="{6AF8EB55-F8BC-4DC7-BB6B-42FE26D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26A"/>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Heading1"/>
    <w:next w:val="Normal"/>
    <w:link w:val="Heading2Char"/>
    <w:qFormat/>
    <w:rsid w:val="00B61686"/>
    <w:pPr>
      <w:keepLines/>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sz w:val="24"/>
      <w:lang w:val="fr-FR"/>
    </w:rPr>
  </w:style>
  <w:style w:type="paragraph" w:styleId="Heading3">
    <w:name w:val="heading 3"/>
    <w:basedOn w:val="Heading1"/>
    <w:next w:val="Normal"/>
    <w:link w:val="Heading3Char"/>
    <w:qFormat/>
    <w:rsid w:val="00B61686"/>
    <w:pPr>
      <w:keepLines/>
      <w:tabs>
        <w:tab w:val="left" w:pos="794"/>
        <w:tab w:val="left" w:pos="1191"/>
        <w:tab w:val="left" w:pos="1588"/>
        <w:tab w:val="left" w:pos="1985"/>
      </w:tabs>
      <w:overflowPunct w:val="0"/>
      <w:autoSpaceDE w:val="0"/>
      <w:autoSpaceDN w:val="0"/>
      <w:adjustRightInd w:val="0"/>
      <w:spacing w:before="200"/>
      <w:ind w:left="794" w:hanging="794"/>
      <w:jc w:val="both"/>
      <w:textAlignment w:val="baseline"/>
      <w:outlineLvl w:val="2"/>
    </w:pPr>
    <w:rPr>
      <w:sz w:val="24"/>
      <w:lang w:val="fr-FR"/>
    </w:rPr>
  </w:style>
  <w:style w:type="paragraph" w:styleId="Heading4">
    <w:name w:val="heading 4"/>
    <w:basedOn w:val="Heading3"/>
    <w:next w:val="Normal"/>
    <w:link w:val="Heading4Char"/>
    <w:qFormat/>
    <w:rsid w:val="00B61686"/>
    <w:pPr>
      <w:tabs>
        <w:tab w:val="clear" w:pos="794"/>
        <w:tab w:val="left" w:pos="992"/>
      </w:tabs>
      <w:ind w:left="992" w:hanging="992"/>
      <w:outlineLvl w:val="3"/>
    </w:pPr>
  </w:style>
  <w:style w:type="paragraph" w:styleId="Heading5">
    <w:name w:val="heading 5"/>
    <w:basedOn w:val="Heading4"/>
    <w:next w:val="Normal"/>
    <w:link w:val="Heading5Char"/>
    <w:qFormat/>
    <w:rsid w:val="00B61686"/>
    <w:pPr>
      <w:outlineLvl w:val="4"/>
    </w:pPr>
  </w:style>
  <w:style w:type="paragraph" w:styleId="Heading6">
    <w:name w:val="heading 6"/>
    <w:basedOn w:val="Heading4"/>
    <w:next w:val="Normal"/>
    <w:link w:val="Heading6Char"/>
    <w:qFormat/>
    <w:rsid w:val="00B61686"/>
    <w:pPr>
      <w:tabs>
        <w:tab w:val="clear" w:pos="992"/>
        <w:tab w:val="clear" w:pos="1191"/>
      </w:tabs>
      <w:ind w:left="1588" w:hanging="1588"/>
      <w:outlineLvl w:val="5"/>
    </w:pPr>
  </w:style>
  <w:style w:type="paragraph" w:styleId="Heading7">
    <w:name w:val="heading 7"/>
    <w:basedOn w:val="Heading6"/>
    <w:next w:val="Normal"/>
    <w:link w:val="Heading7Char"/>
    <w:qFormat/>
    <w:rsid w:val="00B61686"/>
    <w:pPr>
      <w:outlineLvl w:val="6"/>
    </w:pPr>
  </w:style>
  <w:style w:type="paragraph" w:styleId="Heading8">
    <w:name w:val="heading 8"/>
    <w:basedOn w:val="Heading6"/>
    <w:next w:val="Normal"/>
    <w:link w:val="Heading8Char"/>
    <w:qFormat/>
    <w:rsid w:val="00B61686"/>
    <w:pPr>
      <w:outlineLvl w:val="7"/>
    </w:pPr>
  </w:style>
  <w:style w:type="paragraph" w:styleId="Heading9">
    <w:name w:val="heading 9"/>
    <w:basedOn w:val="Heading6"/>
    <w:next w:val="Normal"/>
    <w:link w:val="Heading9Char"/>
    <w:qFormat/>
    <w:rsid w:val="00B6168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num" w:pos="720"/>
      </w:tabs>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D212F8"/>
    <w:rPr>
      <w:color w:val="0563C1"/>
      <w:u w:val="single"/>
    </w:rPr>
  </w:style>
  <w:style w:type="paragraph" w:customStyle="1" w:styleId="Blockquote">
    <w:name w:val="Blockquote"/>
    <w:basedOn w:val="Normal"/>
    <w:pPr>
      <w:spacing w:after="240"/>
      <w:ind w:left="1440"/>
      <w:jc w:val="center"/>
    </w:pPr>
    <w:rPr>
      <w:b/>
      <w:sz w:val="24"/>
      <w:lang w:val="en-US"/>
    </w:rPr>
  </w:style>
  <w:style w:type="character" w:styleId="UnresolvedMention">
    <w:name w:val="Unresolved Mention"/>
    <w:uiPriority w:val="99"/>
    <w:semiHidden/>
    <w:unhideWhenUsed/>
    <w:rsid w:val="00D212F8"/>
    <w:rPr>
      <w:color w:val="808080"/>
      <w:shd w:val="clear" w:color="auto" w:fill="E6E6E6"/>
    </w:rPr>
  </w:style>
  <w:style w:type="table" w:styleId="TableGrid">
    <w:name w:val="Table Grid"/>
    <w:basedOn w:val="TableNormal"/>
    <w:uiPriority w:val="39"/>
    <w:rsid w:val="00A30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F94F5A"/>
    <w:rPr>
      <w:color w:val="954F72"/>
      <w:u w:val="single"/>
    </w:rPr>
  </w:style>
  <w:style w:type="paragraph" w:customStyle="1" w:styleId="Default">
    <w:name w:val="Default"/>
    <w:rsid w:val="00E22281"/>
    <w:pPr>
      <w:autoSpaceDE w:val="0"/>
      <w:autoSpaceDN w:val="0"/>
      <w:adjustRightInd w:val="0"/>
    </w:pPr>
    <w:rPr>
      <w:color w:val="000000"/>
      <w:sz w:val="24"/>
      <w:szCs w:val="24"/>
    </w:rPr>
  </w:style>
  <w:style w:type="paragraph" w:styleId="BalloonText">
    <w:name w:val="Balloon Text"/>
    <w:basedOn w:val="Normal"/>
    <w:link w:val="BalloonTextChar"/>
    <w:rsid w:val="000B4327"/>
    <w:rPr>
      <w:rFonts w:ascii="Tahoma" w:hAnsi="Tahoma" w:cs="Tahoma"/>
      <w:sz w:val="16"/>
      <w:szCs w:val="16"/>
    </w:rPr>
  </w:style>
  <w:style w:type="character" w:customStyle="1" w:styleId="BalloonTextChar">
    <w:name w:val="Balloon Text Char"/>
    <w:link w:val="BalloonText"/>
    <w:rsid w:val="000B4327"/>
    <w:rPr>
      <w:rFonts w:ascii="Tahoma" w:hAnsi="Tahoma" w:cs="Tahoma"/>
      <w:sz w:val="16"/>
      <w:szCs w:val="16"/>
      <w:lang w:eastAsia="en-US"/>
    </w:rPr>
  </w:style>
  <w:style w:type="paragraph" w:customStyle="1" w:styleId="Chapter">
    <w:name w:val="Chapter"/>
    <w:rsid w:val="008D12FD"/>
    <w:pPr>
      <w:widowControl w:val="0"/>
      <w:jc w:val="center"/>
    </w:pPr>
    <w:rPr>
      <w:rFonts w:ascii="Times New Roman Bold" w:hAnsi="Times New Roman Bold" w:cs="Times New Roman Bold"/>
      <w:b/>
      <w:bCs/>
      <w:sz w:val="24"/>
      <w:szCs w:val="24"/>
      <w:lang w:eastAsia="en-US"/>
    </w:rPr>
  </w:style>
  <w:style w:type="paragraph" w:customStyle="1" w:styleId="BOLDCAPSCENTERED">
    <w:name w:val="BOLD CAPS CENTERED"/>
    <w:basedOn w:val="Normal"/>
    <w:rsid w:val="00B52F8B"/>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lang w:eastAsia="zh-CN"/>
    </w:rPr>
  </w:style>
  <w:style w:type="paragraph" w:styleId="ListParagraph">
    <w:name w:val="List Paragraph"/>
    <w:basedOn w:val="Normal"/>
    <w:uiPriority w:val="34"/>
    <w:qFormat/>
    <w:rsid w:val="00861726"/>
    <w:pPr>
      <w:ind w:left="720"/>
      <w:contextualSpacing/>
      <w:jc w:val="left"/>
    </w:pPr>
    <w:rPr>
      <w:rFonts w:ascii="Calibri" w:eastAsia="Calibri" w:hAnsi="Calibri"/>
      <w:szCs w:val="22"/>
      <w:lang w:val="en-US"/>
    </w:rPr>
  </w:style>
  <w:style w:type="paragraph" w:customStyle="1" w:styleId="Tablehead">
    <w:name w:val="Table_head"/>
    <w:basedOn w:val="Normal"/>
    <w:link w:val="TableheadChar"/>
    <w:rsid w:val="00861726"/>
    <w:pPr>
      <w:keepNext/>
      <w:tabs>
        <w:tab w:val="left" w:pos="1134"/>
        <w:tab w:val="left" w:pos="1871"/>
        <w:tab w:val="left" w:pos="2268"/>
      </w:tabs>
      <w:overflowPunct w:val="0"/>
      <w:autoSpaceDE w:val="0"/>
      <w:autoSpaceDN w:val="0"/>
      <w:adjustRightInd w:val="0"/>
      <w:spacing w:before="80" w:after="80"/>
      <w:jc w:val="center"/>
      <w:textAlignment w:val="baseline"/>
    </w:pPr>
    <w:rPr>
      <w:rFonts w:cs="Times New Roman Bold"/>
      <w:b/>
      <w:sz w:val="20"/>
    </w:rPr>
  </w:style>
  <w:style w:type="paragraph" w:customStyle="1" w:styleId="Tabletext">
    <w:name w:val="Table_text"/>
    <w:basedOn w:val="Normal"/>
    <w:link w:val="TabletextChar"/>
    <w:rsid w:val="0086172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rPr>
  </w:style>
  <w:style w:type="character" w:customStyle="1" w:styleId="TabletextChar">
    <w:name w:val="Table_text Char"/>
    <w:link w:val="Tabletext"/>
    <w:rsid w:val="00861726"/>
    <w:rPr>
      <w:lang w:eastAsia="en-US"/>
    </w:rPr>
  </w:style>
  <w:style w:type="character" w:customStyle="1" w:styleId="TableheadChar">
    <w:name w:val="Table_head Char"/>
    <w:link w:val="Tablehead"/>
    <w:rsid w:val="00861726"/>
    <w:rPr>
      <w:rFonts w:cs="Times New Roman Bold"/>
      <w:b/>
      <w:lang w:eastAsia="en-US"/>
    </w:rPr>
  </w:style>
  <w:style w:type="paragraph" w:customStyle="1" w:styleId="Tablelegend">
    <w:name w:val="Table_legend"/>
    <w:basedOn w:val="Normal"/>
    <w:link w:val="TablelegendChar"/>
    <w:rsid w:val="00861726"/>
    <w:pPr>
      <w:tabs>
        <w:tab w:val="left" w:pos="284"/>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TablelegendChar">
    <w:name w:val="Table_legend Char"/>
    <w:link w:val="Tablelegend"/>
    <w:rsid w:val="00861726"/>
    <w:rPr>
      <w:lang w:eastAsia="en-US"/>
    </w:rPr>
  </w:style>
  <w:style w:type="paragraph" w:styleId="Revision">
    <w:name w:val="Revision"/>
    <w:hidden/>
    <w:uiPriority w:val="99"/>
    <w:semiHidden/>
    <w:rsid w:val="0037630B"/>
    <w:rPr>
      <w:sz w:val="22"/>
      <w:lang w:eastAsia="en-US"/>
    </w:rPr>
  </w:style>
  <w:style w:type="character" w:customStyle="1" w:styleId="Artref">
    <w:name w:val="Art_ref"/>
    <w:basedOn w:val="DefaultParagraphFont"/>
    <w:rsid w:val="00B44FD4"/>
  </w:style>
  <w:style w:type="paragraph" w:customStyle="1" w:styleId="enumlev1">
    <w:name w:val="enumlev1"/>
    <w:basedOn w:val="Normal"/>
    <w:link w:val="enumlev1Char"/>
    <w:qFormat/>
    <w:rsid w:val="00B44FD4"/>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styleId="FootnoteReference">
    <w:name w:val="footnote reference"/>
    <w:aliases w:val="Appel note de bas de p,Footnote Reference/,Footnote Reference/ + Text 1"/>
    <w:rsid w:val="00B44FD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B44FD4"/>
    <w:pPr>
      <w:keepLines/>
      <w:tabs>
        <w:tab w:val="left" w:pos="255"/>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B44FD4"/>
    <w:rPr>
      <w:lang w:eastAsia="en-US"/>
    </w:rPr>
  </w:style>
  <w:style w:type="paragraph" w:customStyle="1" w:styleId="Normalaftertitle">
    <w:name w:val="Normal after title"/>
    <w:basedOn w:val="Normal"/>
    <w:next w:val="Normal"/>
    <w:link w:val="NormalaftertitleChar"/>
    <w:qFormat/>
    <w:rsid w:val="00B44FD4"/>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
    <w:rsid w:val="00B44FD4"/>
    <w:rPr>
      <w:sz w:val="24"/>
      <w:lang w:eastAsia="en-US"/>
    </w:rPr>
  </w:style>
  <w:style w:type="character" w:customStyle="1" w:styleId="enumlev1Char">
    <w:name w:val="enumlev1 Char"/>
    <w:link w:val="enumlev1"/>
    <w:locked/>
    <w:rsid w:val="00B44FD4"/>
    <w:rPr>
      <w:sz w:val="24"/>
      <w:lang w:eastAsia="en-US"/>
    </w:rPr>
  </w:style>
  <w:style w:type="character" w:customStyle="1" w:styleId="Heading2Char">
    <w:name w:val="Heading 2 Char"/>
    <w:link w:val="Heading2"/>
    <w:rsid w:val="00B61686"/>
    <w:rPr>
      <w:b/>
      <w:sz w:val="24"/>
      <w:lang w:val="fr-FR" w:eastAsia="en-US"/>
    </w:rPr>
  </w:style>
  <w:style w:type="character" w:customStyle="1" w:styleId="Heading3Char">
    <w:name w:val="Heading 3 Char"/>
    <w:link w:val="Heading3"/>
    <w:rsid w:val="00B61686"/>
    <w:rPr>
      <w:b/>
      <w:sz w:val="24"/>
      <w:lang w:val="fr-FR" w:eastAsia="en-US"/>
    </w:rPr>
  </w:style>
  <w:style w:type="character" w:customStyle="1" w:styleId="Heading4Char">
    <w:name w:val="Heading 4 Char"/>
    <w:link w:val="Heading4"/>
    <w:rsid w:val="00B61686"/>
    <w:rPr>
      <w:b/>
      <w:sz w:val="24"/>
      <w:lang w:val="fr-FR" w:eastAsia="en-US"/>
    </w:rPr>
  </w:style>
  <w:style w:type="character" w:customStyle="1" w:styleId="Heading5Char">
    <w:name w:val="Heading 5 Char"/>
    <w:link w:val="Heading5"/>
    <w:rsid w:val="00B61686"/>
    <w:rPr>
      <w:b/>
      <w:sz w:val="24"/>
      <w:lang w:val="fr-FR" w:eastAsia="en-US"/>
    </w:rPr>
  </w:style>
  <w:style w:type="character" w:customStyle="1" w:styleId="Heading6Char">
    <w:name w:val="Heading 6 Char"/>
    <w:link w:val="Heading6"/>
    <w:rsid w:val="00B61686"/>
    <w:rPr>
      <w:b/>
      <w:sz w:val="24"/>
      <w:lang w:val="fr-FR" w:eastAsia="en-US"/>
    </w:rPr>
  </w:style>
  <w:style w:type="character" w:customStyle="1" w:styleId="Heading7Char">
    <w:name w:val="Heading 7 Char"/>
    <w:link w:val="Heading7"/>
    <w:rsid w:val="00B61686"/>
    <w:rPr>
      <w:b/>
      <w:sz w:val="24"/>
      <w:lang w:val="fr-FR" w:eastAsia="en-US"/>
    </w:rPr>
  </w:style>
  <w:style w:type="character" w:customStyle="1" w:styleId="Heading8Char">
    <w:name w:val="Heading 8 Char"/>
    <w:link w:val="Heading8"/>
    <w:rsid w:val="00B61686"/>
    <w:rPr>
      <w:b/>
      <w:sz w:val="24"/>
      <w:lang w:val="fr-FR" w:eastAsia="en-US"/>
    </w:rPr>
  </w:style>
  <w:style w:type="character" w:customStyle="1" w:styleId="Heading9Char">
    <w:name w:val="Heading 9 Char"/>
    <w:link w:val="Heading9"/>
    <w:rsid w:val="00B61686"/>
    <w:rPr>
      <w:b/>
      <w:sz w:val="24"/>
      <w:lang w:val="fr-FR" w:eastAsia="en-US"/>
    </w:rPr>
  </w:style>
  <w:style w:type="character" w:customStyle="1" w:styleId="Heading1Char">
    <w:name w:val="Heading 1 Char"/>
    <w:link w:val="Heading1"/>
    <w:rsid w:val="00B61686"/>
    <w:rPr>
      <w:b/>
      <w:sz w:val="22"/>
      <w:lang w:eastAsia="en-US"/>
    </w:rPr>
  </w:style>
  <w:style w:type="character" w:customStyle="1" w:styleId="HeaderChar">
    <w:name w:val="Header Char"/>
    <w:link w:val="Header"/>
    <w:rsid w:val="00B61686"/>
    <w:rPr>
      <w:sz w:val="22"/>
      <w:lang w:eastAsia="en-US"/>
    </w:rPr>
  </w:style>
  <w:style w:type="character" w:customStyle="1" w:styleId="FooterChar">
    <w:name w:val="Footer Char"/>
    <w:link w:val="Footer"/>
    <w:rsid w:val="00B61686"/>
    <w:rPr>
      <w:sz w:val="22"/>
      <w:lang w:eastAsia="en-US"/>
    </w:rPr>
  </w:style>
  <w:style w:type="paragraph" w:customStyle="1" w:styleId="Headingb">
    <w:name w:val="Heading_b"/>
    <w:basedOn w:val="Heading3"/>
    <w:next w:val="Normal"/>
    <w:qFormat/>
    <w:rsid w:val="00B61686"/>
    <w:pPr>
      <w:spacing w:before="160"/>
      <w:ind w:left="0" w:firstLine="0"/>
      <w:outlineLvl w:val="9"/>
    </w:pPr>
  </w:style>
  <w:style w:type="paragraph" w:customStyle="1" w:styleId="Headingi">
    <w:name w:val="Heading_i"/>
    <w:basedOn w:val="Heading3"/>
    <w:next w:val="Normal"/>
    <w:rsid w:val="00B61686"/>
    <w:pPr>
      <w:spacing w:before="160"/>
      <w:ind w:left="0" w:firstLine="0"/>
    </w:pPr>
    <w:rPr>
      <w:b w:val="0"/>
      <w:i/>
    </w:rPr>
  </w:style>
  <w:style w:type="character" w:customStyle="1" w:styleId="href">
    <w:name w:val="href"/>
    <w:basedOn w:val="DefaultParagraphFont"/>
    <w:rsid w:val="00B61686"/>
  </w:style>
  <w:style w:type="paragraph" w:customStyle="1" w:styleId="enumlev2">
    <w:name w:val="enumlev2"/>
    <w:basedOn w:val="enumlev1"/>
    <w:rsid w:val="00B61686"/>
    <w:pPr>
      <w:tabs>
        <w:tab w:val="clear" w:pos="1134"/>
        <w:tab w:val="clear" w:pos="1871"/>
        <w:tab w:val="clear" w:pos="2608"/>
        <w:tab w:val="clear" w:pos="3345"/>
        <w:tab w:val="left" w:pos="794"/>
        <w:tab w:val="left" w:pos="1191"/>
        <w:tab w:val="left" w:pos="1588"/>
        <w:tab w:val="left" w:pos="1985"/>
      </w:tabs>
      <w:ind w:left="1191" w:hanging="397"/>
    </w:pPr>
    <w:rPr>
      <w:lang w:val="fr-FR"/>
    </w:rPr>
  </w:style>
  <w:style w:type="paragraph" w:customStyle="1" w:styleId="enumlev3">
    <w:name w:val="enumlev3"/>
    <w:basedOn w:val="enumlev2"/>
    <w:rsid w:val="00B61686"/>
    <w:pPr>
      <w:ind w:left="1588"/>
    </w:pPr>
  </w:style>
  <w:style w:type="paragraph" w:customStyle="1" w:styleId="Normalaftertitle0">
    <w:name w:val="Normal_after_title"/>
    <w:basedOn w:val="Normal"/>
    <w:next w:val="Normal"/>
    <w:rsid w:val="00B61686"/>
    <w:pPr>
      <w:tabs>
        <w:tab w:val="left" w:pos="794"/>
        <w:tab w:val="left" w:pos="1191"/>
        <w:tab w:val="left" w:pos="1588"/>
        <w:tab w:val="left" w:pos="1985"/>
      </w:tabs>
      <w:overflowPunct w:val="0"/>
      <w:autoSpaceDE w:val="0"/>
      <w:autoSpaceDN w:val="0"/>
      <w:adjustRightInd w:val="0"/>
      <w:spacing w:before="320"/>
      <w:textAlignment w:val="baseline"/>
    </w:pPr>
    <w:rPr>
      <w:sz w:val="24"/>
      <w:lang w:val="fr-FR"/>
    </w:rPr>
  </w:style>
  <w:style w:type="paragraph" w:customStyle="1" w:styleId="RecNo">
    <w:name w:val="Rec_No"/>
    <w:basedOn w:val="Normal"/>
    <w:next w:val="Rectitle"/>
    <w:rsid w:val="00B61686"/>
    <w:pPr>
      <w:keepNext/>
      <w:keepLines/>
      <w:overflowPunct w:val="0"/>
      <w:autoSpaceDE w:val="0"/>
      <w:autoSpaceDN w:val="0"/>
      <w:adjustRightInd w:val="0"/>
      <w:spacing w:before="480"/>
      <w:jc w:val="center"/>
      <w:textAlignment w:val="baseline"/>
    </w:pPr>
    <w:rPr>
      <w:sz w:val="28"/>
      <w:lang w:val="fr-FR"/>
    </w:rPr>
  </w:style>
  <w:style w:type="paragraph" w:customStyle="1" w:styleId="HeadingSum">
    <w:name w:val="Heading_Sum"/>
    <w:basedOn w:val="Headingb"/>
    <w:next w:val="Normal"/>
    <w:autoRedefine/>
    <w:rsid w:val="00B61686"/>
    <w:pPr>
      <w:spacing w:before="240"/>
    </w:pPr>
    <w:rPr>
      <w:sz w:val="22"/>
      <w:lang w:val="es-ES_tradnl"/>
    </w:rPr>
  </w:style>
  <w:style w:type="paragraph" w:customStyle="1" w:styleId="Recref">
    <w:name w:val="Rec_ref"/>
    <w:basedOn w:val="Normal"/>
    <w:next w:val="Recdate"/>
    <w:rsid w:val="00B61686"/>
    <w:pPr>
      <w:tabs>
        <w:tab w:val="left" w:pos="794"/>
        <w:tab w:val="left" w:pos="1191"/>
        <w:tab w:val="left" w:pos="1588"/>
        <w:tab w:val="left" w:pos="1985"/>
      </w:tabs>
      <w:overflowPunct w:val="0"/>
      <w:autoSpaceDE w:val="0"/>
      <w:autoSpaceDN w:val="0"/>
      <w:adjustRightInd w:val="0"/>
      <w:spacing w:before="120"/>
      <w:jc w:val="center"/>
      <w:textAlignment w:val="baseline"/>
    </w:pPr>
    <w:rPr>
      <w:sz w:val="24"/>
      <w:lang w:val="fr-FR"/>
    </w:rPr>
  </w:style>
  <w:style w:type="paragraph" w:customStyle="1" w:styleId="Recdate">
    <w:name w:val="Rec_date"/>
    <w:basedOn w:val="Recref"/>
    <w:next w:val="Normalaftertitle0"/>
    <w:rsid w:val="00B61686"/>
    <w:pPr>
      <w:jc w:val="right"/>
    </w:pPr>
  </w:style>
  <w:style w:type="paragraph" w:customStyle="1" w:styleId="AnnexNoTitle">
    <w:name w:val="Annex_No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lang w:val="fr-FR"/>
    </w:rPr>
  </w:style>
  <w:style w:type="paragraph" w:customStyle="1" w:styleId="AppendixNoTitle">
    <w:name w:val="Appendix_NoTitle"/>
    <w:basedOn w:val="AnnexNoTitle"/>
    <w:next w:val="Normal"/>
    <w:rsid w:val="00B61686"/>
  </w:style>
  <w:style w:type="paragraph" w:customStyle="1" w:styleId="Tablefin">
    <w:name w:val="Table_fin"/>
    <w:basedOn w:val="Normal"/>
    <w:next w:val="Normal"/>
    <w:rsid w:val="00B61686"/>
    <w:pPr>
      <w:tabs>
        <w:tab w:val="left" w:pos="794"/>
        <w:tab w:val="left" w:pos="1191"/>
        <w:tab w:val="left" w:pos="1588"/>
        <w:tab w:val="left" w:pos="1985"/>
      </w:tabs>
      <w:overflowPunct w:val="0"/>
      <w:autoSpaceDE w:val="0"/>
      <w:autoSpaceDN w:val="0"/>
      <w:adjustRightInd w:val="0"/>
      <w:textAlignment w:val="baseline"/>
    </w:pPr>
    <w:rPr>
      <w:sz w:val="20"/>
    </w:rPr>
  </w:style>
  <w:style w:type="paragraph" w:customStyle="1" w:styleId="TableNo">
    <w:name w:val="Table_No"/>
    <w:basedOn w:val="Normal"/>
    <w:next w:val="Normal"/>
    <w:rsid w:val="00B61686"/>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 w:val="24"/>
      <w:lang w:val="fr-FR"/>
    </w:rPr>
  </w:style>
  <w:style w:type="paragraph" w:customStyle="1" w:styleId="Equation">
    <w:name w:val="Equation"/>
    <w:basedOn w:val="Normal"/>
    <w:rsid w:val="00B61686"/>
    <w:pPr>
      <w:tabs>
        <w:tab w:val="left" w:pos="794"/>
        <w:tab w:val="center" w:pos="4820"/>
        <w:tab w:val="right" w:pos="9639"/>
      </w:tabs>
      <w:overflowPunct w:val="0"/>
      <w:autoSpaceDE w:val="0"/>
      <w:autoSpaceDN w:val="0"/>
      <w:adjustRightInd w:val="0"/>
      <w:spacing w:before="120"/>
      <w:textAlignment w:val="baseline"/>
    </w:pPr>
    <w:rPr>
      <w:sz w:val="24"/>
      <w:lang w:val="fr-FR"/>
    </w:rPr>
  </w:style>
  <w:style w:type="paragraph" w:customStyle="1" w:styleId="Equationlegend">
    <w:name w:val="Equation_legend"/>
    <w:basedOn w:val="NormalIndent"/>
    <w:rsid w:val="00B6168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61686"/>
    <w:pPr>
      <w:tabs>
        <w:tab w:val="left" w:pos="794"/>
        <w:tab w:val="left" w:pos="1191"/>
        <w:tab w:val="left" w:pos="1588"/>
        <w:tab w:val="left" w:pos="1985"/>
      </w:tabs>
      <w:overflowPunct w:val="0"/>
      <w:autoSpaceDE w:val="0"/>
      <w:autoSpaceDN w:val="0"/>
      <w:adjustRightInd w:val="0"/>
      <w:spacing w:before="120"/>
      <w:ind w:left="794"/>
      <w:textAlignment w:val="baseline"/>
    </w:pPr>
    <w:rPr>
      <w:sz w:val="24"/>
      <w:lang w:val="fr-FR"/>
    </w:rPr>
  </w:style>
  <w:style w:type="paragraph" w:customStyle="1" w:styleId="Figurelegend">
    <w:name w:val="Figure_legend"/>
    <w:basedOn w:val="Normal"/>
    <w:rsid w:val="00B61686"/>
    <w:pPr>
      <w:keepNext/>
      <w:keepLines/>
      <w:overflowPunct w:val="0"/>
      <w:autoSpaceDE w:val="0"/>
      <w:autoSpaceDN w:val="0"/>
      <w:adjustRightInd w:val="0"/>
      <w:spacing w:before="20" w:after="20"/>
      <w:textAlignment w:val="baseline"/>
    </w:pPr>
    <w:rPr>
      <w:sz w:val="18"/>
      <w:lang w:val="fr-FR"/>
    </w:rPr>
  </w:style>
  <w:style w:type="paragraph" w:customStyle="1" w:styleId="FigureNo">
    <w:name w:val="Figure_No"/>
    <w:basedOn w:val="Normal"/>
    <w:next w:val="Figuretitle"/>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18"/>
      <w:lang w:val="fr-FR"/>
    </w:rPr>
  </w:style>
  <w:style w:type="paragraph" w:customStyle="1" w:styleId="tocpart">
    <w:name w:val="tocpart"/>
    <w:basedOn w:val="Normal"/>
    <w:rsid w:val="00B61686"/>
    <w:pPr>
      <w:tabs>
        <w:tab w:val="left" w:pos="2693"/>
        <w:tab w:val="left" w:pos="8789"/>
        <w:tab w:val="right" w:pos="9639"/>
      </w:tabs>
      <w:overflowPunct w:val="0"/>
      <w:autoSpaceDE w:val="0"/>
      <w:autoSpaceDN w:val="0"/>
      <w:adjustRightInd w:val="0"/>
      <w:spacing w:before="120"/>
      <w:ind w:left="2693" w:hanging="2693"/>
      <w:textAlignment w:val="baseline"/>
    </w:pPr>
    <w:rPr>
      <w:sz w:val="24"/>
      <w:lang w:val="fr-FR"/>
    </w:rPr>
  </w:style>
  <w:style w:type="paragraph" w:customStyle="1" w:styleId="ArtNo">
    <w:name w:val="Art_No"/>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sz w:val="28"/>
      <w:lang w:val="fr-FR"/>
    </w:rPr>
  </w:style>
  <w:style w:type="paragraph" w:customStyle="1" w:styleId="Arttitle">
    <w:name w:val="Art_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Blanc">
    <w:name w:val="Blanc"/>
    <w:basedOn w:val="Normal"/>
    <w:next w:val="Tabletext"/>
    <w:rsid w:val="00B61686"/>
    <w:pPr>
      <w:keepNext/>
      <w:keepLines/>
      <w:overflowPunct w:val="0"/>
      <w:autoSpaceDE w:val="0"/>
      <w:autoSpaceDN w:val="0"/>
      <w:adjustRightInd w:val="0"/>
      <w:textAlignment w:val="baseline"/>
    </w:pPr>
    <w:rPr>
      <w:sz w:val="16"/>
    </w:rPr>
  </w:style>
  <w:style w:type="paragraph" w:customStyle="1" w:styleId="ASN1">
    <w:name w:val="ASN.1"/>
    <w:basedOn w:val="Normal"/>
    <w:next w:val="Normal"/>
    <w:rsid w:val="00B61686"/>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b/>
      <w:noProof/>
      <w:sz w:val="20"/>
      <w:lang w:val="fr-FR"/>
    </w:rPr>
  </w:style>
  <w:style w:type="paragraph" w:customStyle="1" w:styleId="Call">
    <w:name w:val="Call"/>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 w:val="24"/>
      <w:lang w:val="fr-FR"/>
    </w:rPr>
  </w:style>
  <w:style w:type="paragraph" w:customStyle="1" w:styleId="ChapNo">
    <w:name w:val="Chap_No"/>
    <w:basedOn w:val="ArtNo"/>
    <w:next w:val="Chaptitle"/>
    <w:rsid w:val="00B61686"/>
    <w:rPr>
      <w:b/>
    </w:rPr>
  </w:style>
  <w:style w:type="paragraph" w:customStyle="1" w:styleId="Chaptitle">
    <w:name w:val="Chap_title"/>
    <w:basedOn w:val="Arttitle"/>
    <w:next w:val="Normalaftertitle0"/>
    <w:rsid w:val="00B61686"/>
  </w:style>
  <w:style w:type="paragraph" w:styleId="Index1">
    <w:name w:val="index 1"/>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styleId="Index2">
    <w:name w:val="index 2"/>
    <w:basedOn w:val="Normal"/>
    <w:next w:val="Normal"/>
    <w:rsid w:val="00B61686"/>
    <w:pPr>
      <w:tabs>
        <w:tab w:val="left" w:pos="794"/>
        <w:tab w:val="left" w:pos="1191"/>
        <w:tab w:val="left" w:pos="1588"/>
        <w:tab w:val="left" w:pos="1985"/>
      </w:tabs>
      <w:overflowPunct w:val="0"/>
      <w:autoSpaceDE w:val="0"/>
      <w:autoSpaceDN w:val="0"/>
      <w:adjustRightInd w:val="0"/>
      <w:spacing w:before="120"/>
      <w:ind w:left="283"/>
      <w:textAlignment w:val="baseline"/>
    </w:pPr>
    <w:rPr>
      <w:sz w:val="24"/>
      <w:lang w:val="fr-FR"/>
    </w:rPr>
  </w:style>
  <w:style w:type="paragraph" w:styleId="Index3">
    <w:name w:val="index 3"/>
    <w:basedOn w:val="Normal"/>
    <w:next w:val="Normal"/>
    <w:rsid w:val="00B61686"/>
    <w:pPr>
      <w:tabs>
        <w:tab w:val="left" w:pos="794"/>
        <w:tab w:val="left" w:pos="1191"/>
        <w:tab w:val="left" w:pos="1588"/>
        <w:tab w:val="left" w:pos="1985"/>
      </w:tabs>
      <w:overflowPunct w:val="0"/>
      <w:autoSpaceDE w:val="0"/>
      <w:autoSpaceDN w:val="0"/>
      <w:adjustRightInd w:val="0"/>
      <w:spacing w:before="120"/>
      <w:ind w:left="566"/>
      <w:textAlignment w:val="baseline"/>
    </w:pPr>
    <w:rPr>
      <w:sz w:val="24"/>
      <w:lang w:val="fr-FR"/>
    </w:rPr>
  </w:style>
  <w:style w:type="paragraph" w:styleId="IndexHeading">
    <w:name w:val="index heading"/>
    <w:basedOn w:val="Normal"/>
    <w:next w:val="Index1"/>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Line">
    <w:name w:val="Line"/>
    <w:basedOn w:val="Normal"/>
    <w:next w:val="Normal"/>
    <w:rsid w:val="00B61686"/>
    <w:pPr>
      <w:pBdr>
        <w:top w:val="single" w:sz="6" w:space="1" w:color="auto"/>
      </w:pBdr>
      <w:overflowPunct w:val="0"/>
      <w:autoSpaceDE w:val="0"/>
      <w:autoSpaceDN w:val="0"/>
      <w:adjustRightInd w:val="0"/>
      <w:spacing w:before="240"/>
      <w:ind w:left="3997" w:right="3997"/>
      <w:jc w:val="center"/>
      <w:textAlignment w:val="baseline"/>
    </w:pPr>
    <w:rPr>
      <w:sz w:val="20"/>
    </w:rPr>
  </w:style>
  <w:style w:type="paragraph" w:customStyle="1" w:styleId="toctemp">
    <w:name w:val="toctemp"/>
    <w:basedOn w:val="Normal"/>
    <w:rsid w:val="00B61686"/>
    <w:pPr>
      <w:tabs>
        <w:tab w:val="left" w:pos="2693"/>
        <w:tab w:val="left" w:leader="dot" w:pos="8789"/>
        <w:tab w:val="right" w:pos="9639"/>
      </w:tabs>
      <w:overflowPunct w:val="0"/>
      <w:autoSpaceDE w:val="0"/>
      <w:autoSpaceDN w:val="0"/>
      <w:adjustRightInd w:val="0"/>
      <w:spacing w:before="120"/>
      <w:ind w:left="2693" w:right="964" w:hanging="2693"/>
      <w:textAlignment w:val="baseline"/>
    </w:pPr>
    <w:rPr>
      <w:sz w:val="24"/>
      <w:lang w:val="fr-FR"/>
    </w:rPr>
  </w:style>
  <w:style w:type="paragraph" w:customStyle="1" w:styleId="PartNo">
    <w:name w:val="Part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Partref">
    <w:name w:val="Part_ref"/>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Parttitle">
    <w:name w:val="Part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Questiondate">
    <w:name w:val="Question_date"/>
    <w:basedOn w:val="Recdate"/>
    <w:next w:val="Normalaftertitle0"/>
    <w:rsid w:val="00B61686"/>
  </w:style>
  <w:style w:type="paragraph" w:customStyle="1" w:styleId="QuestionNo">
    <w:name w:val="Question_No"/>
    <w:basedOn w:val="RecNo"/>
    <w:next w:val="Normal"/>
    <w:rsid w:val="00B61686"/>
  </w:style>
  <w:style w:type="paragraph" w:customStyle="1" w:styleId="Questionref">
    <w:name w:val="Question_ref"/>
    <w:basedOn w:val="Recref"/>
    <w:next w:val="Questiondate"/>
    <w:rsid w:val="00B61686"/>
  </w:style>
  <w:style w:type="paragraph" w:customStyle="1" w:styleId="Questiontitle">
    <w:name w:val="Question_title"/>
    <w:basedOn w:val="Normal"/>
    <w:next w:val="Questionref"/>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Reftext">
    <w:name w:val="Ref_text"/>
    <w:basedOn w:val="Normal"/>
    <w:rsid w:val="00B61686"/>
    <w:pPr>
      <w:tabs>
        <w:tab w:val="left" w:pos="794"/>
        <w:tab w:val="left" w:pos="1191"/>
        <w:tab w:val="left" w:pos="1588"/>
        <w:tab w:val="left" w:pos="1985"/>
      </w:tabs>
      <w:overflowPunct w:val="0"/>
      <w:autoSpaceDE w:val="0"/>
      <w:autoSpaceDN w:val="0"/>
      <w:adjustRightInd w:val="0"/>
      <w:spacing w:before="120"/>
      <w:ind w:left="794" w:hanging="794"/>
      <w:textAlignment w:val="baseline"/>
    </w:pPr>
    <w:rPr>
      <w:lang w:val="fr-FR"/>
    </w:rPr>
  </w:style>
  <w:style w:type="paragraph" w:customStyle="1" w:styleId="Reftitle">
    <w:name w:val="Ref_title"/>
    <w:basedOn w:val="Normal"/>
    <w:next w:val="Reftext"/>
    <w:rsid w:val="00B61686"/>
    <w:pPr>
      <w:overflowPunct w:val="0"/>
      <w:autoSpaceDE w:val="0"/>
      <w:autoSpaceDN w:val="0"/>
      <w:adjustRightInd w:val="0"/>
      <w:spacing w:before="480"/>
      <w:jc w:val="center"/>
      <w:textAlignment w:val="baseline"/>
    </w:pPr>
    <w:rPr>
      <w:b/>
      <w:sz w:val="28"/>
      <w:lang w:val="fr-FR"/>
    </w:rPr>
  </w:style>
  <w:style w:type="paragraph" w:customStyle="1" w:styleId="Repdate">
    <w:name w:val="Rep_date"/>
    <w:basedOn w:val="Recdate"/>
    <w:next w:val="Normal"/>
    <w:rsid w:val="00B61686"/>
  </w:style>
  <w:style w:type="paragraph" w:customStyle="1" w:styleId="RepNo">
    <w:name w:val="Rep_No"/>
    <w:basedOn w:val="RecNo"/>
    <w:next w:val="Reptitle"/>
    <w:rsid w:val="00B61686"/>
  </w:style>
  <w:style w:type="paragraph" w:customStyle="1" w:styleId="Repref">
    <w:name w:val="Rep_ref"/>
    <w:basedOn w:val="Recref"/>
    <w:next w:val="Repdate"/>
    <w:rsid w:val="00B61686"/>
  </w:style>
  <w:style w:type="paragraph" w:customStyle="1" w:styleId="Reptitle">
    <w:name w:val="Rep_title"/>
    <w:basedOn w:val="Rectitle"/>
    <w:next w:val="Repref"/>
    <w:rsid w:val="00B61686"/>
  </w:style>
  <w:style w:type="paragraph" w:customStyle="1" w:styleId="Resdate">
    <w:name w:val="Res_date"/>
    <w:basedOn w:val="Recdate"/>
    <w:next w:val="Normalaftertitle0"/>
    <w:rsid w:val="00B61686"/>
  </w:style>
  <w:style w:type="paragraph" w:customStyle="1" w:styleId="ResNo">
    <w:name w:val="Res_No"/>
    <w:basedOn w:val="RecNo"/>
    <w:next w:val="Restitle"/>
    <w:rsid w:val="00B61686"/>
  </w:style>
  <w:style w:type="paragraph" w:customStyle="1" w:styleId="Resref">
    <w:name w:val="Res_ref"/>
    <w:basedOn w:val="Recref"/>
    <w:next w:val="Resdate"/>
    <w:rsid w:val="00B61686"/>
  </w:style>
  <w:style w:type="paragraph" w:customStyle="1" w:styleId="Restitle">
    <w:name w:val="Res_title"/>
    <w:basedOn w:val="Normal"/>
    <w:next w:val="Resref"/>
    <w:rsid w:val="00B61686"/>
    <w:pPr>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SectionNo">
    <w:name w:val="Section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Sectiontitle">
    <w:name w:val="Section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toc0">
    <w:name w:val="toc 0"/>
    <w:basedOn w:val="Normal"/>
    <w:next w:val="TOC1"/>
    <w:rsid w:val="00B61686"/>
    <w:pPr>
      <w:tabs>
        <w:tab w:val="right" w:pos="9611"/>
      </w:tabs>
      <w:overflowPunct w:val="0"/>
      <w:autoSpaceDE w:val="0"/>
      <w:autoSpaceDN w:val="0"/>
      <w:adjustRightInd w:val="0"/>
      <w:spacing w:before="120"/>
      <w:textAlignment w:val="baseline"/>
    </w:pPr>
    <w:rPr>
      <w:i/>
      <w:sz w:val="24"/>
      <w:lang w:val="fr-FR"/>
    </w:rPr>
  </w:style>
  <w:style w:type="paragraph" w:styleId="TOC1">
    <w:name w:val="toc 1"/>
    <w:basedOn w:val="Normal"/>
    <w:rsid w:val="00B61686"/>
    <w:pPr>
      <w:keepLines/>
      <w:tabs>
        <w:tab w:val="left" w:pos="567"/>
        <w:tab w:val="left" w:leader="dot" w:pos="8789"/>
        <w:tab w:val="right" w:pos="9611"/>
      </w:tabs>
      <w:overflowPunct w:val="0"/>
      <w:autoSpaceDE w:val="0"/>
      <w:autoSpaceDN w:val="0"/>
      <w:adjustRightInd w:val="0"/>
      <w:spacing w:before="240"/>
      <w:ind w:left="567" w:right="851" w:hanging="567"/>
      <w:textAlignment w:val="baseline"/>
    </w:pPr>
    <w:rPr>
      <w:sz w:val="24"/>
      <w:lang w:val="en-US"/>
    </w:rPr>
  </w:style>
  <w:style w:type="paragraph" w:styleId="TOC2">
    <w:name w:val="toc 2"/>
    <w:basedOn w:val="TOC1"/>
    <w:rsid w:val="00B61686"/>
    <w:pPr>
      <w:tabs>
        <w:tab w:val="clear" w:pos="567"/>
        <w:tab w:val="left" w:pos="1276"/>
      </w:tabs>
      <w:spacing w:before="160"/>
      <w:ind w:left="1276" w:hanging="709"/>
    </w:pPr>
  </w:style>
  <w:style w:type="paragraph" w:styleId="TOC3">
    <w:name w:val="toc 3"/>
    <w:basedOn w:val="TOC2"/>
    <w:rsid w:val="00B61686"/>
    <w:pPr>
      <w:tabs>
        <w:tab w:val="clear" w:pos="1276"/>
        <w:tab w:val="left" w:pos="2155"/>
      </w:tabs>
      <w:ind w:left="2155" w:hanging="879"/>
    </w:pPr>
  </w:style>
  <w:style w:type="paragraph" w:styleId="TOC4">
    <w:name w:val="toc 4"/>
    <w:basedOn w:val="TOC3"/>
    <w:rsid w:val="00B61686"/>
    <w:pPr>
      <w:tabs>
        <w:tab w:val="left" w:pos="3261"/>
      </w:tabs>
      <w:spacing w:before="80"/>
      <w:ind w:left="3261" w:hanging="993"/>
    </w:pPr>
  </w:style>
  <w:style w:type="paragraph" w:styleId="TOC5">
    <w:name w:val="toc 5"/>
    <w:basedOn w:val="TOC4"/>
    <w:rsid w:val="00B61686"/>
  </w:style>
  <w:style w:type="paragraph" w:styleId="TOC6">
    <w:name w:val="toc 6"/>
    <w:basedOn w:val="TOC4"/>
    <w:rsid w:val="00B61686"/>
  </w:style>
  <w:style w:type="paragraph" w:styleId="TOC7">
    <w:name w:val="toc 7"/>
    <w:basedOn w:val="TOC4"/>
    <w:rsid w:val="00B61686"/>
  </w:style>
  <w:style w:type="paragraph" w:styleId="TOC8">
    <w:name w:val="toc 8"/>
    <w:basedOn w:val="TOC4"/>
    <w:rsid w:val="00B61686"/>
  </w:style>
  <w:style w:type="paragraph" w:customStyle="1" w:styleId="Rectitle">
    <w:name w:val="Rec_title"/>
    <w:basedOn w:val="Normal"/>
    <w:next w:val="Recref"/>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Annexref">
    <w:name w:val="Annex_ref"/>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Appendixref">
    <w:name w:val="Appendix_ref"/>
    <w:basedOn w:val="Annexref"/>
    <w:next w:val="Normalaftertitle0"/>
    <w:rsid w:val="00B61686"/>
  </w:style>
  <w:style w:type="paragraph" w:customStyle="1" w:styleId="Figuretitle">
    <w:name w:val="Figure_title"/>
    <w:basedOn w:val="Normal"/>
    <w:next w:val="Figure"/>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lang w:val="fr-FR"/>
    </w:rPr>
  </w:style>
  <w:style w:type="paragraph" w:customStyle="1" w:styleId="Tabletitle">
    <w:name w:val="Table_title"/>
    <w:basedOn w:val="Normal"/>
    <w:next w:val="Tablehead"/>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b/>
      <w:sz w:val="24"/>
      <w:lang w:val="fr-FR"/>
    </w:rPr>
  </w:style>
  <w:style w:type="paragraph" w:customStyle="1" w:styleId="Summary">
    <w:name w:val="Summary"/>
    <w:basedOn w:val="Normal"/>
    <w:next w:val="Normalaftertitle0"/>
    <w:autoRedefine/>
    <w:rsid w:val="00B61686"/>
    <w:pPr>
      <w:tabs>
        <w:tab w:val="left" w:pos="794"/>
        <w:tab w:val="left" w:pos="1191"/>
        <w:tab w:val="left" w:pos="1588"/>
        <w:tab w:val="left" w:pos="1985"/>
      </w:tabs>
      <w:overflowPunct w:val="0"/>
      <w:autoSpaceDE w:val="0"/>
      <w:autoSpaceDN w:val="0"/>
      <w:adjustRightInd w:val="0"/>
      <w:spacing w:before="120" w:after="480"/>
      <w:textAlignment w:val="baseline"/>
    </w:pPr>
    <w:rPr>
      <w:lang w:val="es-ES_tradnl"/>
    </w:rPr>
  </w:style>
  <w:style w:type="paragraph" w:customStyle="1" w:styleId="TableLegendNote">
    <w:name w:val="Table_Legend_Note"/>
    <w:basedOn w:val="Tablelegend"/>
    <w:next w:val="Tablelegend"/>
    <w:rsid w:val="00B61686"/>
    <w:pPr>
      <w:tabs>
        <w:tab w:val="clear" w:pos="1871"/>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pPr>
    <w:rPr>
      <w:sz w:val="22"/>
      <w:lang w:val="en-US"/>
    </w:rPr>
  </w:style>
  <w:style w:type="paragraph" w:customStyle="1" w:styleId="Figure">
    <w:name w:val="Figure"/>
    <w:basedOn w:val="FigureNo"/>
    <w:next w:val="Normal"/>
    <w:rsid w:val="00B61686"/>
    <w:pPr>
      <w:keepNext w:val="0"/>
      <w:spacing w:before="0" w:after="240"/>
    </w:pPr>
  </w:style>
  <w:style w:type="character" w:styleId="Strong">
    <w:name w:val="Strong"/>
    <w:qFormat/>
    <w:rsid w:val="00B61686"/>
    <w:rPr>
      <w:b/>
      <w:bCs/>
      <w:color w:val="6666CC"/>
      <w:shd w:val="clear" w:color="auto" w:fill="FFFFFF"/>
    </w:rPr>
  </w:style>
  <w:style w:type="paragraph" w:styleId="NormalWeb">
    <w:name w:val="Normal (Web)"/>
    <w:aliases w:val=" Char"/>
    <w:basedOn w:val="Normal"/>
    <w:link w:val="NormalWebChar"/>
    <w:rsid w:val="00B61686"/>
    <w:pPr>
      <w:spacing w:before="100" w:beforeAutospacing="1" w:after="100" w:afterAutospacing="1"/>
      <w:ind w:left="1224" w:right="979"/>
      <w:jc w:val="left"/>
    </w:pPr>
    <w:rPr>
      <w:rFonts w:ascii="Verdana" w:eastAsia="Arial Unicode MS" w:hAnsi="Verdana" w:cs="Arial Unicode MS"/>
      <w:sz w:val="21"/>
      <w:szCs w:val="21"/>
      <w:lang w:val="en-US"/>
    </w:rPr>
  </w:style>
  <w:style w:type="character" w:customStyle="1" w:styleId="NormalWebChar">
    <w:name w:val="Normal (Web) Char"/>
    <w:aliases w:val=" Char Char"/>
    <w:link w:val="NormalWeb"/>
    <w:rsid w:val="00B61686"/>
    <w:rPr>
      <w:rFonts w:ascii="Verdana" w:eastAsia="Arial Unicode MS" w:hAnsi="Verdana" w:cs="Arial Unicode MS"/>
      <w:sz w:val="21"/>
      <w:szCs w:val="21"/>
      <w:lang w:val="en-US" w:eastAsia="en-US"/>
    </w:rPr>
  </w:style>
  <w:style w:type="paragraph" w:customStyle="1" w:styleId="TableText0">
    <w:name w:val="Table_Text"/>
    <w:basedOn w:val="Normal"/>
    <w:rsid w:val="00B61686"/>
    <w:pPr>
      <w:keepNext/>
      <w:tabs>
        <w:tab w:val="left" w:pos="794"/>
        <w:tab w:val="left" w:pos="1191"/>
        <w:tab w:val="left" w:pos="1588"/>
        <w:tab w:val="left" w:pos="1985"/>
      </w:tabs>
      <w:spacing w:before="100" w:after="100" w:line="190" w:lineRule="exact"/>
    </w:pPr>
    <w:rPr>
      <w:sz w:val="18"/>
      <w:lang w:eastAsia="fr-FR"/>
    </w:rPr>
  </w:style>
  <w:style w:type="paragraph" w:customStyle="1" w:styleId="TableLegend0">
    <w:name w:val="Table_Legend"/>
    <w:basedOn w:val="Normal"/>
    <w:next w:val="Normal"/>
    <w:rsid w:val="00B61686"/>
    <w:pPr>
      <w:keepNext/>
      <w:tabs>
        <w:tab w:val="left" w:pos="794"/>
        <w:tab w:val="left" w:pos="1191"/>
        <w:tab w:val="left" w:pos="1588"/>
        <w:tab w:val="left" w:pos="1985"/>
      </w:tabs>
      <w:overflowPunct w:val="0"/>
      <w:autoSpaceDE w:val="0"/>
      <w:autoSpaceDN w:val="0"/>
      <w:adjustRightInd w:val="0"/>
      <w:spacing w:before="86" w:line="199" w:lineRule="exact"/>
      <w:ind w:left="-85" w:right="-85"/>
      <w:textAlignment w:val="baseline"/>
    </w:pPr>
    <w:rPr>
      <w:sz w:val="18"/>
      <w:lang w:eastAsia="fr-FR"/>
    </w:rPr>
  </w:style>
  <w:style w:type="character" w:styleId="PlaceholderText">
    <w:name w:val="Placeholder Text"/>
    <w:basedOn w:val="DefaultParagraphFont"/>
    <w:uiPriority w:val="99"/>
    <w:semiHidden/>
    <w:rsid w:val="00D36B7D"/>
    <w:rPr>
      <w:color w:val="808080"/>
    </w:rPr>
  </w:style>
  <w:style w:type="paragraph" w:customStyle="1" w:styleId="Source">
    <w:name w:val="Source"/>
    <w:basedOn w:val="Normal"/>
    <w:next w:val="Normal"/>
    <w:link w:val="SourceChar"/>
    <w:qFormat/>
    <w:rsid w:val="00122ECA"/>
    <w:pPr>
      <w:tabs>
        <w:tab w:val="left" w:pos="1134"/>
        <w:tab w:val="left" w:pos="1871"/>
        <w:tab w:val="left" w:pos="2268"/>
      </w:tabs>
      <w:overflowPunct w:val="0"/>
      <w:autoSpaceDE w:val="0"/>
      <w:autoSpaceDN w:val="0"/>
      <w:adjustRightInd w:val="0"/>
      <w:spacing w:before="840"/>
      <w:jc w:val="center"/>
      <w:textAlignment w:val="baseline"/>
    </w:pPr>
    <w:rPr>
      <w:b/>
      <w:sz w:val="28"/>
    </w:rPr>
  </w:style>
  <w:style w:type="character" w:customStyle="1" w:styleId="SourceChar">
    <w:name w:val="Source Char"/>
    <w:link w:val="Source"/>
    <w:locked/>
    <w:rsid w:val="00122ECA"/>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9495">
      <w:bodyDiv w:val="1"/>
      <w:marLeft w:val="0"/>
      <w:marRight w:val="0"/>
      <w:marTop w:val="0"/>
      <w:marBottom w:val="0"/>
      <w:divBdr>
        <w:top w:val="none" w:sz="0" w:space="0" w:color="auto"/>
        <w:left w:val="none" w:sz="0" w:space="0" w:color="auto"/>
        <w:bottom w:val="none" w:sz="0" w:space="0" w:color="auto"/>
        <w:right w:val="none" w:sz="0" w:space="0" w:color="auto"/>
      </w:divBdr>
    </w:div>
    <w:div w:id="348219275">
      <w:bodyDiv w:val="1"/>
      <w:marLeft w:val="0"/>
      <w:marRight w:val="0"/>
      <w:marTop w:val="0"/>
      <w:marBottom w:val="0"/>
      <w:divBdr>
        <w:top w:val="none" w:sz="0" w:space="0" w:color="auto"/>
        <w:left w:val="none" w:sz="0" w:space="0" w:color="auto"/>
        <w:bottom w:val="none" w:sz="0" w:space="0" w:color="auto"/>
        <w:right w:val="none" w:sz="0" w:space="0" w:color="auto"/>
      </w:divBdr>
    </w:div>
    <w:div w:id="856386262">
      <w:bodyDiv w:val="1"/>
      <w:marLeft w:val="0"/>
      <w:marRight w:val="0"/>
      <w:marTop w:val="0"/>
      <w:marBottom w:val="0"/>
      <w:divBdr>
        <w:top w:val="none" w:sz="0" w:space="0" w:color="auto"/>
        <w:left w:val="none" w:sz="0" w:space="0" w:color="auto"/>
        <w:bottom w:val="none" w:sz="0" w:space="0" w:color="auto"/>
        <w:right w:val="none" w:sz="0" w:space="0" w:color="auto"/>
      </w:divBdr>
    </w:div>
    <w:div w:id="896664064">
      <w:bodyDiv w:val="1"/>
      <w:marLeft w:val="0"/>
      <w:marRight w:val="0"/>
      <w:marTop w:val="0"/>
      <w:marBottom w:val="0"/>
      <w:divBdr>
        <w:top w:val="none" w:sz="0" w:space="0" w:color="auto"/>
        <w:left w:val="none" w:sz="0" w:space="0" w:color="auto"/>
        <w:bottom w:val="none" w:sz="0" w:space="0" w:color="auto"/>
        <w:right w:val="none" w:sz="0" w:space="0" w:color="auto"/>
      </w:divBdr>
    </w:div>
    <w:div w:id="916790550">
      <w:bodyDiv w:val="1"/>
      <w:marLeft w:val="0"/>
      <w:marRight w:val="0"/>
      <w:marTop w:val="0"/>
      <w:marBottom w:val="0"/>
      <w:divBdr>
        <w:top w:val="none" w:sz="0" w:space="0" w:color="auto"/>
        <w:left w:val="none" w:sz="0" w:space="0" w:color="auto"/>
        <w:bottom w:val="none" w:sz="0" w:space="0" w:color="auto"/>
        <w:right w:val="none" w:sz="0" w:space="0" w:color="auto"/>
      </w:divBdr>
    </w:div>
    <w:div w:id="955910367">
      <w:bodyDiv w:val="1"/>
      <w:marLeft w:val="0"/>
      <w:marRight w:val="0"/>
      <w:marTop w:val="0"/>
      <w:marBottom w:val="0"/>
      <w:divBdr>
        <w:top w:val="none" w:sz="0" w:space="0" w:color="auto"/>
        <w:left w:val="none" w:sz="0" w:space="0" w:color="auto"/>
        <w:bottom w:val="none" w:sz="0" w:space="0" w:color="auto"/>
        <w:right w:val="none" w:sz="0" w:space="0" w:color="auto"/>
      </w:divBdr>
    </w:div>
    <w:div w:id="1015571123">
      <w:bodyDiv w:val="1"/>
      <w:marLeft w:val="0"/>
      <w:marRight w:val="0"/>
      <w:marTop w:val="0"/>
      <w:marBottom w:val="0"/>
      <w:divBdr>
        <w:top w:val="none" w:sz="0" w:space="0" w:color="auto"/>
        <w:left w:val="none" w:sz="0" w:space="0" w:color="auto"/>
        <w:bottom w:val="none" w:sz="0" w:space="0" w:color="auto"/>
        <w:right w:val="none" w:sz="0" w:space="0" w:color="auto"/>
      </w:divBdr>
    </w:div>
    <w:div w:id="1435831284">
      <w:bodyDiv w:val="1"/>
      <w:marLeft w:val="0"/>
      <w:marRight w:val="0"/>
      <w:marTop w:val="0"/>
      <w:marBottom w:val="0"/>
      <w:divBdr>
        <w:top w:val="none" w:sz="0" w:space="0" w:color="auto"/>
        <w:left w:val="none" w:sz="0" w:space="0" w:color="auto"/>
        <w:bottom w:val="none" w:sz="0" w:space="0" w:color="auto"/>
        <w:right w:val="none" w:sz="0" w:space="0" w:color="auto"/>
      </w:divBdr>
    </w:div>
    <w:div w:id="1612009529">
      <w:bodyDiv w:val="1"/>
      <w:marLeft w:val="0"/>
      <w:marRight w:val="0"/>
      <w:marTop w:val="0"/>
      <w:marBottom w:val="0"/>
      <w:divBdr>
        <w:top w:val="none" w:sz="0" w:space="0" w:color="auto"/>
        <w:left w:val="none" w:sz="0" w:space="0" w:color="auto"/>
        <w:bottom w:val="none" w:sz="0" w:space="0" w:color="auto"/>
        <w:right w:val="none" w:sz="0" w:space="0" w:color="auto"/>
      </w:divBdr>
    </w:div>
    <w:div w:id="19301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E4626-A4AF-4887-8A4F-7656FC18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F98921-657F-4C16-A1D2-94552089BEC8}">
  <ds:schemaRefs>
    <ds:schemaRef ds:uri="http://schemas.openxmlformats.org/officeDocument/2006/bibliography"/>
  </ds:schemaRefs>
</ds:datastoreItem>
</file>

<file path=customXml/itemProps3.xml><?xml version="1.0" encoding="utf-8"?>
<ds:datastoreItem xmlns:ds="http://schemas.openxmlformats.org/officeDocument/2006/customXml" ds:itemID="{44662CEE-90E2-42CB-A3CF-827B00A404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14490-CC73-423B-97B7-A6E2D1712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6369</CharactersWithSpaces>
  <SharedDoc>false</SharedDoc>
  <HLinks>
    <vt:vector size="78" baseType="variant">
      <vt:variant>
        <vt:i4>2556004</vt:i4>
      </vt:variant>
      <vt:variant>
        <vt:i4>48</vt:i4>
      </vt:variant>
      <vt:variant>
        <vt:i4>0</vt:i4>
      </vt:variant>
      <vt:variant>
        <vt:i4>5</vt:i4>
      </vt:variant>
      <vt:variant>
        <vt:lpwstr>https://www.itu.int/rec/R-REC-SM.1138-2-200810-I/en</vt:lpwstr>
      </vt:variant>
      <vt:variant>
        <vt:lpwstr/>
      </vt:variant>
      <vt:variant>
        <vt:i4>1703964</vt:i4>
      </vt:variant>
      <vt:variant>
        <vt:i4>33</vt:i4>
      </vt:variant>
      <vt:variant>
        <vt:i4>0</vt:i4>
      </vt:variant>
      <vt:variant>
        <vt:i4>5</vt:i4>
      </vt:variant>
      <vt:variant>
        <vt:lpwstr>https://www.itu.int/rec/R-REC-SM/recommendation.asp?lang=en&amp;parent=R-REC-SM.1541</vt:lpwstr>
      </vt:variant>
      <vt:variant>
        <vt:lpwstr/>
      </vt:variant>
      <vt:variant>
        <vt:i4>1769500</vt:i4>
      </vt:variant>
      <vt:variant>
        <vt:i4>30</vt:i4>
      </vt:variant>
      <vt:variant>
        <vt:i4>0</vt:i4>
      </vt:variant>
      <vt:variant>
        <vt:i4>5</vt:i4>
      </vt:variant>
      <vt:variant>
        <vt:lpwstr>https://www.itu.int/rec/R-REC-SM/recommendation.asp?lang=en&amp;parent=R-REC-SM.1540</vt:lpwstr>
      </vt:variant>
      <vt:variant>
        <vt:lpwstr/>
      </vt:variant>
      <vt:variant>
        <vt:i4>1179675</vt:i4>
      </vt:variant>
      <vt:variant>
        <vt:i4>27</vt:i4>
      </vt:variant>
      <vt:variant>
        <vt:i4>0</vt:i4>
      </vt:variant>
      <vt:variant>
        <vt:i4>5</vt:i4>
      </vt:variant>
      <vt:variant>
        <vt:lpwstr>https://www.itu.int/rec/R-REC-SM/recommendation.asp?lang=en&amp;parent=R-REC-SM.1539</vt:lpwstr>
      </vt:variant>
      <vt:variant>
        <vt:lpwstr/>
      </vt:variant>
      <vt:variant>
        <vt:i4>1966107</vt:i4>
      </vt:variant>
      <vt:variant>
        <vt:i4>24</vt:i4>
      </vt:variant>
      <vt:variant>
        <vt:i4>0</vt:i4>
      </vt:variant>
      <vt:variant>
        <vt:i4>5</vt:i4>
      </vt:variant>
      <vt:variant>
        <vt:lpwstr>https://www.itu.int/rec/R-REC-SM/recommendation.asp?lang=en&amp;parent=R-REC-SM.1535</vt:lpwstr>
      </vt:variant>
      <vt:variant>
        <vt:lpwstr/>
      </vt:variant>
      <vt:variant>
        <vt:i4>1507355</vt:i4>
      </vt:variant>
      <vt:variant>
        <vt:i4>21</vt:i4>
      </vt:variant>
      <vt:variant>
        <vt:i4>0</vt:i4>
      </vt:variant>
      <vt:variant>
        <vt:i4>5</vt:i4>
      </vt:variant>
      <vt:variant>
        <vt:lpwstr>https://www.itu.int/rec/R-REC-SM/recommendation.asp?lang=en&amp;parent=R-REC-SM.1138</vt:lpwstr>
      </vt:variant>
      <vt:variant>
        <vt:lpwstr/>
      </vt:variant>
      <vt:variant>
        <vt:i4>1769500</vt:i4>
      </vt:variant>
      <vt:variant>
        <vt:i4>18</vt:i4>
      </vt:variant>
      <vt:variant>
        <vt:i4>0</vt:i4>
      </vt:variant>
      <vt:variant>
        <vt:i4>5</vt:i4>
      </vt:variant>
      <vt:variant>
        <vt:lpwstr>https://www.itu.int/rec/R-REC-SM/recommendation.asp?lang=en&amp;parent=R-REC-SM.1045</vt:lpwstr>
      </vt:variant>
      <vt:variant>
        <vt:lpwstr/>
      </vt:variant>
      <vt:variant>
        <vt:i4>2818081</vt:i4>
      </vt:variant>
      <vt:variant>
        <vt:i4>15</vt:i4>
      </vt:variant>
      <vt:variant>
        <vt:i4>0</vt:i4>
      </vt:variant>
      <vt:variant>
        <vt:i4>5</vt:i4>
      </vt:variant>
      <vt:variant>
        <vt:lpwstr>https://www.itu.int/rec/R-REC-SM/recommendation.asp?lang=en&amp;parent=R-REC-SM.853</vt:lpwstr>
      </vt:variant>
      <vt:variant>
        <vt:lpwstr/>
      </vt:variant>
      <vt:variant>
        <vt:i4>2818081</vt:i4>
      </vt:variant>
      <vt:variant>
        <vt:i4>12</vt:i4>
      </vt:variant>
      <vt:variant>
        <vt:i4>0</vt:i4>
      </vt:variant>
      <vt:variant>
        <vt:i4>5</vt:i4>
      </vt:variant>
      <vt:variant>
        <vt:lpwstr>https://www.itu.int/rec/R-REC-SM/recommendation.asp?lang=en&amp;parent=R-REC-SM.852</vt:lpwstr>
      </vt:variant>
      <vt:variant>
        <vt:lpwstr/>
      </vt:variant>
      <vt:variant>
        <vt:i4>2949162</vt:i4>
      </vt:variant>
      <vt:variant>
        <vt:i4>9</vt:i4>
      </vt:variant>
      <vt:variant>
        <vt:i4>0</vt:i4>
      </vt:variant>
      <vt:variant>
        <vt:i4>5</vt:i4>
      </vt:variant>
      <vt:variant>
        <vt:lpwstr>https://www.itu.int/rec/R-REC-SM/recommendation.asp?lang=en&amp;parent=R-REC-SM.332</vt:lpwstr>
      </vt:variant>
      <vt:variant>
        <vt:lpwstr/>
      </vt:variant>
      <vt:variant>
        <vt:i4>2949162</vt:i4>
      </vt:variant>
      <vt:variant>
        <vt:i4>6</vt:i4>
      </vt:variant>
      <vt:variant>
        <vt:i4>0</vt:i4>
      </vt:variant>
      <vt:variant>
        <vt:i4>5</vt:i4>
      </vt:variant>
      <vt:variant>
        <vt:lpwstr>https://www.itu.int/rec/R-REC-SM/recommendation.asp?lang=en&amp;parent=R-REC-SM.331</vt:lpwstr>
      </vt:variant>
      <vt:variant>
        <vt:lpwstr/>
      </vt:variant>
      <vt:variant>
        <vt:i4>2883626</vt:i4>
      </vt:variant>
      <vt:variant>
        <vt:i4>3</vt:i4>
      </vt:variant>
      <vt:variant>
        <vt:i4>0</vt:i4>
      </vt:variant>
      <vt:variant>
        <vt:i4>5</vt:i4>
      </vt:variant>
      <vt:variant>
        <vt:lpwstr>https://www.itu.int/rec/R-REC-SM/recommendation.asp?lang=en&amp;parent=R-REC-SM.329</vt:lpwstr>
      </vt:variant>
      <vt:variant>
        <vt:lpwstr/>
      </vt:variant>
      <vt:variant>
        <vt:i4>2883626</vt:i4>
      </vt:variant>
      <vt:variant>
        <vt:i4>0</vt:i4>
      </vt:variant>
      <vt:variant>
        <vt:i4>0</vt:i4>
      </vt:variant>
      <vt:variant>
        <vt:i4>5</vt:i4>
      </vt:variant>
      <vt:variant>
        <vt:lpwstr>https://www.itu.int/rec/R-REC-SM/recommendation.asp?lang=en&amp;parent=R-REC-SM.328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3</cp:revision>
  <cp:lastPrinted>2005-03-16T13:26:00Z</cp:lastPrinted>
  <dcterms:created xsi:type="dcterms:W3CDTF">2023-08-20T22:33:00Z</dcterms:created>
  <dcterms:modified xsi:type="dcterms:W3CDTF">2023-08-20T22:34:00Z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3196a3aa-34a9-4b82-9eed-745e5fc3f53e_Enabled">
    <vt:lpwstr>True</vt:lpwstr>
  </property>
  <property fmtid="{D5CDD505-2E9C-101B-9397-08002B2CF9AE}" pid="5" name="MSIP_Label_3196a3aa-34a9-4b82-9eed-745e5fc3f53e_SiteId">
    <vt:lpwstr>c4edd5ba-10c3-4fe3-946a-7c9c446ab8c8</vt:lpwstr>
  </property>
  <property fmtid="{D5CDD505-2E9C-101B-9397-08002B2CF9AE}" pid="6" name="MSIP_Label_3196a3aa-34a9-4b82-9eed-745e5fc3f53e_Owner">
    <vt:lpwstr>John.Mettrop@caa.co.uk</vt:lpwstr>
  </property>
  <property fmtid="{D5CDD505-2E9C-101B-9397-08002B2CF9AE}" pid="7" name="MSIP_Label_3196a3aa-34a9-4b82-9eed-745e5fc3f53e_SetDate">
    <vt:lpwstr>2019-08-05T12:45:04.1345534Z</vt:lpwstr>
  </property>
  <property fmtid="{D5CDD505-2E9C-101B-9397-08002B2CF9AE}" pid="8" name="MSIP_Label_3196a3aa-34a9-4b82-9eed-745e5fc3f53e_Name">
    <vt:lpwstr>Official</vt:lpwstr>
  </property>
  <property fmtid="{D5CDD505-2E9C-101B-9397-08002B2CF9AE}" pid="9" name="MSIP_Label_3196a3aa-34a9-4b82-9eed-745e5fc3f53e_Application">
    <vt:lpwstr>Microsoft Azure Information Protection</vt:lpwstr>
  </property>
  <property fmtid="{D5CDD505-2E9C-101B-9397-08002B2CF9AE}" pid="10" name="MSIP_Label_3196a3aa-34a9-4b82-9eed-745e5fc3f53e_Extended_MSFT_Method">
    <vt:lpwstr>Automatic</vt:lpwstr>
  </property>
  <property fmtid="{D5CDD505-2E9C-101B-9397-08002B2CF9AE}" pid="11" name="Sensitivity">
    <vt:lpwstr>Official</vt:lpwstr>
  </property>
</Properties>
</file>