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F4624" w14:textId="77777777" w:rsidR="006B096E" w:rsidRDefault="007138F8" w:rsidP="00814516">
      <w:pPr>
        <w:spacing w:after="0"/>
        <w:rPr>
          <w:rStyle w:val="BookTitle"/>
          <w:rFonts w:ascii="Times New Roman" w:hAnsi="Times New Roman" w:cs="Times New Roman"/>
          <w:b w:val="0"/>
          <w:bCs w:val="0"/>
          <w:smallCaps w:val="0"/>
          <w:spacing w:val="0"/>
        </w:rPr>
      </w:pPr>
      <w:r>
        <w:rPr>
          <w:rFonts w:ascii="Helvetica" w:hAnsi="Helvetica" w:cs="Helvetica"/>
          <w:noProof/>
          <w:lang w:eastAsia="zh-CN"/>
        </w:rPr>
        <w:drawing>
          <wp:inline distT="0" distB="0" distL="0" distR="0" wp14:anchorId="1D8F50AE" wp14:editId="1D8F50AF">
            <wp:extent cx="5003800" cy="973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03800" cy="973455"/>
                    </a:xfrm>
                    <a:prstGeom prst="rect">
                      <a:avLst/>
                    </a:prstGeom>
                    <a:noFill/>
                    <a:ln>
                      <a:noFill/>
                    </a:ln>
                  </pic:spPr>
                </pic:pic>
              </a:graphicData>
            </a:graphic>
          </wp:inline>
        </w:drawing>
      </w:r>
    </w:p>
    <w:p w14:paraId="1D8F4625" w14:textId="77777777" w:rsidR="00C52691" w:rsidRDefault="00C52691" w:rsidP="00814516">
      <w:pPr>
        <w:spacing w:after="0"/>
        <w:rPr>
          <w:rStyle w:val="BookTitle"/>
          <w:rFonts w:ascii="Times New Roman" w:hAnsi="Times New Roman" w:cs="Times New Roman"/>
          <w:b w:val="0"/>
          <w:bCs w:val="0"/>
          <w:smallCaps w:val="0"/>
          <w:spacing w:val="0"/>
        </w:rPr>
      </w:pPr>
    </w:p>
    <w:p w14:paraId="1D8F4626" w14:textId="77777777" w:rsidR="00C52691" w:rsidRDefault="00C52691" w:rsidP="00814516">
      <w:pPr>
        <w:spacing w:after="0"/>
        <w:rPr>
          <w:rStyle w:val="BookTitle"/>
          <w:rFonts w:ascii="Times New Roman" w:hAnsi="Times New Roman" w:cs="Times New Roman"/>
          <w:b w:val="0"/>
          <w:bCs w:val="0"/>
          <w:smallCaps w:val="0"/>
          <w:spacing w:val="0"/>
        </w:rPr>
      </w:pPr>
    </w:p>
    <w:p w14:paraId="1D8F4627" w14:textId="77777777" w:rsidR="00C52691" w:rsidRPr="00C52691" w:rsidRDefault="00C52691" w:rsidP="00814516">
      <w:pPr>
        <w:spacing w:after="0"/>
        <w:rPr>
          <w:rStyle w:val="BookTitle"/>
          <w:rFonts w:ascii="Times New Roman" w:hAnsi="Times New Roman" w:cs="Times New Roman"/>
          <w:b w:val="0"/>
          <w:bCs w:val="0"/>
          <w:smallCaps w:val="0"/>
          <w:spacing w:val="0"/>
        </w:rPr>
      </w:pPr>
    </w:p>
    <w:p w14:paraId="1D8F4628" w14:textId="77777777" w:rsidR="00C52691" w:rsidRPr="00C52691" w:rsidRDefault="00650E37" w:rsidP="000E65C2">
      <w:pPr>
        <w:spacing w:after="0"/>
        <w:jc w:val="center"/>
        <w:rPr>
          <w:rStyle w:val="BookTitle"/>
          <w:rFonts w:ascii="Times New Roman" w:hAnsi="Times New Roman" w:cs="Times New Roman"/>
          <w:bCs w:val="0"/>
          <w:smallCaps w:val="0"/>
          <w:spacing w:val="0"/>
        </w:rPr>
      </w:pPr>
      <w:r>
        <w:rPr>
          <w:rStyle w:val="BookTitle"/>
          <w:rFonts w:ascii="Times New Roman" w:eastAsia="SimSun" w:hAnsi="Times New Roman" w:cs="Times New Roman"/>
          <w:bCs w:val="0"/>
          <w:smallCaps w:val="0"/>
          <w:spacing w:val="0"/>
          <w:lang w:eastAsia="zh-CN"/>
        </w:rPr>
        <w:t>T</w:t>
      </w:r>
      <w:r w:rsidR="000E65C2">
        <w:rPr>
          <w:rStyle w:val="BookTitle"/>
          <w:rFonts w:ascii="Times New Roman" w:eastAsia="SimSun" w:hAnsi="Times New Roman" w:cs="Times New Roman"/>
          <w:bCs w:val="0"/>
          <w:smallCaps w:val="0"/>
          <w:spacing w:val="0"/>
          <w:lang w:eastAsia="zh-CN"/>
        </w:rPr>
        <w:t>hirteen</w:t>
      </w:r>
      <w:r>
        <w:rPr>
          <w:rStyle w:val="BookTitle"/>
          <w:rFonts w:ascii="Times New Roman" w:eastAsia="SimSun" w:hAnsi="Times New Roman" w:cs="Times New Roman"/>
          <w:bCs w:val="0"/>
          <w:smallCaps w:val="0"/>
          <w:spacing w:val="0"/>
          <w:lang w:eastAsia="zh-CN"/>
        </w:rPr>
        <w:t>th</w:t>
      </w:r>
      <w:r w:rsidR="00821DE1" w:rsidRPr="00821DE1">
        <w:rPr>
          <w:rStyle w:val="BookTitle"/>
          <w:rFonts w:ascii="Times New Roman" w:eastAsia="SimSun" w:hAnsi="Times New Roman" w:cs="Times New Roman"/>
          <w:bCs w:val="0"/>
          <w:smallCaps w:val="0"/>
          <w:spacing w:val="0"/>
          <w:lang w:eastAsia="zh-CN"/>
        </w:rPr>
        <w:t xml:space="preserve"> Meeting</w:t>
      </w:r>
    </w:p>
    <w:p w14:paraId="1D8F4629" w14:textId="77777777" w:rsidR="00C52691" w:rsidRPr="00C52691" w:rsidRDefault="00821DE1" w:rsidP="002C3127">
      <w:pPr>
        <w:spacing w:after="0"/>
        <w:jc w:val="center"/>
        <w:rPr>
          <w:rStyle w:val="BookTitle"/>
          <w:rFonts w:ascii="Times New Roman" w:hAnsi="Times New Roman" w:cs="Times New Roman"/>
          <w:bCs w:val="0"/>
          <w:smallCaps w:val="0"/>
          <w:spacing w:val="0"/>
        </w:rPr>
      </w:pPr>
      <w:r w:rsidRPr="00821DE1">
        <w:rPr>
          <w:rStyle w:val="BookTitle"/>
          <w:rFonts w:ascii="Times New Roman" w:eastAsia="SimSun" w:hAnsi="Times New Roman" w:cs="Times New Roman"/>
          <w:bCs w:val="0"/>
          <w:smallCaps w:val="0"/>
          <w:spacing w:val="0"/>
          <w:lang w:eastAsia="zh-CN"/>
        </w:rPr>
        <w:t>of the Working Group of the Meteorology Panel</w:t>
      </w:r>
    </w:p>
    <w:p w14:paraId="1D8F462A" w14:textId="77777777" w:rsidR="00C52691" w:rsidRPr="00C52691" w:rsidRDefault="00821DE1" w:rsidP="000E65C2">
      <w:pPr>
        <w:spacing w:after="0"/>
        <w:jc w:val="center"/>
        <w:rPr>
          <w:rStyle w:val="BookTitle"/>
          <w:rFonts w:ascii="Times New Roman" w:hAnsi="Times New Roman" w:cs="Times New Roman"/>
          <w:bCs w:val="0"/>
          <w:smallCaps w:val="0"/>
          <w:spacing w:val="0"/>
        </w:rPr>
      </w:pPr>
      <w:r w:rsidRPr="00821DE1">
        <w:rPr>
          <w:rStyle w:val="BookTitle"/>
          <w:rFonts w:ascii="Times New Roman" w:eastAsia="SimSun" w:hAnsi="Times New Roman" w:cs="Times New Roman"/>
          <w:bCs w:val="0"/>
          <w:smallCaps w:val="0"/>
          <w:spacing w:val="0"/>
          <w:lang w:eastAsia="zh-CN"/>
        </w:rPr>
        <w:t>Meteorological Operations Group (METP WG-MOG/</w:t>
      </w:r>
      <w:r w:rsidR="00650E37">
        <w:rPr>
          <w:rStyle w:val="BookTitle"/>
          <w:rFonts w:ascii="Times New Roman" w:eastAsia="SimSun" w:hAnsi="Times New Roman" w:cs="Times New Roman"/>
          <w:bCs w:val="0"/>
          <w:smallCaps w:val="0"/>
          <w:spacing w:val="0"/>
          <w:lang w:eastAsia="zh-CN"/>
        </w:rPr>
        <w:t>1</w:t>
      </w:r>
      <w:r w:rsidR="000E65C2">
        <w:rPr>
          <w:rStyle w:val="BookTitle"/>
          <w:rFonts w:ascii="Times New Roman" w:eastAsia="SimSun" w:hAnsi="Times New Roman" w:cs="Times New Roman"/>
          <w:bCs w:val="0"/>
          <w:smallCaps w:val="0"/>
          <w:spacing w:val="0"/>
          <w:lang w:eastAsia="zh-CN"/>
        </w:rPr>
        <w:t>3</w:t>
      </w:r>
      <w:r w:rsidRPr="00821DE1">
        <w:rPr>
          <w:rStyle w:val="BookTitle"/>
          <w:rFonts w:ascii="Times New Roman" w:eastAsia="SimSun" w:hAnsi="Times New Roman" w:cs="Times New Roman"/>
          <w:bCs w:val="0"/>
          <w:smallCaps w:val="0"/>
          <w:spacing w:val="0"/>
          <w:lang w:eastAsia="zh-CN"/>
        </w:rPr>
        <w:t>)</w:t>
      </w:r>
    </w:p>
    <w:p w14:paraId="1D8F462B" w14:textId="77777777" w:rsidR="00814516" w:rsidRDefault="00821DE1" w:rsidP="001B2B7E">
      <w:pPr>
        <w:spacing w:after="0"/>
        <w:jc w:val="center"/>
        <w:rPr>
          <w:rStyle w:val="BookTitle"/>
          <w:rFonts w:ascii="Times New Roman" w:hAnsi="Times New Roman" w:cs="Times New Roman"/>
          <w:bCs w:val="0"/>
          <w:smallCaps w:val="0"/>
          <w:spacing w:val="0"/>
        </w:rPr>
      </w:pPr>
      <w:r w:rsidRPr="00821DE1">
        <w:rPr>
          <w:rStyle w:val="BookTitle"/>
          <w:rFonts w:ascii="Times New Roman" w:eastAsia="SimSun" w:hAnsi="Times New Roman" w:cs="Times New Roman"/>
          <w:bCs w:val="0"/>
          <w:smallCaps w:val="0"/>
          <w:spacing w:val="0"/>
          <w:lang w:eastAsia="zh-CN"/>
        </w:rPr>
        <w:t>Work Stream 1: SADIS/WIFS</w:t>
      </w:r>
    </w:p>
    <w:p w14:paraId="1D8F462C" w14:textId="77777777" w:rsidR="002C3127" w:rsidRDefault="002C3127" w:rsidP="002C3127">
      <w:pPr>
        <w:spacing w:after="0"/>
        <w:jc w:val="center"/>
        <w:rPr>
          <w:rStyle w:val="BookTitle"/>
          <w:rFonts w:ascii="Times New Roman" w:hAnsi="Times New Roman" w:cs="Times New Roman"/>
          <w:b w:val="0"/>
          <w:bCs w:val="0"/>
          <w:smallCaps w:val="0"/>
          <w:spacing w:val="0"/>
        </w:rPr>
      </w:pPr>
    </w:p>
    <w:p w14:paraId="1D8F462D" w14:textId="7B460C17" w:rsidR="007138F8" w:rsidRPr="007138F8" w:rsidRDefault="00586A72" w:rsidP="000E65C2">
      <w:pPr>
        <w:spacing w:after="0"/>
        <w:jc w:val="center"/>
        <w:rPr>
          <w:rStyle w:val="BookTitle"/>
          <w:rFonts w:ascii="Times New Roman" w:hAnsi="Times New Roman" w:cs="Times New Roman"/>
          <w:b w:val="0"/>
          <w:bCs w:val="0"/>
          <w:i/>
          <w:smallCaps w:val="0"/>
          <w:spacing w:val="0"/>
          <w:sz w:val="22"/>
          <w:szCs w:val="22"/>
        </w:rPr>
      </w:pPr>
      <w:r>
        <w:rPr>
          <w:rStyle w:val="BookTitle"/>
          <w:rFonts w:ascii="Times New Roman" w:eastAsia="SimSun" w:hAnsi="Times New Roman" w:cs="Times New Roman"/>
          <w:b w:val="0"/>
          <w:bCs w:val="0"/>
          <w:i/>
          <w:smallCaps w:val="0"/>
          <w:spacing w:val="0"/>
          <w:sz w:val="22"/>
          <w:szCs w:val="22"/>
          <w:lang w:eastAsia="zh-CN"/>
        </w:rPr>
        <w:t xml:space="preserve"> </w:t>
      </w:r>
      <w:r w:rsidR="000E65C2">
        <w:rPr>
          <w:rStyle w:val="BookTitle"/>
          <w:rFonts w:ascii="Times New Roman" w:eastAsia="SimSun" w:hAnsi="Times New Roman" w:cs="Times New Roman"/>
          <w:b w:val="0"/>
          <w:bCs w:val="0"/>
          <w:i/>
          <w:smallCaps w:val="0"/>
          <w:spacing w:val="0"/>
          <w:sz w:val="22"/>
          <w:szCs w:val="22"/>
          <w:lang w:eastAsia="zh-CN"/>
        </w:rPr>
        <w:t>Web</w:t>
      </w:r>
      <w:r>
        <w:rPr>
          <w:rStyle w:val="BookTitle"/>
          <w:rFonts w:ascii="Times New Roman" w:eastAsia="SimSun" w:hAnsi="Times New Roman" w:cs="Times New Roman"/>
          <w:b w:val="0"/>
          <w:bCs w:val="0"/>
          <w:i/>
          <w:smallCaps w:val="0"/>
          <w:spacing w:val="0"/>
          <w:sz w:val="22"/>
          <w:szCs w:val="22"/>
          <w:lang w:eastAsia="zh-CN"/>
        </w:rPr>
        <w:t>E</w:t>
      </w:r>
      <w:r w:rsidR="000E65C2">
        <w:rPr>
          <w:rStyle w:val="BookTitle"/>
          <w:rFonts w:ascii="Times New Roman" w:eastAsia="SimSun" w:hAnsi="Times New Roman" w:cs="Times New Roman"/>
          <w:b w:val="0"/>
          <w:bCs w:val="0"/>
          <w:i/>
          <w:smallCaps w:val="0"/>
          <w:spacing w:val="0"/>
          <w:sz w:val="22"/>
          <w:szCs w:val="22"/>
          <w:lang w:eastAsia="zh-CN"/>
        </w:rPr>
        <w:t>x</w:t>
      </w:r>
      <w:r w:rsidR="00821DE1" w:rsidRPr="00821DE1">
        <w:rPr>
          <w:rStyle w:val="BookTitle"/>
          <w:rFonts w:ascii="Times New Roman" w:eastAsia="SimSun" w:hAnsi="Times New Roman" w:cs="Times New Roman"/>
          <w:b w:val="0"/>
          <w:bCs w:val="0"/>
          <w:i/>
          <w:smallCaps w:val="0"/>
          <w:spacing w:val="0"/>
          <w:sz w:val="22"/>
          <w:szCs w:val="22"/>
          <w:lang w:eastAsia="zh-CN"/>
        </w:rPr>
        <w:t xml:space="preserve"> </w:t>
      </w:r>
      <w:r w:rsidR="000E65C2">
        <w:rPr>
          <w:rStyle w:val="BookTitle"/>
          <w:rFonts w:ascii="Times New Roman" w:eastAsia="SimSun" w:hAnsi="Times New Roman" w:cs="Times New Roman"/>
          <w:b w:val="0"/>
          <w:bCs w:val="0"/>
          <w:i/>
          <w:smallCaps w:val="0"/>
          <w:spacing w:val="0"/>
          <w:sz w:val="22"/>
          <w:szCs w:val="22"/>
          <w:lang w:eastAsia="zh-CN"/>
        </w:rPr>
        <w:t>25</w:t>
      </w:r>
      <w:r w:rsidR="00821DE1" w:rsidRPr="00821DE1">
        <w:rPr>
          <w:rStyle w:val="BookTitle"/>
          <w:rFonts w:ascii="Times New Roman" w:eastAsia="SimSun" w:hAnsi="Times New Roman" w:cs="Times New Roman"/>
          <w:b w:val="0"/>
          <w:bCs w:val="0"/>
          <w:i/>
          <w:smallCaps w:val="0"/>
          <w:spacing w:val="0"/>
          <w:sz w:val="22"/>
          <w:szCs w:val="22"/>
          <w:lang w:eastAsia="zh-CN"/>
        </w:rPr>
        <w:t xml:space="preserve"> </w:t>
      </w:r>
      <w:r w:rsidR="000E65C2">
        <w:rPr>
          <w:rStyle w:val="BookTitle"/>
          <w:rFonts w:ascii="Times New Roman" w:eastAsia="SimSun" w:hAnsi="Times New Roman" w:cs="Times New Roman"/>
          <w:b w:val="0"/>
          <w:bCs w:val="0"/>
          <w:i/>
          <w:smallCaps w:val="0"/>
          <w:spacing w:val="0"/>
          <w:sz w:val="22"/>
          <w:szCs w:val="22"/>
          <w:lang w:eastAsia="zh-CN"/>
        </w:rPr>
        <w:t>March</w:t>
      </w:r>
      <w:r w:rsidR="00821DE1" w:rsidRPr="00821DE1">
        <w:rPr>
          <w:rStyle w:val="BookTitle"/>
          <w:rFonts w:ascii="Times New Roman" w:eastAsia="SimSun" w:hAnsi="Times New Roman" w:cs="Times New Roman"/>
          <w:b w:val="0"/>
          <w:bCs w:val="0"/>
          <w:i/>
          <w:smallCaps w:val="0"/>
          <w:spacing w:val="0"/>
          <w:sz w:val="22"/>
          <w:szCs w:val="22"/>
          <w:lang w:eastAsia="zh-CN"/>
        </w:rPr>
        <w:t xml:space="preserve"> 20</w:t>
      </w:r>
      <w:r w:rsidR="000E65C2">
        <w:rPr>
          <w:rStyle w:val="BookTitle"/>
          <w:rFonts w:ascii="Times New Roman" w:eastAsia="SimSun" w:hAnsi="Times New Roman" w:cs="Times New Roman"/>
          <w:b w:val="0"/>
          <w:bCs w:val="0"/>
          <w:i/>
          <w:smallCaps w:val="0"/>
          <w:spacing w:val="0"/>
          <w:sz w:val="22"/>
          <w:szCs w:val="22"/>
          <w:lang w:eastAsia="zh-CN"/>
        </w:rPr>
        <w:t>20</w:t>
      </w:r>
    </w:p>
    <w:p w14:paraId="1D8F462E" w14:textId="77777777" w:rsidR="007138F8" w:rsidRDefault="007138F8" w:rsidP="00814516">
      <w:pPr>
        <w:spacing w:after="0"/>
        <w:rPr>
          <w:rStyle w:val="BookTitle"/>
          <w:rFonts w:ascii="Times New Roman" w:hAnsi="Times New Roman" w:cs="Times New Roman"/>
          <w:b w:val="0"/>
          <w:bCs w:val="0"/>
          <w:smallCaps w:val="0"/>
          <w:spacing w:val="0"/>
        </w:rPr>
      </w:pPr>
    </w:p>
    <w:p w14:paraId="1D8F462F" w14:textId="77777777" w:rsidR="007138F8" w:rsidRDefault="007138F8" w:rsidP="00814516">
      <w:pPr>
        <w:spacing w:after="0"/>
        <w:rPr>
          <w:rStyle w:val="BookTitle"/>
          <w:rFonts w:ascii="Times New Roman" w:hAnsi="Times New Roman" w:cs="Times New Roman"/>
          <w:b w:val="0"/>
          <w:bCs w:val="0"/>
          <w:smallCaps w:val="0"/>
          <w:spacing w:val="0"/>
        </w:rPr>
      </w:pPr>
    </w:p>
    <w:p w14:paraId="1D8F4630" w14:textId="77777777" w:rsidR="007138F8" w:rsidRDefault="007138F8" w:rsidP="00814516">
      <w:pPr>
        <w:spacing w:after="0"/>
        <w:rPr>
          <w:rStyle w:val="BookTitle"/>
          <w:rFonts w:ascii="Times New Roman" w:hAnsi="Times New Roman" w:cs="Times New Roman"/>
          <w:b w:val="0"/>
          <w:bCs w:val="0"/>
          <w:smallCaps w:val="0"/>
          <w:spacing w:val="0"/>
        </w:rPr>
      </w:pPr>
    </w:p>
    <w:p w14:paraId="1D8F4631" w14:textId="77777777" w:rsidR="007138F8" w:rsidRDefault="007138F8" w:rsidP="00814516">
      <w:pPr>
        <w:spacing w:after="0"/>
        <w:rPr>
          <w:rStyle w:val="BookTitle"/>
          <w:rFonts w:ascii="Times New Roman" w:hAnsi="Times New Roman" w:cs="Times New Roman"/>
          <w:b w:val="0"/>
          <w:bCs w:val="0"/>
          <w:smallCaps w:val="0"/>
          <w:spacing w:val="0"/>
        </w:rPr>
      </w:pPr>
    </w:p>
    <w:p w14:paraId="1D8F4632" w14:textId="77777777" w:rsidR="007138F8" w:rsidRDefault="007138F8" w:rsidP="00814516">
      <w:pPr>
        <w:spacing w:after="0"/>
        <w:rPr>
          <w:rStyle w:val="BookTitle"/>
          <w:rFonts w:ascii="Times New Roman" w:hAnsi="Times New Roman" w:cs="Times New Roman"/>
          <w:b w:val="0"/>
          <w:bCs w:val="0"/>
          <w:smallCaps w:val="0"/>
          <w:spacing w:val="0"/>
        </w:rPr>
      </w:pPr>
    </w:p>
    <w:p w14:paraId="1D8F4633" w14:textId="77777777" w:rsidR="007138F8" w:rsidRDefault="007138F8" w:rsidP="00814516">
      <w:pPr>
        <w:spacing w:after="0"/>
        <w:rPr>
          <w:rStyle w:val="BookTitle"/>
          <w:rFonts w:ascii="Times New Roman" w:hAnsi="Times New Roman" w:cs="Times New Roman"/>
          <w:b w:val="0"/>
          <w:bCs w:val="0"/>
          <w:smallCaps w:val="0"/>
          <w:spacing w:val="0"/>
        </w:rPr>
      </w:pPr>
    </w:p>
    <w:p w14:paraId="1D8F4634" w14:textId="77777777" w:rsidR="007138F8" w:rsidRDefault="007138F8" w:rsidP="00814516">
      <w:pPr>
        <w:spacing w:after="0"/>
        <w:rPr>
          <w:rStyle w:val="BookTitle"/>
          <w:rFonts w:ascii="Times New Roman" w:hAnsi="Times New Roman" w:cs="Times New Roman"/>
          <w:b w:val="0"/>
          <w:bCs w:val="0"/>
          <w:smallCaps w:val="0"/>
          <w:spacing w:val="0"/>
        </w:rPr>
      </w:pPr>
    </w:p>
    <w:p w14:paraId="1D8F4635" w14:textId="77777777" w:rsidR="007138F8" w:rsidRDefault="007138F8" w:rsidP="00814516">
      <w:pPr>
        <w:spacing w:after="0"/>
        <w:rPr>
          <w:rStyle w:val="BookTitle"/>
          <w:rFonts w:ascii="Times New Roman" w:hAnsi="Times New Roman" w:cs="Times New Roman"/>
          <w:b w:val="0"/>
          <w:bCs w:val="0"/>
          <w:smallCaps w:val="0"/>
          <w:spacing w:val="0"/>
        </w:rPr>
      </w:pPr>
    </w:p>
    <w:p w14:paraId="1D8F4636" w14:textId="77777777" w:rsidR="007138F8" w:rsidRDefault="007138F8" w:rsidP="00814516">
      <w:pPr>
        <w:spacing w:after="0"/>
        <w:rPr>
          <w:rStyle w:val="BookTitle"/>
          <w:rFonts w:ascii="Times New Roman" w:hAnsi="Times New Roman" w:cs="Times New Roman"/>
          <w:b w:val="0"/>
          <w:bCs w:val="0"/>
          <w:smallCaps w:val="0"/>
          <w:spacing w:val="0"/>
        </w:rPr>
      </w:pPr>
    </w:p>
    <w:p w14:paraId="1D8F4637" w14:textId="77777777" w:rsidR="007138F8" w:rsidRDefault="007138F8" w:rsidP="00814516">
      <w:pPr>
        <w:spacing w:after="0"/>
        <w:rPr>
          <w:rStyle w:val="BookTitle"/>
          <w:rFonts w:ascii="Times New Roman" w:hAnsi="Times New Roman" w:cs="Times New Roman"/>
          <w:b w:val="0"/>
          <w:bCs w:val="0"/>
          <w:smallCaps w:val="0"/>
          <w:spacing w:val="0"/>
        </w:rPr>
      </w:pPr>
    </w:p>
    <w:p w14:paraId="1D8F4638" w14:textId="77777777" w:rsidR="007138F8" w:rsidRDefault="007138F8" w:rsidP="00814516">
      <w:pPr>
        <w:spacing w:after="0"/>
        <w:rPr>
          <w:rStyle w:val="BookTitle"/>
          <w:rFonts w:ascii="Times New Roman" w:hAnsi="Times New Roman" w:cs="Times New Roman"/>
          <w:b w:val="0"/>
          <w:bCs w:val="0"/>
          <w:smallCaps w:val="0"/>
          <w:spacing w:val="0"/>
        </w:rPr>
      </w:pPr>
    </w:p>
    <w:p w14:paraId="1D8F4639" w14:textId="77777777" w:rsidR="007138F8" w:rsidRDefault="007138F8" w:rsidP="00814516">
      <w:pPr>
        <w:spacing w:after="0"/>
        <w:rPr>
          <w:rStyle w:val="BookTitle"/>
          <w:rFonts w:ascii="Times New Roman" w:hAnsi="Times New Roman" w:cs="Times New Roman"/>
          <w:b w:val="0"/>
          <w:bCs w:val="0"/>
          <w:smallCaps w:val="0"/>
          <w:spacing w:val="0"/>
        </w:rPr>
      </w:pPr>
    </w:p>
    <w:p w14:paraId="1D8F463A" w14:textId="77777777" w:rsidR="007138F8" w:rsidRDefault="007138F8" w:rsidP="00814516">
      <w:pPr>
        <w:spacing w:after="0"/>
        <w:rPr>
          <w:rStyle w:val="BookTitle"/>
          <w:rFonts w:ascii="Times New Roman" w:hAnsi="Times New Roman" w:cs="Times New Roman"/>
          <w:b w:val="0"/>
          <w:bCs w:val="0"/>
          <w:smallCaps w:val="0"/>
          <w:spacing w:val="0"/>
        </w:rPr>
      </w:pPr>
    </w:p>
    <w:p w14:paraId="1D8F463B" w14:textId="77777777" w:rsidR="007138F8" w:rsidRDefault="007138F8" w:rsidP="00814516">
      <w:pPr>
        <w:spacing w:after="0"/>
        <w:rPr>
          <w:rStyle w:val="BookTitle"/>
          <w:rFonts w:ascii="Times New Roman" w:hAnsi="Times New Roman" w:cs="Times New Roman"/>
          <w:b w:val="0"/>
          <w:bCs w:val="0"/>
          <w:smallCaps w:val="0"/>
          <w:spacing w:val="0"/>
        </w:rPr>
      </w:pPr>
    </w:p>
    <w:p w14:paraId="1D8F463C" w14:textId="77777777" w:rsidR="007138F8" w:rsidRDefault="007138F8" w:rsidP="00814516">
      <w:pPr>
        <w:spacing w:after="0"/>
        <w:rPr>
          <w:rStyle w:val="BookTitle"/>
          <w:rFonts w:ascii="Times New Roman" w:hAnsi="Times New Roman" w:cs="Times New Roman"/>
          <w:b w:val="0"/>
          <w:bCs w:val="0"/>
          <w:smallCaps w:val="0"/>
          <w:spacing w:val="0"/>
        </w:rPr>
      </w:pPr>
    </w:p>
    <w:p w14:paraId="1D8F463D" w14:textId="77777777" w:rsidR="007138F8" w:rsidRPr="007138F8" w:rsidRDefault="00821DE1" w:rsidP="007138F8">
      <w:pPr>
        <w:spacing w:after="0"/>
        <w:jc w:val="center"/>
        <w:rPr>
          <w:rFonts w:ascii="Times New Roman" w:hAnsi="Times New Roman" w:cs="Times New Roman"/>
          <w:lang w:val="en-US"/>
        </w:rPr>
      </w:pPr>
      <w:r w:rsidRPr="00821DE1">
        <w:rPr>
          <w:rFonts w:ascii="Times New Roman" w:eastAsia="SimSun" w:hAnsi="Times New Roman" w:cs="Times New Roman"/>
          <w:b/>
          <w:bCs/>
          <w:lang w:val="en-US" w:eastAsia="zh-CN"/>
        </w:rPr>
        <w:t>INTERNATIONAL CIVIL AVIATION ORGANIZATION</w:t>
      </w:r>
    </w:p>
    <w:p w14:paraId="1D8F463E" w14:textId="77777777" w:rsidR="003D28B9" w:rsidRPr="00411EA7" w:rsidRDefault="007138F8" w:rsidP="00852D6F">
      <w:pPr>
        <w:spacing w:after="120" w:line="240" w:lineRule="auto"/>
        <w:jc w:val="center"/>
        <w:rPr>
          <w:rFonts w:ascii="Times New Roman" w:hAnsi="Times New Roman" w:cs="Times New Roman"/>
          <w:sz w:val="22"/>
          <w:szCs w:val="22"/>
        </w:rPr>
      </w:pPr>
      <w:r>
        <w:rPr>
          <w:rStyle w:val="BookTitle"/>
          <w:rFonts w:ascii="Times New Roman" w:hAnsi="Times New Roman" w:cs="Times New Roman"/>
          <w:b w:val="0"/>
          <w:bCs w:val="0"/>
          <w:smallCaps w:val="0"/>
          <w:spacing w:val="0"/>
        </w:rPr>
        <w:br w:type="page"/>
      </w:r>
      <w:r w:rsidR="00821DE1" w:rsidRPr="00411EA7">
        <w:rPr>
          <w:rFonts w:ascii="Times New Roman" w:eastAsia="SimSun" w:hAnsi="Times New Roman" w:cs="Times New Roman"/>
          <w:b/>
          <w:bCs/>
          <w:sz w:val="22"/>
          <w:szCs w:val="22"/>
          <w:lang w:eastAsia="zh-CN"/>
        </w:rPr>
        <w:lastRenderedPageBreak/>
        <w:t>LIST OF METP WG-MOG/</w:t>
      </w:r>
      <w:r w:rsidR="00650E37" w:rsidRPr="00411EA7">
        <w:rPr>
          <w:rFonts w:ascii="Times New Roman" w:eastAsia="SimSun" w:hAnsi="Times New Roman" w:cs="Times New Roman"/>
          <w:b/>
          <w:bCs/>
          <w:sz w:val="22"/>
          <w:szCs w:val="22"/>
          <w:lang w:eastAsia="zh-CN"/>
        </w:rPr>
        <w:t>1</w:t>
      </w:r>
      <w:r w:rsidR="00DB4B26" w:rsidRPr="00411EA7">
        <w:rPr>
          <w:rFonts w:ascii="Times New Roman" w:eastAsia="SimSun" w:hAnsi="Times New Roman" w:cs="Times New Roman"/>
          <w:b/>
          <w:bCs/>
          <w:sz w:val="22"/>
          <w:szCs w:val="22"/>
          <w:lang w:eastAsia="zh-CN"/>
        </w:rPr>
        <w:t>3</w:t>
      </w:r>
      <w:r w:rsidR="00821DE1" w:rsidRPr="00411EA7">
        <w:rPr>
          <w:rFonts w:ascii="Times New Roman" w:eastAsia="SimSun" w:hAnsi="Times New Roman" w:cs="Times New Roman"/>
          <w:b/>
          <w:bCs/>
          <w:sz w:val="22"/>
          <w:szCs w:val="22"/>
          <w:lang w:eastAsia="zh-CN"/>
        </w:rPr>
        <w:t>– SADIS/WIFS ACTIONS</w:t>
      </w:r>
    </w:p>
    <w:p w14:paraId="1D8F463F" w14:textId="571F4778" w:rsidR="00382904" w:rsidRPr="00411EA7" w:rsidRDefault="00B22551" w:rsidP="00411EA7">
      <w:pPr>
        <w:autoSpaceDE w:val="0"/>
        <w:autoSpaceDN w:val="0"/>
        <w:adjustRightInd w:val="0"/>
        <w:spacing w:after="120" w:line="240" w:lineRule="auto"/>
        <w:jc w:val="center"/>
        <w:rPr>
          <w:rFonts w:ascii="Times New Roman" w:hAnsi="Times New Roman" w:cs="Times New Roman"/>
          <w:bCs/>
          <w:sz w:val="22"/>
          <w:szCs w:val="22"/>
        </w:rPr>
      </w:pPr>
      <w:r w:rsidRPr="00411EA7">
        <w:rPr>
          <w:rFonts w:ascii="Times New Roman" w:hAnsi="Times New Roman" w:cs="Times New Roman"/>
          <w:bCs/>
          <w:sz w:val="22"/>
          <w:szCs w:val="22"/>
        </w:rPr>
        <w:t>(</w:t>
      </w:r>
      <w:proofErr w:type="gramStart"/>
      <w:r w:rsidRPr="00411EA7">
        <w:rPr>
          <w:rFonts w:ascii="Times New Roman" w:hAnsi="Times New Roman" w:cs="Times New Roman"/>
          <w:bCs/>
          <w:sz w:val="22"/>
          <w:szCs w:val="22"/>
        </w:rPr>
        <w:t>Plus</w:t>
      </w:r>
      <w:proofErr w:type="gramEnd"/>
      <w:r w:rsidRPr="00411EA7">
        <w:rPr>
          <w:rFonts w:ascii="Times New Roman" w:hAnsi="Times New Roman" w:cs="Times New Roman"/>
          <w:bCs/>
          <w:sz w:val="22"/>
          <w:szCs w:val="22"/>
        </w:rPr>
        <w:t xml:space="preserve"> one action </w:t>
      </w:r>
      <w:r w:rsidR="00E94612" w:rsidRPr="00411EA7">
        <w:rPr>
          <w:rFonts w:ascii="Times New Roman" w:hAnsi="Times New Roman" w:cs="Times New Roman"/>
          <w:bCs/>
          <w:sz w:val="22"/>
          <w:szCs w:val="22"/>
        </w:rPr>
        <w:t xml:space="preserve">carried forward </w:t>
      </w:r>
      <w:r w:rsidRPr="00411EA7">
        <w:rPr>
          <w:rFonts w:ascii="Times New Roman" w:hAnsi="Times New Roman" w:cs="Times New Roman"/>
          <w:bCs/>
          <w:sz w:val="22"/>
          <w:szCs w:val="22"/>
        </w:rPr>
        <w:t>from METP WG-MOG/</w:t>
      </w:r>
      <w:r w:rsidR="00E94612" w:rsidRPr="00411EA7">
        <w:rPr>
          <w:rFonts w:ascii="Times New Roman" w:hAnsi="Times New Roman" w:cs="Times New Roman"/>
          <w:bCs/>
          <w:sz w:val="22"/>
          <w:szCs w:val="22"/>
        </w:rPr>
        <w:t>06</w:t>
      </w:r>
      <w:r w:rsidRPr="00411EA7">
        <w:rPr>
          <w:rFonts w:ascii="Times New Roman" w:hAnsi="Times New Roman" w:cs="Times New Roman"/>
          <w:bCs/>
          <w:sz w:val="22"/>
          <w:szCs w:val="22"/>
        </w:rPr>
        <w:t>)</w:t>
      </w:r>
    </w:p>
    <w:p w14:paraId="1D8F4640" w14:textId="77777777" w:rsidR="006F734E" w:rsidRPr="00411EA7" w:rsidRDefault="006F734E" w:rsidP="00411EA7">
      <w:pPr>
        <w:autoSpaceDE w:val="0"/>
        <w:autoSpaceDN w:val="0"/>
        <w:adjustRightInd w:val="0"/>
        <w:spacing w:after="120" w:line="240" w:lineRule="auto"/>
        <w:jc w:val="center"/>
        <w:rPr>
          <w:rFonts w:ascii="Times New Roman" w:hAnsi="Times New Roman" w:cs="Times New Roman"/>
          <w:bCs/>
          <w:sz w:val="22"/>
          <w:szCs w:val="22"/>
        </w:rPr>
      </w:pPr>
    </w:p>
    <w:p w14:paraId="33EBC206" w14:textId="0AB10608" w:rsidR="00AA5D52" w:rsidRPr="00411EA7" w:rsidRDefault="00AA5D52" w:rsidP="00411EA7">
      <w:pPr>
        <w:autoSpaceDE w:val="0"/>
        <w:autoSpaceDN w:val="0"/>
        <w:adjustRightInd w:val="0"/>
        <w:spacing w:after="120" w:line="240" w:lineRule="auto"/>
        <w:rPr>
          <w:rFonts w:ascii="Times New Roman" w:hAnsi="Times New Roman" w:cs="Times New Roman"/>
          <w:b/>
          <w:bCs/>
          <w:sz w:val="22"/>
          <w:szCs w:val="22"/>
        </w:rPr>
      </w:pPr>
      <w:r w:rsidRPr="00411EA7">
        <w:rPr>
          <w:rFonts w:ascii="Times New Roman" w:hAnsi="Times New Roman" w:cs="Times New Roman"/>
          <w:b/>
          <w:bCs/>
          <w:sz w:val="22"/>
          <w:szCs w:val="22"/>
        </w:rPr>
        <w:t>Action Agreed 6/01 -</w:t>
      </w:r>
      <w:r w:rsidRPr="00411EA7">
        <w:rPr>
          <w:rFonts w:ascii="Times New Roman" w:hAnsi="Times New Roman" w:cs="Times New Roman"/>
          <w:bCs/>
          <w:sz w:val="22"/>
          <w:szCs w:val="22"/>
        </w:rPr>
        <w:t xml:space="preserve"> </w:t>
      </w:r>
      <w:r w:rsidRPr="00411EA7">
        <w:rPr>
          <w:rFonts w:ascii="Times New Roman" w:hAnsi="Times New Roman" w:cs="Times New Roman"/>
          <w:b/>
          <w:bCs/>
          <w:sz w:val="22"/>
          <w:szCs w:val="22"/>
        </w:rPr>
        <w:t>Alignment of OPMET content from SADIS and WIFS</w:t>
      </w:r>
    </w:p>
    <w:p w14:paraId="081B77ED" w14:textId="59A32F47" w:rsidR="00AA5D52" w:rsidRPr="00411EA7" w:rsidRDefault="00AA5D52" w:rsidP="00852D6F">
      <w:pPr>
        <w:autoSpaceDE w:val="0"/>
        <w:autoSpaceDN w:val="0"/>
        <w:adjustRightInd w:val="0"/>
        <w:spacing w:after="120" w:line="240" w:lineRule="auto"/>
        <w:ind w:left="1134"/>
        <w:rPr>
          <w:rFonts w:ascii="Times New Roman" w:hAnsi="Times New Roman" w:cs="Times New Roman"/>
          <w:bCs/>
          <w:sz w:val="22"/>
          <w:szCs w:val="22"/>
        </w:rPr>
      </w:pPr>
      <w:r w:rsidRPr="00411EA7">
        <w:rPr>
          <w:rFonts w:ascii="Times New Roman" w:hAnsi="Times New Roman" w:cs="Times New Roman"/>
          <w:bCs/>
          <w:sz w:val="22"/>
          <w:szCs w:val="22"/>
        </w:rPr>
        <w:t>That, in coordination with the European OPMET Data Management Group, the SADIS and the WIFS provider states be invited to:</w:t>
      </w:r>
    </w:p>
    <w:p w14:paraId="20D47114" w14:textId="77777777" w:rsidR="00AA5D52" w:rsidRPr="00411EA7" w:rsidRDefault="00AA5D52" w:rsidP="00411EA7">
      <w:pPr>
        <w:autoSpaceDE w:val="0"/>
        <w:autoSpaceDN w:val="0"/>
        <w:adjustRightInd w:val="0"/>
        <w:spacing w:after="120" w:line="240" w:lineRule="auto"/>
        <w:ind w:left="1134"/>
        <w:rPr>
          <w:rFonts w:ascii="Times New Roman" w:hAnsi="Times New Roman" w:cs="Times New Roman"/>
          <w:bCs/>
          <w:sz w:val="22"/>
          <w:szCs w:val="22"/>
        </w:rPr>
      </w:pPr>
      <w:r w:rsidRPr="00411EA7">
        <w:rPr>
          <w:rFonts w:ascii="Times New Roman" w:hAnsi="Times New Roman" w:cs="Times New Roman"/>
          <w:bCs/>
          <w:sz w:val="22"/>
          <w:szCs w:val="22"/>
        </w:rPr>
        <w:t>a) continue efforts to align of the OPMET content of SADIS and WIFS for scheduled OPMET information (METAR and TAF) and non-scheduled OPMET information (such as AIRMET and Special AIREP);</w:t>
      </w:r>
    </w:p>
    <w:p w14:paraId="0A69A584" w14:textId="60D1351D" w:rsidR="00AA5D52" w:rsidRPr="00411EA7" w:rsidRDefault="00AA5D52" w:rsidP="00411EA7">
      <w:pPr>
        <w:autoSpaceDE w:val="0"/>
        <w:autoSpaceDN w:val="0"/>
        <w:adjustRightInd w:val="0"/>
        <w:spacing w:after="120" w:line="240" w:lineRule="auto"/>
        <w:ind w:left="1134"/>
        <w:rPr>
          <w:rFonts w:ascii="Times New Roman" w:hAnsi="Times New Roman" w:cs="Times New Roman"/>
          <w:bCs/>
          <w:sz w:val="22"/>
          <w:szCs w:val="22"/>
        </w:rPr>
      </w:pPr>
      <w:r w:rsidRPr="00411EA7">
        <w:rPr>
          <w:rFonts w:ascii="Times New Roman" w:hAnsi="Times New Roman" w:cs="Times New Roman"/>
          <w:bCs/>
          <w:sz w:val="22"/>
          <w:szCs w:val="22"/>
        </w:rPr>
        <w:t xml:space="preserve">b) report on progress in respect of a) above to the next WG-MOG Meeting. </w:t>
      </w:r>
    </w:p>
    <w:p w14:paraId="1D8F4647" w14:textId="77777777" w:rsidR="00A94862" w:rsidRPr="00411EA7" w:rsidRDefault="00A94862" w:rsidP="00411EA7">
      <w:pPr>
        <w:autoSpaceDE w:val="0"/>
        <w:autoSpaceDN w:val="0"/>
        <w:adjustRightInd w:val="0"/>
        <w:spacing w:after="120" w:line="240" w:lineRule="auto"/>
        <w:rPr>
          <w:rFonts w:ascii="Times New Roman" w:hAnsi="Times New Roman" w:cs="Times New Roman"/>
          <w:color w:val="000000"/>
          <w:sz w:val="22"/>
          <w:szCs w:val="22"/>
        </w:rPr>
      </w:pPr>
    </w:p>
    <w:p w14:paraId="1EE99A5B" w14:textId="77777777" w:rsidR="00F07D1C" w:rsidRPr="00411EA7" w:rsidRDefault="00F07D1C" w:rsidP="00411EA7">
      <w:pPr>
        <w:autoSpaceDE w:val="0"/>
        <w:autoSpaceDN w:val="0"/>
        <w:adjustRightInd w:val="0"/>
        <w:spacing w:after="120" w:line="240" w:lineRule="auto"/>
        <w:rPr>
          <w:rFonts w:ascii="Times New Roman" w:eastAsia="Arial" w:hAnsi="Times New Roman" w:cs="Times New Roman"/>
          <w:b/>
          <w:bCs/>
          <w:color w:val="000000"/>
          <w:sz w:val="22"/>
          <w:szCs w:val="22"/>
        </w:rPr>
      </w:pPr>
      <w:r w:rsidRPr="00411EA7">
        <w:rPr>
          <w:rFonts w:ascii="Times New Roman" w:eastAsia="Arial" w:hAnsi="Times New Roman" w:cs="Times New Roman"/>
          <w:b/>
          <w:bCs/>
          <w:color w:val="000000"/>
          <w:sz w:val="22"/>
          <w:szCs w:val="22"/>
        </w:rPr>
        <w:t xml:space="preserve">Action </w:t>
      </w:r>
      <w:r w:rsidRPr="00411EA7">
        <w:rPr>
          <w:rFonts w:ascii="Times New Roman" w:eastAsia="SimSun" w:hAnsi="Times New Roman" w:cs="Times New Roman"/>
          <w:b/>
          <w:bCs/>
          <w:sz w:val="22"/>
          <w:szCs w:val="22"/>
        </w:rPr>
        <w:t>Agreed</w:t>
      </w:r>
      <w:r w:rsidRPr="00411EA7">
        <w:rPr>
          <w:rFonts w:ascii="Times New Roman" w:eastAsia="Arial" w:hAnsi="Times New Roman" w:cs="Times New Roman"/>
          <w:b/>
          <w:bCs/>
          <w:color w:val="000000"/>
          <w:sz w:val="22"/>
          <w:szCs w:val="22"/>
        </w:rPr>
        <w:t xml:space="preserve"> 13/01 — SADIS Report: reporting service outages</w:t>
      </w:r>
    </w:p>
    <w:p w14:paraId="02D3556D" w14:textId="77777777" w:rsidR="00F07D1C" w:rsidRPr="00411EA7" w:rsidRDefault="00F07D1C" w:rsidP="00852D6F">
      <w:pPr>
        <w:autoSpaceDE w:val="0"/>
        <w:autoSpaceDN w:val="0"/>
        <w:adjustRightInd w:val="0"/>
        <w:spacing w:after="120" w:line="240" w:lineRule="auto"/>
        <w:ind w:left="1134"/>
        <w:jc w:val="both"/>
        <w:rPr>
          <w:rFonts w:ascii="Times New Roman" w:eastAsia="Arial" w:hAnsi="Times New Roman" w:cs="Times New Roman"/>
          <w:color w:val="000000"/>
          <w:sz w:val="22"/>
          <w:szCs w:val="22"/>
        </w:rPr>
      </w:pPr>
      <w:r w:rsidRPr="00411EA7">
        <w:rPr>
          <w:rFonts w:ascii="Times New Roman" w:eastAsia="Arial" w:hAnsi="Times New Roman" w:cs="Times New Roman"/>
          <w:color w:val="000000"/>
          <w:sz w:val="22"/>
          <w:szCs w:val="22"/>
        </w:rPr>
        <w:t xml:space="preserve">That, information on the dates, times and duration of any SADIS system outages is provided in the SADIS management, as the old server uptime metric is no longer appropriate given the AWS technology now used for SADIS. </w:t>
      </w:r>
    </w:p>
    <w:p w14:paraId="09A1CAB1" w14:textId="4A109F90" w:rsidR="00F07D1C" w:rsidRPr="00411EA7" w:rsidRDefault="00F07D1C" w:rsidP="00411EA7">
      <w:pPr>
        <w:autoSpaceDE w:val="0"/>
        <w:autoSpaceDN w:val="0"/>
        <w:adjustRightInd w:val="0"/>
        <w:spacing w:after="120" w:line="240" w:lineRule="auto"/>
        <w:rPr>
          <w:rFonts w:ascii="Times New Roman" w:hAnsi="Times New Roman" w:cs="Times New Roman"/>
          <w:b/>
          <w:bCs/>
          <w:color w:val="000000"/>
          <w:sz w:val="22"/>
          <w:szCs w:val="22"/>
        </w:rPr>
      </w:pPr>
    </w:p>
    <w:p w14:paraId="1D8F4648" w14:textId="675F7F26" w:rsidR="00A94862" w:rsidRPr="00411EA7" w:rsidRDefault="00A94862" w:rsidP="00411EA7">
      <w:pPr>
        <w:autoSpaceDE w:val="0"/>
        <w:autoSpaceDN w:val="0"/>
        <w:adjustRightInd w:val="0"/>
        <w:spacing w:after="120" w:line="240" w:lineRule="auto"/>
        <w:rPr>
          <w:rFonts w:ascii="Times New Roman" w:hAnsi="Times New Roman" w:cs="Times New Roman"/>
          <w:b/>
          <w:bCs/>
          <w:color w:val="000000"/>
          <w:sz w:val="22"/>
          <w:szCs w:val="22"/>
        </w:rPr>
      </w:pPr>
      <w:r w:rsidRPr="00411EA7">
        <w:rPr>
          <w:rFonts w:ascii="Times New Roman" w:hAnsi="Times New Roman" w:cs="Times New Roman"/>
          <w:b/>
          <w:bCs/>
          <w:color w:val="000000"/>
          <w:sz w:val="22"/>
          <w:szCs w:val="22"/>
        </w:rPr>
        <w:t>Action Agreed 13/</w:t>
      </w:r>
      <w:r w:rsidR="00D9425F" w:rsidRPr="00411EA7">
        <w:rPr>
          <w:rFonts w:ascii="Times New Roman" w:hAnsi="Times New Roman" w:cs="Times New Roman"/>
          <w:b/>
          <w:bCs/>
          <w:color w:val="000000"/>
          <w:sz w:val="22"/>
          <w:szCs w:val="22"/>
        </w:rPr>
        <w:t xml:space="preserve">02 </w:t>
      </w:r>
      <w:r w:rsidRPr="00411EA7">
        <w:rPr>
          <w:rFonts w:ascii="Times New Roman" w:hAnsi="Times New Roman" w:cs="Times New Roman"/>
          <w:b/>
          <w:bCs/>
          <w:color w:val="000000"/>
          <w:sz w:val="22"/>
          <w:szCs w:val="22"/>
        </w:rPr>
        <w:t xml:space="preserve">— AIRMET </w:t>
      </w:r>
      <w:r w:rsidR="00367059" w:rsidRPr="00411EA7">
        <w:rPr>
          <w:rFonts w:ascii="Times New Roman" w:hAnsi="Times New Roman" w:cs="Times New Roman"/>
          <w:b/>
          <w:bCs/>
          <w:color w:val="000000"/>
          <w:sz w:val="22"/>
          <w:szCs w:val="22"/>
        </w:rPr>
        <w:t>format issues</w:t>
      </w:r>
    </w:p>
    <w:p w14:paraId="1D8F464A" w14:textId="77777777" w:rsidR="00D64D81" w:rsidRPr="00411EA7" w:rsidRDefault="00D64D81"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That the AIRMET monitoring information contained in Appendix B</w:t>
      </w:r>
      <w:r w:rsidR="00B22551" w:rsidRPr="00411EA7">
        <w:rPr>
          <w:rFonts w:ascii="Times New Roman" w:hAnsi="Times New Roman" w:cs="Times New Roman"/>
          <w:color w:val="000000"/>
          <w:sz w:val="22"/>
          <w:szCs w:val="22"/>
        </w:rPr>
        <w:t xml:space="preserve"> to this report</w:t>
      </w:r>
      <w:r w:rsidRPr="00411EA7">
        <w:rPr>
          <w:rFonts w:ascii="Times New Roman" w:hAnsi="Times New Roman" w:cs="Times New Roman"/>
          <w:color w:val="000000"/>
          <w:sz w:val="22"/>
          <w:szCs w:val="22"/>
        </w:rPr>
        <w:t xml:space="preserve"> be:</w:t>
      </w:r>
    </w:p>
    <w:p w14:paraId="1D8F464B" w14:textId="559DC2CC" w:rsidR="002C0FD3" w:rsidRPr="00411EA7" w:rsidRDefault="002C0FD3" w:rsidP="00411EA7">
      <w:pPr>
        <w:autoSpaceDE w:val="0"/>
        <w:autoSpaceDN w:val="0"/>
        <w:adjustRightInd w:val="0"/>
        <w:spacing w:after="120" w:line="240" w:lineRule="auto"/>
        <w:ind w:left="1134"/>
        <w:jc w:val="both"/>
        <w:rPr>
          <w:rFonts w:ascii="Times New Roman" w:eastAsia="Arial" w:hAnsi="Times New Roman" w:cs="Times New Roman"/>
          <w:color w:val="000000"/>
          <w:sz w:val="22"/>
          <w:szCs w:val="22"/>
        </w:rPr>
      </w:pPr>
      <w:r w:rsidRPr="00411EA7">
        <w:rPr>
          <w:rFonts w:ascii="Times New Roman" w:eastAsia="Arial" w:hAnsi="Times New Roman" w:cs="Times New Roman"/>
          <w:color w:val="000000"/>
          <w:sz w:val="22"/>
          <w:szCs w:val="22"/>
        </w:rPr>
        <w:t>a) forwarded to the relevant regional ICAO Regional Offices as advanced information about AIRMET format issues in view of the applicability date of Amendment 79 to Annex 3; and,</w:t>
      </w:r>
    </w:p>
    <w:p w14:paraId="1D8F464C" w14:textId="77777777" w:rsidR="00650E37" w:rsidRPr="00411EA7" w:rsidRDefault="002C0FD3" w:rsidP="00411EA7">
      <w:pPr>
        <w:autoSpaceDE w:val="0"/>
        <w:autoSpaceDN w:val="0"/>
        <w:adjustRightInd w:val="0"/>
        <w:spacing w:after="120" w:line="240" w:lineRule="auto"/>
        <w:ind w:left="1134"/>
        <w:jc w:val="both"/>
        <w:rPr>
          <w:rFonts w:ascii="Times New Roman" w:hAnsi="Times New Roman" w:cs="Times New Roman"/>
          <w:bCs/>
          <w:sz w:val="22"/>
          <w:szCs w:val="22"/>
        </w:rPr>
      </w:pPr>
      <w:r w:rsidRPr="00411EA7">
        <w:rPr>
          <w:rFonts w:ascii="Times New Roman" w:eastAsia="Arial" w:hAnsi="Times New Roman" w:cs="Times New Roman"/>
          <w:color w:val="000000"/>
          <w:sz w:val="22"/>
          <w:szCs w:val="22"/>
        </w:rPr>
        <w:t>b) published as an Appendix to the METP-WG/MOG 13 report</w:t>
      </w:r>
      <w:r w:rsidR="00A94862" w:rsidRPr="00411EA7">
        <w:rPr>
          <w:rFonts w:ascii="Times New Roman" w:hAnsi="Times New Roman" w:cs="Times New Roman"/>
          <w:color w:val="000000"/>
          <w:sz w:val="22"/>
          <w:szCs w:val="22"/>
        </w:rPr>
        <w:t>.</w:t>
      </w:r>
    </w:p>
    <w:p w14:paraId="33954EE0" w14:textId="77777777" w:rsidR="00411EA7" w:rsidRDefault="00411EA7" w:rsidP="00411EA7">
      <w:pPr>
        <w:autoSpaceDE w:val="0"/>
        <w:autoSpaceDN w:val="0"/>
        <w:adjustRightInd w:val="0"/>
        <w:spacing w:after="120" w:line="240" w:lineRule="auto"/>
        <w:ind w:left="720" w:hanging="720"/>
        <w:rPr>
          <w:rFonts w:ascii="Times New Roman" w:eastAsia="Arial" w:hAnsi="Times New Roman" w:cs="Times New Roman"/>
          <w:b/>
          <w:sz w:val="22"/>
          <w:szCs w:val="22"/>
        </w:rPr>
      </w:pPr>
    </w:p>
    <w:p w14:paraId="6FEF48BC" w14:textId="577EB93D" w:rsidR="00D9425F" w:rsidRPr="00411EA7" w:rsidRDefault="00D9425F" w:rsidP="00411EA7">
      <w:pPr>
        <w:autoSpaceDE w:val="0"/>
        <w:autoSpaceDN w:val="0"/>
        <w:adjustRightInd w:val="0"/>
        <w:spacing w:after="120" w:line="240" w:lineRule="auto"/>
        <w:ind w:left="720" w:hanging="720"/>
        <w:rPr>
          <w:rFonts w:ascii="Times New Roman" w:eastAsia="Arial" w:hAnsi="Times New Roman" w:cs="Times New Roman"/>
          <w:b/>
          <w:sz w:val="22"/>
          <w:szCs w:val="22"/>
        </w:rPr>
      </w:pPr>
      <w:r w:rsidRPr="00411EA7">
        <w:rPr>
          <w:rFonts w:ascii="Times New Roman" w:eastAsia="Arial" w:hAnsi="Times New Roman" w:cs="Times New Roman"/>
          <w:b/>
          <w:sz w:val="22"/>
          <w:szCs w:val="22"/>
        </w:rPr>
        <w:t xml:space="preserve">Action </w:t>
      </w:r>
      <w:r w:rsidRPr="00411EA7">
        <w:rPr>
          <w:rFonts w:ascii="Times New Roman" w:eastAsia="SimSun" w:hAnsi="Times New Roman" w:cs="Times New Roman"/>
          <w:b/>
          <w:bCs/>
          <w:sz w:val="22"/>
          <w:szCs w:val="22"/>
        </w:rPr>
        <w:t>Agreed</w:t>
      </w:r>
      <w:r w:rsidRPr="00411EA7">
        <w:rPr>
          <w:rFonts w:ascii="Times New Roman" w:eastAsia="Arial" w:hAnsi="Times New Roman" w:cs="Times New Roman"/>
          <w:b/>
          <w:sz w:val="22"/>
          <w:szCs w:val="22"/>
        </w:rPr>
        <w:t xml:space="preserve"> 13/03 – OPMET Catalogue</w:t>
      </w:r>
    </w:p>
    <w:p w14:paraId="49C656E6" w14:textId="77777777" w:rsidR="00D9425F" w:rsidRPr="00411EA7" w:rsidRDefault="00D9425F" w:rsidP="00411EA7">
      <w:pPr>
        <w:autoSpaceDE w:val="0"/>
        <w:autoSpaceDN w:val="0"/>
        <w:adjustRightInd w:val="0"/>
        <w:spacing w:after="120" w:line="240" w:lineRule="auto"/>
        <w:ind w:left="1418" w:hanging="284"/>
        <w:rPr>
          <w:rFonts w:ascii="Times New Roman" w:eastAsia="Arial" w:hAnsi="Times New Roman" w:cs="Times New Roman"/>
          <w:bCs/>
          <w:sz w:val="22"/>
          <w:szCs w:val="22"/>
        </w:rPr>
      </w:pPr>
      <w:r w:rsidRPr="00411EA7">
        <w:rPr>
          <w:rFonts w:ascii="Times New Roman" w:eastAsia="Arial" w:hAnsi="Times New Roman" w:cs="Times New Roman"/>
          <w:bCs/>
          <w:sz w:val="22"/>
          <w:szCs w:val="22"/>
        </w:rPr>
        <w:t xml:space="preserve">That, </w:t>
      </w:r>
    </w:p>
    <w:p w14:paraId="5900801B" w14:textId="66C5D04C" w:rsidR="00D9425F" w:rsidRPr="00411EA7" w:rsidRDefault="00D9425F" w:rsidP="00411EA7">
      <w:pPr>
        <w:autoSpaceDE w:val="0"/>
        <w:autoSpaceDN w:val="0"/>
        <w:adjustRightInd w:val="0"/>
        <w:spacing w:after="120" w:line="240" w:lineRule="auto"/>
        <w:ind w:left="1418" w:hanging="284"/>
        <w:rPr>
          <w:rFonts w:ascii="Times New Roman" w:eastAsia="Arial" w:hAnsi="Times New Roman" w:cs="Times New Roman"/>
          <w:bCs/>
          <w:sz w:val="22"/>
          <w:szCs w:val="22"/>
        </w:rPr>
      </w:pPr>
      <w:r w:rsidRPr="00411EA7">
        <w:rPr>
          <w:rFonts w:ascii="Times New Roman" w:eastAsia="Arial" w:hAnsi="Times New Roman" w:cs="Times New Roman"/>
          <w:bCs/>
          <w:sz w:val="22"/>
          <w:szCs w:val="22"/>
        </w:rPr>
        <w:t>a) the OPMET catalogue (using data from the February 2020 monitoring period) is created by the end of April 2020,</w:t>
      </w:r>
    </w:p>
    <w:p w14:paraId="033F81C0" w14:textId="77777777" w:rsidR="00D9425F" w:rsidRPr="00411EA7" w:rsidRDefault="00D9425F" w:rsidP="00411EA7">
      <w:pPr>
        <w:autoSpaceDE w:val="0"/>
        <w:autoSpaceDN w:val="0"/>
        <w:adjustRightInd w:val="0"/>
        <w:spacing w:after="120" w:line="240" w:lineRule="auto"/>
        <w:ind w:left="1418" w:hanging="284"/>
        <w:rPr>
          <w:rFonts w:ascii="Times New Roman" w:eastAsia="Arial" w:hAnsi="Times New Roman" w:cs="Times New Roman"/>
          <w:bCs/>
          <w:sz w:val="22"/>
          <w:szCs w:val="22"/>
        </w:rPr>
      </w:pPr>
      <w:r w:rsidRPr="00411EA7">
        <w:rPr>
          <w:rFonts w:ascii="Times New Roman" w:eastAsia="Arial" w:hAnsi="Times New Roman" w:cs="Times New Roman"/>
          <w:bCs/>
          <w:sz w:val="22"/>
          <w:szCs w:val="22"/>
        </w:rPr>
        <w:t xml:space="preserve">b) this catalogue is then published on SADIS, and </w:t>
      </w:r>
      <w:hyperlink r:id="rId13" w:history="1">
        <w:r w:rsidRPr="00411EA7">
          <w:rPr>
            <w:rStyle w:val="Hyperlink"/>
            <w:rFonts w:ascii="Times New Roman" w:eastAsia="Arial" w:hAnsi="Times New Roman" w:cs="Times New Roman"/>
            <w:sz w:val="22"/>
            <w:szCs w:val="22"/>
          </w:rPr>
          <w:t>https://www.icao.int/airnavigation/METP/Pages/Public-Documents.aspx</w:t>
        </w:r>
      </w:hyperlink>
      <w:r w:rsidRPr="00411EA7">
        <w:rPr>
          <w:rFonts w:ascii="Times New Roman" w:eastAsia="Arial" w:hAnsi="Times New Roman" w:cs="Times New Roman"/>
          <w:bCs/>
          <w:sz w:val="22"/>
          <w:szCs w:val="22"/>
        </w:rPr>
        <w:t xml:space="preserve">  (replacing the previous version)</w:t>
      </w:r>
    </w:p>
    <w:p w14:paraId="3661527B" w14:textId="77777777" w:rsidR="00D9425F" w:rsidRPr="00411EA7" w:rsidRDefault="00D9425F" w:rsidP="00411EA7">
      <w:pPr>
        <w:autoSpaceDE w:val="0"/>
        <w:autoSpaceDN w:val="0"/>
        <w:adjustRightInd w:val="0"/>
        <w:spacing w:after="120" w:line="240" w:lineRule="auto"/>
        <w:ind w:left="1418" w:hanging="284"/>
        <w:rPr>
          <w:rFonts w:ascii="Times New Roman" w:eastAsia="Arial" w:hAnsi="Times New Roman" w:cs="Times New Roman"/>
          <w:bCs/>
          <w:sz w:val="22"/>
          <w:szCs w:val="22"/>
        </w:rPr>
      </w:pPr>
      <w:r w:rsidRPr="00411EA7">
        <w:rPr>
          <w:rFonts w:ascii="Times New Roman" w:eastAsia="Arial" w:hAnsi="Times New Roman" w:cs="Times New Roman"/>
          <w:bCs/>
          <w:sz w:val="22"/>
          <w:szCs w:val="22"/>
        </w:rPr>
        <w:t>c) the MOG members are notified of this publication via e-mail</w:t>
      </w:r>
    </w:p>
    <w:p w14:paraId="3C317A17" w14:textId="77777777" w:rsidR="00852D6F" w:rsidRDefault="00852D6F" w:rsidP="00411EA7">
      <w:pPr>
        <w:autoSpaceDE w:val="0"/>
        <w:autoSpaceDN w:val="0"/>
        <w:adjustRightInd w:val="0"/>
        <w:spacing w:after="120" w:line="240" w:lineRule="auto"/>
        <w:rPr>
          <w:rFonts w:ascii="Times New Roman" w:eastAsia="SimSun" w:hAnsi="Times New Roman" w:cs="Times New Roman"/>
          <w:b/>
          <w:bCs/>
          <w:sz w:val="22"/>
          <w:szCs w:val="22"/>
          <w:lang w:eastAsia="zh-CN"/>
        </w:rPr>
      </w:pPr>
    </w:p>
    <w:p w14:paraId="1D8F464E" w14:textId="0C05238C" w:rsidR="006941C6" w:rsidRPr="00411EA7" w:rsidRDefault="00821DE1" w:rsidP="00411EA7">
      <w:pPr>
        <w:autoSpaceDE w:val="0"/>
        <w:autoSpaceDN w:val="0"/>
        <w:adjustRightInd w:val="0"/>
        <w:spacing w:after="120" w:line="240" w:lineRule="auto"/>
        <w:rPr>
          <w:rFonts w:ascii="Times New Roman" w:hAnsi="Times New Roman" w:cs="Times New Roman"/>
          <w:b/>
          <w:sz w:val="22"/>
          <w:szCs w:val="22"/>
          <w:lang w:eastAsia="zh-CN"/>
        </w:rPr>
      </w:pPr>
      <w:r w:rsidRPr="00411EA7">
        <w:rPr>
          <w:rFonts w:ascii="Times New Roman" w:eastAsia="SimSun" w:hAnsi="Times New Roman" w:cs="Times New Roman"/>
          <w:b/>
          <w:bCs/>
          <w:sz w:val="22"/>
          <w:szCs w:val="22"/>
          <w:lang w:eastAsia="zh-CN"/>
        </w:rPr>
        <w:t xml:space="preserve">Action </w:t>
      </w:r>
      <w:r w:rsidR="00117494" w:rsidRPr="00411EA7">
        <w:rPr>
          <w:rFonts w:ascii="Times New Roman" w:eastAsia="SimSun" w:hAnsi="Times New Roman" w:cs="Times New Roman"/>
          <w:b/>
          <w:bCs/>
          <w:sz w:val="22"/>
          <w:szCs w:val="22"/>
          <w:lang w:eastAsia="zh-CN"/>
        </w:rPr>
        <w:t>A</w:t>
      </w:r>
      <w:r w:rsidRPr="00411EA7">
        <w:rPr>
          <w:rFonts w:ascii="Times New Roman" w:eastAsia="SimSun" w:hAnsi="Times New Roman" w:cs="Times New Roman"/>
          <w:b/>
          <w:bCs/>
          <w:sz w:val="22"/>
          <w:szCs w:val="22"/>
          <w:lang w:eastAsia="zh-CN"/>
        </w:rPr>
        <w:t xml:space="preserve">greed </w:t>
      </w:r>
      <w:r w:rsidR="000E65C2" w:rsidRPr="00411EA7">
        <w:rPr>
          <w:rFonts w:ascii="Times New Roman" w:eastAsia="SimSun" w:hAnsi="Times New Roman" w:cs="Times New Roman"/>
          <w:b/>
          <w:bCs/>
          <w:sz w:val="22"/>
          <w:szCs w:val="22"/>
          <w:lang w:eastAsia="zh-CN"/>
        </w:rPr>
        <w:t>13</w:t>
      </w:r>
      <w:r w:rsidRPr="00411EA7">
        <w:rPr>
          <w:rFonts w:ascii="Times New Roman" w:eastAsia="SimSun" w:hAnsi="Times New Roman" w:cs="Times New Roman"/>
          <w:b/>
          <w:bCs/>
          <w:sz w:val="22"/>
          <w:szCs w:val="22"/>
          <w:lang w:eastAsia="zh-CN"/>
        </w:rPr>
        <w:t>/</w:t>
      </w:r>
      <w:r w:rsidR="00895456" w:rsidRPr="00411EA7">
        <w:rPr>
          <w:rFonts w:ascii="Times New Roman" w:eastAsia="SimSun" w:hAnsi="Times New Roman" w:cs="Times New Roman"/>
          <w:b/>
          <w:bCs/>
          <w:sz w:val="22"/>
          <w:szCs w:val="22"/>
          <w:lang w:eastAsia="zh-CN"/>
        </w:rPr>
        <w:t xml:space="preserve">04 </w:t>
      </w:r>
      <w:r w:rsidR="006941C6" w:rsidRPr="00411EA7">
        <w:rPr>
          <w:rFonts w:ascii="Times New Roman" w:eastAsia="SimSun" w:hAnsi="Times New Roman" w:cs="Times New Roman"/>
          <w:b/>
          <w:bCs/>
          <w:sz w:val="22"/>
          <w:szCs w:val="22"/>
          <w:lang w:eastAsia="zh-CN"/>
        </w:rPr>
        <w:t xml:space="preserve">— </w:t>
      </w:r>
      <w:r w:rsidR="006941C6" w:rsidRPr="00411EA7">
        <w:rPr>
          <w:rFonts w:ascii="Times New Roman" w:hAnsi="Times New Roman" w:cs="Times New Roman"/>
          <w:b/>
          <w:sz w:val="22"/>
          <w:szCs w:val="22"/>
          <w:lang w:eastAsia="zh-CN"/>
        </w:rPr>
        <w:t>Annual statement of operational efficacy of SADIS 201</w:t>
      </w:r>
      <w:r w:rsidR="00DB4B26" w:rsidRPr="00411EA7">
        <w:rPr>
          <w:rFonts w:ascii="Times New Roman" w:hAnsi="Times New Roman" w:cs="Times New Roman"/>
          <w:b/>
          <w:sz w:val="22"/>
          <w:szCs w:val="22"/>
          <w:lang w:eastAsia="zh-CN"/>
        </w:rPr>
        <w:t>9</w:t>
      </w:r>
      <w:r w:rsidR="006941C6" w:rsidRPr="00411EA7">
        <w:rPr>
          <w:rFonts w:ascii="Times New Roman" w:hAnsi="Times New Roman" w:cs="Times New Roman"/>
          <w:b/>
          <w:sz w:val="22"/>
          <w:szCs w:val="22"/>
          <w:lang w:eastAsia="zh-CN"/>
        </w:rPr>
        <w:t>/20</w:t>
      </w:r>
      <w:r w:rsidR="00DB4B26" w:rsidRPr="00411EA7">
        <w:rPr>
          <w:rFonts w:ascii="Times New Roman" w:hAnsi="Times New Roman" w:cs="Times New Roman"/>
          <w:b/>
          <w:sz w:val="22"/>
          <w:szCs w:val="22"/>
          <w:lang w:eastAsia="zh-CN"/>
        </w:rPr>
        <w:t>20</w:t>
      </w:r>
    </w:p>
    <w:p w14:paraId="1D8F4650" w14:textId="77777777" w:rsidR="00650E37" w:rsidRPr="00411EA7" w:rsidRDefault="006941C6" w:rsidP="00411EA7">
      <w:pPr>
        <w:autoSpaceDE w:val="0"/>
        <w:autoSpaceDN w:val="0"/>
        <w:adjustRightInd w:val="0"/>
        <w:spacing w:after="120" w:line="240" w:lineRule="auto"/>
        <w:ind w:left="1134"/>
        <w:jc w:val="both"/>
        <w:rPr>
          <w:rFonts w:ascii="Times New Roman" w:hAnsi="Times New Roman" w:cs="Times New Roman"/>
          <w:bCs/>
          <w:sz w:val="22"/>
          <w:szCs w:val="22"/>
          <w:lang w:eastAsia="zh-CN"/>
        </w:rPr>
      </w:pPr>
      <w:r w:rsidRPr="00411EA7">
        <w:rPr>
          <w:rFonts w:ascii="Times New Roman" w:hAnsi="Times New Roman" w:cs="Times New Roman"/>
          <w:bCs/>
          <w:sz w:val="22"/>
          <w:szCs w:val="22"/>
          <w:lang w:eastAsia="zh-CN"/>
        </w:rPr>
        <w:t>That the Chair of the METP-WG/MOG be invited to inform the Chair of the SCRAG that the SADIS continued to meet the operational requirements during the period 201</w:t>
      </w:r>
      <w:r w:rsidR="00084CC2" w:rsidRPr="00411EA7">
        <w:rPr>
          <w:rFonts w:ascii="Times New Roman" w:hAnsi="Times New Roman" w:cs="Times New Roman"/>
          <w:bCs/>
          <w:sz w:val="22"/>
          <w:szCs w:val="22"/>
          <w:lang w:eastAsia="zh-CN"/>
        </w:rPr>
        <w:t>9</w:t>
      </w:r>
      <w:r w:rsidRPr="00411EA7">
        <w:rPr>
          <w:rFonts w:ascii="Times New Roman" w:hAnsi="Times New Roman" w:cs="Times New Roman"/>
          <w:bCs/>
          <w:sz w:val="22"/>
          <w:szCs w:val="22"/>
          <w:lang w:eastAsia="zh-CN"/>
        </w:rPr>
        <w:t>/20</w:t>
      </w:r>
      <w:r w:rsidR="00084CC2" w:rsidRPr="00411EA7">
        <w:rPr>
          <w:rFonts w:ascii="Times New Roman" w:hAnsi="Times New Roman" w:cs="Times New Roman"/>
          <w:bCs/>
          <w:sz w:val="22"/>
          <w:szCs w:val="22"/>
          <w:lang w:eastAsia="zh-CN"/>
        </w:rPr>
        <w:t>20</w:t>
      </w:r>
      <w:r w:rsidRPr="00411EA7">
        <w:rPr>
          <w:rFonts w:ascii="Times New Roman" w:hAnsi="Times New Roman" w:cs="Times New Roman"/>
          <w:bCs/>
          <w:sz w:val="22"/>
          <w:szCs w:val="22"/>
          <w:lang w:eastAsia="zh-CN"/>
        </w:rPr>
        <w:t>.</w:t>
      </w:r>
    </w:p>
    <w:p w14:paraId="1D8F4651" w14:textId="77777777" w:rsidR="00ED7920" w:rsidRPr="00411EA7" w:rsidRDefault="00ED7920" w:rsidP="00411EA7">
      <w:pPr>
        <w:autoSpaceDE w:val="0"/>
        <w:autoSpaceDN w:val="0"/>
        <w:adjustRightInd w:val="0"/>
        <w:spacing w:after="120" w:line="240" w:lineRule="auto"/>
        <w:jc w:val="both"/>
        <w:rPr>
          <w:rFonts w:ascii="Times New Roman" w:hAnsi="Times New Roman" w:cs="Times New Roman"/>
          <w:bCs/>
          <w:sz w:val="22"/>
          <w:szCs w:val="22"/>
          <w:lang w:eastAsia="zh-CN"/>
        </w:rPr>
      </w:pPr>
    </w:p>
    <w:p w14:paraId="2BC82F1D" w14:textId="77777777" w:rsidR="00852D6F" w:rsidRDefault="00852D6F">
      <w:pPr>
        <w:rPr>
          <w:rFonts w:ascii="Times New Roman" w:hAnsi="Times New Roman" w:cs="Times New Roman"/>
          <w:b/>
          <w:sz w:val="22"/>
          <w:szCs w:val="22"/>
          <w:lang w:eastAsia="zh-CN"/>
        </w:rPr>
      </w:pPr>
      <w:r>
        <w:rPr>
          <w:rFonts w:ascii="Times New Roman" w:hAnsi="Times New Roman" w:cs="Times New Roman"/>
          <w:b/>
          <w:sz w:val="22"/>
          <w:szCs w:val="22"/>
          <w:lang w:eastAsia="zh-CN"/>
        </w:rPr>
        <w:br w:type="page"/>
      </w:r>
    </w:p>
    <w:p w14:paraId="1D8F4652" w14:textId="5125A217" w:rsidR="00F16682" w:rsidRPr="00411EA7" w:rsidRDefault="00F16682" w:rsidP="00411EA7">
      <w:pPr>
        <w:autoSpaceDE w:val="0"/>
        <w:autoSpaceDN w:val="0"/>
        <w:adjustRightInd w:val="0"/>
        <w:spacing w:after="120" w:line="240" w:lineRule="auto"/>
        <w:rPr>
          <w:rFonts w:ascii="Times New Roman" w:hAnsi="Times New Roman" w:cs="Times New Roman"/>
          <w:b/>
          <w:sz w:val="22"/>
          <w:szCs w:val="22"/>
          <w:lang w:eastAsia="zh-CN"/>
        </w:rPr>
      </w:pPr>
      <w:r w:rsidRPr="00411EA7">
        <w:rPr>
          <w:rFonts w:ascii="Times New Roman" w:hAnsi="Times New Roman" w:cs="Times New Roman"/>
          <w:b/>
          <w:sz w:val="22"/>
          <w:szCs w:val="22"/>
          <w:lang w:eastAsia="zh-CN"/>
        </w:rPr>
        <w:lastRenderedPageBreak/>
        <w:t>Action Agreed 13/</w:t>
      </w:r>
      <w:r w:rsidR="00895456" w:rsidRPr="00411EA7">
        <w:rPr>
          <w:rFonts w:ascii="Times New Roman" w:hAnsi="Times New Roman" w:cs="Times New Roman"/>
          <w:b/>
          <w:sz w:val="22"/>
          <w:szCs w:val="22"/>
          <w:lang w:eastAsia="zh-CN"/>
        </w:rPr>
        <w:t xml:space="preserve">05 </w:t>
      </w:r>
      <w:r w:rsidR="0006506D" w:rsidRPr="00411EA7">
        <w:rPr>
          <w:rFonts w:ascii="Times New Roman" w:hAnsi="Times New Roman" w:cs="Times New Roman"/>
          <w:b/>
          <w:sz w:val="22"/>
          <w:szCs w:val="22"/>
          <w:lang w:eastAsia="zh-CN"/>
        </w:rPr>
        <w:t>—</w:t>
      </w:r>
      <w:r w:rsidRPr="00411EA7">
        <w:rPr>
          <w:rFonts w:ascii="Times New Roman" w:hAnsi="Times New Roman" w:cs="Times New Roman"/>
          <w:b/>
          <w:sz w:val="22"/>
          <w:szCs w:val="22"/>
          <w:lang w:eastAsia="zh-CN"/>
        </w:rPr>
        <w:t xml:space="preserve"> 2020 SADIS Efficacy Survey</w:t>
      </w:r>
    </w:p>
    <w:p w14:paraId="1D8F4654" w14:textId="77777777" w:rsidR="001D1AD6" w:rsidRPr="00411EA7" w:rsidRDefault="00F16682" w:rsidP="00411EA7">
      <w:pPr>
        <w:autoSpaceDE w:val="0"/>
        <w:autoSpaceDN w:val="0"/>
        <w:adjustRightInd w:val="0"/>
        <w:spacing w:after="120" w:line="240" w:lineRule="auto"/>
        <w:ind w:left="1134"/>
        <w:jc w:val="both"/>
        <w:rPr>
          <w:rFonts w:ascii="Times New Roman" w:hAnsi="Times New Roman" w:cs="Times New Roman"/>
          <w:bCs/>
          <w:sz w:val="22"/>
          <w:szCs w:val="22"/>
          <w:lang w:eastAsia="zh-CN"/>
        </w:rPr>
      </w:pPr>
      <w:r w:rsidRPr="00411EA7">
        <w:rPr>
          <w:rFonts w:ascii="Times New Roman" w:hAnsi="Times New Roman" w:cs="Times New Roman"/>
          <w:bCs/>
          <w:sz w:val="22"/>
          <w:szCs w:val="22"/>
          <w:lang w:eastAsia="zh-CN"/>
        </w:rPr>
        <w:t xml:space="preserve">That the web hosted SADIS Efficacy questionnaire, using the questions shown in Appendix </w:t>
      </w:r>
      <w:r w:rsidR="00B22551" w:rsidRPr="00411EA7">
        <w:rPr>
          <w:rFonts w:ascii="Times New Roman" w:hAnsi="Times New Roman" w:cs="Times New Roman"/>
          <w:bCs/>
          <w:sz w:val="22"/>
          <w:szCs w:val="22"/>
          <w:lang w:eastAsia="zh-CN"/>
        </w:rPr>
        <w:t>C to this report</w:t>
      </w:r>
      <w:r w:rsidRPr="00411EA7">
        <w:rPr>
          <w:rFonts w:ascii="Times New Roman" w:hAnsi="Times New Roman" w:cs="Times New Roman"/>
          <w:bCs/>
          <w:sz w:val="22"/>
          <w:szCs w:val="22"/>
          <w:lang w:eastAsia="zh-CN"/>
        </w:rPr>
        <w:t xml:space="preserve">, </w:t>
      </w:r>
      <w:r w:rsidR="00923C40" w:rsidRPr="00411EA7">
        <w:rPr>
          <w:rFonts w:ascii="Times New Roman" w:hAnsi="Times New Roman" w:cs="Times New Roman"/>
          <w:bCs/>
          <w:sz w:val="22"/>
          <w:szCs w:val="22"/>
          <w:lang w:eastAsia="zh-CN"/>
        </w:rPr>
        <w:t>be</w:t>
      </w:r>
      <w:r w:rsidRPr="00411EA7">
        <w:rPr>
          <w:rFonts w:ascii="Times New Roman" w:hAnsi="Times New Roman" w:cs="Times New Roman"/>
          <w:bCs/>
          <w:sz w:val="22"/>
          <w:szCs w:val="22"/>
          <w:lang w:eastAsia="zh-CN"/>
        </w:rPr>
        <w:t xml:space="preserve"> used for the 2020 survey</w:t>
      </w:r>
      <w:r w:rsidR="00306F78" w:rsidRPr="00411EA7">
        <w:rPr>
          <w:rFonts w:ascii="Times New Roman" w:hAnsi="Times New Roman" w:cs="Times New Roman"/>
          <w:bCs/>
          <w:sz w:val="22"/>
          <w:szCs w:val="22"/>
          <w:lang w:eastAsia="zh-CN"/>
        </w:rPr>
        <w:t xml:space="preserve"> which</w:t>
      </w:r>
      <w:r w:rsidRPr="00411EA7">
        <w:rPr>
          <w:rFonts w:ascii="Times New Roman" w:hAnsi="Times New Roman" w:cs="Times New Roman"/>
          <w:bCs/>
          <w:sz w:val="22"/>
          <w:szCs w:val="22"/>
          <w:lang w:eastAsia="zh-CN"/>
        </w:rPr>
        <w:t xml:space="preserve"> will</w:t>
      </w:r>
      <w:r w:rsidR="00306F78" w:rsidRPr="00411EA7">
        <w:rPr>
          <w:rFonts w:ascii="Times New Roman" w:hAnsi="Times New Roman" w:cs="Times New Roman"/>
          <w:bCs/>
          <w:sz w:val="22"/>
          <w:szCs w:val="22"/>
          <w:lang w:eastAsia="zh-CN"/>
        </w:rPr>
        <w:t xml:space="preserve"> </w:t>
      </w:r>
      <w:r w:rsidRPr="00411EA7">
        <w:rPr>
          <w:rFonts w:ascii="Times New Roman" w:hAnsi="Times New Roman" w:cs="Times New Roman"/>
          <w:bCs/>
          <w:sz w:val="22"/>
          <w:szCs w:val="22"/>
          <w:lang w:eastAsia="zh-CN"/>
        </w:rPr>
        <w:t>commence on 1 July 2020 and end on 31 December 2020</w:t>
      </w:r>
      <w:r w:rsidR="00306F78" w:rsidRPr="00411EA7">
        <w:rPr>
          <w:rFonts w:ascii="Times New Roman" w:hAnsi="Times New Roman" w:cs="Times New Roman"/>
          <w:bCs/>
          <w:sz w:val="22"/>
          <w:szCs w:val="22"/>
          <w:lang w:eastAsia="zh-CN"/>
        </w:rPr>
        <w:t>.</w:t>
      </w:r>
    </w:p>
    <w:p w14:paraId="1D8F4656" w14:textId="19321D98" w:rsidR="00F16682" w:rsidRPr="00411EA7" w:rsidRDefault="00306F78" w:rsidP="00411EA7">
      <w:pPr>
        <w:autoSpaceDE w:val="0"/>
        <w:autoSpaceDN w:val="0"/>
        <w:adjustRightInd w:val="0"/>
        <w:spacing w:after="120" w:line="240" w:lineRule="auto"/>
        <w:ind w:left="1134"/>
        <w:jc w:val="both"/>
        <w:rPr>
          <w:rFonts w:ascii="Times New Roman" w:hAnsi="Times New Roman" w:cs="Times New Roman"/>
          <w:bCs/>
          <w:sz w:val="22"/>
          <w:szCs w:val="22"/>
          <w:lang w:eastAsia="zh-CN"/>
        </w:rPr>
      </w:pPr>
      <w:r w:rsidRPr="00411EA7">
        <w:rPr>
          <w:rFonts w:ascii="Times New Roman" w:hAnsi="Times New Roman" w:cs="Times New Roman"/>
          <w:i/>
          <w:iCs/>
          <w:sz w:val="22"/>
          <w:szCs w:val="22"/>
          <w:lang w:eastAsia="zh-CN"/>
        </w:rPr>
        <w:t>Note—U</w:t>
      </w:r>
      <w:r w:rsidR="00F16682" w:rsidRPr="00411EA7">
        <w:rPr>
          <w:rFonts w:ascii="Times New Roman" w:hAnsi="Times New Roman" w:cs="Times New Roman"/>
          <w:i/>
          <w:iCs/>
          <w:sz w:val="22"/>
          <w:szCs w:val="22"/>
          <w:lang w:eastAsia="zh-CN"/>
        </w:rPr>
        <w:t xml:space="preserve">sers will be notified of the survey via SADIS administrative messages, e-mail and </w:t>
      </w:r>
      <w:r w:rsidRPr="00411EA7">
        <w:rPr>
          <w:rFonts w:ascii="Times New Roman" w:hAnsi="Times New Roman" w:cs="Times New Roman"/>
          <w:i/>
          <w:iCs/>
          <w:sz w:val="22"/>
          <w:szCs w:val="22"/>
          <w:lang w:eastAsia="zh-CN"/>
        </w:rPr>
        <w:t>l</w:t>
      </w:r>
      <w:r w:rsidR="00F16682" w:rsidRPr="00411EA7">
        <w:rPr>
          <w:rFonts w:ascii="Times New Roman" w:hAnsi="Times New Roman" w:cs="Times New Roman"/>
          <w:i/>
          <w:iCs/>
          <w:sz w:val="22"/>
          <w:szCs w:val="22"/>
          <w:lang w:eastAsia="zh-CN"/>
        </w:rPr>
        <w:t>etter</w:t>
      </w:r>
      <w:r w:rsidRPr="00411EA7">
        <w:rPr>
          <w:rFonts w:ascii="Times New Roman" w:hAnsi="Times New Roman" w:cs="Times New Roman"/>
          <w:i/>
          <w:iCs/>
          <w:sz w:val="22"/>
          <w:szCs w:val="22"/>
          <w:lang w:eastAsia="zh-CN"/>
        </w:rPr>
        <w:t>s from ICAO Regional Offices</w:t>
      </w:r>
      <w:r w:rsidR="00F16682" w:rsidRPr="00411EA7">
        <w:rPr>
          <w:rFonts w:ascii="Times New Roman" w:hAnsi="Times New Roman" w:cs="Times New Roman"/>
          <w:i/>
          <w:iCs/>
          <w:sz w:val="22"/>
          <w:szCs w:val="22"/>
          <w:lang w:eastAsia="zh-CN"/>
        </w:rPr>
        <w:t xml:space="preserve">. The </w:t>
      </w:r>
      <w:r w:rsidRPr="00411EA7">
        <w:rPr>
          <w:rFonts w:ascii="Times New Roman" w:hAnsi="Times New Roman" w:cs="Times New Roman"/>
          <w:i/>
          <w:iCs/>
          <w:sz w:val="22"/>
          <w:szCs w:val="22"/>
          <w:lang w:eastAsia="zh-CN"/>
        </w:rPr>
        <w:t>l</w:t>
      </w:r>
      <w:r w:rsidR="00F16682" w:rsidRPr="00411EA7">
        <w:rPr>
          <w:rFonts w:ascii="Times New Roman" w:hAnsi="Times New Roman" w:cs="Times New Roman"/>
          <w:i/>
          <w:iCs/>
          <w:sz w:val="22"/>
          <w:szCs w:val="22"/>
          <w:lang w:eastAsia="zh-CN"/>
        </w:rPr>
        <w:t>etter</w:t>
      </w:r>
      <w:r w:rsidRPr="00411EA7">
        <w:rPr>
          <w:rFonts w:ascii="Times New Roman" w:hAnsi="Times New Roman" w:cs="Times New Roman"/>
          <w:i/>
          <w:iCs/>
          <w:sz w:val="22"/>
          <w:szCs w:val="22"/>
          <w:lang w:eastAsia="zh-CN"/>
        </w:rPr>
        <w:t>s</w:t>
      </w:r>
      <w:r w:rsidR="00F16682" w:rsidRPr="00411EA7">
        <w:rPr>
          <w:rFonts w:ascii="Times New Roman" w:hAnsi="Times New Roman" w:cs="Times New Roman"/>
          <w:i/>
          <w:iCs/>
          <w:sz w:val="22"/>
          <w:szCs w:val="22"/>
          <w:lang w:eastAsia="zh-CN"/>
        </w:rPr>
        <w:t xml:space="preserve"> will include a copy of the questions shown in Appendix </w:t>
      </w:r>
      <w:r w:rsidR="00F10D88" w:rsidRPr="00411EA7">
        <w:rPr>
          <w:rFonts w:ascii="Times New Roman" w:hAnsi="Times New Roman" w:cs="Times New Roman"/>
          <w:i/>
          <w:iCs/>
          <w:sz w:val="22"/>
          <w:szCs w:val="22"/>
          <w:lang w:eastAsia="zh-CN"/>
        </w:rPr>
        <w:t>C</w:t>
      </w:r>
      <w:r w:rsidR="00F16682" w:rsidRPr="00411EA7">
        <w:rPr>
          <w:rFonts w:ascii="Times New Roman" w:hAnsi="Times New Roman" w:cs="Times New Roman"/>
          <w:bCs/>
          <w:sz w:val="22"/>
          <w:szCs w:val="22"/>
          <w:lang w:eastAsia="zh-CN"/>
        </w:rPr>
        <w:t>.</w:t>
      </w:r>
    </w:p>
    <w:p w14:paraId="1D8F4657" w14:textId="77777777" w:rsidR="00F16682" w:rsidRPr="00411EA7" w:rsidRDefault="00F16682" w:rsidP="00411EA7">
      <w:pPr>
        <w:autoSpaceDE w:val="0"/>
        <w:autoSpaceDN w:val="0"/>
        <w:adjustRightInd w:val="0"/>
        <w:spacing w:after="120" w:line="240" w:lineRule="auto"/>
        <w:ind w:left="2160"/>
        <w:rPr>
          <w:rFonts w:ascii="Times New Roman" w:hAnsi="Times New Roman" w:cs="Times New Roman"/>
          <w:bCs/>
          <w:sz w:val="22"/>
          <w:szCs w:val="22"/>
          <w:lang w:eastAsia="zh-CN"/>
        </w:rPr>
      </w:pPr>
    </w:p>
    <w:p w14:paraId="1D8F4659" w14:textId="470CFB89" w:rsidR="0006506D" w:rsidRPr="00411EA7" w:rsidRDefault="001162FA" w:rsidP="003F0D59">
      <w:pPr>
        <w:autoSpaceDE w:val="0"/>
        <w:autoSpaceDN w:val="0"/>
        <w:adjustRightInd w:val="0"/>
        <w:spacing w:after="120" w:line="240" w:lineRule="auto"/>
        <w:rPr>
          <w:rFonts w:ascii="Times New Roman" w:hAnsi="Times New Roman" w:cs="Times New Roman"/>
          <w:bCs/>
          <w:sz w:val="22"/>
          <w:szCs w:val="22"/>
          <w:lang w:eastAsia="zh-CN"/>
        </w:rPr>
      </w:pPr>
      <w:r w:rsidRPr="00411EA7">
        <w:rPr>
          <w:rFonts w:ascii="Times New Roman" w:hAnsi="Times New Roman" w:cs="Times New Roman"/>
          <w:b/>
          <w:bCs/>
          <w:color w:val="000000"/>
          <w:sz w:val="22"/>
          <w:szCs w:val="22"/>
        </w:rPr>
        <w:t>Action Agreed 13/</w:t>
      </w:r>
      <w:r w:rsidR="00B97945" w:rsidRPr="00411EA7">
        <w:rPr>
          <w:rFonts w:ascii="Times New Roman" w:hAnsi="Times New Roman" w:cs="Times New Roman"/>
          <w:b/>
          <w:bCs/>
          <w:color w:val="000000"/>
          <w:sz w:val="22"/>
          <w:szCs w:val="22"/>
        </w:rPr>
        <w:t>06</w:t>
      </w:r>
      <w:r w:rsidR="00C01C7F" w:rsidRPr="00411EA7">
        <w:rPr>
          <w:rFonts w:ascii="Times New Roman" w:hAnsi="Times New Roman" w:cs="Times New Roman"/>
          <w:b/>
          <w:bCs/>
          <w:color w:val="000000"/>
          <w:sz w:val="22"/>
          <w:szCs w:val="22"/>
        </w:rPr>
        <w:t>—</w:t>
      </w:r>
      <w:r w:rsidRPr="00411EA7">
        <w:rPr>
          <w:rFonts w:ascii="Times New Roman" w:hAnsi="Times New Roman" w:cs="Times New Roman"/>
          <w:b/>
          <w:bCs/>
          <w:color w:val="000000"/>
          <w:sz w:val="22"/>
          <w:szCs w:val="22"/>
        </w:rPr>
        <w:t xml:space="preserve"> SADIS Agreement Annex I and II 2020-2021</w:t>
      </w:r>
    </w:p>
    <w:p w14:paraId="1D8F465A" w14:textId="27BD2042" w:rsidR="0006506D" w:rsidRPr="00411EA7" w:rsidRDefault="001162FA" w:rsidP="00411EA7">
      <w:pPr>
        <w:autoSpaceDE w:val="0"/>
        <w:autoSpaceDN w:val="0"/>
        <w:adjustRightInd w:val="0"/>
        <w:spacing w:after="120" w:line="240" w:lineRule="auto"/>
        <w:ind w:left="1134"/>
        <w:jc w:val="both"/>
        <w:rPr>
          <w:rFonts w:ascii="Times New Roman" w:hAnsi="Times New Roman" w:cs="Times New Roman"/>
          <w:bCs/>
          <w:sz w:val="22"/>
          <w:szCs w:val="22"/>
          <w:lang w:eastAsia="zh-CN"/>
        </w:rPr>
      </w:pPr>
      <w:r w:rsidRPr="00411EA7">
        <w:rPr>
          <w:rFonts w:ascii="Times New Roman" w:hAnsi="Times New Roman" w:cs="Times New Roman"/>
          <w:bCs/>
          <w:sz w:val="22"/>
          <w:szCs w:val="22"/>
          <w:lang w:eastAsia="zh-CN"/>
        </w:rPr>
        <w:t xml:space="preserve">That, the </w:t>
      </w:r>
      <w:r w:rsidR="00306F78" w:rsidRPr="00411EA7">
        <w:rPr>
          <w:rFonts w:ascii="Times New Roman" w:hAnsi="Times New Roman" w:cs="Times New Roman"/>
          <w:bCs/>
          <w:i/>
          <w:iCs/>
          <w:sz w:val="22"/>
          <w:szCs w:val="22"/>
          <w:lang w:eastAsia="zh-CN"/>
        </w:rPr>
        <w:t>Rapporteur</w:t>
      </w:r>
      <w:r w:rsidRPr="00411EA7">
        <w:rPr>
          <w:rFonts w:ascii="Times New Roman" w:hAnsi="Times New Roman" w:cs="Times New Roman"/>
          <w:bCs/>
          <w:sz w:val="22"/>
          <w:szCs w:val="22"/>
          <w:lang w:eastAsia="zh-CN"/>
        </w:rPr>
        <w:t xml:space="preserve"> of the METP-WG/MOG be invited to immediately forward the updated SADIS Agreement Annex I and II inventory</w:t>
      </w:r>
      <w:r w:rsidR="00B22551" w:rsidRPr="00411EA7">
        <w:rPr>
          <w:rFonts w:ascii="Times New Roman" w:hAnsi="Times New Roman" w:cs="Times New Roman"/>
          <w:bCs/>
          <w:sz w:val="22"/>
          <w:szCs w:val="22"/>
          <w:lang w:eastAsia="zh-CN"/>
        </w:rPr>
        <w:t>,</w:t>
      </w:r>
      <w:r w:rsidRPr="00411EA7">
        <w:rPr>
          <w:rFonts w:ascii="Times New Roman" w:hAnsi="Times New Roman" w:cs="Times New Roman"/>
          <w:bCs/>
          <w:sz w:val="22"/>
          <w:szCs w:val="22"/>
          <w:lang w:eastAsia="zh-CN"/>
        </w:rPr>
        <w:t xml:space="preserve"> given in the Appendix </w:t>
      </w:r>
      <w:r w:rsidR="00B22551" w:rsidRPr="00411EA7">
        <w:rPr>
          <w:rFonts w:ascii="Times New Roman" w:hAnsi="Times New Roman" w:cs="Times New Roman"/>
          <w:bCs/>
          <w:sz w:val="22"/>
          <w:szCs w:val="22"/>
          <w:lang w:eastAsia="zh-CN"/>
        </w:rPr>
        <w:t>D</w:t>
      </w:r>
      <w:r w:rsidRPr="00411EA7">
        <w:rPr>
          <w:rFonts w:ascii="Times New Roman" w:hAnsi="Times New Roman" w:cs="Times New Roman"/>
          <w:bCs/>
          <w:sz w:val="22"/>
          <w:szCs w:val="22"/>
          <w:lang w:eastAsia="zh-CN"/>
        </w:rPr>
        <w:t xml:space="preserve"> to this </w:t>
      </w:r>
      <w:r w:rsidR="00B22551" w:rsidRPr="00411EA7">
        <w:rPr>
          <w:rFonts w:ascii="Times New Roman" w:hAnsi="Times New Roman" w:cs="Times New Roman"/>
          <w:bCs/>
          <w:sz w:val="22"/>
          <w:szCs w:val="22"/>
          <w:lang w:eastAsia="zh-CN"/>
        </w:rPr>
        <w:t xml:space="preserve">report, </w:t>
      </w:r>
      <w:r w:rsidRPr="00411EA7">
        <w:rPr>
          <w:rFonts w:ascii="Times New Roman" w:hAnsi="Times New Roman" w:cs="Times New Roman"/>
          <w:bCs/>
          <w:sz w:val="22"/>
          <w:szCs w:val="22"/>
          <w:lang w:eastAsia="zh-CN"/>
        </w:rPr>
        <w:t xml:space="preserve">to the Chair of SCRAG to enable and extraordinary SCRAG meeting to take place in </w:t>
      </w:r>
      <w:r w:rsidR="00F10D88" w:rsidRPr="00411EA7">
        <w:rPr>
          <w:rFonts w:ascii="Times New Roman" w:hAnsi="Times New Roman" w:cs="Times New Roman"/>
          <w:bCs/>
          <w:sz w:val="22"/>
          <w:szCs w:val="22"/>
          <w:lang w:eastAsia="zh-CN"/>
        </w:rPr>
        <w:t xml:space="preserve">March </w:t>
      </w:r>
      <w:r w:rsidRPr="00411EA7">
        <w:rPr>
          <w:rFonts w:ascii="Times New Roman" w:hAnsi="Times New Roman" w:cs="Times New Roman"/>
          <w:bCs/>
          <w:sz w:val="22"/>
          <w:szCs w:val="22"/>
          <w:lang w:eastAsia="zh-CN"/>
        </w:rPr>
        <w:t>2020.</w:t>
      </w:r>
    </w:p>
    <w:p w14:paraId="1D8F465B" w14:textId="77777777" w:rsidR="001162FA" w:rsidRPr="00411EA7" w:rsidRDefault="001162FA" w:rsidP="00411EA7">
      <w:pPr>
        <w:autoSpaceDE w:val="0"/>
        <w:autoSpaceDN w:val="0"/>
        <w:adjustRightInd w:val="0"/>
        <w:spacing w:after="120" w:line="240" w:lineRule="auto"/>
        <w:ind w:left="2160"/>
        <w:rPr>
          <w:rFonts w:ascii="Times New Roman" w:hAnsi="Times New Roman" w:cs="Times New Roman"/>
          <w:bCs/>
          <w:sz w:val="22"/>
          <w:szCs w:val="22"/>
          <w:lang w:eastAsia="zh-CN"/>
        </w:rPr>
      </w:pPr>
    </w:p>
    <w:p w14:paraId="1D8F465C" w14:textId="1D8B49D0" w:rsidR="00C01C7F" w:rsidRPr="00411EA7" w:rsidRDefault="00C01C7F" w:rsidP="00411EA7">
      <w:pPr>
        <w:autoSpaceDE w:val="0"/>
        <w:autoSpaceDN w:val="0"/>
        <w:adjustRightInd w:val="0"/>
        <w:spacing w:after="120" w:line="240" w:lineRule="auto"/>
        <w:rPr>
          <w:rFonts w:ascii="Times New Roman" w:hAnsi="Times New Roman" w:cs="Times New Roman"/>
          <w:b/>
          <w:bCs/>
          <w:color w:val="000000"/>
          <w:sz w:val="22"/>
          <w:szCs w:val="22"/>
        </w:rPr>
      </w:pPr>
      <w:r w:rsidRPr="00411EA7">
        <w:rPr>
          <w:rFonts w:ascii="Times New Roman" w:hAnsi="Times New Roman" w:cs="Times New Roman"/>
          <w:b/>
          <w:bCs/>
          <w:color w:val="000000"/>
          <w:sz w:val="22"/>
          <w:szCs w:val="22"/>
        </w:rPr>
        <w:t>Action Agreed 13/</w:t>
      </w:r>
      <w:r w:rsidR="00B97945" w:rsidRPr="00411EA7">
        <w:rPr>
          <w:rFonts w:ascii="Times New Roman" w:hAnsi="Times New Roman" w:cs="Times New Roman"/>
          <w:b/>
          <w:bCs/>
          <w:color w:val="000000"/>
          <w:sz w:val="22"/>
          <w:szCs w:val="22"/>
        </w:rPr>
        <w:t>07</w:t>
      </w:r>
      <w:r w:rsidRPr="00411EA7">
        <w:rPr>
          <w:rFonts w:ascii="Times New Roman" w:hAnsi="Times New Roman" w:cs="Times New Roman"/>
          <w:b/>
          <w:bCs/>
          <w:color w:val="000000"/>
          <w:sz w:val="22"/>
          <w:szCs w:val="22"/>
        </w:rPr>
        <w:t xml:space="preserve">— Status of Implementation of SADIS </w:t>
      </w:r>
    </w:p>
    <w:p w14:paraId="1D8F465E" w14:textId="77777777" w:rsidR="00923C40" w:rsidRPr="00411EA7" w:rsidRDefault="00923C40"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 xml:space="preserve">That the ICAO Secretariat be invited to make available the updated Status of Implementation of SADIS document, as shown in Appendix </w:t>
      </w:r>
      <w:r w:rsidR="00B22551" w:rsidRPr="00411EA7">
        <w:rPr>
          <w:rFonts w:ascii="Times New Roman" w:hAnsi="Times New Roman" w:cs="Times New Roman"/>
          <w:color w:val="000000"/>
          <w:sz w:val="22"/>
          <w:szCs w:val="22"/>
        </w:rPr>
        <w:t>E to this report</w:t>
      </w:r>
      <w:r w:rsidRPr="00411EA7">
        <w:rPr>
          <w:rFonts w:ascii="Times New Roman" w:hAnsi="Times New Roman" w:cs="Times New Roman"/>
          <w:color w:val="000000"/>
          <w:sz w:val="22"/>
          <w:szCs w:val="22"/>
        </w:rPr>
        <w:t>, in the ICAO public website (replacing the previous copy).</w:t>
      </w:r>
    </w:p>
    <w:p w14:paraId="066D3924" w14:textId="77777777" w:rsidR="00411EA7" w:rsidRDefault="00411EA7" w:rsidP="00411EA7">
      <w:pPr>
        <w:autoSpaceDE w:val="0"/>
        <w:autoSpaceDN w:val="0"/>
        <w:adjustRightInd w:val="0"/>
        <w:spacing w:after="120" w:line="240" w:lineRule="auto"/>
        <w:rPr>
          <w:rFonts w:ascii="Times New Roman" w:hAnsi="Times New Roman" w:cs="Times New Roman"/>
          <w:b/>
          <w:bCs/>
          <w:color w:val="000000"/>
          <w:sz w:val="22"/>
          <w:szCs w:val="22"/>
        </w:rPr>
      </w:pPr>
    </w:p>
    <w:p w14:paraId="1D8F4660" w14:textId="7D031229" w:rsidR="00117494" w:rsidRPr="00411EA7" w:rsidRDefault="00117494" w:rsidP="00411EA7">
      <w:pPr>
        <w:autoSpaceDE w:val="0"/>
        <w:autoSpaceDN w:val="0"/>
        <w:adjustRightInd w:val="0"/>
        <w:spacing w:after="120" w:line="240" w:lineRule="auto"/>
        <w:rPr>
          <w:rFonts w:ascii="Times New Roman" w:hAnsi="Times New Roman" w:cs="Times New Roman"/>
          <w:color w:val="000000"/>
          <w:sz w:val="22"/>
          <w:szCs w:val="22"/>
        </w:rPr>
      </w:pPr>
      <w:r w:rsidRPr="00411EA7">
        <w:rPr>
          <w:rFonts w:ascii="Times New Roman" w:hAnsi="Times New Roman" w:cs="Times New Roman"/>
          <w:b/>
          <w:bCs/>
          <w:color w:val="000000"/>
          <w:sz w:val="22"/>
          <w:szCs w:val="22"/>
        </w:rPr>
        <w:t xml:space="preserve">Action </w:t>
      </w:r>
      <w:r w:rsidR="001D1AD6" w:rsidRPr="00411EA7">
        <w:rPr>
          <w:rFonts w:ascii="Times New Roman" w:hAnsi="Times New Roman" w:cs="Times New Roman"/>
          <w:b/>
          <w:bCs/>
          <w:color w:val="000000"/>
          <w:sz w:val="22"/>
          <w:szCs w:val="22"/>
        </w:rPr>
        <w:t xml:space="preserve">Agreed </w:t>
      </w:r>
      <w:r w:rsidRPr="00411EA7">
        <w:rPr>
          <w:rFonts w:ascii="Times New Roman" w:hAnsi="Times New Roman" w:cs="Times New Roman"/>
          <w:b/>
          <w:bCs/>
          <w:color w:val="000000"/>
          <w:sz w:val="22"/>
          <w:szCs w:val="22"/>
        </w:rPr>
        <w:t>13/</w:t>
      </w:r>
      <w:r w:rsidR="00B97945" w:rsidRPr="00411EA7">
        <w:rPr>
          <w:rFonts w:ascii="Times New Roman" w:hAnsi="Times New Roman" w:cs="Times New Roman"/>
          <w:b/>
          <w:bCs/>
          <w:color w:val="000000"/>
          <w:sz w:val="22"/>
          <w:szCs w:val="22"/>
        </w:rPr>
        <w:t xml:space="preserve">08 </w:t>
      </w:r>
      <w:r w:rsidRPr="00411EA7">
        <w:rPr>
          <w:rFonts w:ascii="Times New Roman" w:hAnsi="Times New Roman" w:cs="Times New Roman"/>
          <w:b/>
          <w:bCs/>
          <w:color w:val="000000"/>
          <w:sz w:val="22"/>
          <w:szCs w:val="22"/>
        </w:rPr>
        <w:t xml:space="preserve">— Terms of Reference </w:t>
      </w:r>
    </w:p>
    <w:p w14:paraId="1D8F4662" w14:textId="77777777" w:rsidR="00E33405" w:rsidRPr="00411EA7" w:rsidRDefault="00E33405"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That;</w:t>
      </w:r>
    </w:p>
    <w:p w14:paraId="1D8F4664" w14:textId="77777777" w:rsidR="00E33405" w:rsidRPr="00411EA7" w:rsidRDefault="00E33405"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 xml:space="preserve">a) the METP-WG/MOG meeting accepts the proposed updates to the Terms of Reference as shown in Appendix </w:t>
      </w:r>
      <w:r w:rsidR="00B22551" w:rsidRPr="00411EA7">
        <w:rPr>
          <w:rFonts w:ascii="Times New Roman" w:hAnsi="Times New Roman" w:cs="Times New Roman"/>
          <w:color w:val="000000"/>
          <w:sz w:val="22"/>
          <w:szCs w:val="22"/>
        </w:rPr>
        <w:t>F to this report</w:t>
      </w:r>
      <w:r w:rsidRPr="00411EA7">
        <w:rPr>
          <w:rFonts w:ascii="Times New Roman" w:hAnsi="Times New Roman" w:cs="Times New Roman"/>
          <w:color w:val="000000"/>
          <w:sz w:val="22"/>
          <w:szCs w:val="22"/>
        </w:rPr>
        <w:t>; and</w:t>
      </w:r>
    </w:p>
    <w:p w14:paraId="1D8F4665" w14:textId="77777777" w:rsidR="0006506D" w:rsidRPr="00411EA7" w:rsidRDefault="00E33405" w:rsidP="00411EA7">
      <w:pPr>
        <w:autoSpaceDE w:val="0"/>
        <w:autoSpaceDN w:val="0"/>
        <w:adjustRightInd w:val="0"/>
        <w:spacing w:after="120" w:line="240" w:lineRule="auto"/>
        <w:ind w:left="1134"/>
        <w:rPr>
          <w:rFonts w:ascii="Times New Roman" w:hAnsi="Times New Roman" w:cs="Times New Roman"/>
          <w:bCs/>
          <w:sz w:val="22"/>
          <w:szCs w:val="22"/>
          <w:lang w:eastAsia="zh-CN"/>
        </w:rPr>
      </w:pPr>
      <w:r w:rsidRPr="00411EA7">
        <w:rPr>
          <w:rFonts w:ascii="Times New Roman" w:hAnsi="Times New Roman" w:cs="Times New Roman"/>
          <w:color w:val="000000"/>
          <w:sz w:val="22"/>
          <w:szCs w:val="22"/>
        </w:rPr>
        <w:t>b) the ICAO Secretariat make available the updated Terms of Reference document onto the ICAO public website (replacing the previous copy).</w:t>
      </w:r>
    </w:p>
    <w:p w14:paraId="1D8F4666" w14:textId="77777777" w:rsidR="001D1AD6" w:rsidRPr="00411EA7" w:rsidRDefault="001D1AD6" w:rsidP="00411EA7">
      <w:pPr>
        <w:autoSpaceDE w:val="0"/>
        <w:autoSpaceDN w:val="0"/>
        <w:adjustRightInd w:val="0"/>
        <w:spacing w:after="120" w:line="240" w:lineRule="auto"/>
        <w:rPr>
          <w:rFonts w:ascii="Times New Roman" w:hAnsi="Times New Roman" w:cs="Times New Roman"/>
          <w:color w:val="000000"/>
          <w:sz w:val="22"/>
          <w:szCs w:val="22"/>
        </w:rPr>
      </w:pPr>
    </w:p>
    <w:p w14:paraId="1D8F4667" w14:textId="22BA5DE2" w:rsidR="001D1AD6" w:rsidRPr="00411EA7" w:rsidRDefault="001D1AD6" w:rsidP="00411EA7">
      <w:pPr>
        <w:autoSpaceDE w:val="0"/>
        <w:autoSpaceDN w:val="0"/>
        <w:adjustRightInd w:val="0"/>
        <w:spacing w:after="120" w:line="240" w:lineRule="auto"/>
        <w:rPr>
          <w:rFonts w:ascii="Times New Roman" w:hAnsi="Times New Roman" w:cs="Times New Roman"/>
          <w:color w:val="000000"/>
          <w:sz w:val="22"/>
          <w:szCs w:val="22"/>
        </w:rPr>
      </w:pPr>
      <w:r w:rsidRPr="00411EA7">
        <w:rPr>
          <w:rFonts w:ascii="Times New Roman" w:hAnsi="Times New Roman" w:cs="Times New Roman"/>
          <w:b/>
          <w:bCs/>
          <w:color w:val="000000"/>
          <w:sz w:val="22"/>
          <w:szCs w:val="22"/>
        </w:rPr>
        <w:t>Action Agreed 13/</w:t>
      </w:r>
      <w:r w:rsidR="00FE2180" w:rsidRPr="00411EA7">
        <w:rPr>
          <w:rFonts w:ascii="Times New Roman" w:hAnsi="Times New Roman" w:cs="Times New Roman"/>
          <w:b/>
          <w:bCs/>
          <w:color w:val="000000"/>
          <w:sz w:val="22"/>
          <w:szCs w:val="22"/>
        </w:rPr>
        <w:t xml:space="preserve">09 </w:t>
      </w:r>
      <w:r w:rsidRPr="00411EA7">
        <w:rPr>
          <w:rFonts w:ascii="Times New Roman" w:hAnsi="Times New Roman" w:cs="Times New Roman"/>
          <w:b/>
          <w:bCs/>
          <w:color w:val="000000"/>
          <w:sz w:val="22"/>
          <w:szCs w:val="22"/>
        </w:rPr>
        <w:t xml:space="preserve">— </w:t>
      </w:r>
      <w:r w:rsidR="00355A23" w:rsidRPr="00411EA7">
        <w:rPr>
          <w:rFonts w:ascii="Times New Roman" w:hAnsi="Times New Roman" w:cs="Times New Roman"/>
          <w:b/>
          <w:bCs/>
          <w:color w:val="000000"/>
          <w:sz w:val="22"/>
          <w:szCs w:val="22"/>
        </w:rPr>
        <w:t>Update of J</w:t>
      </w:r>
      <w:r w:rsidRPr="00411EA7">
        <w:rPr>
          <w:rFonts w:ascii="Times New Roman" w:hAnsi="Times New Roman" w:cs="Times New Roman"/>
          <w:b/>
          <w:bCs/>
          <w:color w:val="000000"/>
          <w:sz w:val="22"/>
          <w:szCs w:val="22"/>
        </w:rPr>
        <w:t xml:space="preserve">ob Card </w:t>
      </w:r>
      <w:r w:rsidR="00355A23" w:rsidRPr="00411EA7">
        <w:rPr>
          <w:rFonts w:ascii="Times New Roman" w:hAnsi="Times New Roman" w:cs="Times New Roman"/>
          <w:b/>
          <w:bCs/>
          <w:color w:val="000000"/>
          <w:sz w:val="22"/>
          <w:szCs w:val="22"/>
        </w:rPr>
        <w:t>008.03</w:t>
      </w:r>
      <w:r w:rsidRPr="00411EA7">
        <w:rPr>
          <w:rFonts w:ascii="Times New Roman" w:hAnsi="Times New Roman" w:cs="Times New Roman"/>
          <w:b/>
          <w:bCs/>
          <w:color w:val="000000"/>
          <w:sz w:val="22"/>
          <w:szCs w:val="22"/>
        </w:rPr>
        <w:t xml:space="preserve"> update </w:t>
      </w:r>
    </w:p>
    <w:p w14:paraId="1D8F4669" w14:textId="77777777" w:rsidR="001A5BB6" w:rsidRPr="00411EA7" w:rsidRDefault="001A5BB6"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 xml:space="preserve">a) That the METP-WG/MOG meeting accepts the proposed updates to Job Card </w:t>
      </w:r>
      <w:r w:rsidR="00B22551" w:rsidRPr="00411EA7">
        <w:rPr>
          <w:rFonts w:ascii="Times New Roman" w:hAnsi="Times New Roman" w:cs="Times New Roman"/>
          <w:color w:val="000000"/>
          <w:sz w:val="22"/>
          <w:szCs w:val="22"/>
        </w:rPr>
        <w:t>00</w:t>
      </w:r>
      <w:r w:rsidRPr="00411EA7">
        <w:rPr>
          <w:rFonts w:ascii="Times New Roman" w:hAnsi="Times New Roman" w:cs="Times New Roman"/>
          <w:color w:val="000000"/>
          <w:sz w:val="22"/>
          <w:szCs w:val="22"/>
        </w:rPr>
        <w:t>8</w:t>
      </w:r>
      <w:r w:rsidR="00B22551" w:rsidRPr="00411EA7">
        <w:rPr>
          <w:rFonts w:ascii="Times New Roman" w:hAnsi="Times New Roman" w:cs="Times New Roman"/>
          <w:color w:val="000000"/>
          <w:sz w:val="22"/>
          <w:szCs w:val="22"/>
        </w:rPr>
        <w:t>.03</w:t>
      </w:r>
      <w:r w:rsidRPr="00411EA7">
        <w:rPr>
          <w:rFonts w:ascii="Times New Roman" w:hAnsi="Times New Roman" w:cs="Times New Roman"/>
          <w:color w:val="000000"/>
          <w:sz w:val="22"/>
          <w:szCs w:val="22"/>
        </w:rPr>
        <w:t xml:space="preserve"> as shown in Appendix</w:t>
      </w:r>
      <w:r w:rsidR="003D27E6" w:rsidRPr="00411EA7">
        <w:rPr>
          <w:rFonts w:ascii="Times New Roman" w:hAnsi="Times New Roman" w:cs="Times New Roman"/>
          <w:color w:val="000000"/>
          <w:sz w:val="22"/>
          <w:szCs w:val="22"/>
        </w:rPr>
        <w:t xml:space="preserve"> G to this report</w:t>
      </w:r>
      <w:r w:rsidRPr="00411EA7">
        <w:rPr>
          <w:rFonts w:ascii="Times New Roman" w:hAnsi="Times New Roman" w:cs="Times New Roman"/>
          <w:color w:val="000000"/>
          <w:sz w:val="22"/>
          <w:szCs w:val="22"/>
        </w:rPr>
        <w:t>; and</w:t>
      </w:r>
    </w:p>
    <w:p w14:paraId="1D8F466A" w14:textId="62B0636B" w:rsidR="001A5BB6" w:rsidRPr="00411EA7" w:rsidRDefault="001A5BB6" w:rsidP="00411EA7">
      <w:pPr>
        <w:autoSpaceDE w:val="0"/>
        <w:autoSpaceDN w:val="0"/>
        <w:adjustRightInd w:val="0"/>
        <w:spacing w:after="120" w:line="240" w:lineRule="auto"/>
        <w:ind w:left="1134"/>
        <w:rPr>
          <w:rFonts w:ascii="Times New Roman" w:hAnsi="Times New Roman" w:cs="Times New Roman"/>
          <w:color w:val="000000"/>
          <w:sz w:val="22"/>
          <w:szCs w:val="22"/>
        </w:rPr>
      </w:pPr>
      <w:r w:rsidRPr="00411EA7">
        <w:rPr>
          <w:rFonts w:ascii="Times New Roman" w:hAnsi="Times New Roman" w:cs="Times New Roman"/>
          <w:color w:val="000000"/>
          <w:sz w:val="22"/>
          <w:szCs w:val="22"/>
        </w:rPr>
        <w:t>b) That the METP-WG/MOG recommend these changes to METP/</w:t>
      </w:r>
      <w:r w:rsidR="00FE2180" w:rsidRPr="00411EA7">
        <w:rPr>
          <w:rFonts w:ascii="Times New Roman" w:hAnsi="Times New Roman" w:cs="Times New Roman"/>
          <w:color w:val="000000"/>
          <w:sz w:val="22"/>
          <w:szCs w:val="22"/>
        </w:rPr>
        <w:t>5</w:t>
      </w:r>
      <w:r w:rsidRPr="00411EA7">
        <w:rPr>
          <w:rFonts w:ascii="Times New Roman" w:hAnsi="Times New Roman" w:cs="Times New Roman"/>
          <w:color w:val="000000"/>
          <w:sz w:val="22"/>
          <w:szCs w:val="22"/>
        </w:rPr>
        <w:t>.</w:t>
      </w:r>
    </w:p>
    <w:p w14:paraId="6DC334A8" w14:textId="77777777" w:rsidR="00852D6F" w:rsidRDefault="00852D6F" w:rsidP="00411EA7">
      <w:pPr>
        <w:autoSpaceDE w:val="0"/>
        <w:autoSpaceDN w:val="0"/>
        <w:adjustRightInd w:val="0"/>
        <w:spacing w:after="120" w:line="240" w:lineRule="auto"/>
        <w:rPr>
          <w:rFonts w:ascii="Times New Roman" w:hAnsi="Times New Roman" w:cs="Times New Roman"/>
          <w:b/>
          <w:bCs/>
          <w:color w:val="000000"/>
          <w:sz w:val="22"/>
          <w:szCs w:val="22"/>
        </w:rPr>
      </w:pPr>
    </w:p>
    <w:p w14:paraId="1D8F466C" w14:textId="4F1EDAF8" w:rsidR="00D05589" w:rsidRPr="00411EA7" w:rsidRDefault="00D05589" w:rsidP="00411EA7">
      <w:pPr>
        <w:autoSpaceDE w:val="0"/>
        <w:autoSpaceDN w:val="0"/>
        <w:adjustRightInd w:val="0"/>
        <w:spacing w:after="120" w:line="240" w:lineRule="auto"/>
        <w:rPr>
          <w:rFonts w:ascii="Times New Roman" w:hAnsi="Times New Roman" w:cs="Times New Roman"/>
          <w:b/>
          <w:bCs/>
          <w:color w:val="000000"/>
          <w:sz w:val="22"/>
          <w:szCs w:val="22"/>
        </w:rPr>
      </w:pPr>
      <w:r w:rsidRPr="00411EA7">
        <w:rPr>
          <w:rFonts w:ascii="Times New Roman" w:hAnsi="Times New Roman" w:cs="Times New Roman"/>
          <w:b/>
          <w:bCs/>
          <w:color w:val="000000"/>
          <w:sz w:val="22"/>
          <w:szCs w:val="22"/>
        </w:rPr>
        <w:t>Action Agreed 13/</w:t>
      </w:r>
      <w:r w:rsidR="00FE2180" w:rsidRPr="00411EA7">
        <w:rPr>
          <w:rFonts w:ascii="Times New Roman" w:hAnsi="Times New Roman" w:cs="Times New Roman"/>
          <w:b/>
          <w:bCs/>
          <w:color w:val="000000"/>
          <w:sz w:val="22"/>
          <w:szCs w:val="22"/>
        </w:rPr>
        <w:t xml:space="preserve">10 </w:t>
      </w:r>
      <w:r w:rsidRPr="00411EA7">
        <w:rPr>
          <w:rFonts w:ascii="Times New Roman" w:hAnsi="Times New Roman" w:cs="Times New Roman"/>
          <w:b/>
          <w:bCs/>
          <w:color w:val="000000"/>
          <w:sz w:val="22"/>
          <w:szCs w:val="22"/>
        </w:rPr>
        <w:t xml:space="preserve">— METP-WG/MOG WAFS and SADIS linkages </w:t>
      </w:r>
    </w:p>
    <w:p w14:paraId="1D8F466E" w14:textId="6FA687A5" w:rsidR="0006506D" w:rsidRPr="00411EA7" w:rsidRDefault="00724F33" w:rsidP="00411EA7">
      <w:pPr>
        <w:autoSpaceDE w:val="0"/>
        <w:autoSpaceDN w:val="0"/>
        <w:adjustRightInd w:val="0"/>
        <w:spacing w:after="120" w:line="240" w:lineRule="auto"/>
        <w:ind w:left="1134"/>
        <w:jc w:val="both"/>
        <w:rPr>
          <w:rFonts w:ascii="Times New Roman" w:hAnsi="Times New Roman" w:cs="Times New Roman"/>
          <w:bCs/>
          <w:sz w:val="22"/>
          <w:szCs w:val="22"/>
          <w:lang w:eastAsia="zh-CN"/>
        </w:rPr>
      </w:pPr>
      <w:r w:rsidRPr="00411EA7">
        <w:rPr>
          <w:rFonts w:ascii="Times New Roman" w:hAnsi="Times New Roman" w:cs="Times New Roman"/>
          <w:color w:val="000000"/>
          <w:sz w:val="22"/>
          <w:szCs w:val="22"/>
        </w:rPr>
        <w:t xml:space="preserve">That, the MOG Rapporteur will liaise with the MOG (IAVW) to ensure relevant connections are included on the connectivity diagram, and once updated, will pass it to the ICAO Secretariat for publication on the ICAO website </w:t>
      </w:r>
      <w:hyperlink r:id="rId14" w:history="1">
        <w:r w:rsidRPr="00411EA7">
          <w:rPr>
            <w:rStyle w:val="Hyperlink"/>
            <w:rFonts w:ascii="Times New Roman" w:hAnsi="Times New Roman" w:cs="Times New Roman"/>
            <w:sz w:val="22"/>
            <w:szCs w:val="22"/>
          </w:rPr>
          <w:t>https://portal.icao.int/METP/MOG/Pages/default.aspx</w:t>
        </w:r>
      </w:hyperlink>
      <w:r w:rsidRPr="00411EA7">
        <w:rPr>
          <w:rFonts w:ascii="Times New Roman" w:hAnsi="Times New Roman" w:cs="Times New Roman"/>
          <w:color w:val="000000"/>
          <w:sz w:val="22"/>
          <w:szCs w:val="22"/>
        </w:rPr>
        <w:t xml:space="preserve">  </w:t>
      </w:r>
      <w:r w:rsidR="004E22BB" w:rsidRPr="00411EA7">
        <w:rPr>
          <w:rFonts w:ascii="Times New Roman" w:hAnsi="Times New Roman" w:cs="Times New Roman"/>
          <w:color w:val="000000"/>
          <w:sz w:val="22"/>
          <w:szCs w:val="22"/>
        </w:rPr>
        <w:t xml:space="preserve"> </w:t>
      </w:r>
      <w:r w:rsidR="003D27E6" w:rsidRPr="00411EA7">
        <w:rPr>
          <w:rFonts w:ascii="Times New Roman" w:hAnsi="Times New Roman" w:cs="Times New Roman"/>
          <w:color w:val="000000"/>
          <w:sz w:val="22"/>
          <w:szCs w:val="22"/>
        </w:rPr>
        <w:t xml:space="preserve"> </w:t>
      </w:r>
    </w:p>
    <w:p w14:paraId="3EFE6421" w14:textId="77777777" w:rsidR="00852D6F" w:rsidRDefault="00852D6F">
      <w:r>
        <w:br w:type="page"/>
      </w:r>
    </w:p>
    <w:tbl>
      <w:tblPr>
        <w:tblW w:w="9464" w:type="dxa"/>
        <w:tblBorders>
          <w:top w:val="nil"/>
          <w:left w:val="nil"/>
          <w:bottom w:val="nil"/>
          <w:right w:val="nil"/>
        </w:tblBorders>
        <w:tblLayout w:type="fixed"/>
        <w:tblLook w:val="0000" w:firstRow="0" w:lastRow="0" w:firstColumn="0" w:lastColumn="0" w:noHBand="0" w:noVBand="0"/>
      </w:tblPr>
      <w:tblGrid>
        <w:gridCol w:w="7826"/>
        <w:gridCol w:w="1638"/>
      </w:tblGrid>
      <w:tr w:rsidR="00DB4B26" w:rsidRPr="00411EA7" w14:paraId="1D8F467A" w14:textId="77777777" w:rsidTr="00852D6F">
        <w:trPr>
          <w:trHeight w:val="98"/>
        </w:trPr>
        <w:tc>
          <w:tcPr>
            <w:tcW w:w="9464" w:type="dxa"/>
            <w:gridSpan w:val="2"/>
          </w:tcPr>
          <w:p w14:paraId="1D8F466F" w14:textId="6DE32B3B" w:rsidR="00C46126" w:rsidRPr="00411EA7" w:rsidRDefault="00C46126" w:rsidP="00411EA7">
            <w:pPr>
              <w:autoSpaceDE w:val="0"/>
              <w:autoSpaceDN w:val="0"/>
              <w:adjustRightInd w:val="0"/>
              <w:spacing w:after="120" w:line="240" w:lineRule="auto"/>
              <w:rPr>
                <w:rFonts w:ascii="Times New Roman" w:eastAsia="SimSun" w:hAnsi="Times New Roman" w:cs="Times New Roman"/>
                <w:b/>
                <w:bCs/>
                <w:sz w:val="22"/>
                <w:szCs w:val="22"/>
                <w:lang w:eastAsia="zh-CN"/>
              </w:rPr>
            </w:pPr>
          </w:p>
          <w:p w14:paraId="1D8F4670" w14:textId="40541CD5" w:rsidR="00AD540A" w:rsidRPr="00411EA7" w:rsidRDefault="00AD540A" w:rsidP="00852D6F">
            <w:pPr>
              <w:spacing w:after="120" w:line="240" w:lineRule="auto"/>
              <w:jc w:val="center"/>
              <w:rPr>
                <w:rFonts w:ascii="Times New Roman" w:eastAsia="Arial" w:hAnsi="Times New Roman" w:cs="Times New Roman"/>
                <w:bCs/>
                <w:sz w:val="22"/>
                <w:szCs w:val="22"/>
              </w:rPr>
            </w:pPr>
            <w:r w:rsidRPr="00411EA7">
              <w:rPr>
                <w:rFonts w:ascii="Times New Roman" w:eastAsia="SimSun" w:hAnsi="Times New Roman" w:cs="Times New Roman"/>
                <w:b/>
                <w:bCs/>
                <w:sz w:val="22"/>
                <w:szCs w:val="22"/>
              </w:rPr>
              <w:t>LIST OF METP WG-MOG/13– SADIS/WIFS DECISIONS</w:t>
            </w:r>
          </w:p>
          <w:p w14:paraId="1D8F4671" w14:textId="77777777" w:rsidR="00AD540A" w:rsidRPr="00411EA7" w:rsidRDefault="00AD540A" w:rsidP="00411EA7">
            <w:pPr>
              <w:autoSpaceDE w:val="0"/>
              <w:autoSpaceDN w:val="0"/>
              <w:adjustRightInd w:val="0"/>
              <w:spacing w:after="120" w:line="240" w:lineRule="auto"/>
              <w:rPr>
                <w:rFonts w:ascii="Times New Roman" w:eastAsia="SimSun" w:hAnsi="Times New Roman" w:cs="Times New Roman"/>
                <w:b/>
                <w:bCs/>
                <w:sz w:val="22"/>
                <w:szCs w:val="22"/>
              </w:rPr>
            </w:pPr>
          </w:p>
          <w:p w14:paraId="1D8F4672" w14:textId="75E2DEDC" w:rsidR="00AD540A" w:rsidRPr="00411EA7" w:rsidRDefault="00AD540A" w:rsidP="00411EA7">
            <w:pPr>
              <w:autoSpaceDE w:val="0"/>
              <w:autoSpaceDN w:val="0"/>
              <w:adjustRightInd w:val="0"/>
              <w:spacing w:after="120" w:line="240" w:lineRule="auto"/>
              <w:rPr>
                <w:rFonts w:ascii="Times New Roman" w:eastAsia="Arial" w:hAnsi="Times New Roman" w:cs="Times New Roman"/>
                <w:b/>
                <w:bCs/>
                <w:color w:val="000000"/>
                <w:sz w:val="22"/>
                <w:szCs w:val="22"/>
              </w:rPr>
            </w:pPr>
            <w:r w:rsidRPr="00411EA7">
              <w:rPr>
                <w:rFonts w:ascii="Times New Roman" w:eastAsia="Arial" w:hAnsi="Times New Roman" w:cs="Times New Roman"/>
                <w:b/>
                <w:bCs/>
                <w:color w:val="000000"/>
                <w:sz w:val="22"/>
                <w:szCs w:val="22"/>
              </w:rPr>
              <w:t>Decision 13/</w:t>
            </w:r>
            <w:r w:rsidR="006F734E" w:rsidRPr="00411EA7">
              <w:rPr>
                <w:rFonts w:ascii="Times New Roman" w:eastAsia="Arial" w:hAnsi="Times New Roman" w:cs="Times New Roman"/>
                <w:b/>
                <w:bCs/>
                <w:color w:val="000000"/>
                <w:sz w:val="22"/>
                <w:szCs w:val="22"/>
              </w:rPr>
              <w:t>06</w:t>
            </w:r>
            <w:r w:rsidRPr="00411EA7">
              <w:rPr>
                <w:rFonts w:ascii="Times New Roman" w:eastAsia="Arial" w:hAnsi="Times New Roman" w:cs="Times New Roman"/>
                <w:b/>
                <w:bCs/>
                <w:color w:val="000000"/>
                <w:sz w:val="22"/>
                <w:szCs w:val="22"/>
              </w:rPr>
              <w:t xml:space="preserve"> — SADIS User Guide </w:t>
            </w:r>
          </w:p>
          <w:p w14:paraId="1D8F4674" w14:textId="77777777" w:rsidR="00AD540A" w:rsidRPr="00411EA7" w:rsidRDefault="00AD540A" w:rsidP="00411EA7">
            <w:pPr>
              <w:autoSpaceDE w:val="0"/>
              <w:autoSpaceDN w:val="0"/>
              <w:adjustRightInd w:val="0"/>
              <w:spacing w:after="120" w:line="240" w:lineRule="auto"/>
              <w:ind w:left="1134" w:hanging="22"/>
              <w:jc w:val="lowKashida"/>
              <w:rPr>
                <w:rFonts w:ascii="Times New Roman" w:eastAsia="Arial" w:hAnsi="Times New Roman" w:cs="Times New Roman"/>
                <w:color w:val="000000"/>
                <w:sz w:val="22"/>
                <w:szCs w:val="22"/>
              </w:rPr>
            </w:pPr>
            <w:r w:rsidRPr="00411EA7">
              <w:rPr>
                <w:rFonts w:ascii="Times New Roman" w:eastAsia="Arial" w:hAnsi="Times New Roman" w:cs="Times New Roman"/>
                <w:color w:val="000000"/>
                <w:sz w:val="22"/>
                <w:szCs w:val="22"/>
              </w:rPr>
              <w:t xml:space="preserve">That; </w:t>
            </w:r>
          </w:p>
          <w:p w14:paraId="1D8F4676" w14:textId="77777777" w:rsidR="00AD540A" w:rsidRPr="00411EA7" w:rsidRDefault="00AD540A" w:rsidP="00411EA7">
            <w:pPr>
              <w:autoSpaceDE w:val="0"/>
              <w:autoSpaceDN w:val="0"/>
              <w:adjustRightInd w:val="0"/>
              <w:spacing w:after="120" w:line="240" w:lineRule="auto"/>
              <w:ind w:left="1134" w:hanging="22"/>
              <w:jc w:val="lowKashida"/>
              <w:rPr>
                <w:rFonts w:ascii="Times New Roman" w:eastAsia="Arial" w:hAnsi="Times New Roman" w:cs="Times New Roman"/>
                <w:color w:val="000000"/>
                <w:sz w:val="22"/>
                <w:szCs w:val="22"/>
              </w:rPr>
            </w:pPr>
            <w:r w:rsidRPr="00411EA7">
              <w:rPr>
                <w:rFonts w:ascii="Times New Roman" w:eastAsia="Arial" w:hAnsi="Times New Roman" w:cs="Times New Roman"/>
                <w:color w:val="000000"/>
                <w:sz w:val="22"/>
                <w:szCs w:val="22"/>
              </w:rPr>
              <w:t xml:space="preserve">a) the proposed updates to the SADIS User Guide Part 1 and Part 2 are accepted; and, </w:t>
            </w:r>
          </w:p>
          <w:p w14:paraId="1D8F4677" w14:textId="77777777" w:rsidR="00AD540A" w:rsidRPr="00411EA7" w:rsidRDefault="00AD540A" w:rsidP="00411EA7">
            <w:pPr>
              <w:autoSpaceDE w:val="0"/>
              <w:autoSpaceDN w:val="0"/>
              <w:adjustRightInd w:val="0"/>
              <w:spacing w:after="120" w:line="240" w:lineRule="auto"/>
              <w:ind w:left="1134" w:hanging="22"/>
              <w:jc w:val="lowKashida"/>
              <w:rPr>
                <w:rFonts w:ascii="Times New Roman" w:eastAsia="Arial" w:hAnsi="Times New Roman" w:cs="Times New Roman"/>
                <w:sz w:val="22"/>
                <w:szCs w:val="22"/>
              </w:rPr>
            </w:pPr>
            <w:r w:rsidRPr="00411EA7">
              <w:rPr>
                <w:rFonts w:ascii="Times New Roman" w:eastAsia="Arial" w:hAnsi="Times New Roman" w:cs="Times New Roman"/>
                <w:color w:val="000000"/>
                <w:sz w:val="22"/>
                <w:szCs w:val="22"/>
              </w:rPr>
              <w:t xml:space="preserve">b) a final edit of the guide is carried out prior to publication on the ICAO website in November 2020 to ensure that the changes related to the provision of </w:t>
            </w:r>
            <w:proofErr w:type="gramStart"/>
            <w:r w:rsidRPr="00411EA7">
              <w:rPr>
                <w:rFonts w:ascii="Times New Roman" w:eastAsia="Arial" w:hAnsi="Times New Roman" w:cs="Times New Roman"/>
                <w:color w:val="000000"/>
                <w:sz w:val="22"/>
                <w:szCs w:val="22"/>
              </w:rPr>
              <w:t>high resolution</w:t>
            </w:r>
            <w:proofErr w:type="gramEnd"/>
            <w:r w:rsidRPr="00411EA7">
              <w:rPr>
                <w:rFonts w:ascii="Times New Roman" w:eastAsia="Arial" w:hAnsi="Times New Roman" w:cs="Times New Roman"/>
                <w:color w:val="000000"/>
                <w:sz w:val="22"/>
                <w:szCs w:val="22"/>
              </w:rPr>
              <w:t xml:space="preserve"> hazard data sets and IWXXM format OPMET have been accurately documented</w:t>
            </w:r>
            <w:r w:rsidRPr="00411EA7">
              <w:rPr>
                <w:rFonts w:ascii="Times New Roman" w:eastAsia="SimSun" w:hAnsi="Times New Roman" w:cs="Times New Roman"/>
                <w:sz w:val="22"/>
                <w:szCs w:val="22"/>
              </w:rPr>
              <w:t>.</w:t>
            </w:r>
          </w:p>
          <w:p w14:paraId="1D8F4678" w14:textId="77777777" w:rsidR="00FA0CA9" w:rsidRPr="00411EA7" w:rsidRDefault="00FA0CA9" w:rsidP="00411EA7">
            <w:pPr>
              <w:autoSpaceDE w:val="0"/>
              <w:autoSpaceDN w:val="0"/>
              <w:adjustRightInd w:val="0"/>
              <w:spacing w:after="120" w:line="240" w:lineRule="auto"/>
              <w:rPr>
                <w:rFonts w:ascii="Times New Roman" w:hAnsi="Times New Roman" w:cs="Times New Roman"/>
                <w:bCs/>
                <w:sz w:val="22"/>
                <w:szCs w:val="22"/>
                <w:lang w:eastAsia="zh-CN"/>
              </w:rPr>
            </w:pPr>
          </w:p>
          <w:p w14:paraId="1D8F4679" w14:textId="77777777" w:rsidR="00ED7920" w:rsidRPr="00411EA7" w:rsidRDefault="00ED7920" w:rsidP="00411EA7">
            <w:pPr>
              <w:autoSpaceDE w:val="0"/>
              <w:autoSpaceDN w:val="0"/>
              <w:adjustRightInd w:val="0"/>
              <w:spacing w:after="120" w:line="240" w:lineRule="auto"/>
              <w:rPr>
                <w:rFonts w:ascii="Times New Roman" w:hAnsi="Times New Roman" w:cs="Times New Roman"/>
                <w:color w:val="000000"/>
                <w:sz w:val="22"/>
                <w:szCs w:val="22"/>
              </w:rPr>
            </w:pPr>
          </w:p>
        </w:tc>
      </w:tr>
      <w:tr w:rsidR="00DB4B26" w:rsidRPr="00DB4B26" w14:paraId="1D8F467C" w14:textId="77777777" w:rsidTr="00852D6F">
        <w:trPr>
          <w:gridAfter w:val="1"/>
          <w:wAfter w:w="1638" w:type="dxa"/>
          <w:trHeight w:val="993"/>
        </w:trPr>
        <w:tc>
          <w:tcPr>
            <w:tcW w:w="7826" w:type="dxa"/>
          </w:tcPr>
          <w:p w14:paraId="1D8F467B" w14:textId="77777777" w:rsidR="00DB4B26" w:rsidRPr="00DB4B26" w:rsidRDefault="00DB4B26" w:rsidP="00ED7920">
            <w:pPr>
              <w:autoSpaceDE w:val="0"/>
              <w:autoSpaceDN w:val="0"/>
              <w:adjustRightInd w:val="0"/>
              <w:spacing w:after="0" w:line="240" w:lineRule="auto"/>
              <w:rPr>
                <w:rFonts w:ascii="Times New Roman" w:hAnsi="Times New Roman" w:cs="Times New Roman"/>
                <w:color w:val="000000"/>
                <w:sz w:val="22"/>
                <w:szCs w:val="22"/>
              </w:rPr>
            </w:pPr>
          </w:p>
        </w:tc>
      </w:tr>
    </w:tbl>
    <w:p w14:paraId="56C80A7F" w14:textId="77777777" w:rsidR="00411EA7" w:rsidRDefault="00411EA7" w:rsidP="003A4DF6">
      <w:pPr>
        <w:autoSpaceDE w:val="0"/>
        <w:autoSpaceDN w:val="0"/>
        <w:adjustRightInd w:val="0"/>
        <w:spacing w:after="120" w:line="240" w:lineRule="auto"/>
        <w:rPr>
          <w:rFonts w:ascii="Times New Roman" w:hAnsi="Times New Roman" w:cs="Times New Roman"/>
          <w:b/>
          <w:bCs/>
          <w:color w:val="000000"/>
          <w:sz w:val="22"/>
          <w:szCs w:val="22"/>
        </w:rPr>
      </w:pPr>
    </w:p>
    <w:p w14:paraId="7CBDFB89" w14:textId="77777777" w:rsidR="00411EA7" w:rsidRDefault="00411EA7">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1D8F4687" w14:textId="534798CE" w:rsidR="00FC611B" w:rsidRPr="00FC611B" w:rsidRDefault="00FC611B" w:rsidP="003A4DF6">
      <w:pPr>
        <w:autoSpaceDE w:val="0"/>
        <w:autoSpaceDN w:val="0"/>
        <w:adjustRightInd w:val="0"/>
        <w:spacing w:after="120" w:line="240" w:lineRule="auto"/>
        <w:rPr>
          <w:rFonts w:ascii="Times New Roman" w:hAnsi="Times New Roman" w:cs="Times New Roman"/>
          <w:b/>
          <w:bCs/>
          <w:color w:val="000000"/>
          <w:sz w:val="22"/>
          <w:szCs w:val="22"/>
        </w:rPr>
      </w:pPr>
      <w:r w:rsidRPr="00FC611B">
        <w:rPr>
          <w:rFonts w:ascii="Times New Roman" w:hAnsi="Times New Roman" w:cs="Times New Roman"/>
          <w:b/>
          <w:bCs/>
          <w:color w:val="000000"/>
          <w:sz w:val="22"/>
          <w:szCs w:val="22"/>
        </w:rPr>
        <w:lastRenderedPageBreak/>
        <w:t xml:space="preserve">1. Opening of the Meeting </w:t>
      </w:r>
    </w:p>
    <w:p w14:paraId="1D8F4688" w14:textId="77777777" w:rsidR="00FC611B" w:rsidRDefault="00FC611B" w:rsidP="003A4DF6">
      <w:pPr>
        <w:autoSpaceDE w:val="0"/>
        <w:autoSpaceDN w:val="0"/>
        <w:adjustRightInd w:val="0"/>
        <w:spacing w:after="120" w:line="240" w:lineRule="auto"/>
        <w:rPr>
          <w:rFonts w:ascii="Times New Roman" w:hAnsi="Times New Roman" w:cs="Times New Roman"/>
          <w:color w:val="000000"/>
          <w:sz w:val="22"/>
          <w:szCs w:val="22"/>
        </w:rPr>
      </w:pPr>
    </w:p>
    <w:p w14:paraId="1D8F4689" w14:textId="62AEAF1D" w:rsidR="00FC611B" w:rsidRP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1.1</w:t>
      </w:r>
      <w:r w:rsidRPr="00FC611B">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sidRPr="00FC611B">
        <w:rPr>
          <w:rFonts w:ascii="Times New Roman" w:hAnsi="Times New Roman" w:cs="Times New Roman"/>
          <w:color w:val="000000"/>
          <w:sz w:val="22"/>
          <w:szCs w:val="22"/>
        </w:rPr>
        <w:t>The t</w:t>
      </w:r>
      <w:r>
        <w:rPr>
          <w:rFonts w:ascii="Times New Roman" w:hAnsi="Times New Roman" w:cs="Times New Roman"/>
          <w:color w:val="000000"/>
          <w:sz w:val="22"/>
          <w:szCs w:val="22"/>
        </w:rPr>
        <w:t>hirtee</w:t>
      </w:r>
      <w:r w:rsidRPr="00FC611B">
        <w:rPr>
          <w:rFonts w:ascii="Times New Roman" w:hAnsi="Times New Roman" w:cs="Times New Roman"/>
          <w:color w:val="000000"/>
          <w:sz w:val="22"/>
          <w:szCs w:val="22"/>
        </w:rPr>
        <w:t>nth</w:t>
      </w:r>
      <w:r>
        <w:rPr>
          <w:rFonts w:ascii="Times New Roman" w:hAnsi="Times New Roman" w:cs="Times New Roman"/>
          <w:color w:val="000000"/>
          <w:sz w:val="22"/>
          <w:szCs w:val="22"/>
        </w:rPr>
        <w:t xml:space="preserve"> </w:t>
      </w:r>
      <w:r w:rsidRPr="00FC611B">
        <w:rPr>
          <w:rFonts w:ascii="Times New Roman" w:hAnsi="Times New Roman" w:cs="Times New Roman"/>
          <w:color w:val="000000"/>
          <w:sz w:val="22"/>
          <w:szCs w:val="22"/>
        </w:rPr>
        <w:t xml:space="preserve"> meeting of the MET Operations Group (MOG/10) Work stream 1: SADIS/WIFS </w:t>
      </w:r>
      <w:r>
        <w:rPr>
          <w:rFonts w:ascii="Times New Roman" w:hAnsi="Times New Roman" w:cs="Times New Roman"/>
          <w:color w:val="000000"/>
          <w:sz w:val="22"/>
          <w:szCs w:val="22"/>
        </w:rPr>
        <w:t>was held online via Web</w:t>
      </w:r>
      <w:r w:rsidR="003A4DF6">
        <w:rPr>
          <w:rFonts w:ascii="Times New Roman" w:hAnsi="Times New Roman" w:cs="Times New Roman"/>
          <w:color w:val="000000"/>
          <w:sz w:val="22"/>
          <w:szCs w:val="22"/>
        </w:rPr>
        <w:t>E</w:t>
      </w:r>
      <w:r>
        <w:rPr>
          <w:rFonts w:ascii="Times New Roman" w:hAnsi="Times New Roman" w:cs="Times New Roman"/>
          <w:color w:val="000000"/>
          <w:sz w:val="22"/>
          <w:szCs w:val="22"/>
        </w:rPr>
        <w:t xml:space="preserve">x </w:t>
      </w:r>
      <w:r w:rsidR="001C111B">
        <w:rPr>
          <w:rFonts w:ascii="Times New Roman" w:hAnsi="Times New Roman" w:cs="Times New Roman"/>
          <w:color w:val="000000"/>
          <w:sz w:val="22"/>
          <w:szCs w:val="22"/>
        </w:rPr>
        <w:t>on 25 March 2020.</w:t>
      </w:r>
    </w:p>
    <w:p w14:paraId="1D8F468B" w14:textId="27B0ED34"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1.2</w:t>
      </w:r>
      <w:r w:rsidRPr="00FC611B">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sidRPr="00FC611B">
        <w:rPr>
          <w:rFonts w:ascii="Times New Roman" w:hAnsi="Times New Roman" w:cs="Times New Roman"/>
          <w:color w:val="000000"/>
          <w:sz w:val="22"/>
          <w:szCs w:val="22"/>
        </w:rPr>
        <w:t xml:space="preserve">The meeting was opened at </w:t>
      </w:r>
      <w:r w:rsidR="001C111B">
        <w:rPr>
          <w:rFonts w:ascii="Times New Roman" w:hAnsi="Times New Roman" w:cs="Times New Roman"/>
          <w:color w:val="000000"/>
          <w:sz w:val="22"/>
          <w:szCs w:val="22"/>
        </w:rPr>
        <w:t>11.30 UTC</w:t>
      </w:r>
      <w:r w:rsidRPr="00FC611B">
        <w:rPr>
          <w:rFonts w:ascii="Times New Roman" w:hAnsi="Times New Roman" w:cs="Times New Roman"/>
          <w:color w:val="000000"/>
          <w:sz w:val="22"/>
          <w:szCs w:val="22"/>
        </w:rPr>
        <w:t xml:space="preserve"> by the Working Group Rapporteur Mr. Colin Hord, </w:t>
      </w:r>
      <w:r w:rsidR="00962873">
        <w:rPr>
          <w:rFonts w:ascii="Times New Roman" w:hAnsi="Times New Roman" w:cs="Times New Roman"/>
          <w:color w:val="000000"/>
          <w:sz w:val="22"/>
          <w:szCs w:val="22"/>
        </w:rPr>
        <w:t>Policy Lead  (</w:t>
      </w:r>
      <w:r w:rsidRPr="00FC611B">
        <w:rPr>
          <w:rFonts w:ascii="Times New Roman" w:hAnsi="Times New Roman" w:cs="Times New Roman"/>
          <w:color w:val="000000"/>
          <w:sz w:val="22"/>
          <w:szCs w:val="22"/>
        </w:rPr>
        <w:t>MET</w:t>
      </w:r>
      <w:r w:rsidR="00586A72">
        <w:rPr>
          <w:rFonts w:ascii="Times New Roman" w:hAnsi="Times New Roman" w:cs="Times New Roman"/>
          <w:color w:val="000000"/>
          <w:sz w:val="22"/>
          <w:szCs w:val="22"/>
        </w:rPr>
        <w:t xml:space="preserve"> &amp; </w:t>
      </w:r>
      <w:r w:rsidRPr="00FC611B">
        <w:rPr>
          <w:rFonts w:ascii="Times New Roman" w:hAnsi="Times New Roman" w:cs="Times New Roman"/>
          <w:color w:val="000000"/>
          <w:sz w:val="22"/>
          <w:szCs w:val="22"/>
        </w:rPr>
        <w:t>AIM</w:t>
      </w:r>
      <w:r w:rsidR="00962873">
        <w:rPr>
          <w:rFonts w:ascii="Times New Roman" w:hAnsi="Times New Roman" w:cs="Times New Roman"/>
          <w:color w:val="000000"/>
          <w:sz w:val="22"/>
          <w:szCs w:val="22"/>
        </w:rPr>
        <w:t>)</w:t>
      </w:r>
      <w:r w:rsidR="00586A72">
        <w:rPr>
          <w:rFonts w:ascii="Times New Roman" w:hAnsi="Times New Roman" w:cs="Times New Roman"/>
          <w:color w:val="000000"/>
          <w:sz w:val="22"/>
          <w:szCs w:val="22"/>
        </w:rPr>
        <w:t xml:space="preserve">, </w:t>
      </w:r>
      <w:r w:rsidRPr="00FC611B">
        <w:rPr>
          <w:rFonts w:ascii="Times New Roman" w:hAnsi="Times New Roman" w:cs="Times New Roman"/>
          <w:color w:val="000000"/>
          <w:sz w:val="22"/>
          <w:szCs w:val="22"/>
        </w:rPr>
        <w:t xml:space="preserve"> United Kingdom CAA, who chaired the meeting. Mr Hord welcomed the participants, expressed his appreciation for their </w:t>
      </w:r>
      <w:r w:rsidR="001C111B">
        <w:rPr>
          <w:rFonts w:ascii="Times New Roman" w:hAnsi="Times New Roman" w:cs="Times New Roman"/>
          <w:color w:val="000000"/>
          <w:sz w:val="22"/>
          <w:szCs w:val="22"/>
        </w:rPr>
        <w:t xml:space="preserve">remote </w:t>
      </w:r>
      <w:r w:rsidRPr="00FC611B">
        <w:rPr>
          <w:rFonts w:ascii="Times New Roman" w:hAnsi="Times New Roman" w:cs="Times New Roman"/>
          <w:color w:val="000000"/>
          <w:sz w:val="22"/>
          <w:szCs w:val="22"/>
        </w:rPr>
        <w:t xml:space="preserve">attendance and stressed the importance of the work programme and tasks of the group and its role in supporting the work of the METP. Mr Hord was assisted by </w:t>
      </w:r>
      <w:r w:rsidR="001C111B">
        <w:rPr>
          <w:rFonts w:ascii="Times New Roman" w:hAnsi="Times New Roman" w:cs="Times New Roman"/>
          <w:color w:val="000000"/>
          <w:sz w:val="22"/>
          <w:szCs w:val="22"/>
        </w:rPr>
        <w:t xml:space="preserve">Ms. Karen Shorey, United Kingdom MET Office and </w:t>
      </w:r>
      <w:r w:rsidRPr="00FC611B">
        <w:rPr>
          <w:rFonts w:ascii="Times New Roman" w:hAnsi="Times New Roman" w:cs="Times New Roman"/>
          <w:color w:val="000000"/>
          <w:sz w:val="22"/>
          <w:szCs w:val="22"/>
        </w:rPr>
        <w:t>Mr. Raul Romero, Technical Officer, Meteorology, ICAO Headquarters.</w:t>
      </w:r>
    </w:p>
    <w:p w14:paraId="1D8F468C" w14:textId="77777777" w:rsidR="00FC611B" w:rsidRPr="00FC611B" w:rsidRDefault="00FC611B" w:rsidP="003A4DF6">
      <w:pPr>
        <w:autoSpaceDE w:val="0"/>
        <w:autoSpaceDN w:val="0"/>
        <w:adjustRightInd w:val="0"/>
        <w:spacing w:after="120" w:line="240" w:lineRule="auto"/>
        <w:rPr>
          <w:rFonts w:ascii="Times New Roman" w:hAnsi="Times New Roman" w:cs="Times New Roman"/>
          <w:color w:val="000000"/>
          <w:sz w:val="22"/>
          <w:szCs w:val="22"/>
        </w:rPr>
      </w:pPr>
    </w:p>
    <w:p w14:paraId="1D8F468D" w14:textId="77777777" w:rsidR="00893460" w:rsidRPr="00A90A7C" w:rsidRDefault="00FC611B" w:rsidP="003A4DF6">
      <w:pPr>
        <w:autoSpaceDE w:val="0"/>
        <w:autoSpaceDN w:val="0"/>
        <w:adjustRightInd w:val="0"/>
        <w:spacing w:after="120" w:line="240" w:lineRule="auto"/>
        <w:rPr>
          <w:rFonts w:ascii="Times New Roman" w:hAnsi="Times New Roman" w:cs="Times New Roman"/>
          <w:b/>
          <w:bCs/>
          <w:color w:val="000000"/>
          <w:sz w:val="22"/>
          <w:szCs w:val="22"/>
        </w:rPr>
      </w:pPr>
      <w:r w:rsidRPr="00FC611B">
        <w:rPr>
          <w:rFonts w:ascii="Times New Roman" w:hAnsi="Times New Roman" w:cs="Times New Roman"/>
          <w:b/>
          <w:bCs/>
          <w:color w:val="000000"/>
          <w:sz w:val="22"/>
          <w:szCs w:val="22"/>
        </w:rPr>
        <w:t>2. Introduction</w:t>
      </w:r>
    </w:p>
    <w:p w14:paraId="1D8F468E" w14:textId="77777777" w:rsidR="00893460" w:rsidRPr="00D84337" w:rsidRDefault="00893460" w:rsidP="003A4DF6">
      <w:pPr>
        <w:autoSpaceDE w:val="0"/>
        <w:autoSpaceDN w:val="0"/>
        <w:adjustRightInd w:val="0"/>
        <w:spacing w:after="120" w:line="240" w:lineRule="auto"/>
        <w:rPr>
          <w:rFonts w:ascii="Times New Roman" w:hAnsi="Times New Roman" w:cs="Times New Roman"/>
          <w:b/>
          <w:bCs/>
          <w:color w:val="000000"/>
          <w:sz w:val="22"/>
          <w:szCs w:val="22"/>
        </w:rPr>
      </w:pPr>
      <w:r w:rsidRPr="00D84337">
        <w:rPr>
          <w:rFonts w:ascii="Times New Roman" w:hAnsi="Times New Roman" w:cs="Times New Roman"/>
          <w:b/>
          <w:bCs/>
          <w:color w:val="000000"/>
          <w:sz w:val="22"/>
          <w:szCs w:val="22"/>
        </w:rPr>
        <w:t>2.1</w:t>
      </w:r>
      <w:r w:rsidRPr="00D84337">
        <w:rPr>
          <w:rFonts w:ascii="Times New Roman" w:hAnsi="Times New Roman" w:cs="Times New Roman"/>
          <w:b/>
          <w:bCs/>
          <w:color w:val="000000"/>
          <w:sz w:val="22"/>
          <w:szCs w:val="22"/>
        </w:rPr>
        <w:tab/>
        <w:t>Adoption of the Agenda.</w:t>
      </w:r>
    </w:p>
    <w:p w14:paraId="1D8F468F" w14:textId="169362DD" w:rsidR="00893460" w:rsidRDefault="00893460" w:rsidP="003A4DF6">
      <w:pPr>
        <w:autoSpaceDE w:val="0"/>
        <w:autoSpaceDN w:val="0"/>
        <w:adjustRightInd w:val="0"/>
        <w:spacing w:after="120" w:line="240" w:lineRule="auto"/>
        <w:rPr>
          <w:rFonts w:ascii="Times New Roman" w:hAnsi="Times New Roman" w:cs="Times New Roman"/>
          <w:color w:val="000000"/>
          <w:sz w:val="22"/>
          <w:szCs w:val="22"/>
        </w:rPr>
      </w:pPr>
      <w:r w:rsidRPr="00893460">
        <w:rPr>
          <w:rFonts w:ascii="Times New Roman" w:hAnsi="Times New Roman" w:cs="Times New Roman"/>
          <w:color w:val="000000"/>
          <w:sz w:val="22"/>
          <w:szCs w:val="22"/>
        </w:rPr>
        <w:t>2.1.1</w:t>
      </w:r>
      <w:r w:rsidRPr="00893460">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sidRPr="00893460">
        <w:rPr>
          <w:rFonts w:ascii="Times New Roman" w:hAnsi="Times New Roman" w:cs="Times New Roman"/>
          <w:color w:val="000000"/>
          <w:sz w:val="22"/>
          <w:szCs w:val="22"/>
        </w:rPr>
        <w:t>The agenda as proposed in IP/02 was adopted.</w:t>
      </w:r>
    </w:p>
    <w:p w14:paraId="1D8F4690" w14:textId="77777777" w:rsidR="00BF6C5B" w:rsidRPr="00D84337" w:rsidRDefault="00BF6C5B" w:rsidP="003A4DF6">
      <w:pPr>
        <w:autoSpaceDE w:val="0"/>
        <w:autoSpaceDN w:val="0"/>
        <w:adjustRightInd w:val="0"/>
        <w:spacing w:after="120" w:line="240" w:lineRule="auto"/>
        <w:rPr>
          <w:rFonts w:ascii="Times New Roman" w:hAnsi="Times New Roman" w:cs="Times New Roman"/>
          <w:b/>
          <w:bCs/>
          <w:color w:val="000000"/>
          <w:sz w:val="22"/>
          <w:szCs w:val="22"/>
        </w:rPr>
      </w:pPr>
      <w:r w:rsidRPr="00D84337">
        <w:rPr>
          <w:rFonts w:ascii="Times New Roman" w:hAnsi="Times New Roman" w:cs="Times New Roman"/>
          <w:b/>
          <w:bCs/>
          <w:color w:val="000000"/>
          <w:sz w:val="22"/>
          <w:szCs w:val="22"/>
        </w:rPr>
        <w:t>2.2</w:t>
      </w:r>
      <w:r w:rsidRPr="00D84337">
        <w:rPr>
          <w:rFonts w:ascii="Times New Roman" w:hAnsi="Times New Roman" w:cs="Times New Roman"/>
          <w:b/>
          <w:bCs/>
          <w:color w:val="000000"/>
          <w:sz w:val="22"/>
          <w:szCs w:val="22"/>
        </w:rPr>
        <w:tab/>
        <w:t>Working arrangements.</w:t>
      </w:r>
    </w:p>
    <w:p w14:paraId="1D8F4692" w14:textId="3CB8DADD" w:rsidR="00FC611B" w:rsidRDefault="00BF6C5B" w:rsidP="003A4DF6">
      <w:pPr>
        <w:autoSpaceDE w:val="0"/>
        <w:autoSpaceDN w:val="0"/>
        <w:adjustRightInd w:val="0"/>
        <w:spacing w:after="120" w:line="240" w:lineRule="auto"/>
        <w:rPr>
          <w:rFonts w:ascii="Times New Roman" w:hAnsi="Times New Roman" w:cs="Times New Roman"/>
          <w:color w:val="000000"/>
          <w:sz w:val="22"/>
          <w:szCs w:val="22"/>
        </w:rPr>
      </w:pPr>
      <w:r w:rsidRPr="00BF6C5B">
        <w:rPr>
          <w:rFonts w:ascii="Times New Roman" w:hAnsi="Times New Roman" w:cs="Times New Roman"/>
          <w:color w:val="000000"/>
          <w:sz w:val="22"/>
          <w:szCs w:val="22"/>
        </w:rPr>
        <w:t>2.2.1</w:t>
      </w:r>
      <w:r w:rsidRPr="00BF6C5B">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sidRPr="00BF6C5B">
        <w:rPr>
          <w:rFonts w:ascii="Times New Roman" w:hAnsi="Times New Roman" w:cs="Times New Roman"/>
          <w:color w:val="000000"/>
          <w:sz w:val="22"/>
          <w:szCs w:val="22"/>
        </w:rPr>
        <w:t>The meeting adopted appropriate working arrangements</w:t>
      </w:r>
      <w:r w:rsidR="00F33258">
        <w:rPr>
          <w:rFonts w:ascii="Times New Roman" w:hAnsi="Times New Roman" w:cs="Times New Roman"/>
          <w:color w:val="000000"/>
          <w:sz w:val="22"/>
          <w:szCs w:val="22"/>
        </w:rPr>
        <w:t xml:space="preserve"> to work via </w:t>
      </w:r>
      <w:proofErr w:type="spellStart"/>
      <w:r w:rsidR="00F33258">
        <w:rPr>
          <w:rFonts w:ascii="Times New Roman" w:hAnsi="Times New Roman" w:cs="Times New Roman"/>
          <w:color w:val="000000"/>
          <w:sz w:val="22"/>
          <w:szCs w:val="22"/>
        </w:rPr>
        <w:t>Webex</w:t>
      </w:r>
      <w:proofErr w:type="spellEnd"/>
      <w:r w:rsidR="00F33258">
        <w:rPr>
          <w:rFonts w:ascii="Times New Roman" w:hAnsi="Times New Roman" w:cs="Times New Roman"/>
          <w:color w:val="000000"/>
          <w:sz w:val="22"/>
          <w:szCs w:val="22"/>
        </w:rPr>
        <w:t xml:space="preserve">.  </w:t>
      </w:r>
    </w:p>
    <w:p w14:paraId="1D8F4694" w14:textId="77777777" w:rsidR="00BF6C5B" w:rsidRPr="00D84337" w:rsidRDefault="00BF6C5B" w:rsidP="003A4DF6">
      <w:pPr>
        <w:autoSpaceDE w:val="0"/>
        <w:autoSpaceDN w:val="0"/>
        <w:adjustRightInd w:val="0"/>
        <w:spacing w:after="120" w:line="240" w:lineRule="auto"/>
        <w:jc w:val="both"/>
        <w:rPr>
          <w:rFonts w:ascii="Times New Roman" w:hAnsi="Times New Roman" w:cs="Times New Roman"/>
          <w:b/>
          <w:sz w:val="22"/>
          <w:szCs w:val="22"/>
        </w:rPr>
      </w:pPr>
      <w:r w:rsidRPr="00D84337">
        <w:rPr>
          <w:rFonts w:ascii="Times New Roman" w:eastAsia="SimSun" w:hAnsi="Times New Roman" w:cs="Times New Roman"/>
          <w:b/>
          <w:sz w:val="22"/>
          <w:szCs w:val="22"/>
          <w:lang w:eastAsia="zh-CN"/>
        </w:rPr>
        <w:t>2.3</w:t>
      </w:r>
      <w:r w:rsidRPr="00D84337">
        <w:rPr>
          <w:rFonts w:ascii="Times New Roman" w:hAnsi="Times New Roman" w:cs="Times New Roman"/>
          <w:b/>
          <w:sz w:val="22"/>
          <w:szCs w:val="22"/>
          <w:lang w:eastAsia="zh-CN"/>
        </w:rPr>
        <w:tab/>
      </w:r>
      <w:r w:rsidRPr="00D84337">
        <w:rPr>
          <w:rFonts w:ascii="Times New Roman" w:eastAsia="SimSun" w:hAnsi="Times New Roman" w:cs="Times New Roman"/>
          <w:b/>
          <w:sz w:val="22"/>
          <w:szCs w:val="22"/>
          <w:lang w:eastAsia="zh-CN"/>
        </w:rPr>
        <w:t>Attendance.</w:t>
      </w:r>
    </w:p>
    <w:p w14:paraId="1D8F4696" w14:textId="1AB11586" w:rsidR="00BF6C5B" w:rsidRDefault="00BF6C5B" w:rsidP="003A4DF6">
      <w:pPr>
        <w:autoSpaceDE w:val="0"/>
        <w:autoSpaceDN w:val="0"/>
        <w:adjustRightInd w:val="0"/>
        <w:spacing w:after="120" w:line="240" w:lineRule="auto"/>
        <w:jc w:val="both"/>
        <w:rPr>
          <w:rFonts w:ascii="Times New Roman" w:hAnsi="Times New Roman" w:cs="Times New Roman"/>
          <w:bCs/>
          <w:sz w:val="22"/>
          <w:szCs w:val="22"/>
        </w:rPr>
      </w:pPr>
      <w:r w:rsidRPr="00821DE1">
        <w:rPr>
          <w:rFonts w:ascii="Times New Roman" w:eastAsia="SimSun" w:hAnsi="Times New Roman" w:cs="Times New Roman"/>
          <w:bCs/>
          <w:sz w:val="22"/>
          <w:szCs w:val="22"/>
          <w:lang w:eastAsia="zh-CN"/>
        </w:rPr>
        <w:t>2.3.1</w:t>
      </w:r>
      <w:r>
        <w:rPr>
          <w:rFonts w:ascii="Times New Roman" w:hAnsi="Times New Roman" w:cs="Times New Roman"/>
          <w:bCs/>
          <w:sz w:val="22"/>
          <w:szCs w:val="22"/>
          <w:lang w:eastAsia="zh-CN"/>
        </w:rPr>
        <w:tab/>
      </w:r>
      <w:r w:rsidR="003A4DF6">
        <w:rPr>
          <w:rFonts w:ascii="Times New Roman" w:hAnsi="Times New Roman" w:cs="Times New Roman"/>
          <w:bCs/>
          <w:sz w:val="22"/>
          <w:szCs w:val="22"/>
          <w:lang w:eastAsia="zh-CN"/>
        </w:rPr>
        <w:tab/>
      </w:r>
      <w:r w:rsidRPr="00821DE1">
        <w:rPr>
          <w:rFonts w:ascii="Times New Roman" w:eastAsia="SimSun" w:hAnsi="Times New Roman" w:cs="Times New Roman"/>
          <w:bCs/>
          <w:sz w:val="22"/>
          <w:szCs w:val="22"/>
          <w:lang w:eastAsia="zh-CN"/>
        </w:rPr>
        <w:t xml:space="preserve">The list of participants is provided in </w:t>
      </w:r>
      <w:r w:rsidRPr="00D55E9F">
        <w:rPr>
          <w:rFonts w:ascii="Times New Roman" w:eastAsia="SimSun" w:hAnsi="Times New Roman" w:cs="Times New Roman"/>
          <w:b/>
          <w:sz w:val="22"/>
          <w:szCs w:val="22"/>
          <w:lang w:eastAsia="zh-CN"/>
        </w:rPr>
        <w:t>Appendix A</w:t>
      </w:r>
      <w:r>
        <w:rPr>
          <w:rFonts w:ascii="Times New Roman" w:eastAsia="SimSun" w:hAnsi="Times New Roman" w:cs="Times New Roman"/>
          <w:bCs/>
          <w:sz w:val="22"/>
          <w:szCs w:val="22"/>
          <w:lang w:eastAsia="zh-CN"/>
        </w:rPr>
        <w:t xml:space="preserve"> to this report</w:t>
      </w:r>
      <w:r w:rsidRPr="00821DE1">
        <w:rPr>
          <w:rFonts w:ascii="Times New Roman" w:eastAsia="SimSun" w:hAnsi="Times New Roman" w:cs="Times New Roman"/>
          <w:bCs/>
          <w:sz w:val="22"/>
          <w:szCs w:val="22"/>
          <w:lang w:eastAsia="zh-CN"/>
        </w:rPr>
        <w:t>.</w:t>
      </w:r>
    </w:p>
    <w:p w14:paraId="1D8F4697" w14:textId="77777777" w:rsidR="00BF6C5B" w:rsidRPr="00FC611B" w:rsidRDefault="00BF6C5B" w:rsidP="003A4DF6">
      <w:pPr>
        <w:autoSpaceDE w:val="0"/>
        <w:autoSpaceDN w:val="0"/>
        <w:adjustRightInd w:val="0"/>
        <w:spacing w:after="120" w:line="240" w:lineRule="auto"/>
        <w:rPr>
          <w:rFonts w:ascii="Times New Roman" w:hAnsi="Times New Roman" w:cs="Times New Roman"/>
          <w:color w:val="000000"/>
          <w:sz w:val="22"/>
          <w:szCs w:val="22"/>
        </w:rPr>
      </w:pPr>
    </w:p>
    <w:p w14:paraId="1D8F4698" w14:textId="0022F2E9" w:rsidR="00BF6C5B" w:rsidRPr="00084CC2" w:rsidRDefault="00FC611B" w:rsidP="003A4DF6">
      <w:pPr>
        <w:autoSpaceDE w:val="0"/>
        <w:autoSpaceDN w:val="0"/>
        <w:adjustRightInd w:val="0"/>
        <w:spacing w:after="120" w:line="240" w:lineRule="auto"/>
        <w:rPr>
          <w:rFonts w:ascii="Times New Roman" w:hAnsi="Times New Roman" w:cs="Times New Roman"/>
          <w:b/>
          <w:bCs/>
          <w:color w:val="000000"/>
          <w:sz w:val="22"/>
          <w:szCs w:val="22"/>
        </w:rPr>
      </w:pPr>
      <w:r w:rsidRPr="00FC611B">
        <w:rPr>
          <w:rFonts w:ascii="Times New Roman" w:hAnsi="Times New Roman" w:cs="Times New Roman"/>
          <w:b/>
          <w:bCs/>
          <w:color w:val="000000"/>
          <w:sz w:val="22"/>
          <w:szCs w:val="22"/>
        </w:rPr>
        <w:t xml:space="preserve">3. </w:t>
      </w:r>
      <w:r w:rsidR="003A4DF6">
        <w:rPr>
          <w:rFonts w:ascii="Times New Roman" w:hAnsi="Times New Roman" w:cs="Times New Roman"/>
          <w:b/>
          <w:bCs/>
          <w:color w:val="000000"/>
          <w:sz w:val="22"/>
          <w:szCs w:val="22"/>
        </w:rPr>
        <w:tab/>
      </w:r>
      <w:r w:rsidRPr="00FC611B">
        <w:rPr>
          <w:rFonts w:ascii="Times New Roman" w:hAnsi="Times New Roman" w:cs="Times New Roman"/>
          <w:b/>
          <w:bCs/>
          <w:color w:val="000000"/>
          <w:sz w:val="22"/>
          <w:szCs w:val="22"/>
        </w:rPr>
        <w:t xml:space="preserve">Matters relating to SADIS </w:t>
      </w:r>
    </w:p>
    <w:p w14:paraId="1D8F4699" w14:textId="0273245F" w:rsidR="002B2035" w:rsidRPr="00D84337" w:rsidRDefault="00FC611B" w:rsidP="003A4DF6">
      <w:pPr>
        <w:autoSpaceDE w:val="0"/>
        <w:autoSpaceDN w:val="0"/>
        <w:adjustRightInd w:val="0"/>
        <w:spacing w:after="120" w:line="240" w:lineRule="auto"/>
        <w:rPr>
          <w:rFonts w:ascii="Times New Roman" w:hAnsi="Times New Roman" w:cs="Times New Roman"/>
          <w:b/>
          <w:bCs/>
          <w:color w:val="000000"/>
          <w:sz w:val="22"/>
          <w:szCs w:val="22"/>
        </w:rPr>
      </w:pPr>
      <w:r w:rsidRPr="00D84337">
        <w:rPr>
          <w:rFonts w:ascii="Times New Roman" w:hAnsi="Times New Roman" w:cs="Times New Roman"/>
          <w:b/>
          <w:bCs/>
          <w:color w:val="000000"/>
          <w:sz w:val="22"/>
          <w:szCs w:val="22"/>
        </w:rPr>
        <w:t xml:space="preserve">3.1. </w:t>
      </w:r>
      <w:r w:rsidR="003A4DF6" w:rsidRPr="00D84337">
        <w:rPr>
          <w:rFonts w:ascii="Times New Roman" w:hAnsi="Times New Roman" w:cs="Times New Roman"/>
          <w:b/>
          <w:bCs/>
          <w:color w:val="000000"/>
          <w:sz w:val="22"/>
          <w:szCs w:val="22"/>
        </w:rPr>
        <w:tab/>
      </w:r>
      <w:r w:rsidRPr="00D84337">
        <w:rPr>
          <w:rFonts w:ascii="Times New Roman" w:hAnsi="Times New Roman" w:cs="Times New Roman"/>
          <w:b/>
          <w:bCs/>
          <w:color w:val="000000"/>
          <w:sz w:val="22"/>
          <w:szCs w:val="22"/>
        </w:rPr>
        <w:t>Status of outstanding WG-MOG (SADIS)</w:t>
      </w:r>
      <w:r w:rsidR="00752880" w:rsidRPr="00D84337">
        <w:rPr>
          <w:rFonts w:ascii="Times New Roman" w:hAnsi="Times New Roman" w:cs="Times New Roman"/>
          <w:b/>
          <w:bCs/>
          <w:color w:val="000000"/>
          <w:sz w:val="22"/>
          <w:szCs w:val="22"/>
        </w:rPr>
        <w:t xml:space="preserve"> actions.</w:t>
      </w:r>
    </w:p>
    <w:p w14:paraId="1D8F469A" w14:textId="529ACB99" w:rsidR="00084CC2" w:rsidRDefault="002B2035"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3.1.1 </w:t>
      </w:r>
      <w:r w:rsidR="003A4DF6">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Pr>
          <w:rFonts w:ascii="Times New Roman" w:hAnsi="Times New Roman" w:cs="Times New Roman"/>
          <w:color w:val="000000"/>
          <w:sz w:val="22"/>
          <w:szCs w:val="22"/>
        </w:rPr>
        <w:t>The meeting was provided</w:t>
      </w:r>
      <w:r w:rsidR="00084CC2">
        <w:rPr>
          <w:rFonts w:ascii="Times New Roman" w:hAnsi="Times New Roman" w:cs="Times New Roman"/>
          <w:color w:val="000000"/>
          <w:sz w:val="22"/>
          <w:szCs w:val="22"/>
        </w:rPr>
        <w:t>,</w:t>
      </w:r>
      <w:r>
        <w:rPr>
          <w:rFonts w:ascii="Times New Roman" w:hAnsi="Times New Roman" w:cs="Times New Roman"/>
          <w:color w:val="000000"/>
          <w:sz w:val="22"/>
          <w:szCs w:val="22"/>
        </w:rPr>
        <w:t xml:space="preserve"> by the WAFC provider States</w:t>
      </w:r>
      <w:r w:rsidR="00084CC2">
        <w:rPr>
          <w:rFonts w:ascii="Times New Roman" w:hAnsi="Times New Roman" w:cs="Times New Roman"/>
          <w:color w:val="000000"/>
          <w:sz w:val="22"/>
          <w:szCs w:val="22"/>
        </w:rPr>
        <w:t>, with a list of the follow up actions</w:t>
      </w:r>
      <w:r>
        <w:rPr>
          <w:rFonts w:ascii="Times New Roman" w:hAnsi="Times New Roman" w:cs="Times New Roman"/>
          <w:color w:val="000000"/>
          <w:sz w:val="22"/>
          <w:szCs w:val="22"/>
        </w:rPr>
        <w:t xml:space="preserve"> </w:t>
      </w:r>
      <w:r w:rsidR="00FC611B" w:rsidRPr="00FC611B">
        <w:rPr>
          <w:rFonts w:ascii="Times New Roman" w:hAnsi="Times New Roman" w:cs="Times New Roman"/>
          <w:color w:val="000000"/>
          <w:sz w:val="22"/>
          <w:szCs w:val="22"/>
        </w:rPr>
        <w:t xml:space="preserve">(See </w:t>
      </w:r>
      <w:r w:rsidR="00FC611B" w:rsidRPr="00FC611B">
        <w:rPr>
          <w:rFonts w:ascii="Times New Roman" w:hAnsi="Times New Roman" w:cs="Times New Roman"/>
          <w:b/>
          <w:bCs/>
          <w:color w:val="000000"/>
          <w:sz w:val="22"/>
          <w:szCs w:val="22"/>
        </w:rPr>
        <w:t xml:space="preserve">Appendix </w:t>
      </w:r>
      <w:r w:rsidR="00084CC2" w:rsidRPr="00084CC2">
        <w:rPr>
          <w:rFonts w:ascii="Times New Roman" w:hAnsi="Times New Roman" w:cs="Times New Roman"/>
          <w:b/>
          <w:bCs/>
          <w:color w:val="000000"/>
          <w:sz w:val="22"/>
          <w:szCs w:val="22"/>
        </w:rPr>
        <w:t>B</w:t>
      </w:r>
      <w:r w:rsidR="00FC611B" w:rsidRPr="00FC611B">
        <w:rPr>
          <w:rFonts w:ascii="Times New Roman" w:hAnsi="Times New Roman" w:cs="Times New Roman"/>
          <w:color w:val="000000"/>
          <w:sz w:val="22"/>
          <w:szCs w:val="22"/>
        </w:rPr>
        <w:t xml:space="preserve">) </w:t>
      </w:r>
      <w:r w:rsidR="00084CC2">
        <w:rPr>
          <w:rFonts w:ascii="Times New Roman" w:hAnsi="Times New Roman" w:cs="Times New Roman"/>
          <w:color w:val="000000"/>
          <w:sz w:val="22"/>
          <w:szCs w:val="22"/>
        </w:rPr>
        <w:t xml:space="preserve">emanated from </w:t>
      </w:r>
      <w:r w:rsidR="00084CC2" w:rsidRPr="00084CC2">
        <w:rPr>
          <w:rFonts w:ascii="Times New Roman" w:hAnsi="Times New Roman" w:cs="Times New Roman"/>
          <w:color w:val="000000"/>
          <w:sz w:val="22"/>
          <w:szCs w:val="22"/>
        </w:rPr>
        <w:t>METP WG-MOG/1</w:t>
      </w:r>
      <w:r w:rsidR="00084CC2">
        <w:rPr>
          <w:rFonts w:ascii="Times New Roman" w:hAnsi="Times New Roman" w:cs="Times New Roman"/>
          <w:color w:val="000000"/>
          <w:sz w:val="22"/>
          <w:szCs w:val="22"/>
        </w:rPr>
        <w:t xml:space="preserve">0. Updated information was provided by Patrick Simon </w:t>
      </w:r>
      <w:r w:rsidR="00267D9A">
        <w:rPr>
          <w:rFonts w:ascii="Times New Roman" w:hAnsi="Times New Roman" w:cs="Times New Roman"/>
          <w:color w:val="000000"/>
          <w:sz w:val="22"/>
          <w:szCs w:val="22"/>
        </w:rPr>
        <w:t xml:space="preserve"> </w:t>
      </w:r>
      <w:r w:rsidR="00084CC2">
        <w:rPr>
          <w:rFonts w:ascii="Times New Roman" w:hAnsi="Times New Roman" w:cs="Times New Roman"/>
          <w:color w:val="000000"/>
          <w:sz w:val="22"/>
          <w:szCs w:val="22"/>
        </w:rPr>
        <w:t xml:space="preserve">and Matt Wagner regarding the ongoing follow-up of Action Agreed 10/5. </w:t>
      </w:r>
      <w:r w:rsidR="00085205">
        <w:rPr>
          <w:rFonts w:ascii="Times New Roman" w:hAnsi="Times New Roman" w:cs="Times New Roman"/>
          <w:color w:val="000000"/>
          <w:sz w:val="22"/>
          <w:szCs w:val="22"/>
        </w:rPr>
        <w:t xml:space="preserve">In this regard it was agreed to keep the referred action agreed open. </w:t>
      </w:r>
      <w:r w:rsidR="00084CC2">
        <w:rPr>
          <w:rFonts w:ascii="Times New Roman" w:hAnsi="Times New Roman" w:cs="Times New Roman"/>
          <w:color w:val="000000"/>
          <w:sz w:val="22"/>
          <w:szCs w:val="22"/>
        </w:rPr>
        <w:t>The meeting was pleased to see the great amount of work completed.</w:t>
      </w:r>
    </w:p>
    <w:p w14:paraId="17818BF8" w14:textId="5FE36556" w:rsidR="009A1F44" w:rsidRDefault="009A1F44" w:rsidP="003A4DF6">
      <w:pPr>
        <w:autoSpaceDE w:val="0"/>
        <w:autoSpaceDN w:val="0"/>
        <w:adjustRightInd w:val="0"/>
        <w:spacing w:after="120" w:line="240" w:lineRule="auto"/>
        <w:jc w:val="both"/>
        <w:rPr>
          <w:rFonts w:ascii="Times New Roman" w:hAnsi="Times New Roman" w:cs="Times New Roman"/>
          <w:color w:val="000000"/>
          <w:sz w:val="22"/>
          <w:szCs w:val="22"/>
        </w:rPr>
      </w:pPr>
    </w:p>
    <w:p w14:paraId="4BCC6AB7" w14:textId="77777777" w:rsidR="009A1F44" w:rsidRPr="001B31C9" w:rsidRDefault="009A1F44" w:rsidP="009A1F44">
      <w:pPr>
        <w:autoSpaceDE w:val="0"/>
        <w:autoSpaceDN w:val="0"/>
        <w:adjustRightInd w:val="0"/>
        <w:spacing w:after="120" w:line="240" w:lineRule="auto"/>
        <w:rPr>
          <w:rFonts w:ascii="Times New Roman" w:hAnsi="Times New Roman" w:cs="Times New Roman"/>
          <w:b/>
          <w:bCs/>
          <w:color w:val="000000"/>
          <w:sz w:val="22"/>
          <w:szCs w:val="22"/>
        </w:rPr>
      </w:pPr>
      <w:r w:rsidRPr="001B31C9">
        <w:rPr>
          <w:rFonts w:ascii="Times New Roman" w:hAnsi="Times New Roman" w:cs="Times New Roman"/>
          <w:b/>
          <w:bCs/>
          <w:color w:val="000000"/>
          <w:sz w:val="22"/>
          <w:szCs w:val="22"/>
        </w:rPr>
        <w:t xml:space="preserve">3.2. </w:t>
      </w:r>
      <w:r w:rsidRPr="001B31C9">
        <w:rPr>
          <w:rFonts w:ascii="Times New Roman" w:hAnsi="Times New Roman" w:cs="Times New Roman"/>
          <w:b/>
          <w:bCs/>
          <w:color w:val="000000"/>
          <w:sz w:val="22"/>
          <w:szCs w:val="22"/>
        </w:rPr>
        <w:tab/>
        <w:t xml:space="preserve">Operation of SADIS – for cost recovery purposes </w:t>
      </w:r>
    </w:p>
    <w:p w14:paraId="7C26C22C" w14:textId="77777777" w:rsidR="009A1F44" w:rsidRDefault="009A1F44" w:rsidP="009A1F44">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3.2.1 </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Pr="00FC611B">
        <w:rPr>
          <w:rFonts w:ascii="Times New Roman" w:hAnsi="Times New Roman" w:cs="Times New Roman"/>
          <w:color w:val="000000"/>
          <w:sz w:val="22"/>
          <w:szCs w:val="22"/>
        </w:rPr>
        <w:t xml:space="preserve">SADIS Operational activities and developments during the past year </w:t>
      </w:r>
    </w:p>
    <w:p w14:paraId="076CA6B9" w14:textId="307C0FFE" w:rsidR="00DB2338" w:rsidRDefault="000E5A50"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008C0113">
        <w:rPr>
          <w:rFonts w:ascii="Times New Roman" w:hAnsi="Times New Roman" w:cs="Times New Roman"/>
          <w:color w:val="000000"/>
          <w:sz w:val="22"/>
          <w:szCs w:val="22"/>
        </w:rPr>
        <w:t>2.1</w:t>
      </w:r>
      <w:r w:rsidR="008443A5">
        <w:rPr>
          <w:rFonts w:ascii="Times New Roman" w:hAnsi="Times New Roman" w:cs="Times New Roman"/>
          <w:color w:val="000000"/>
          <w:sz w:val="22"/>
          <w:szCs w:val="22"/>
        </w:rPr>
        <w:t>.1</w:t>
      </w:r>
      <w:r w:rsidR="003A4DF6">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sidR="003F0266">
        <w:rPr>
          <w:rFonts w:ascii="Times New Roman" w:hAnsi="Times New Roman" w:cs="Times New Roman"/>
          <w:color w:val="000000"/>
          <w:sz w:val="22"/>
          <w:szCs w:val="22"/>
        </w:rPr>
        <w:t>IP03 informed t</w:t>
      </w:r>
      <w:r>
        <w:rPr>
          <w:rFonts w:ascii="Times New Roman" w:hAnsi="Times New Roman" w:cs="Times New Roman"/>
          <w:color w:val="000000"/>
          <w:sz w:val="22"/>
          <w:szCs w:val="22"/>
        </w:rPr>
        <w:t xml:space="preserve">he meeting </w:t>
      </w:r>
      <w:r w:rsidR="003F0266">
        <w:rPr>
          <w:rFonts w:ascii="Times New Roman" w:hAnsi="Times New Roman" w:cs="Times New Roman"/>
          <w:color w:val="000000"/>
          <w:sz w:val="22"/>
          <w:szCs w:val="22"/>
        </w:rPr>
        <w:t xml:space="preserve">of </w:t>
      </w:r>
      <w:r w:rsidR="006A28D5">
        <w:rPr>
          <w:rFonts w:ascii="Times New Roman" w:hAnsi="Times New Roman" w:cs="Times New Roman"/>
          <w:color w:val="000000"/>
          <w:sz w:val="22"/>
          <w:szCs w:val="22"/>
        </w:rPr>
        <w:t xml:space="preserve">changes implemented on SADIS in November 2019, which moved the system from on-premise servers across to </w:t>
      </w:r>
      <w:r w:rsidR="003F0266">
        <w:rPr>
          <w:rFonts w:ascii="Times New Roman" w:hAnsi="Times New Roman" w:cs="Times New Roman"/>
          <w:color w:val="000000"/>
          <w:sz w:val="22"/>
          <w:szCs w:val="22"/>
        </w:rPr>
        <w:t>Amazon Web Services (AWS) Cloud infrastructure</w:t>
      </w:r>
      <w:r w:rsidR="00EE3FC2">
        <w:rPr>
          <w:rFonts w:ascii="Times New Roman" w:hAnsi="Times New Roman" w:cs="Times New Roman"/>
          <w:color w:val="000000"/>
          <w:sz w:val="22"/>
          <w:szCs w:val="22"/>
        </w:rPr>
        <w:t xml:space="preserve">.  This upgrade </w:t>
      </w:r>
      <w:r w:rsidR="00EE3FC2" w:rsidRPr="00267D9A">
        <w:rPr>
          <w:rFonts w:ascii="Times New Roman" w:hAnsi="Times New Roman" w:cs="Times New Roman"/>
          <w:color w:val="000000"/>
          <w:sz w:val="22"/>
          <w:szCs w:val="22"/>
        </w:rPr>
        <w:t>increased its operating and download speed, and resilience</w:t>
      </w:r>
      <w:r w:rsidR="00EE3FC2">
        <w:rPr>
          <w:rFonts w:ascii="Times New Roman" w:hAnsi="Times New Roman" w:cs="Times New Roman"/>
          <w:color w:val="000000"/>
          <w:sz w:val="22"/>
          <w:szCs w:val="22"/>
        </w:rPr>
        <w:t>.</w:t>
      </w:r>
    </w:p>
    <w:p w14:paraId="1D8F469B" w14:textId="0EF1A847" w:rsidR="000E5A50" w:rsidRDefault="00EE476B" w:rsidP="00994C1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009A1F44">
        <w:rPr>
          <w:rFonts w:ascii="Times New Roman" w:hAnsi="Times New Roman" w:cs="Times New Roman"/>
          <w:color w:val="000000"/>
          <w:sz w:val="22"/>
          <w:szCs w:val="22"/>
        </w:rPr>
        <w:t>2</w:t>
      </w:r>
      <w:r>
        <w:rPr>
          <w:rFonts w:ascii="Times New Roman" w:hAnsi="Times New Roman" w:cs="Times New Roman"/>
          <w:color w:val="000000"/>
          <w:sz w:val="22"/>
          <w:szCs w:val="22"/>
        </w:rPr>
        <w:t>.</w:t>
      </w:r>
      <w:r w:rsidR="004E6CB0">
        <w:rPr>
          <w:rFonts w:ascii="Times New Roman" w:hAnsi="Times New Roman" w:cs="Times New Roman"/>
          <w:color w:val="000000"/>
          <w:sz w:val="22"/>
          <w:szCs w:val="22"/>
        </w:rPr>
        <w:t>1.2</w:t>
      </w:r>
      <w:r>
        <w:rPr>
          <w:rFonts w:ascii="Times New Roman" w:hAnsi="Times New Roman" w:cs="Times New Roman"/>
          <w:color w:val="000000"/>
          <w:sz w:val="22"/>
          <w:szCs w:val="22"/>
        </w:rPr>
        <w:t xml:space="preserve"> </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The </w:t>
      </w:r>
      <w:r w:rsidR="000E5A50" w:rsidRPr="000E5A50">
        <w:rPr>
          <w:rFonts w:ascii="Times New Roman" w:hAnsi="Times New Roman" w:cs="Times New Roman"/>
          <w:color w:val="000000"/>
          <w:sz w:val="22"/>
          <w:szCs w:val="22"/>
        </w:rPr>
        <w:t>SADIS Management Report</w:t>
      </w:r>
      <w:r>
        <w:rPr>
          <w:rFonts w:ascii="Times New Roman" w:hAnsi="Times New Roman" w:cs="Times New Roman"/>
          <w:color w:val="000000"/>
          <w:sz w:val="22"/>
          <w:szCs w:val="22"/>
        </w:rPr>
        <w:t xml:space="preserve"> was provided, by the </w:t>
      </w:r>
      <w:r w:rsidRPr="000E5A50">
        <w:rPr>
          <w:rFonts w:ascii="Times New Roman" w:hAnsi="Times New Roman" w:cs="Times New Roman"/>
          <w:color w:val="000000"/>
          <w:sz w:val="22"/>
          <w:szCs w:val="22"/>
        </w:rPr>
        <w:t>SADIS Provider and the SADIS Gateway Provider</w:t>
      </w:r>
      <w:r>
        <w:rPr>
          <w:rFonts w:ascii="Times New Roman" w:hAnsi="Times New Roman" w:cs="Times New Roman"/>
          <w:color w:val="000000"/>
          <w:sz w:val="22"/>
          <w:szCs w:val="22"/>
        </w:rPr>
        <w:t>,</w:t>
      </w:r>
      <w:r w:rsidRPr="000E5A50">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and </w:t>
      </w:r>
      <w:r w:rsidR="000E5A50">
        <w:rPr>
          <w:rFonts w:ascii="Times New Roman" w:hAnsi="Times New Roman" w:cs="Times New Roman"/>
          <w:color w:val="000000"/>
          <w:sz w:val="22"/>
          <w:szCs w:val="22"/>
        </w:rPr>
        <w:t>cover</w:t>
      </w:r>
      <w:r>
        <w:rPr>
          <w:rFonts w:ascii="Times New Roman" w:hAnsi="Times New Roman" w:cs="Times New Roman"/>
          <w:color w:val="000000"/>
          <w:sz w:val="22"/>
          <w:szCs w:val="22"/>
        </w:rPr>
        <w:t>ed</w:t>
      </w:r>
      <w:r w:rsidR="000E5A50">
        <w:rPr>
          <w:rFonts w:ascii="Times New Roman" w:hAnsi="Times New Roman" w:cs="Times New Roman"/>
          <w:color w:val="000000"/>
          <w:sz w:val="22"/>
          <w:szCs w:val="22"/>
        </w:rPr>
        <w:t xml:space="preserve"> t</w:t>
      </w:r>
      <w:r w:rsidR="000E5A50" w:rsidRPr="000E5A50">
        <w:rPr>
          <w:rFonts w:ascii="Times New Roman" w:hAnsi="Times New Roman" w:cs="Times New Roman"/>
          <w:color w:val="000000"/>
          <w:sz w:val="22"/>
          <w:szCs w:val="22"/>
        </w:rPr>
        <w:t>he period 01 March 2019 to 28 February 2020.</w:t>
      </w:r>
      <w:r w:rsidR="00267D9A">
        <w:rPr>
          <w:rFonts w:ascii="Times New Roman" w:hAnsi="Times New Roman" w:cs="Times New Roman"/>
          <w:color w:val="000000"/>
          <w:sz w:val="22"/>
          <w:szCs w:val="22"/>
        </w:rPr>
        <w:t xml:space="preserve"> The meeting noted that</w:t>
      </w:r>
      <w:r w:rsidR="00267D9A" w:rsidRPr="00267D9A">
        <w:rPr>
          <w:rFonts w:ascii="Times New Roman" w:hAnsi="Times New Roman" w:cs="Times New Roman"/>
          <w:color w:val="000000"/>
          <w:sz w:val="22"/>
          <w:szCs w:val="22"/>
        </w:rPr>
        <w:t xml:space="preserve"> SADIS service continues to provide a valuable and reliable service to a large number of users across a large number of States within the AFI, ASIA, EUR, MID and NAT regions, as evidenced by the user feedback in the annual SADIS Efficacy Report and</w:t>
      </w:r>
      <w:r w:rsidR="0076408E">
        <w:rPr>
          <w:rFonts w:ascii="Times New Roman" w:hAnsi="Times New Roman" w:cs="Times New Roman"/>
          <w:color w:val="000000"/>
          <w:sz w:val="22"/>
          <w:szCs w:val="22"/>
        </w:rPr>
        <w:t xml:space="preserve"> in</w:t>
      </w:r>
      <w:r w:rsidR="00267D9A" w:rsidRPr="00267D9A">
        <w:rPr>
          <w:rFonts w:ascii="Times New Roman" w:hAnsi="Times New Roman" w:cs="Times New Roman"/>
          <w:color w:val="000000"/>
          <w:sz w:val="22"/>
          <w:szCs w:val="22"/>
        </w:rPr>
        <w:t xml:space="preserve"> the monitoring statistics provided in th</w:t>
      </w:r>
      <w:r w:rsidR="00267D9A">
        <w:rPr>
          <w:rFonts w:ascii="Times New Roman" w:hAnsi="Times New Roman" w:cs="Times New Roman"/>
          <w:color w:val="000000"/>
          <w:sz w:val="22"/>
          <w:szCs w:val="22"/>
        </w:rPr>
        <w:t>e said report.</w:t>
      </w:r>
      <w:r w:rsidR="0076408E">
        <w:rPr>
          <w:rFonts w:ascii="Times New Roman" w:hAnsi="Times New Roman" w:cs="Times New Roman"/>
          <w:color w:val="000000"/>
          <w:sz w:val="22"/>
          <w:szCs w:val="22"/>
        </w:rPr>
        <w:t xml:space="preserve"> </w:t>
      </w:r>
      <w:proofErr w:type="gramStart"/>
      <w:r w:rsidR="000E5A50" w:rsidRPr="000E5A50">
        <w:rPr>
          <w:rFonts w:ascii="Times New Roman" w:hAnsi="Times New Roman" w:cs="Times New Roman"/>
          <w:color w:val="000000"/>
          <w:sz w:val="22"/>
          <w:szCs w:val="22"/>
        </w:rPr>
        <w:t>Therefore</w:t>
      </w:r>
      <w:proofErr w:type="gramEnd"/>
      <w:r w:rsidR="000E5A50" w:rsidRPr="000E5A50">
        <w:rPr>
          <w:rFonts w:ascii="Times New Roman" w:hAnsi="Times New Roman" w:cs="Times New Roman"/>
          <w:color w:val="000000"/>
          <w:sz w:val="22"/>
          <w:szCs w:val="22"/>
        </w:rPr>
        <w:t xml:space="preserve"> the meeting expressed its compliments to the SADIS Provider State and SADIS Gateway providers for providing such </w:t>
      </w:r>
      <w:r w:rsidR="0076408E">
        <w:rPr>
          <w:rFonts w:ascii="Times New Roman" w:hAnsi="Times New Roman" w:cs="Times New Roman"/>
          <w:color w:val="000000"/>
          <w:sz w:val="22"/>
          <w:szCs w:val="22"/>
        </w:rPr>
        <w:t>complete</w:t>
      </w:r>
      <w:r w:rsidR="000E5A50" w:rsidRPr="000E5A50">
        <w:rPr>
          <w:rFonts w:ascii="Times New Roman" w:hAnsi="Times New Roman" w:cs="Times New Roman"/>
          <w:color w:val="000000"/>
          <w:sz w:val="22"/>
          <w:szCs w:val="22"/>
        </w:rPr>
        <w:t xml:space="preserve"> and informative management report.</w:t>
      </w:r>
    </w:p>
    <w:p w14:paraId="75D35601" w14:textId="4216321E" w:rsidR="00936B69" w:rsidRDefault="00E6541B"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w:t>
      </w:r>
      <w:r w:rsidR="009A1F44">
        <w:rPr>
          <w:rFonts w:ascii="Times New Roman" w:hAnsi="Times New Roman" w:cs="Times New Roman"/>
          <w:color w:val="000000"/>
          <w:sz w:val="22"/>
          <w:szCs w:val="22"/>
        </w:rPr>
        <w:t>2</w:t>
      </w:r>
      <w:r>
        <w:rPr>
          <w:rFonts w:ascii="Times New Roman" w:hAnsi="Times New Roman" w:cs="Times New Roman"/>
          <w:color w:val="000000"/>
          <w:sz w:val="22"/>
          <w:szCs w:val="22"/>
        </w:rPr>
        <w:t>.</w:t>
      </w:r>
      <w:r w:rsidR="004E6CB0">
        <w:rPr>
          <w:rFonts w:ascii="Times New Roman" w:hAnsi="Times New Roman" w:cs="Times New Roman"/>
          <w:color w:val="000000"/>
          <w:sz w:val="22"/>
          <w:szCs w:val="22"/>
        </w:rPr>
        <w:t>1.3</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The move to AWS infrastructure </w:t>
      </w:r>
      <w:r w:rsidR="00DB2338">
        <w:rPr>
          <w:rFonts w:ascii="Times New Roman" w:hAnsi="Times New Roman" w:cs="Times New Roman"/>
          <w:color w:val="000000"/>
          <w:sz w:val="22"/>
          <w:szCs w:val="22"/>
        </w:rPr>
        <w:t xml:space="preserve">means that reporting “server uptime” in the SADIS management report </w:t>
      </w:r>
      <w:r w:rsidR="00994C16">
        <w:rPr>
          <w:rFonts w:ascii="Times New Roman" w:hAnsi="Times New Roman" w:cs="Times New Roman"/>
          <w:color w:val="000000"/>
          <w:sz w:val="22"/>
          <w:szCs w:val="22"/>
        </w:rPr>
        <w:t xml:space="preserve">is no longer a useful metric, and in response the following action was agreed: </w:t>
      </w:r>
    </w:p>
    <w:p w14:paraId="34A54813" w14:textId="77777777" w:rsidR="00064B1D" w:rsidRDefault="00064B1D" w:rsidP="00936B69">
      <w:pPr>
        <w:autoSpaceDE w:val="0"/>
        <w:autoSpaceDN w:val="0"/>
        <w:adjustRightInd w:val="0"/>
        <w:spacing w:after="120" w:line="240" w:lineRule="auto"/>
        <w:rPr>
          <w:rFonts w:ascii="Times New Roman" w:eastAsia="Arial" w:hAnsi="Times New Roman" w:cs="Times New Roman"/>
          <w:b/>
          <w:bCs/>
          <w:color w:val="000000"/>
        </w:rPr>
      </w:pPr>
    </w:p>
    <w:p w14:paraId="715DFCE0" w14:textId="5AB38940" w:rsidR="00936B69" w:rsidRPr="00064B1D" w:rsidRDefault="00936B69" w:rsidP="00064B1D">
      <w:pPr>
        <w:autoSpaceDE w:val="0"/>
        <w:autoSpaceDN w:val="0"/>
        <w:adjustRightInd w:val="0"/>
        <w:spacing w:after="120" w:line="240" w:lineRule="auto"/>
        <w:ind w:left="720" w:firstLine="720"/>
        <w:rPr>
          <w:rFonts w:ascii="Times New Roman" w:eastAsia="Arial" w:hAnsi="Times New Roman" w:cs="Times New Roman"/>
          <w:b/>
          <w:bCs/>
          <w:color w:val="000000"/>
          <w:sz w:val="22"/>
          <w:szCs w:val="22"/>
        </w:rPr>
      </w:pPr>
      <w:r w:rsidRPr="00064B1D">
        <w:rPr>
          <w:rFonts w:ascii="Times New Roman" w:eastAsia="Arial" w:hAnsi="Times New Roman" w:cs="Times New Roman"/>
          <w:b/>
          <w:bCs/>
          <w:color w:val="000000"/>
          <w:sz w:val="22"/>
          <w:szCs w:val="22"/>
        </w:rPr>
        <w:t xml:space="preserve">Action </w:t>
      </w:r>
      <w:r w:rsidRPr="00064B1D">
        <w:rPr>
          <w:rFonts w:ascii="Times New Roman" w:eastAsia="SimSun" w:hAnsi="Times New Roman" w:cs="Times New Roman"/>
          <w:b/>
          <w:bCs/>
          <w:sz w:val="22"/>
          <w:szCs w:val="22"/>
        </w:rPr>
        <w:t>Agreed</w:t>
      </w:r>
      <w:r w:rsidRPr="00064B1D">
        <w:rPr>
          <w:rFonts w:ascii="Times New Roman" w:eastAsia="Arial" w:hAnsi="Times New Roman" w:cs="Times New Roman"/>
          <w:b/>
          <w:bCs/>
          <w:color w:val="000000"/>
          <w:sz w:val="22"/>
          <w:szCs w:val="22"/>
        </w:rPr>
        <w:t xml:space="preserve"> 13/01 — SADIS Report: reporting service outages</w:t>
      </w:r>
    </w:p>
    <w:p w14:paraId="3DBB21A0" w14:textId="77777777" w:rsidR="00936B69" w:rsidRPr="00064B1D" w:rsidRDefault="00936B69" w:rsidP="00936B69">
      <w:pPr>
        <w:autoSpaceDE w:val="0"/>
        <w:autoSpaceDN w:val="0"/>
        <w:adjustRightInd w:val="0"/>
        <w:spacing w:after="120" w:line="240" w:lineRule="auto"/>
        <w:ind w:left="1440"/>
        <w:jc w:val="both"/>
        <w:rPr>
          <w:rFonts w:ascii="Times New Roman" w:eastAsia="Arial" w:hAnsi="Times New Roman" w:cs="Times New Roman"/>
          <w:color w:val="000000"/>
          <w:sz w:val="22"/>
          <w:szCs w:val="22"/>
        </w:rPr>
      </w:pPr>
      <w:r w:rsidRPr="00064B1D">
        <w:rPr>
          <w:rFonts w:ascii="Times New Roman" w:eastAsia="Arial" w:hAnsi="Times New Roman" w:cs="Times New Roman"/>
          <w:color w:val="000000"/>
          <w:sz w:val="22"/>
          <w:szCs w:val="22"/>
        </w:rPr>
        <w:lastRenderedPageBreak/>
        <w:t xml:space="preserve">That, information on the dates, times and duration of any SADIS system outages is provided in the SADIS management, as the old server uptime metric is no longer appropriate given the AWS technology now used for SADIS. </w:t>
      </w:r>
    </w:p>
    <w:p w14:paraId="146492BC" w14:textId="77777777" w:rsidR="00936B69" w:rsidRPr="000E5A50" w:rsidRDefault="00936B69"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9E" w14:textId="60B83AA5" w:rsidR="00471CC8" w:rsidRPr="00011E58" w:rsidRDefault="00BF3425" w:rsidP="003A4DF6">
      <w:pPr>
        <w:autoSpaceDE w:val="0"/>
        <w:autoSpaceDN w:val="0"/>
        <w:adjustRightInd w:val="0"/>
        <w:spacing w:after="120" w:line="240" w:lineRule="auto"/>
        <w:jc w:val="both"/>
        <w:rPr>
          <w:rFonts w:ascii="Times New Roman" w:hAnsi="Times New Roman" w:cs="Times New Roman"/>
          <w:color w:val="000000"/>
          <w:sz w:val="22"/>
          <w:szCs w:val="20"/>
        </w:rPr>
      </w:pPr>
      <w:r>
        <w:rPr>
          <w:rFonts w:ascii="Times New Roman" w:hAnsi="Times New Roman" w:cs="Times New Roman"/>
          <w:color w:val="000000"/>
          <w:sz w:val="22"/>
          <w:szCs w:val="22"/>
        </w:rPr>
        <w:t>3.2.1.</w:t>
      </w:r>
      <w:r w:rsidR="008443A5">
        <w:rPr>
          <w:rFonts w:ascii="Times New Roman" w:hAnsi="Times New Roman" w:cs="Times New Roman"/>
          <w:color w:val="000000"/>
          <w:sz w:val="22"/>
          <w:szCs w:val="22"/>
        </w:rPr>
        <w:t xml:space="preserve">4 </w:t>
      </w:r>
      <w:r w:rsidR="003A4DF6">
        <w:rPr>
          <w:rFonts w:ascii="Times New Roman" w:hAnsi="Times New Roman" w:cs="Times New Roman"/>
          <w:color w:val="000000"/>
          <w:sz w:val="22"/>
          <w:szCs w:val="22"/>
        </w:rPr>
        <w:tab/>
      </w:r>
      <w:r w:rsidR="003A4DF6">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meeting reviewed SN/01, presented by the SADIS Provider State, </w:t>
      </w:r>
      <w:r w:rsidR="00C56C2F">
        <w:rPr>
          <w:rFonts w:ascii="Times New Roman" w:hAnsi="Times New Roman" w:cs="Times New Roman"/>
          <w:color w:val="000000"/>
          <w:sz w:val="22"/>
          <w:szCs w:val="22"/>
        </w:rPr>
        <w:t>which contained</w:t>
      </w:r>
      <w:r>
        <w:rPr>
          <w:rFonts w:ascii="Times New Roman" w:hAnsi="Times New Roman" w:cs="Times New Roman"/>
          <w:color w:val="000000"/>
          <w:sz w:val="22"/>
          <w:szCs w:val="22"/>
        </w:rPr>
        <w:t xml:space="preserve"> </w:t>
      </w:r>
      <w:r w:rsidRPr="00BF3425">
        <w:rPr>
          <w:rFonts w:ascii="Times New Roman" w:hAnsi="Times New Roman" w:cs="Times New Roman"/>
          <w:color w:val="000000"/>
          <w:sz w:val="22"/>
          <w:szCs w:val="22"/>
        </w:rPr>
        <w:t xml:space="preserve">a progress </w:t>
      </w:r>
      <w:r>
        <w:rPr>
          <w:rFonts w:ascii="Times New Roman" w:hAnsi="Times New Roman" w:cs="Times New Roman"/>
          <w:color w:val="000000"/>
          <w:sz w:val="22"/>
          <w:szCs w:val="22"/>
        </w:rPr>
        <w:t>report</w:t>
      </w:r>
      <w:r w:rsidRPr="00BF3425">
        <w:rPr>
          <w:rFonts w:ascii="Times New Roman" w:hAnsi="Times New Roman" w:cs="Times New Roman"/>
          <w:color w:val="000000"/>
          <w:sz w:val="22"/>
          <w:szCs w:val="22"/>
        </w:rPr>
        <w:t xml:space="preserve"> on AIRMET and GAMET matters related to SADIS (and WIFS) that arose from MOG/6 and METP/4.</w:t>
      </w:r>
      <w:r>
        <w:rPr>
          <w:rFonts w:ascii="Times New Roman" w:hAnsi="Times New Roman" w:cs="Times New Roman"/>
          <w:color w:val="000000"/>
          <w:sz w:val="22"/>
          <w:szCs w:val="22"/>
        </w:rPr>
        <w:t xml:space="preserve"> In this regar</w:t>
      </w:r>
      <w:r w:rsidR="006729AB">
        <w:rPr>
          <w:rFonts w:ascii="Times New Roman" w:hAnsi="Times New Roman" w:cs="Times New Roman"/>
          <w:color w:val="000000"/>
          <w:sz w:val="22"/>
          <w:szCs w:val="22"/>
        </w:rPr>
        <w:t>d the meeting noted tha</w:t>
      </w:r>
      <w:r w:rsidR="00E72A89">
        <w:rPr>
          <w:rFonts w:ascii="Times New Roman" w:hAnsi="Times New Roman" w:cs="Times New Roman"/>
          <w:color w:val="000000"/>
          <w:sz w:val="22"/>
          <w:szCs w:val="22"/>
        </w:rPr>
        <w:t>t</w:t>
      </w:r>
      <w:r w:rsidR="006729AB">
        <w:rPr>
          <w:rFonts w:ascii="Times New Roman" w:hAnsi="Times New Roman" w:cs="Times New Roman"/>
          <w:color w:val="000000"/>
          <w:sz w:val="22"/>
          <w:szCs w:val="22"/>
        </w:rPr>
        <w:t xml:space="preserve"> Amendment 79 to Annex 3 </w:t>
      </w:r>
      <w:r w:rsidR="006729AB" w:rsidRPr="006729AB">
        <w:rPr>
          <w:rFonts w:ascii="Times New Roman" w:hAnsi="Times New Roman" w:cs="Times New Roman"/>
          <w:color w:val="000000"/>
          <w:sz w:val="22"/>
          <w:szCs w:val="22"/>
        </w:rPr>
        <w:t>—</w:t>
      </w:r>
      <w:r w:rsidR="006729AB">
        <w:rPr>
          <w:rFonts w:ascii="Times New Roman" w:hAnsi="Times New Roman" w:cs="Times New Roman"/>
          <w:color w:val="000000"/>
          <w:sz w:val="22"/>
          <w:szCs w:val="22"/>
        </w:rPr>
        <w:t xml:space="preserve"> Meteorological Service for </w:t>
      </w:r>
      <w:r w:rsidR="006729AB" w:rsidRPr="00011E58">
        <w:rPr>
          <w:rFonts w:ascii="Times New Roman" w:hAnsi="Times New Roman" w:cs="Times New Roman"/>
          <w:color w:val="000000"/>
          <w:sz w:val="22"/>
          <w:szCs w:val="22"/>
        </w:rPr>
        <w:t xml:space="preserve">International Air </w:t>
      </w:r>
      <w:r w:rsidR="00E72A89" w:rsidRPr="00011E58">
        <w:rPr>
          <w:rFonts w:ascii="Times New Roman" w:hAnsi="Times New Roman" w:cs="Times New Roman"/>
          <w:color w:val="000000"/>
          <w:sz w:val="22"/>
          <w:szCs w:val="22"/>
        </w:rPr>
        <w:t>Navigation</w:t>
      </w:r>
      <w:r w:rsidR="002266A8" w:rsidRPr="00011E58">
        <w:rPr>
          <w:rFonts w:ascii="Times New Roman" w:hAnsi="Times New Roman" w:cs="Times New Roman"/>
          <w:color w:val="000000"/>
          <w:sz w:val="22"/>
          <w:szCs w:val="22"/>
        </w:rPr>
        <w:t>, to be applicable in November 2020</w:t>
      </w:r>
      <w:r w:rsidR="00C56C2F" w:rsidRPr="00011E58">
        <w:rPr>
          <w:rFonts w:ascii="Times New Roman" w:hAnsi="Times New Roman" w:cs="Times New Roman"/>
          <w:color w:val="000000"/>
          <w:sz w:val="22"/>
          <w:szCs w:val="22"/>
        </w:rPr>
        <w:t>,</w:t>
      </w:r>
      <w:r w:rsidR="002266A8" w:rsidRPr="00011E58">
        <w:rPr>
          <w:rFonts w:ascii="Times New Roman" w:hAnsi="Times New Roman" w:cs="Times New Roman"/>
          <w:color w:val="000000"/>
          <w:sz w:val="22"/>
          <w:szCs w:val="22"/>
        </w:rPr>
        <w:t xml:space="preserve"> will allow the </w:t>
      </w:r>
      <w:r w:rsidR="006729AB" w:rsidRPr="00011E58">
        <w:rPr>
          <w:rFonts w:ascii="Times New Roman" w:hAnsi="Times New Roman" w:cs="Times New Roman"/>
          <w:color w:val="000000"/>
          <w:sz w:val="22"/>
          <w:szCs w:val="20"/>
        </w:rPr>
        <w:t>inclusion of non-</w:t>
      </w:r>
      <w:r w:rsidR="00E72A89" w:rsidRPr="00011E58">
        <w:rPr>
          <w:rFonts w:ascii="Times New Roman" w:hAnsi="Times New Roman" w:cs="Times New Roman"/>
          <w:color w:val="000000"/>
          <w:sz w:val="22"/>
          <w:szCs w:val="20"/>
        </w:rPr>
        <w:t>EUR R</w:t>
      </w:r>
      <w:r w:rsidR="006729AB" w:rsidRPr="00011E58">
        <w:rPr>
          <w:rFonts w:ascii="Times New Roman" w:hAnsi="Times New Roman" w:cs="Times New Roman"/>
          <w:color w:val="000000"/>
          <w:sz w:val="22"/>
          <w:szCs w:val="20"/>
        </w:rPr>
        <w:t xml:space="preserve">egion </w:t>
      </w:r>
      <w:r w:rsidR="00E72A89" w:rsidRPr="00011E58">
        <w:rPr>
          <w:rFonts w:ascii="Times New Roman" w:hAnsi="Times New Roman" w:cs="Times New Roman"/>
          <w:color w:val="000000"/>
          <w:sz w:val="22"/>
          <w:szCs w:val="20"/>
        </w:rPr>
        <w:t>AIRMET</w:t>
      </w:r>
      <w:r w:rsidR="006729AB" w:rsidRPr="00011E58">
        <w:rPr>
          <w:rFonts w:ascii="Times New Roman" w:hAnsi="Times New Roman" w:cs="Times New Roman"/>
          <w:color w:val="000000"/>
          <w:sz w:val="22"/>
          <w:szCs w:val="20"/>
        </w:rPr>
        <w:t xml:space="preserve"> and </w:t>
      </w:r>
      <w:r w:rsidR="00E72A89" w:rsidRPr="00011E58">
        <w:rPr>
          <w:rFonts w:ascii="Times New Roman" w:hAnsi="Times New Roman" w:cs="Times New Roman"/>
          <w:color w:val="000000"/>
          <w:sz w:val="22"/>
          <w:szCs w:val="20"/>
        </w:rPr>
        <w:t>GAMET</w:t>
      </w:r>
      <w:r w:rsidR="006729AB" w:rsidRPr="00011E58">
        <w:rPr>
          <w:rFonts w:ascii="Times New Roman" w:hAnsi="Times New Roman" w:cs="Times New Roman"/>
          <w:color w:val="000000"/>
          <w:sz w:val="22"/>
          <w:szCs w:val="20"/>
        </w:rPr>
        <w:t xml:space="preserve"> on </w:t>
      </w:r>
      <w:r w:rsidR="00E72A89" w:rsidRPr="00011E58">
        <w:rPr>
          <w:rFonts w:ascii="Times New Roman" w:hAnsi="Times New Roman" w:cs="Times New Roman"/>
          <w:color w:val="000000"/>
          <w:sz w:val="22"/>
          <w:szCs w:val="20"/>
        </w:rPr>
        <w:t>SADIS</w:t>
      </w:r>
      <w:r w:rsidR="002266A8" w:rsidRPr="00011E58">
        <w:rPr>
          <w:rFonts w:ascii="Times New Roman" w:hAnsi="Times New Roman" w:cs="Times New Roman"/>
          <w:color w:val="000000"/>
          <w:sz w:val="22"/>
          <w:szCs w:val="20"/>
        </w:rPr>
        <w:t>.</w:t>
      </w:r>
    </w:p>
    <w:p w14:paraId="1D8F469F" w14:textId="4E71D59D" w:rsidR="00BF3425" w:rsidRDefault="00471CC8" w:rsidP="003A4DF6">
      <w:pPr>
        <w:autoSpaceDE w:val="0"/>
        <w:autoSpaceDN w:val="0"/>
        <w:adjustRightInd w:val="0"/>
        <w:spacing w:after="120" w:line="240" w:lineRule="auto"/>
        <w:jc w:val="both"/>
        <w:rPr>
          <w:rFonts w:ascii="Times New Roman" w:hAnsi="Times New Roman" w:cs="Times New Roman"/>
          <w:color w:val="000000"/>
          <w:sz w:val="22"/>
          <w:szCs w:val="20"/>
        </w:rPr>
      </w:pPr>
      <w:r w:rsidRPr="00011E58">
        <w:rPr>
          <w:rFonts w:ascii="Times New Roman" w:hAnsi="Times New Roman" w:cs="Times New Roman"/>
          <w:color w:val="000000"/>
          <w:sz w:val="22"/>
          <w:szCs w:val="20"/>
        </w:rPr>
        <w:t>3.2.1.</w:t>
      </w:r>
      <w:r w:rsidR="008443A5">
        <w:rPr>
          <w:rFonts w:ascii="Times New Roman" w:hAnsi="Times New Roman" w:cs="Times New Roman"/>
          <w:color w:val="000000"/>
          <w:sz w:val="22"/>
          <w:szCs w:val="20"/>
        </w:rPr>
        <w:t>5</w:t>
      </w:r>
      <w:r w:rsidRPr="00011E58">
        <w:rPr>
          <w:rFonts w:ascii="Times New Roman" w:hAnsi="Times New Roman" w:cs="Times New Roman"/>
          <w:color w:val="000000"/>
          <w:sz w:val="22"/>
          <w:szCs w:val="20"/>
        </w:rPr>
        <w:tab/>
      </w:r>
      <w:r w:rsidR="003A4DF6">
        <w:rPr>
          <w:rFonts w:ascii="Times New Roman" w:hAnsi="Times New Roman" w:cs="Times New Roman"/>
          <w:color w:val="000000"/>
          <w:sz w:val="22"/>
          <w:szCs w:val="20"/>
        </w:rPr>
        <w:tab/>
      </w:r>
      <w:r w:rsidRPr="00011E58">
        <w:rPr>
          <w:rFonts w:ascii="Times New Roman" w:hAnsi="Times New Roman" w:cs="Times New Roman"/>
          <w:color w:val="000000"/>
          <w:sz w:val="22"/>
          <w:szCs w:val="20"/>
        </w:rPr>
        <w:t>On a related issue the meeting noted that</w:t>
      </w:r>
      <w:r w:rsidR="002266A8" w:rsidRPr="00011E58">
        <w:rPr>
          <w:rFonts w:ascii="Times New Roman" w:hAnsi="Times New Roman" w:cs="Times New Roman"/>
          <w:color w:val="000000"/>
          <w:sz w:val="22"/>
          <w:szCs w:val="20"/>
        </w:rPr>
        <w:t xml:space="preserve"> </w:t>
      </w:r>
      <w:r w:rsidRPr="00011E58">
        <w:rPr>
          <w:rFonts w:ascii="Times New Roman" w:hAnsi="Times New Roman" w:cs="Times New Roman"/>
          <w:color w:val="000000"/>
          <w:sz w:val="22"/>
          <w:szCs w:val="20"/>
        </w:rPr>
        <w:t>an annual sampling exercise</w:t>
      </w:r>
      <w:r w:rsidR="001D0BA3" w:rsidRPr="00011E58">
        <w:rPr>
          <w:rFonts w:ascii="Times New Roman" w:hAnsi="Times New Roman" w:cs="Times New Roman"/>
          <w:color w:val="000000"/>
          <w:sz w:val="22"/>
          <w:szCs w:val="20"/>
        </w:rPr>
        <w:t>,</w:t>
      </w:r>
      <w:r w:rsidRPr="00011E58">
        <w:rPr>
          <w:rFonts w:ascii="Times New Roman" w:hAnsi="Times New Roman" w:cs="Times New Roman"/>
          <w:color w:val="000000"/>
          <w:sz w:val="22"/>
          <w:szCs w:val="20"/>
        </w:rPr>
        <w:t xml:space="preserve"> </w:t>
      </w:r>
      <w:r w:rsidR="003A4DF6" w:rsidRPr="00011E58">
        <w:rPr>
          <w:rFonts w:ascii="Times New Roman" w:hAnsi="Times New Roman" w:cs="Times New Roman"/>
          <w:color w:val="000000"/>
          <w:sz w:val="22"/>
          <w:szCs w:val="20"/>
        </w:rPr>
        <w:t>under</w:t>
      </w:r>
      <w:r w:rsidR="003A4DF6">
        <w:rPr>
          <w:rFonts w:ascii="Times New Roman" w:hAnsi="Times New Roman" w:cs="Times New Roman"/>
          <w:color w:val="000000"/>
          <w:sz w:val="22"/>
          <w:szCs w:val="20"/>
        </w:rPr>
        <w:t>taken</w:t>
      </w:r>
      <w:r w:rsidR="003A4DF6" w:rsidRPr="00011E58">
        <w:rPr>
          <w:rFonts w:ascii="Times New Roman" w:hAnsi="Times New Roman" w:cs="Times New Roman"/>
          <w:color w:val="000000"/>
          <w:sz w:val="22"/>
          <w:szCs w:val="20"/>
        </w:rPr>
        <w:t xml:space="preserve"> </w:t>
      </w:r>
      <w:r w:rsidRPr="00011E58">
        <w:rPr>
          <w:rFonts w:ascii="Times New Roman" w:hAnsi="Times New Roman" w:cs="Times New Roman"/>
          <w:color w:val="000000"/>
          <w:sz w:val="22"/>
          <w:szCs w:val="20"/>
        </w:rPr>
        <w:t>by the</w:t>
      </w:r>
      <w:r w:rsidRPr="00011E58">
        <w:rPr>
          <w:sz w:val="22"/>
        </w:rPr>
        <w:t xml:space="preserve"> </w:t>
      </w:r>
      <w:r w:rsidRPr="00011E58">
        <w:rPr>
          <w:rFonts w:ascii="Times New Roman" w:hAnsi="Times New Roman" w:cs="Times New Roman"/>
          <w:color w:val="000000"/>
          <w:sz w:val="22"/>
          <w:szCs w:val="20"/>
        </w:rPr>
        <w:t>SADIS provider States</w:t>
      </w:r>
      <w:r w:rsidR="001D0BA3" w:rsidRPr="00011E58">
        <w:rPr>
          <w:rFonts w:ascii="Times New Roman" w:hAnsi="Times New Roman" w:cs="Times New Roman"/>
          <w:color w:val="000000"/>
          <w:sz w:val="22"/>
          <w:szCs w:val="20"/>
        </w:rPr>
        <w:t>,</w:t>
      </w:r>
      <w:r w:rsidRPr="00011E58">
        <w:rPr>
          <w:rFonts w:ascii="Times New Roman" w:hAnsi="Times New Roman" w:cs="Times New Roman"/>
          <w:color w:val="000000"/>
          <w:sz w:val="22"/>
          <w:szCs w:val="20"/>
        </w:rPr>
        <w:t xml:space="preserve"> highlighted products that were assessed as non-compliant with Annex3, Appendix </w:t>
      </w:r>
      <w:r w:rsidR="00D64D81">
        <w:rPr>
          <w:rFonts w:ascii="Times New Roman" w:hAnsi="Times New Roman" w:cs="Times New Roman"/>
          <w:color w:val="000000"/>
          <w:sz w:val="22"/>
          <w:szCs w:val="20"/>
        </w:rPr>
        <w:t>B</w:t>
      </w:r>
      <w:r w:rsidRPr="00011E58">
        <w:rPr>
          <w:rFonts w:ascii="Times New Roman" w:hAnsi="Times New Roman" w:cs="Times New Roman"/>
          <w:color w:val="000000"/>
          <w:sz w:val="22"/>
          <w:szCs w:val="20"/>
        </w:rPr>
        <w:t xml:space="preserve"> refers. </w:t>
      </w:r>
      <w:r w:rsidR="003A65A0" w:rsidRPr="00011E58">
        <w:rPr>
          <w:rFonts w:ascii="Times New Roman" w:hAnsi="Times New Roman" w:cs="Times New Roman"/>
          <w:color w:val="000000"/>
          <w:sz w:val="22"/>
          <w:szCs w:val="20"/>
        </w:rPr>
        <w:t xml:space="preserve">It was also noted that the issues as highlighted in Appendix </w:t>
      </w:r>
      <w:r w:rsidR="003A4DF6">
        <w:rPr>
          <w:rFonts w:ascii="Times New Roman" w:hAnsi="Times New Roman" w:cs="Times New Roman"/>
          <w:color w:val="000000"/>
          <w:sz w:val="22"/>
          <w:szCs w:val="20"/>
        </w:rPr>
        <w:t>B</w:t>
      </w:r>
      <w:r w:rsidR="003A4DF6" w:rsidRPr="00011E58">
        <w:rPr>
          <w:rFonts w:ascii="Times New Roman" w:hAnsi="Times New Roman" w:cs="Times New Roman"/>
          <w:color w:val="000000"/>
          <w:sz w:val="22"/>
          <w:szCs w:val="20"/>
        </w:rPr>
        <w:t xml:space="preserve"> </w:t>
      </w:r>
      <w:r w:rsidR="003A65A0" w:rsidRPr="00011E58">
        <w:rPr>
          <w:rFonts w:ascii="Times New Roman" w:hAnsi="Times New Roman" w:cs="Times New Roman"/>
          <w:color w:val="000000"/>
          <w:sz w:val="22"/>
          <w:szCs w:val="20"/>
        </w:rPr>
        <w:t xml:space="preserve">do not prevent them from being included on SADIS. </w:t>
      </w:r>
      <w:r w:rsidR="003A4DF6">
        <w:rPr>
          <w:rFonts w:ascii="Times New Roman" w:hAnsi="Times New Roman" w:cs="Times New Roman"/>
          <w:color w:val="000000"/>
          <w:sz w:val="22"/>
          <w:szCs w:val="20"/>
        </w:rPr>
        <w:t xml:space="preserve">It </w:t>
      </w:r>
      <w:r w:rsidR="003A65A0" w:rsidRPr="00011E58">
        <w:rPr>
          <w:rFonts w:ascii="Times New Roman" w:hAnsi="Times New Roman" w:cs="Times New Roman"/>
          <w:color w:val="000000"/>
          <w:sz w:val="22"/>
          <w:szCs w:val="20"/>
        </w:rPr>
        <w:t>was consider</w:t>
      </w:r>
      <w:r w:rsidR="003A4DF6">
        <w:rPr>
          <w:rFonts w:ascii="Times New Roman" w:hAnsi="Times New Roman" w:cs="Times New Roman"/>
          <w:color w:val="000000"/>
          <w:sz w:val="22"/>
          <w:szCs w:val="20"/>
        </w:rPr>
        <w:t>ed</w:t>
      </w:r>
      <w:r w:rsidR="003A65A0" w:rsidRPr="00011E58">
        <w:rPr>
          <w:rFonts w:ascii="Times New Roman" w:hAnsi="Times New Roman" w:cs="Times New Roman"/>
          <w:color w:val="000000"/>
          <w:sz w:val="22"/>
          <w:szCs w:val="20"/>
        </w:rPr>
        <w:t xml:space="preserve"> necessary to make States </w:t>
      </w:r>
      <w:r w:rsidR="003A4DF6">
        <w:rPr>
          <w:rFonts w:ascii="Times New Roman" w:hAnsi="Times New Roman" w:cs="Times New Roman"/>
          <w:color w:val="000000"/>
          <w:sz w:val="22"/>
          <w:szCs w:val="20"/>
        </w:rPr>
        <w:t xml:space="preserve">for </w:t>
      </w:r>
      <w:r w:rsidR="00AE49EE">
        <w:rPr>
          <w:rFonts w:ascii="Times New Roman" w:hAnsi="Times New Roman" w:cs="Times New Roman"/>
          <w:color w:val="000000"/>
          <w:sz w:val="22"/>
          <w:szCs w:val="20"/>
        </w:rPr>
        <w:t xml:space="preserve">which </w:t>
      </w:r>
      <w:r w:rsidR="003A4DF6">
        <w:rPr>
          <w:rFonts w:ascii="Times New Roman" w:hAnsi="Times New Roman" w:cs="Times New Roman"/>
          <w:color w:val="000000"/>
          <w:sz w:val="22"/>
          <w:szCs w:val="20"/>
        </w:rPr>
        <w:t xml:space="preserve">AIRMET errors were identified </w:t>
      </w:r>
      <w:r w:rsidR="003A65A0" w:rsidRPr="00011E58">
        <w:rPr>
          <w:rFonts w:ascii="Times New Roman" w:hAnsi="Times New Roman" w:cs="Times New Roman"/>
          <w:color w:val="000000"/>
          <w:sz w:val="22"/>
          <w:szCs w:val="20"/>
        </w:rPr>
        <w:t xml:space="preserve">aware of </w:t>
      </w:r>
      <w:r w:rsidR="003A4DF6">
        <w:rPr>
          <w:rFonts w:ascii="Times New Roman" w:hAnsi="Times New Roman" w:cs="Times New Roman"/>
          <w:color w:val="000000"/>
          <w:sz w:val="22"/>
          <w:szCs w:val="20"/>
        </w:rPr>
        <w:t xml:space="preserve">their errors and to enable them to improve the quality for their forecasts.  </w:t>
      </w:r>
      <w:r w:rsidR="003A65A0" w:rsidRPr="00011E58">
        <w:rPr>
          <w:rFonts w:ascii="Times New Roman" w:hAnsi="Times New Roman" w:cs="Times New Roman"/>
          <w:color w:val="000000"/>
          <w:sz w:val="22"/>
          <w:szCs w:val="20"/>
        </w:rPr>
        <w:t xml:space="preserve"> </w:t>
      </w:r>
      <w:proofErr w:type="gramStart"/>
      <w:r w:rsidRPr="00011E58">
        <w:rPr>
          <w:rFonts w:ascii="Times New Roman" w:hAnsi="Times New Roman" w:cs="Times New Roman"/>
          <w:color w:val="000000"/>
          <w:sz w:val="22"/>
          <w:szCs w:val="20"/>
        </w:rPr>
        <w:t>Therefore</w:t>
      </w:r>
      <w:proofErr w:type="gramEnd"/>
      <w:r w:rsidRPr="00011E58">
        <w:rPr>
          <w:rFonts w:ascii="Times New Roman" w:hAnsi="Times New Roman" w:cs="Times New Roman"/>
          <w:color w:val="000000"/>
          <w:sz w:val="22"/>
          <w:szCs w:val="20"/>
        </w:rPr>
        <w:t xml:space="preserve"> the meeting agreed</w:t>
      </w:r>
      <w:r w:rsidR="003A65A0" w:rsidRPr="00011E58">
        <w:rPr>
          <w:rFonts w:ascii="Times New Roman" w:hAnsi="Times New Roman" w:cs="Times New Roman"/>
          <w:color w:val="000000"/>
          <w:sz w:val="22"/>
          <w:szCs w:val="20"/>
        </w:rPr>
        <w:t xml:space="preserve"> on the following action:</w:t>
      </w:r>
    </w:p>
    <w:p w14:paraId="44A1C02D" w14:textId="77777777" w:rsidR="003A4DF6" w:rsidRPr="00011E58" w:rsidRDefault="003A4DF6" w:rsidP="003A4DF6">
      <w:pPr>
        <w:autoSpaceDE w:val="0"/>
        <w:autoSpaceDN w:val="0"/>
        <w:adjustRightInd w:val="0"/>
        <w:spacing w:after="120" w:line="240" w:lineRule="auto"/>
        <w:jc w:val="both"/>
        <w:rPr>
          <w:rFonts w:ascii="Times New Roman" w:hAnsi="Times New Roman" w:cs="Times New Roman"/>
          <w:color w:val="000000"/>
          <w:sz w:val="22"/>
          <w:szCs w:val="20"/>
        </w:rPr>
      </w:pPr>
    </w:p>
    <w:p w14:paraId="1D8F46A1" w14:textId="6BA7B085" w:rsidR="00D64D81" w:rsidRDefault="003A65A0" w:rsidP="000252F8">
      <w:pPr>
        <w:autoSpaceDE w:val="0"/>
        <w:autoSpaceDN w:val="0"/>
        <w:adjustRightInd w:val="0"/>
        <w:spacing w:after="120" w:line="240" w:lineRule="auto"/>
        <w:ind w:left="414" w:firstLine="720"/>
        <w:jc w:val="both"/>
        <w:rPr>
          <w:rFonts w:ascii="Times New Roman" w:hAnsi="Times New Roman" w:cs="Times New Roman"/>
          <w:b/>
          <w:bCs/>
          <w:color w:val="000000"/>
          <w:sz w:val="22"/>
          <w:szCs w:val="22"/>
        </w:rPr>
      </w:pPr>
      <w:r w:rsidRPr="00A94862">
        <w:rPr>
          <w:rFonts w:ascii="Times New Roman" w:hAnsi="Times New Roman" w:cs="Times New Roman"/>
          <w:b/>
          <w:bCs/>
          <w:color w:val="000000"/>
          <w:sz w:val="22"/>
          <w:szCs w:val="22"/>
        </w:rPr>
        <w:t xml:space="preserve">Action </w:t>
      </w:r>
      <w:r>
        <w:rPr>
          <w:rFonts w:ascii="Times New Roman" w:hAnsi="Times New Roman" w:cs="Times New Roman"/>
          <w:b/>
          <w:bCs/>
          <w:color w:val="000000"/>
          <w:sz w:val="22"/>
          <w:szCs w:val="22"/>
        </w:rPr>
        <w:t xml:space="preserve">Agreed </w:t>
      </w:r>
      <w:r w:rsidRPr="00A94862">
        <w:rPr>
          <w:rFonts w:ascii="Times New Roman" w:hAnsi="Times New Roman" w:cs="Times New Roman"/>
          <w:b/>
          <w:bCs/>
          <w:color w:val="000000"/>
          <w:sz w:val="22"/>
          <w:szCs w:val="22"/>
        </w:rPr>
        <w:t>13/</w:t>
      </w:r>
      <w:r w:rsidR="00410AFA">
        <w:rPr>
          <w:rFonts w:ascii="Times New Roman" w:hAnsi="Times New Roman" w:cs="Times New Roman"/>
          <w:b/>
          <w:bCs/>
          <w:color w:val="000000"/>
          <w:sz w:val="22"/>
          <w:szCs w:val="22"/>
        </w:rPr>
        <w:t>02</w:t>
      </w:r>
      <w:r w:rsidR="00410AFA" w:rsidRPr="00A94862">
        <w:rPr>
          <w:rFonts w:ascii="Times New Roman" w:hAnsi="Times New Roman" w:cs="Times New Roman"/>
          <w:b/>
          <w:bCs/>
          <w:color w:val="000000"/>
          <w:sz w:val="22"/>
          <w:szCs w:val="22"/>
        </w:rPr>
        <w:t xml:space="preserve"> </w:t>
      </w:r>
      <w:r w:rsidRPr="00A94862">
        <w:rPr>
          <w:rFonts w:ascii="Times New Roman" w:hAnsi="Times New Roman" w:cs="Times New Roman"/>
          <w:b/>
          <w:bCs/>
          <w:color w:val="000000"/>
          <w:sz w:val="22"/>
          <w:szCs w:val="22"/>
        </w:rPr>
        <w:t xml:space="preserve">— AIRMET </w:t>
      </w:r>
      <w:r w:rsidR="00367059">
        <w:rPr>
          <w:rFonts w:ascii="Times New Roman" w:hAnsi="Times New Roman" w:cs="Times New Roman"/>
          <w:b/>
          <w:bCs/>
          <w:color w:val="000000"/>
          <w:sz w:val="22"/>
          <w:szCs w:val="22"/>
        </w:rPr>
        <w:t>format issues</w:t>
      </w:r>
    </w:p>
    <w:p w14:paraId="1D8F46A2" w14:textId="77777777" w:rsidR="00D64D81" w:rsidRPr="00D64D81" w:rsidRDefault="00D64D81" w:rsidP="003A4DF6">
      <w:pPr>
        <w:autoSpaceDE w:val="0"/>
        <w:autoSpaceDN w:val="0"/>
        <w:adjustRightInd w:val="0"/>
        <w:spacing w:after="120" w:line="240" w:lineRule="auto"/>
        <w:ind w:left="1134"/>
        <w:jc w:val="both"/>
        <w:rPr>
          <w:rFonts w:ascii="Times New Roman" w:hAnsi="Times New Roman" w:cs="Times New Roman"/>
          <w:color w:val="000000"/>
          <w:sz w:val="22"/>
          <w:szCs w:val="22"/>
        </w:rPr>
      </w:pPr>
      <w:r w:rsidRPr="00D64D81">
        <w:rPr>
          <w:rFonts w:ascii="Times New Roman" w:hAnsi="Times New Roman" w:cs="Times New Roman"/>
          <w:color w:val="000000"/>
          <w:sz w:val="22"/>
          <w:szCs w:val="22"/>
        </w:rPr>
        <w:t xml:space="preserve">That the AIRMET monitoring information contained in Appendix B to this </w:t>
      </w:r>
      <w:r>
        <w:rPr>
          <w:rFonts w:ascii="Times New Roman" w:hAnsi="Times New Roman" w:cs="Times New Roman"/>
          <w:color w:val="000000"/>
          <w:sz w:val="22"/>
          <w:szCs w:val="22"/>
        </w:rPr>
        <w:t>report be</w:t>
      </w:r>
      <w:r w:rsidRPr="00D64D81">
        <w:rPr>
          <w:rFonts w:ascii="Times New Roman" w:hAnsi="Times New Roman" w:cs="Times New Roman"/>
          <w:color w:val="000000"/>
          <w:sz w:val="22"/>
          <w:szCs w:val="22"/>
        </w:rPr>
        <w:t>:</w:t>
      </w:r>
    </w:p>
    <w:p w14:paraId="1D8F46A3" w14:textId="6928B9A5" w:rsidR="003A65A0" w:rsidRPr="002C0FD3" w:rsidRDefault="003A65A0" w:rsidP="003A4DF6">
      <w:pPr>
        <w:autoSpaceDE w:val="0"/>
        <w:autoSpaceDN w:val="0"/>
        <w:adjustRightInd w:val="0"/>
        <w:spacing w:after="120" w:line="240" w:lineRule="auto"/>
        <w:ind w:left="1134"/>
        <w:jc w:val="both"/>
        <w:rPr>
          <w:rFonts w:ascii="Times New Roman" w:eastAsia="Arial" w:hAnsi="Times New Roman" w:cs="Times New Roman"/>
          <w:color w:val="000000"/>
          <w:sz w:val="22"/>
          <w:szCs w:val="22"/>
        </w:rPr>
      </w:pPr>
      <w:r w:rsidRPr="002C0FD3">
        <w:rPr>
          <w:rFonts w:ascii="Times New Roman" w:eastAsia="Arial" w:hAnsi="Times New Roman" w:cs="Times New Roman"/>
          <w:color w:val="000000"/>
          <w:sz w:val="22"/>
          <w:szCs w:val="22"/>
        </w:rPr>
        <w:t>a) forwarded to the relevant regional ICAO Regional Met Offices as advanced information about AIRMET format issues in view of the applicability date of Amendment 79 to Annex 3; and,</w:t>
      </w:r>
    </w:p>
    <w:p w14:paraId="1D8F46A4" w14:textId="77777777" w:rsidR="003A65A0" w:rsidRDefault="003A65A0" w:rsidP="003A4DF6">
      <w:pPr>
        <w:autoSpaceDE w:val="0"/>
        <w:autoSpaceDN w:val="0"/>
        <w:adjustRightInd w:val="0"/>
        <w:spacing w:after="120" w:line="240" w:lineRule="auto"/>
        <w:ind w:left="1134"/>
        <w:jc w:val="both"/>
        <w:rPr>
          <w:rFonts w:ascii="Times New Roman" w:hAnsi="Times New Roman" w:cs="Times New Roman"/>
          <w:bCs/>
          <w:sz w:val="22"/>
          <w:szCs w:val="22"/>
        </w:rPr>
      </w:pPr>
      <w:r w:rsidRPr="00906F9D">
        <w:rPr>
          <w:rFonts w:ascii="Times New Roman" w:eastAsia="Arial" w:hAnsi="Times New Roman" w:cs="Times New Roman"/>
          <w:color w:val="000000"/>
          <w:sz w:val="22"/>
          <w:szCs w:val="22"/>
        </w:rPr>
        <w:t xml:space="preserve">b) published </w:t>
      </w:r>
      <w:r>
        <w:rPr>
          <w:rFonts w:ascii="Times New Roman" w:eastAsia="Arial" w:hAnsi="Times New Roman" w:cs="Times New Roman"/>
          <w:color w:val="000000"/>
          <w:sz w:val="22"/>
          <w:szCs w:val="22"/>
        </w:rPr>
        <w:t>as an</w:t>
      </w:r>
      <w:r w:rsidRPr="00906F9D">
        <w:rPr>
          <w:rFonts w:ascii="Times New Roman" w:eastAsia="Arial" w:hAnsi="Times New Roman" w:cs="Times New Roman"/>
          <w:color w:val="000000"/>
          <w:sz w:val="22"/>
          <w:szCs w:val="22"/>
        </w:rPr>
        <w:t xml:space="preserve"> Appendix to the METP-WG/MOG 13 report</w:t>
      </w:r>
      <w:r w:rsidRPr="00A94862">
        <w:rPr>
          <w:rFonts w:ascii="Times New Roman" w:hAnsi="Times New Roman" w:cs="Times New Roman"/>
          <w:color w:val="000000"/>
          <w:sz w:val="22"/>
          <w:szCs w:val="22"/>
        </w:rPr>
        <w:t>.</w:t>
      </w:r>
    </w:p>
    <w:p w14:paraId="1D8F46A5" w14:textId="77777777" w:rsidR="001D0BA3" w:rsidRDefault="001D0BA3" w:rsidP="003A4DF6">
      <w:pPr>
        <w:autoSpaceDE w:val="0"/>
        <w:autoSpaceDN w:val="0"/>
        <w:adjustRightInd w:val="0"/>
        <w:spacing w:after="120" w:line="240" w:lineRule="auto"/>
        <w:jc w:val="both"/>
        <w:rPr>
          <w:rFonts w:ascii="Times New Roman" w:hAnsi="Times New Roman" w:cs="Times New Roman"/>
          <w:color w:val="000000"/>
          <w:sz w:val="20"/>
          <w:szCs w:val="20"/>
        </w:rPr>
      </w:pPr>
    </w:p>
    <w:p w14:paraId="1D8F46A6" w14:textId="302972B7" w:rsidR="001D0BA3" w:rsidRPr="003A4DF6" w:rsidRDefault="001D0BA3" w:rsidP="003A4DF6">
      <w:pPr>
        <w:autoSpaceDE w:val="0"/>
        <w:autoSpaceDN w:val="0"/>
        <w:adjustRightInd w:val="0"/>
        <w:spacing w:after="120" w:line="240" w:lineRule="auto"/>
        <w:jc w:val="both"/>
        <w:rPr>
          <w:rFonts w:ascii="Times New Roman" w:hAnsi="Times New Roman" w:cs="Times New Roman"/>
          <w:color w:val="000000"/>
          <w:sz w:val="22"/>
          <w:szCs w:val="22"/>
        </w:rPr>
      </w:pPr>
      <w:r w:rsidRPr="003A4DF6">
        <w:rPr>
          <w:rFonts w:ascii="Times New Roman" w:hAnsi="Times New Roman" w:cs="Times New Roman"/>
          <w:color w:val="000000"/>
          <w:sz w:val="22"/>
          <w:szCs w:val="22"/>
        </w:rPr>
        <w:t>3.2.1.</w:t>
      </w:r>
      <w:r w:rsidR="008443A5">
        <w:rPr>
          <w:rFonts w:ascii="Times New Roman" w:hAnsi="Times New Roman" w:cs="Times New Roman"/>
          <w:color w:val="000000"/>
          <w:sz w:val="22"/>
          <w:szCs w:val="22"/>
        </w:rPr>
        <w:t>6</w:t>
      </w:r>
      <w:r w:rsidR="008443A5" w:rsidRPr="003A4DF6">
        <w:rPr>
          <w:sz w:val="22"/>
          <w:szCs w:val="22"/>
        </w:rPr>
        <w:t xml:space="preserve"> </w:t>
      </w:r>
      <w:r w:rsidR="003A4DF6" w:rsidRPr="003A4DF6">
        <w:rPr>
          <w:sz w:val="22"/>
          <w:szCs w:val="22"/>
        </w:rPr>
        <w:tab/>
      </w:r>
      <w:r w:rsidR="00064B1D">
        <w:rPr>
          <w:sz w:val="22"/>
          <w:szCs w:val="22"/>
        </w:rPr>
        <w:tab/>
      </w:r>
      <w:r w:rsidR="00803233" w:rsidRPr="003A4DF6">
        <w:rPr>
          <w:rFonts w:ascii="Times New Roman" w:hAnsi="Times New Roman" w:cs="Times New Roman"/>
          <w:color w:val="000000"/>
          <w:sz w:val="22"/>
          <w:szCs w:val="22"/>
        </w:rPr>
        <w:t>Th</w:t>
      </w:r>
      <w:r w:rsidRPr="003A4DF6">
        <w:rPr>
          <w:rFonts w:ascii="Times New Roman" w:hAnsi="Times New Roman" w:cs="Times New Roman"/>
          <w:color w:val="000000"/>
          <w:sz w:val="22"/>
          <w:szCs w:val="22"/>
        </w:rPr>
        <w:t xml:space="preserve">e </w:t>
      </w:r>
      <w:r w:rsidR="00803233" w:rsidRPr="003A4DF6">
        <w:rPr>
          <w:rFonts w:ascii="Times New Roman" w:hAnsi="Times New Roman" w:cs="Times New Roman"/>
          <w:color w:val="000000"/>
          <w:sz w:val="22"/>
          <w:szCs w:val="22"/>
        </w:rPr>
        <w:t xml:space="preserve">meeting turned its attention to SN/02, presented by the SADIS Provider State, </w:t>
      </w:r>
      <w:r w:rsidRPr="003A4DF6">
        <w:rPr>
          <w:rFonts w:ascii="Times New Roman" w:hAnsi="Times New Roman" w:cs="Times New Roman"/>
          <w:color w:val="000000"/>
          <w:sz w:val="22"/>
          <w:szCs w:val="22"/>
        </w:rPr>
        <w:t>as requested at METP-WG/MOG10 to show the actions carried out at ROC London on behalf of the SADIS service and the ROC London Area of Responsibility (</w:t>
      </w:r>
      <w:proofErr w:type="spellStart"/>
      <w:r w:rsidRPr="003A4DF6">
        <w:rPr>
          <w:rFonts w:ascii="Times New Roman" w:hAnsi="Times New Roman" w:cs="Times New Roman"/>
          <w:color w:val="000000"/>
          <w:sz w:val="22"/>
          <w:szCs w:val="22"/>
        </w:rPr>
        <w:t>AoR</w:t>
      </w:r>
      <w:proofErr w:type="spellEnd"/>
      <w:r w:rsidRPr="003A4DF6">
        <w:rPr>
          <w:rFonts w:ascii="Times New Roman" w:hAnsi="Times New Roman" w:cs="Times New Roman"/>
          <w:color w:val="000000"/>
          <w:sz w:val="22"/>
          <w:szCs w:val="22"/>
        </w:rPr>
        <w:t>)</w:t>
      </w:r>
      <w:r w:rsidR="00803233" w:rsidRPr="003A4DF6">
        <w:rPr>
          <w:rFonts w:ascii="Times New Roman" w:hAnsi="Times New Roman" w:cs="Times New Roman"/>
          <w:color w:val="000000"/>
          <w:sz w:val="22"/>
          <w:szCs w:val="22"/>
        </w:rPr>
        <w:t xml:space="preserve">. In this regard the meeting noted </w:t>
      </w:r>
      <w:r w:rsidR="00F06334" w:rsidRPr="003A4DF6">
        <w:rPr>
          <w:rFonts w:ascii="Times New Roman" w:hAnsi="Times New Roman" w:cs="Times New Roman"/>
          <w:color w:val="000000"/>
          <w:sz w:val="22"/>
          <w:szCs w:val="22"/>
        </w:rPr>
        <w:t>the difference of the two services responsibilities, the number of messages manually checked and repaired for each service, and the number of messages manually checked and dropped for each of the service. After review of the SN and its nine accompanying attachments the meeting congratulated the SADIS Provider State for the excellent information contained in the referred document.</w:t>
      </w:r>
    </w:p>
    <w:p w14:paraId="4EB136A6" w14:textId="65DDF606" w:rsidR="00103298" w:rsidRDefault="00103298" w:rsidP="003A4DF6">
      <w:pPr>
        <w:autoSpaceDE w:val="0"/>
        <w:autoSpaceDN w:val="0"/>
        <w:adjustRightInd w:val="0"/>
        <w:spacing w:after="120" w:line="240" w:lineRule="auto"/>
        <w:jc w:val="both"/>
        <w:rPr>
          <w:rFonts w:ascii="Times New Roman" w:hAnsi="Times New Roman" w:cs="Times New Roman"/>
          <w:bCs/>
          <w:sz w:val="22"/>
          <w:szCs w:val="22"/>
        </w:rPr>
      </w:pPr>
      <w:r>
        <w:rPr>
          <w:rFonts w:ascii="Times New Roman" w:hAnsi="Times New Roman" w:cs="Times New Roman"/>
          <w:color w:val="000000"/>
          <w:sz w:val="22"/>
          <w:szCs w:val="22"/>
        </w:rPr>
        <w:t>3.2.1.7</w:t>
      </w:r>
      <w:r>
        <w:rPr>
          <w:rFonts w:ascii="Times New Roman" w:hAnsi="Times New Roman" w:cs="Times New Roman"/>
          <w:color w:val="000000"/>
          <w:sz w:val="22"/>
          <w:szCs w:val="22"/>
        </w:rPr>
        <w:tab/>
      </w:r>
      <w:r>
        <w:rPr>
          <w:rFonts w:ascii="Times New Roman" w:hAnsi="Times New Roman" w:cs="Times New Roman"/>
          <w:color w:val="000000"/>
          <w:sz w:val="22"/>
          <w:szCs w:val="22"/>
        </w:rPr>
        <w:tab/>
        <w:t xml:space="preserve">The alignment of OPMET data on SADIS </w:t>
      </w:r>
      <w:r w:rsidR="0014599A">
        <w:rPr>
          <w:rFonts w:ascii="Times New Roman" w:hAnsi="Times New Roman" w:cs="Times New Roman"/>
          <w:color w:val="000000"/>
          <w:sz w:val="22"/>
          <w:szCs w:val="22"/>
        </w:rPr>
        <w:t xml:space="preserve">and WIFS was discussed by the meeting, and as such it was decided to retain the ongoing activity from </w:t>
      </w:r>
      <w:r w:rsidR="0014599A">
        <w:rPr>
          <w:rFonts w:ascii="Times New Roman" w:hAnsi="Times New Roman" w:cs="Times New Roman"/>
          <w:bCs/>
          <w:sz w:val="22"/>
          <w:szCs w:val="22"/>
        </w:rPr>
        <w:t xml:space="preserve">METP WG-MOG/06 to </w:t>
      </w:r>
      <w:r w:rsidR="003D0971">
        <w:rPr>
          <w:rFonts w:ascii="Times New Roman" w:hAnsi="Times New Roman" w:cs="Times New Roman"/>
          <w:bCs/>
          <w:sz w:val="22"/>
          <w:szCs w:val="22"/>
        </w:rPr>
        <w:t>continue alignment activities.</w:t>
      </w:r>
      <w:r w:rsidR="000B277A">
        <w:rPr>
          <w:rFonts w:ascii="Times New Roman" w:hAnsi="Times New Roman" w:cs="Times New Roman"/>
          <w:bCs/>
          <w:sz w:val="22"/>
          <w:szCs w:val="22"/>
        </w:rPr>
        <w:t xml:space="preserve">  It was noted that due to the delay in compiling results from the EUR DMG February monitoring procedure it </w:t>
      </w:r>
      <w:r w:rsidR="00746EE9">
        <w:rPr>
          <w:rFonts w:ascii="Times New Roman" w:hAnsi="Times New Roman" w:cs="Times New Roman"/>
          <w:bCs/>
          <w:sz w:val="22"/>
          <w:szCs w:val="22"/>
        </w:rPr>
        <w:t>was not possible to create a new SADIS OPMET catalogue</w:t>
      </w:r>
      <w:r w:rsidR="00427E82">
        <w:rPr>
          <w:rFonts w:ascii="Times New Roman" w:hAnsi="Times New Roman" w:cs="Times New Roman"/>
          <w:bCs/>
          <w:sz w:val="22"/>
          <w:szCs w:val="22"/>
        </w:rPr>
        <w:t>, and two appendices in the SADIS management report</w:t>
      </w:r>
      <w:r w:rsidR="00746EE9">
        <w:rPr>
          <w:rFonts w:ascii="Times New Roman" w:hAnsi="Times New Roman" w:cs="Times New Roman"/>
          <w:bCs/>
          <w:sz w:val="22"/>
          <w:szCs w:val="22"/>
        </w:rPr>
        <w:t xml:space="preserve"> in time for the MOG meeting.  As a </w:t>
      </w:r>
      <w:proofErr w:type="gramStart"/>
      <w:r w:rsidR="00746EE9">
        <w:rPr>
          <w:rFonts w:ascii="Times New Roman" w:hAnsi="Times New Roman" w:cs="Times New Roman"/>
          <w:bCs/>
          <w:sz w:val="22"/>
          <w:szCs w:val="22"/>
        </w:rPr>
        <w:t>result</w:t>
      </w:r>
      <w:proofErr w:type="gramEnd"/>
      <w:r w:rsidR="00746EE9">
        <w:rPr>
          <w:rFonts w:ascii="Times New Roman" w:hAnsi="Times New Roman" w:cs="Times New Roman"/>
          <w:bCs/>
          <w:sz w:val="22"/>
          <w:szCs w:val="22"/>
        </w:rPr>
        <w:t xml:space="preserve"> the following was agreed: </w:t>
      </w:r>
    </w:p>
    <w:p w14:paraId="32884FBD" w14:textId="3267CD71" w:rsidR="00746EE9" w:rsidRDefault="00746EE9" w:rsidP="003A4DF6">
      <w:pPr>
        <w:autoSpaceDE w:val="0"/>
        <w:autoSpaceDN w:val="0"/>
        <w:adjustRightInd w:val="0"/>
        <w:spacing w:after="120" w:line="240" w:lineRule="auto"/>
        <w:jc w:val="both"/>
        <w:rPr>
          <w:rFonts w:ascii="Times New Roman" w:hAnsi="Times New Roman" w:cs="Times New Roman"/>
          <w:bCs/>
          <w:sz w:val="22"/>
          <w:szCs w:val="22"/>
        </w:rPr>
      </w:pPr>
    </w:p>
    <w:p w14:paraId="4060D3D6" w14:textId="77777777" w:rsidR="00064B1D" w:rsidRDefault="00064B1D">
      <w:pPr>
        <w:rPr>
          <w:rFonts w:ascii="Times New Roman" w:eastAsia="Arial" w:hAnsi="Times New Roman" w:cs="Times New Roman"/>
          <w:b/>
          <w:sz w:val="22"/>
          <w:szCs w:val="22"/>
        </w:rPr>
      </w:pPr>
      <w:r>
        <w:rPr>
          <w:rFonts w:ascii="Times New Roman" w:eastAsia="Arial" w:hAnsi="Times New Roman" w:cs="Times New Roman"/>
          <w:b/>
          <w:sz w:val="22"/>
          <w:szCs w:val="22"/>
        </w:rPr>
        <w:br w:type="page"/>
      </w:r>
    </w:p>
    <w:p w14:paraId="797BE542" w14:textId="5D4F258F" w:rsidR="00D9425F" w:rsidRPr="00D9425F" w:rsidRDefault="00D9425F" w:rsidP="00D9425F">
      <w:pPr>
        <w:autoSpaceDE w:val="0"/>
        <w:autoSpaceDN w:val="0"/>
        <w:adjustRightInd w:val="0"/>
        <w:spacing w:after="120" w:line="240" w:lineRule="auto"/>
        <w:ind w:left="720" w:firstLine="720"/>
        <w:rPr>
          <w:rFonts w:ascii="Times New Roman" w:eastAsia="Arial" w:hAnsi="Times New Roman" w:cs="Times New Roman"/>
          <w:b/>
          <w:sz w:val="22"/>
          <w:szCs w:val="22"/>
        </w:rPr>
      </w:pPr>
      <w:r w:rsidRPr="00D9425F">
        <w:rPr>
          <w:rFonts w:ascii="Times New Roman" w:eastAsia="Arial" w:hAnsi="Times New Roman" w:cs="Times New Roman"/>
          <w:b/>
          <w:sz w:val="22"/>
          <w:szCs w:val="22"/>
        </w:rPr>
        <w:lastRenderedPageBreak/>
        <w:t xml:space="preserve">Action </w:t>
      </w:r>
      <w:r w:rsidRPr="00D9425F">
        <w:rPr>
          <w:rFonts w:ascii="Times New Roman" w:eastAsia="SimSun" w:hAnsi="Times New Roman" w:cs="Times New Roman"/>
          <w:b/>
          <w:bCs/>
          <w:sz w:val="22"/>
          <w:szCs w:val="22"/>
        </w:rPr>
        <w:t>Agreed</w:t>
      </w:r>
      <w:r w:rsidRPr="00D9425F">
        <w:rPr>
          <w:rFonts w:ascii="Times New Roman" w:eastAsia="Arial" w:hAnsi="Times New Roman" w:cs="Times New Roman"/>
          <w:b/>
          <w:sz w:val="22"/>
          <w:szCs w:val="22"/>
        </w:rPr>
        <w:t xml:space="preserve"> 13/0</w:t>
      </w:r>
      <w:r>
        <w:rPr>
          <w:rFonts w:ascii="Times New Roman" w:eastAsia="Arial" w:hAnsi="Times New Roman" w:cs="Times New Roman"/>
          <w:b/>
          <w:sz w:val="22"/>
          <w:szCs w:val="22"/>
        </w:rPr>
        <w:t>3</w:t>
      </w:r>
      <w:r w:rsidRPr="00D9425F">
        <w:rPr>
          <w:rFonts w:ascii="Times New Roman" w:eastAsia="Arial" w:hAnsi="Times New Roman" w:cs="Times New Roman"/>
          <w:b/>
          <w:sz w:val="22"/>
          <w:szCs w:val="22"/>
        </w:rPr>
        <w:t xml:space="preserve"> – OPMET Catalogue</w:t>
      </w:r>
    </w:p>
    <w:p w14:paraId="21171EFF" w14:textId="77777777" w:rsidR="00D9425F" w:rsidRPr="00D9425F" w:rsidRDefault="00D9425F" w:rsidP="00D9425F">
      <w:pPr>
        <w:autoSpaceDE w:val="0"/>
        <w:autoSpaceDN w:val="0"/>
        <w:adjustRightInd w:val="0"/>
        <w:spacing w:after="120" w:line="240" w:lineRule="auto"/>
        <w:ind w:left="720" w:firstLine="720"/>
        <w:rPr>
          <w:rFonts w:ascii="Times New Roman" w:eastAsia="Arial" w:hAnsi="Times New Roman" w:cs="Times New Roman"/>
          <w:bCs/>
          <w:sz w:val="22"/>
          <w:szCs w:val="22"/>
        </w:rPr>
      </w:pPr>
      <w:r w:rsidRPr="00D9425F">
        <w:rPr>
          <w:rFonts w:ascii="Times New Roman" w:eastAsia="Arial" w:hAnsi="Times New Roman" w:cs="Times New Roman"/>
          <w:bCs/>
          <w:sz w:val="22"/>
          <w:szCs w:val="22"/>
        </w:rPr>
        <w:t xml:space="preserve">That, </w:t>
      </w:r>
    </w:p>
    <w:p w14:paraId="0F0CE698" w14:textId="77777777" w:rsidR="00D9425F" w:rsidRPr="00D9425F" w:rsidRDefault="00D9425F" w:rsidP="00D9425F">
      <w:pPr>
        <w:autoSpaceDE w:val="0"/>
        <w:autoSpaceDN w:val="0"/>
        <w:adjustRightInd w:val="0"/>
        <w:spacing w:after="120" w:line="240" w:lineRule="auto"/>
        <w:ind w:left="1701" w:hanging="261"/>
        <w:rPr>
          <w:rFonts w:ascii="Times New Roman" w:eastAsia="Arial" w:hAnsi="Times New Roman" w:cs="Times New Roman"/>
          <w:bCs/>
          <w:sz w:val="22"/>
          <w:szCs w:val="22"/>
        </w:rPr>
      </w:pPr>
      <w:r w:rsidRPr="00D9425F">
        <w:rPr>
          <w:rFonts w:ascii="Times New Roman" w:eastAsia="Arial" w:hAnsi="Times New Roman" w:cs="Times New Roman"/>
          <w:bCs/>
          <w:sz w:val="22"/>
          <w:szCs w:val="22"/>
        </w:rPr>
        <w:t>a) the OPMET catalogue (using data from the February 2020 monitoring period) is created by the end of April 2020 at the latest,</w:t>
      </w:r>
    </w:p>
    <w:p w14:paraId="7CF71368" w14:textId="77777777" w:rsidR="00D9425F" w:rsidRPr="00D9425F" w:rsidRDefault="00D9425F" w:rsidP="00D9425F">
      <w:pPr>
        <w:autoSpaceDE w:val="0"/>
        <w:autoSpaceDN w:val="0"/>
        <w:adjustRightInd w:val="0"/>
        <w:spacing w:after="120" w:line="240" w:lineRule="auto"/>
        <w:ind w:left="1701" w:hanging="261"/>
        <w:rPr>
          <w:rFonts w:ascii="Times New Roman" w:eastAsia="Arial" w:hAnsi="Times New Roman" w:cs="Times New Roman"/>
          <w:bCs/>
          <w:sz w:val="22"/>
          <w:szCs w:val="22"/>
        </w:rPr>
      </w:pPr>
      <w:r w:rsidRPr="00D9425F">
        <w:rPr>
          <w:rFonts w:ascii="Times New Roman" w:eastAsia="Arial" w:hAnsi="Times New Roman" w:cs="Times New Roman"/>
          <w:bCs/>
          <w:sz w:val="22"/>
          <w:szCs w:val="22"/>
        </w:rPr>
        <w:t xml:space="preserve">b) this catalogue is then published on SADIS, and </w:t>
      </w:r>
      <w:hyperlink r:id="rId15" w:history="1">
        <w:r w:rsidRPr="00D9425F">
          <w:rPr>
            <w:rStyle w:val="Hyperlink"/>
            <w:rFonts w:ascii="Times New Roman" w:eastAsia="Arial" w:hAnsi="Times New Roman" w:cs="Times New Roman"/>
            <w:sz w:val="22"/>
            <w:szCs w:val="22"/>
          </w:rPr>
          <w:t>https://www.icao.int/airnavigation/METP/Pages/Public-Documents.aspx</w:t>
        </w:r>
      </w:hyperlink>
      <w:r w:rsidRPr="00D9425F">
        <w:rPr>
          <w:rFonts w:ascii="Times New Roman" w:eastAsia="Arial" w:hAnsi="Times New Roman" w:cs="Times New Roman"/>
          <w:bCs/>
          <w:sz w:val="22"/>
          <w:szCs w:val="22"/>
        </w:rPr>
        <w:t xml:space="preserve">  (replacing the previous version)</w:t>
      </w:r>
    </w:p>
    <w:p w14:paraId="2DB073D8" w14:textId="77777777" w:rsidR="00D9425F" w:rsidRPr="00D9425F" w:rsidRDefault="00D9425F" w:rsidP="00D9425F">
      <w:pPr>
        <w:autoSpaceDE w:val="0"/>
        <w:autoSpaceDN w:val="0"/>
        <w:adjustRightInd w:val="0"/>
        <w:spacing w:after="120" w:line="240" w:lineRule="auto"/>
        <w:ind w:left="720" w:firstLine="720"/>
        <w:rPr>
          <w:rFonts w:ascii="Times New Roman" w:eastAsia="Arial" w:hAnsi="Times New Roman" w:cs="Times New Roman"/>
          <w:bCs/>
          <w:sz w:val="22"/>
          <w:szCs w:val="22"/>
        </w:rPr>
      </w:pPr>
      <w:r w:rsidRPr="00D9425F">
        <w:rPr>
          <w:rFonts w:ascii="Times New Roman" w:eastAsia="Arial" w:hAnsi="Times New Roman" w:cs="Times New Roman"/>
          <w:bCs/>
          <w:sz w:val="22"/>
          <w:szCs w:val="22"/>
        </w:rPr>
        <w:t>c) the MOG members are notified of this publication via e-mail</w:t>
      </w:r>
    </w:p>
    <w:p w14:paraId="53414257" w14:textId="77777777" w:rsidR="00746EE9" w:rsidRDefault="00746EE9"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A7" w14:textId="2ABDCEBF" w:rsidR="00FC611B" w:rsidRPr="003A4DF6"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3A4DF6">
        <w:rPr>
          <w:rFonts w:ascii="Times New Roman" w:hAnsi="Times New Roman" w:cs="Times New Roman"/>
          <w:color w:val="000000"/>
          <w:sz w:val="22"/>
          <w:szCs w:val="22"/>
        </w:rPr>
        <w:t xml:space="preserve">3.2.2 </w:t>
      </w:r>
      <w:r w:rsidR="003A4DF6">
        <w:rPr>
          <w:rFonts w:ascii="Times New Roman" w:hAnsi="Times New Roman" w:cs="Times New Roman"/>
          <w:color w:val="000000"/>
          <w:sz w:val="22"/>
          <w:szCs w:val="22"/>
        </w:rPr>
        <w:tab/>
      </w:r>
      <w:r w:rsidRPr="003A4DF6">
        <w:rPr>
          <w:rFonts w:ascii="Times New Roman" w:hAnsi="Times New Roman" w:cs="Times New Roman"/>
          <w:color w:val="000000"/>
          <w:sz w:val="22"/>
          <w:szCs w:val="22"/>
        </w:rPr>
        <w:t xml:space="preserve">Operational efficacy of the SADIS – 2019/2020 </w:t>
      </w:r>
    </w:p>
    <w:p w14:paraId="41B57864" w14:textId="77777777" w:rsidR="000252F8" w:rsidRDefault="002761B7" w:rsidP="003A4DF6">
      <w:pPr>
        <w:autoSpaceDE w:val="0"/>
        <w:autoSpaceDN w:val="0"/>
        <w:adjustRightInd w:val="0"/>
        <w:spacing w:after="120" w:line="240" w:lineRule="auto"/>
        <w:jc w:val="both"/>
        <w:rPr>
          <w:rFonts w:ascii="Times New Roman" w:hAnsi="Times New Roman" w:cs="Times New Roman"/>
          <w:color w:val="000000"/>
          <w:sz w:val="22"/>
          <w:szCs w:val="22"/>
        </w:rPr>
      </w:pPr>
      <w:r w:rsidRPr="003A4DF6">
        <w:rPr>
          <w:rFonts w:ascii="Times New Roman" w:hAnsi="Times New Roman" w:cs="Times New Roman"/>
          <w:color w:val="000000"/>
          <w:sz w:val="22"/>
          <w:szCs w:val="22"/>
        </w:rPr>
        <w:t>3.2.2.1</w:t>
      </w:r>
      <w:r w:rsidRPr="003A4DF6">
        <w:rPr>
          <w:sz w:val="22"/>
          <w:szCs w:val="22"/>
        </w:rPr>
        <w:t xml:space="preserve"> </w:t>
      </w:r>
      <w:r w:rsidR="003A4DF6">
        <w:rPr>
          <w:sz w:val="22"/>
          <w:szCs w:val="22"/>
        </w:rPr>
        <w:tab/>
      </w:r>
      <w:r w:rsidR="003A4DF6">
        <w:rPr>
          <w:sz w:val="22"/>
          <w:szCs w:val="22"/>
        </w:rPr>
        <w:tab/>
      </w:r>
      <w:r w:rsidRPr="003A4DF6">
        <w:rPr>
          <w:rFonts w:ascii="Times New Roman" w:hAnsi="Times New Roman" w:cs="Times New Roman"/>
          <w:color w:val="000000"/>
          <w:sz w:val="22"/>
          <w:szCs w:val="22"/>
        </w:rPr>
        <w:t>Under this agenda item the meeting reviewed SN/04, presented by the SADIS Provider State, related to operational efficacy assessment 2019/2020, and proposal for 2020/2021 operational efficacy questionnaire. In this regard the meeting recalled that as a follow-up of METP-WG/MOG10 Decision 10/1 SADIS</w:t>
      </w:r>
      <w:r w:rsidRPr="002761B7">
        <w:rPr>
          <w:rFonts w:ascii="Times New Roman" w:hAnsi="Times New Roman" w:cs="Times New Roman"/>
          <w:color w:val="000000"/>
          <w:sz w:val="22"/>
          <w:szCs w:val="22"/>
        </w:rPr>
        <w:t xml:space="preserve"> users were invited to participate in the </w:t>
      </w:r>
      <w:r w:rsidR="00C9506E" w:rsidRPr="00C9506E">
        <w:rPr>
          <w:rFonts w:ascii="Times New Roman" w:hAnsi="Times New Roman" w:cs="Times New Roman"/>
          <w:color w:val="000000"/>
          <w:sz w:val="22"/>
          <w:szCs w:val="22"/>
        </w:rPr>
        <w:t>SADIS efficacy survey in 2019</w:t>
      </w:r>
      <w:r w:rsidR="00C9506E">
        <w:rPr>
          <w:rFonts w:ascii="Times New Roman" w:hAnsi="Times New Roman" w:cs="Times New Roman"/>
          <w:color w:val="000000"/>
          <w:sz w:val="22"/>
          <w:szCs w:val="22"/>
        </w:rPr>
        <w:t xml:space="preserve"> via l</w:t>
      </w:r>
      <w:r w:rsidRPr="002761B7">
        <w:rPr>
          <w:rFonts w:ascii="Times New Roman" w:hAnsi="Times New Roman" w:cs="Times New Roman"/>
          <w:color w:val="000000"/>
          <w:sz w:val="22"/>
          <w:szCs w:val="22"/>
        </w:rPr>
        <w:t>etter</w:t>
      </w:r>
      <w:r w:rsidR="00C9506E">
        <w:rPr>
          <w:rFonts w:ascii="Times New Roman" w:hAnsi="Times New Roman" w:cs="Times New Roman"/>
          <w:color w:val="000000"/>
          <w:sz w:val="22"/>
          <w:szCs w:val="22"/>
        </w:rPr>
        <w:t>s from ICAO Regional Offices</w:t>
      </w:r>
      <w:r w:rsidRPr="002761B7">
        <w:rPr>
          <w:rFonts w:ascii="Times New Roman" w:hAnsi="Times New Roman" w:cs="Times New Roman"/>
          <w:color w:val="000000"/>
          <w:sz w:val="22"/>
          <w:szCs w:val="22"/>
        </w:rPr>
        <w:t>, e-mail and SADIS administrative messages</w:t>
      </w:r>
      <w:r w:rsidR="00C9506E">
        <w:rPr>
          <w:rFonts w:ascii="Times New Roman" w:hAnsi="Times New Roman" w:cs="Times New Roman"/>
          <w:color w:val="000000"/>
          <w:sz w:val="22"/>
          <w:szCs w:val="22"/>
        </w:rPr>
        <w:t>. It was noted that at</w:t>
      </w:r>
      <w:r w:rsidR="00C9506E" w:rsidRPr="00C9506E">
        <w:rPr>
          <w:rFonts w:ascii="Times New Roman" w:hAnsi="Times New Roman" w:cs="Times New Roman"/>
          <w:color w:val="000000"/>
          <w:sz w:val="22"/>
          <w:szCs w:val="22"/>
        </w:rPr>
        <w:t xml:space="preserve"> the close of the survey 86 responses </w:t>
      </w:r>
      <w:r w:rsidR="00C9506E">
        <w:rPr>
          <w:rFonts w:ascii="Times New Roman" w:hAnsi="Times New Roman" w:cs="Times New Roman"/>
          <w:color w:val="000000"/>
          <w:sz w:val="22"/>
          <w:szCs w:val="22"/>
        </w:rPr>
        <w:t>were</w:t>
      </w:r>
      <w:r w:rsidR="00C9506E" w:rsidRPr="00C9506E">
        <w:rPr>
          <w:rFonts w:ascii="Times New Roman" w:hAnsi="Times New Roman" w:cs="Times New Roman"/>
          <w:color w:val="000000"/>
          <w:sz w:val="22"/>
          <w:szCs w:val="22"/>
        </w:rPr>
        <w:t xml:space="preserve"> received from 67 different countries. </w:t>
      </w:r>
    </w:p>
    <w:p w14:paraId="1D8F46A8" w14:textId="03714A04" w:rsidR="00C9506E" w:rsidRDefault="000252F8"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3.2.2.2</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C9506E" w:rsidRPr="00C9506E">
        <w:rPr>
          <w:rFonts w:ascii="Times New Roman" w:hAnsi="Times New Roman" w:cs="Times New Roman"/>
          <w:color w:val="000000"/>
          <w:sz w:val="22"/>
          <w:szCs w:val="22"/>
        </w:rPr>
        <w:t xml:space="preserve">Based on the responses received and the summary presented </w:t>
      </w:r>
      <w:r w:rsidR="0018397B">
        <w:rPr>
          <w:rFonts w:ascii="Times New Roman" w:hAnsi="Times New Roman" w:cs="Times New Roman"/>
          <w:color w:val="000000"/>
          <w:sz w:val="22"/>
          <w:szCs w:val="22"/>
        </w:rPr>
        <w:t>in SN/04</w:t>
      </w:r>
      <w:r w:rsidR="00C9506E" w:rsidRPr="00C9506E">
        <w:rPr>
          <w:rFonts w:ascii="Times New Roman" w:hAnsi="Times New Roman" w:cs="Times New Roman"/>
          <w:color w:val="000000"/>
          <w:sz w:val="22"/>
          <w:szCs w:val="22"/>
        </w:rPr>
        <w:t xml:space="preserve">, </w:t>
      </w:r>
      <w:r w:rsidR="0018397B" w:rsidRPr="0018397B">
        <w:rPr>
          <w:rFonts w:ascii="Times New Roman" w:hAnsi="Times New Roman" w:cs="Times New Roman"/>
          <w:color w:val="000000"/>
          <w:sz w:val="22"/>
          <w:szCs w:val="22"/>
        </w:rPr>
        <w:t>the meeting reiterated its satisfaction with the quality of SADIS service, which was considered “good” by all users who responded to the survey</w:t>
      </w:r>
      <w:r w:rsidR="00C9506E" w:rsidRPr="00C9506E">
        <w:rPr>
          <w:rFonts w:ascii="Times New Roman" w:hAnsi="Times New Roman" w:cs="Times New Roman"/>
          <w:color w:val="000000"/>
          <w:sz w:val="22"/>
          <w:szCs w:val="22"/>
        </w:rPr>
        <w:t>.</w:t>
      </w:r>
      <w:r w:rsidR="0018397B" w:rsidRPr="0018397B">
        <w:t xml:space="preserve"> </w:t>
      </w:r>
      <w:r w:rsidR="0018397B" w:rsidRPr="0018397B">
        <w:rPr>
          <w:rFonts w:ascii="Times New Roman" w:hAnsi="Times New Roman" w:cs="Times New Roman"/>
          <w:color w:val="000000"/>
          <w:sz w:val="22"/>
          <w:szCs w:val="22"/>
        </w:rPr>
        <w:t>The group, including the International Air Transport Association (IATA), agree</w:t>
      </w:r>
      <w:r w:rsidR="0018397B">
        <w:rPr>
          <w:rFonts w:ascii="Times New Roman" w:hAnsi="Times New Roman" w:cs="Times New Roman"/>
          <w:color w:val="000000"/>
          <w:sz w:val="22"/>
          <w:szCs w:val="22"/>
        </w:rPr>
        <w:t>d</w:t>
      </w:r>
      <w:r w:rsidR="0018397B" w:rsidRPr="0018397B">
        <w:rPr>
          <w:rFonts w:ascii="Times New Roman" w:hAnsi="Times New Roman" w:cs="Times New Roman"/>
          <w:color w:val="000000"/>
          <w:sz w:val="22"/>
          <w:szCs w:val="22"/>
        </w:rPr>
        <w:t xml:space="preserve"> that, in the light of comments received, the SADIS FTP service continued to meet the operational requirements during the period under review (namely 201</w:t>
      </w:r>
      <w:r w:rsidR="0018397B">
        <w:rPr>
          <w:rFonts w:ascii="Times New Roman" w:hAnsi="Times New Roman" w:cs="Times New Roman"/>
          <w:color w:val="000000"/>
          <w:sz w:val="22"/>
          <w:szCs w:val="22"/>
        </w:rPr>
        <w:t>9</w:t>
      </w:r>
      <w:r w:rsidR="0018397B" w:rsidRPr="0018397B">
        <w:rPr>
          <w:rFonts w:ascii="Times New Roman" w:hAnsi="Times New Roman" w:cs="Times New Roman"/>
          <w:color w:val="000000"/>
          <w:sz w:val="22"/>
          <w:szCs w:val="22"/>
        </w:rPr>
        <w:t>/20</w:t>
      </w:r>
      <w:r w:rsidR="0018397B">
        <w:rPr>
          <w:rFonts w:ascii="Times New Roman" w:hAnsi="Times New Roman" w:cs="Times New Roman"/>
          <w:color w:val="000000"/>
          <w:sz w:val="22"/>
          <w:szCs w:val="22"/>
        </w:rPr>
        <w:t>20</w:t>
      </w:r>
      <w:r w:rsidR="0018397B" w:rsidRPr="0018397B">
        <w:rPr>
          <w:rFonts w:ascii="Times New Roman" w:hAnsi="Times New Roman" w:cs="Times New Roman"/>
          <w:color w:val="000000"/>
          <w:sz w:val="22"/>
          <w:szCs w:val="22"/>
        </w:rPr>
        <w:t>) and formulate</w:t>
      </w:r>
      <w:r w:rsidR="0018397B">
        <w:rPr>
          <w:rFonts w:ascii="Times New Roman" w:hAnsi="Times New Roman" w:cs="Times New Roman"/>
          <w:color w:val="000000"/>
          <w:sz w:val="22"/>
          <w:szCs w:val="22"/>
        </w:rPr>
        <w:t>d</w:t>
      </w:r>
      <w:r w:rsidR="0018397B" w:rsidRPr="0018397B">
        <w:rPr>
          <w:rFonts w:ascii="Times New Roman" w:hAnsi="Times New Roman" w:cs="Times New Roman"/>
          <w:color w:val="000000"/>
          <w:sz w:val="22"/>
          <w:szCs w:val="22"/>
        </w:rPr>
        <w:t xml:space="preserve"> the following </w:t>
      </w:r>
      <w:r w:rsidR="0018397B">
        <w:rPr>
          <w:rFonts w:ascii="Times New Roman" w:hAnsi="Times New Roman" w:cs="Times New Roman"/>
          <w:color w:val="000000"/>
          <w:sz w:val="22"/>
          <w:szCs w:val="22"/>
        </w:rPr>
        <w:t>action</w:t>
      </w:r>
      <w:r w:rsidR="0018397B" w:rsidRPr="0018397B">
        <w:rPr>
          <w:rFonts w:ascii="Times New Roman" w:hAnsi="Times New Roman" w:cs="Times New Roman"/>
          <w:color w:val="000000"/>
          <w:sz w:val="22"/>
          <w:szCs w:val="22"/>
        </w:rPr>
        <w:t>:</w:t>
      </w:r>
    </w:p>
    <w:p w14:paraId="4D6E70E8" w14:textId="77777777" w:rsidR="000252F8" w:rsidRDefault="000252F8" w:rsidP="003A4DF6">
      <w:pPr>
        <w:autoSpaceDE w:val="0"/>
        <w:autoSpaceDN w:val="0"/>
        <w:adjustRightInd w:val="0"/>
        <w:spacing w:after="120" w:line="240" w:lineRule="auto"/>
        <w:ind w:left="2160"/>
        <w:jc w:val="both"/>
        <w:rPr>
          <w:rFonts w:ascii="Times New Roman" w:hAnsi="Times New Roman" w:cs="Times New Roman"/>
          <w:b/>
          <w:bCs/>
          <w:color w:val="000000"/>
          <w:sz w:val="22"/>
          <w:szCs w:val="22"/>
        </w:rPr>
      </w:pPr>
    </w:p>
    <w:p w14:paraId="1D8F46A9" w14:textId="582CB098" w:rsidR="0018397B" w:rsidRDefault="0018397B" w:rsidP="00D94A3C">
      <w:pPr>
        <w:autoSpaceDE w:val="0"/>
        <w:autoSpaceDN w:val="0"/>
        <w:adjustRightInd w:val="0"/>
        <w:spacing w:after="120" w:line="240" w:lineRule="auto"/>
        <w:ind w:left="1134"/>
        <w:jc w:val="both"/>
        <w:rPr>
          <w:rFonts w:ascii="Times New Roman" w:hAnsi="Times New Roman" w:cs="Times New Roman"/>
          <w:b/>
          <w:bCs/>
          <w:color w:val="000000"/>
          <w:sz w:val="22"/>
          <w:szCs w:val="22"/>
        </w:rPr>
      </w:pPr>
      <w:r>
        <w:rPr>
          <w:rFonts w:ascii="Times New Roman" w:hAnsi="Times New Roman" w:cs="Times New Roman"/>
          <w:b/>
          <w:bCs/>
          <w:color w:val="000000"/>
          <w:sz w:val="22"/>
          <w:szCs w:val="22"/>
        </w:rPr>
        <w:t>Action Agreed</w:t>
      </w:r>
      <w:r w:rsidRPr="0018397B">
        <w:rPr>
          <w:rFonts w:ascii="Times New Roman" w:hAnsi="Times New Roman" w:cs="Times New Roman"/>
          <w:b/>
          <w:bCs/>
          <w:color w:val="000000"/>
          <w:sz w:val="22"/>
          <w:szCs w:val="22"/>
        </w:rPr>
        <w:t xml:space="preserve"> 13/</w:t>
      </w:r>
      <w:r w:rsidR="00427E82">
        <w:rPr>
          <w:rFonts w:ascii="Times New Roman" w:hAnsi="Times New Roman" w:cs="Times New Roman"/>
          <w:b/>
          <w:bCs/>
          <w:color w:val="000000"/>
          <w:sz w:val="22"/>
          <w:szCs w:val="22"/>
        </w:rPr>
        <w:t>04</w:t>
      </w:r>
      <w:r w:rsidR="00427E82" w:rsidRPr="0018397B">
        <w:rPr>
          <w:rFonts w:ascii="Times New Roman" w:hAnsi="Times New Roman" w:cs="Times New Roman"/>
          <w:b/>
          <w:bCs/>
          <w:color w:val="000000"/>
          <w:sz w:val="22"/>
          <w:szCs w:val="22"/>
        </w:rPr>
        <w:t xml:space="preserve"> </w:t>
      </w:r>
      <w:r w:rsidRPr="0018397B">
        <w:rPr>
          <w:rFonts w:ascii="Times New Roman" w:hAnsi="Times New Roman" w:cs="Times New Roman"/>
          <w:b/>
          <w:bCs/>
          <w:color w:val="000000"/>
          <w:sz w:val="22"/>
          <w:szCs w:val="22"/>
        </w:rPr>
        <w:t>- Annual statement of operational efficacy of SADIS 2019/2020</w:t>
      </w:r>
    </w:p>
    <w:p w14:paraId="1D8F46AB" w14:textId="58264753" w:rsidR="0018397B" w:rsidRDefault="0018397B" w:rsidP="00D94A3C">
      <w:pPr>
        <w:autoSpaceDE w:val="0"/>
        <w:autoSpaceDN w:val="0"/>
        <w:adjustRightInd w:val="0"/>
        <w:spacing w:after="120" w:line="240" w:lineRule="auto"/>
        <w:ind w:left="1134"/>
        <w:rPr>
          <w:rFonts w:ascii="Times New Roman" w:hAnsi="Times New Roman" w:cs="Times New Roman"/>
          <w:color w:val="000000"/>
          <w:sz w:val="22"/>
          <w:szCs w:val="22"/>
        </w:rPr>
      </w:pPr>
      <w:r w:rsidRPr="0018397B">
        <w:rPr>
          <w:rFonts w:ascii="Times New Roman" w:hAnsi="Times New Roman" w:cs="Times New Roman"/>
          <w:color w:val="000000"/>
          <w:sz w:val="22"/>
          <w:szCs w:val="22"/>
        </w:rPr>
        <w:t>That the Chair of the METP-WG/MOG be invited to inform the Chair of the SCRAG that the SADIS continued to meet the operational requirements during the period 201</w:t>
      </w:r>
      <w:r>
        <w:rPr>
          <w:rFonts w:ascii="Times New Roman" w:hAnsi="Times New Roman" w:cs="Times New Roman"/>
          <w:color w:val="000000"/>
          <w:sz w:val="22"/>
          <w:szCs w:val="22"/>
        </w:rPr>
        <w:t>9</w:t>
      </w:r>
      <w:r w:rsidRPr="0018397B">
        <w:rPr>
          <w:rFonts w:ascii="Times New Roman" w:hAnsi="Times New Roman" w:cs="Times New Roman"/>
          <w:color w:val="000000"/>
          <w:sz w:val="22"/>
          <w:szCs w:val="22"/>
        </w:rPr>
        <w:t>/20</w:t>
      </w:r>
      <w:r>
        <w:rPr>
          <w:rFonts w:ascii="Times New Roman" w:hAnsi="Times New Roman" w:cs="Times New Roman"/>
          <w:color w:val="000000"/>
          <w:sz w:val="22"/>
          <w:szCs w:val="22"/>
        </w:rPr>
        <w:t>20</w:t>
      </w:r>
      <w:r w:rsidRPr="0018397B">
        <w:rPr>
          <w:rFonts w:ascii="Times New Roman" w:hAnsi="Times New Roman" w:cs="Times New Roman"/>
          <w:color w:val="000000"/>
          <w:sz w:val="22"/>
          <w:szCs w:val="22"/>
        </w:rPr>
        <w:t>.</w:t>
      </w:r>
    </w:p>
    <w:p w14:paraId="1D8F46AC" w14:textId="77777777" w:rsidR="00C9506E" w:rsidRPr="002761B7" w:rsidRDefault="00C9506E" w:rsidP="003A4DF6">
      <w:pPr>
        <w:autoSpaceDE w:val="0"/>
        <w:autoSpaceDN w:val="0"/>
        <w:adjustRightInd w:val="0"/>
        <w:spacing w:after="120" w:line="240" w:lineRule="auto"/>
        <w:jc w:val="lowKashida"/>
        <w:rPr>
          <w:rFonts w:ascii="Times New Roman" w:hAnsi="Times New Roman" w:cs="Times New Roman"/>
          <w:color w:val="000000"/>
          <w:sz w:val="22"/>
          <w:szCs w:val="22"/>
        </w:rPr>
      </w:pPr>
    </w:p>
    <w:p w14:paraId="1D8F46AD" w14:textId="1B8C82B4" w:rsidR="002937B3" w:rsidRDefault="002937B3" w:rsidP="003A4DF6">
      <w:pPr>
        <w:autoSpaceDE w:val="0"/>
        <w:autoSpaceDN w:val="0"/>
        <w:adjustRightInd w:val="0"/>
        <w:spacing w:after="120" w:line="240" w:lineRule="auto"/>
        <w:jc w:val="lowKashida"/>
        <w:rPr>
          <w:rFonts w:ascii="Times New Roman" w:hAnsi="Times New Roman" w:cs="Times New Roman"/>
          <w:color w:val="000000"/>
          <w:sz w:val="22"/>
          <w:szCs w:val="22"/>
        </w:rPr>
      </w:pPr>
      <w:r>
        <w:rPr>
          <w:rFonts w:ascii="Times New Roman" w:hAnsi="Times New Roman" w:cs="Times New Roman"/>
          <w:color w:val="000000"/>
          <w:sz w:val="22"/>
          <w:szCs w:val="22"/>
        </w:rPr>
        <w:t>3.2.2.</w:t>
      </w:r>
      <w:r w:rsidR="000252F8">
        <w:rPr>
          <w:rFonts w:ascii="Times New Roman" w:hAnsi="Times New Roman" w:cs="Times New Roman"/>
          <w:color w:val="000000"/>
          <w:sz w:val="22"/>
          <w:szCs w:val="22"/>
        </w:rPr>
        <w:t>3</w:t>
      </w:r>
      <w:r w:rsidR="000252F8" w:rsidRPr="002761B7">
        <w:rPr>
          <w:rFonts w:ascii="Times New Roman" w:hAnsi="Times New Roman" w:cs="Times New Roman"/>
          <w:color w:val="000000"/>
          <w:sz w:val="22"/>
          <w:szCs w:val="22"/>
        </w:rPr>
        <w:t xml:space="preserve"> </w:t>
      </w:r>
      <w:r w:rsidR="000252F8">
        <w:rPr>
          <w:rFonts w:ascii="Times New Roman" w:hAnsi="Times New Roman" w:cs="Times New Roman"/>
          <w:color w:val="000000"/>
          <w:sz w:val="22"/>
          <w:szCs w:val="22"/>
        </w:rPr>
        <w:t xml:space="preserve"> </w:t>
      </w:r>
      <w:r w:rsidR="000252F8">
        <w:rPr>
          <w:rFonts w:ascii="Times New Roman" w:hAnsi="Times New Roman" w:cs="Times New Roman"/>
          <w:color w:val="000000"/>
          <w:sz w:val="22"/>
          <w:szCs w:val="22"/>
        </w:rPr>
        <w:tab/>
      </w:r>
      <w:r w:rsidR="006237D2">
        <w:rPr>
          <w:rFonts w:ascii="Times New Roman" w:hAnsi="Times New Roman" w:cs="Times New Roman"/>
          <w:color w:val="000000"/>
          <w:sz w:val="22"/>
          <w:szCs w:val="22"/>
        </w:rPr>
        <w:tab/>
      </w:r>
      <w:r>
        <w:rPr>
          <w:rFonts w:ascii="Times New Roman" w:hAnsi="Times New Roman" w:cs="Times New Roman"/>
          <w:color w:val="000000"/>
          <w:sz w:val="22"/>
          <w:szCs w:val="22"/>
        </w:rPr>
        <w:t>The meeting also noted that f</w:t>
      </w:r>
      <w:r w:rsidRPr="002937B3">
        <w:rPr>
          <w:rFonts w:ascii="Times New Roman" w:hAnsi="Times New Roman" w:cs="Times New Roman"/>
          <w:color w:val="000000"/>
          <w:sz w:val="22"/>
          <w:szCs w:val="22"/>
        </w:rPr>
        <w:t xml:space="preserve">or </w:t>
      </w:r>
      <w:r>
        <w:rPr>
          <w:rFonts w:ascii="Times New Roman" w:hAnsi="Times New Roman" w:cs="Times New Roman"/>
          <w:color w:val="000000"/>
          <w:sz w:val="22"/>
          <w:szCs w:val="22"/>
        </w:rPr>
        <w:t>the 2020 survey</w:t>
      </w:r>
      <w:r w:rsidRPr="002937B3">
        <w:rPr>
          <w:rFonts w:ascii="Times New Roman" w:hAnsi="Times New Roman" w:cs="Times New Roman"/>
          <w:color w:val="000000"/>
          <w:sz w:val="22"/>
          <w:szCs w:val="22"/>
        </w:rPr>
        <w:t xml:space="preserve">, the SADIS provider intends to use the same questionnaire again (as detailed in Appendix </w:t>
      </w:r>
      <w:r w:rsidR="00D64D81">
        <w:rPr>
          <w:rFonts w:ascii="Times New Roman" w:hAnsi="Times New Roman" w:cs="Times New Roman"/>
          <w:color w:val="000000"/>
          <w:sz w:val="22"/>
          <w:szCs w:val="22"/>
        </w:rPr>
        <w:t>C</w:t>
      </w:r>
      <w:r w:rsidRPr="002937B3">
        <w:rPr>
          <w:rFonts w:ascii="Times New Roman" w:hAnsi="Times New Roman" w:cs="Times New Roman"/>
          <w:color w:val="000000"/>
          <w:sz w:val="22"/>
          <w:szCs w:val="22"/>
        </w:rPr>
        <w:t xml:space="preserve">). </w:t>
      </w:r>
      <w:r>
        <w:rPr>
          <w:rFonts w:ascii="Times New Roman" w:hAnsi="Times New Roman" w:cs="Times New Roman"/>
          <w:color w:val="000000"/>
          <w:sz w:val="22"/>
          <w:szCs w:val="22"/>
        </w:rPr>
        <w:t>After review of the</w:t>
      </w:r>
      <w:r w:rsidRPr="002937B3">
        <w:rPr>
          <w:rFonts w:ascii="Times New Roman" w:hAnsi="Times New Roman" w:cs="Times New Roman"/>
          <w:color w:val="000000"/>
          <w:sz w:val="22"/>
          <w:szCs w:val="22"/>
        </w:rPr>
        <w:t xml:space="preserve"> questions, </w:t>
      </w:r>
      <w:r>
        <w:rPr>
          <w:rFonts w:ascii="Times New Roman" w:hAnsi="Times New Roman" w:cs="Times New Roman"/>
          <w:color w:val="000000"/>
          <w:sz w:val="22"/>
          <w:szCs w:val="22"/>
        </w:rPr>
        <w:t>the meeting formulated the following action:</w:t>
      </w:r>
    </w:p>
    <w:p w14:paraId="787EF2B4" w14:textId="77777777" w:rsidR="00852D6F" w:rsidRDefault="00852D6F" w:rsidP="003A4DF6">
      <w:pPr>
        <w:autoSpaceDE w:val="0"/>
        <w:autoSpaceDN w:val="0"/>
        <w:adjustRightInd w:val="0"/>
        <w:spacing w:after="120" w:line="240" w:lineRule="auto"/>
        <w:jc w:val="lowKashida"/>
        <w:rPr>
          <w:rFonts w:ascii="Times New Roman" w:hAnsi="Times New Roman" w:cs="Times New Roman"/>
          <w:color w:val="000000"/>
          <w:sz w:val="22"/>
          <w:szCs w:val="22"/>
        </w:rPr>
      </w:pPr>
    </w:p>
    <w:p w14:paraId="1D8F46AE" w14:textId="3437746C" w:rsidR="002937B3" w:rsidRDefault="002937B3" w:rsidP="00D94A3C">
      <w:pPr>
        <w:autoSpaceDE w:val="0"/>
        <w:autoSpaceDN w:val="0"/>
        <w:adjustRightInd w:val="0"/>
        <w:spacing w:after="120" w:line="240" w:lineRule="auto"/>
        <w:ind w:left="1134"/>
        <w:jc w:val="lowKashida"/>
        <w:rPr>
          <w:rFonts w:ascii="Times New Roman" w:hAnsi="Times New Roman" w:cs="Times New Roman"/>
          <w:b/>
          <w:sz w:val="22"/>
          <w:szCs w:val="22"/>
          <w:lang w:eastAsia="zh-CN"/>
        </w:rPr>
      </w:pPr>
      <w:r w:rsidRPr="00F16682">
        <w:rPr>
          <w:rFonts w:ascii="Times New Roman" w:hAnsi="Times New Roman" w:cs="Times New Roman"/>
          <w:b/>
          <w:sz w:val="22"/>
          <w:szCs w:val="22"/>
          <w:lang w:eastAsia="zh-CN"/>
        </w:rPr>
        <w:t>Action Agreed 13/</w:t>
      </w:r>
      <w:r w:rsidR="00427E82">
        <w:rPr>
          <w:rFonts w:ascii="Times New Roman" w:hAnsi="Times New Roman" w:cs="Times New Roman"/>
          <w:b/>
          <w:sz w:val="22"/>
          <w:szCs w:val="22"/>
          <w:lang w:eastAsia="zh-CN"/>
        </w:rPr>
        <w:t>05</w:t>
      </w:r>
      <w:r w:rsidR="00427E82" w:rsidRPr="00F16682">
        <w:rPr>
          <w:rFonts w:ascii="Times New Roman" w:hAnsi="Times New Roman" w:cs="Times New Roman"/>
          <w:b/>
          <w:sz w:val="22"/>
          <w:szCs w:val="22"/>
          <w:lang w:eastAsia="zh-CN"/>
        </w:rPr>
        <w:t xml:space="preserve"> </w:t>
      </w:r>
      <w:r w:rsidRPr="0006506D">
        <w:rPr>
          <w:rFonts w:ascii="Times New Roman" w:hAnsi="Times New Roman" w:cs="Times New Roman"/>
          <w:b/>
          <w:sz w:val="22"/>
          <w:szCs w:val="22"/>
          <w:lang w:eastAsia="zh-CN"/>
        </w:rPr>
        <w:t>—</w:t>
      </w:r>
      <w:r w:rsidRPr="00F16682">
        <w:rPr>
          <w:rFonts w:ascii="Times New Roman" w:hAnsi="Times New Roman" w:cs="Times New Roman"/>
          <w:b/>
          <w:sz w:val="22"/>
          <w:szCs w:val="22"/>
          <w:lang w:eastAsia="zh-CN"/>
        </w:rPr>
        <w:t xml:space="preserve"> 2020 SADIS Efficacy Survey</w:t>
      </w:r>
    </w:p>
    <w:p w14:paraId="1D8F46B0" w14:textId="77777777" w:rsidR="002937B3" w:rsidRDefault="002937B3" w:rsidP="00D94A3C">
      <w:pPr>
        <w:autoSpaceDE w:val="0"/>
        <w:autoSpaceDN w:val="0"/>
        <w:adjustRightInd w:val="0"/>
        <w:spacing w:after="120" w:line="240" w:lineRule="auto"/>
        <w:ind w:left="1134"/>
        <w:jc w:val="lowKashida"/>
        <w:rPr>
          <w:rFonts w:ascii="Times New Roman" w:hAnsi="Times New Roman" w:cs="Times New Roman"/>
          <w:bCs/>
          <w:sz w:val="22"/>
          <w:szCs w:val="22"/>
          <w:lang w:eastAsia="zh-CN"/>
        </w:rPr>
      </w:pPr>
      <w:r w:rsidRPr="00F16682">
        <w:rPr>
          <w:rFonts w:ascii="Times New Roman" w:hAnsi="Times New Roman" w:cs="Times New Roman"/>
          <w:bCs/>
          <w:sz w:val="22"/>
          <w:szCs w:val="22"/>
          <w:lang w:eastAsia="zh-CN"/>
        </w:rPr>
        <w:t xml:space="preserve">That the web hosted SADIS Efficacy questionnaire, using the questions shown in Appendix </w:t>
      </w:r>
      <w:r w:rsidR="00D64D81">
        <w:rPr>
          <w:rFonts w:ascii="Times New Roman" w:hAnsi="Times New Roman" w:cs="Times New Roman"/>
          <w:bCs/>
          <w:sz w:val="22"/>
          <w:szCs w:val="22"/>
          <w:lang w:eastAsia="zh-CN"/>
        </w:rPr>
        <w:t>C to this report</w:t>
      </w:r>
      <w:r w:rsidRPr="00F16682">
        <w:rPr>
          <w:rFonts w:ascii="Times New Roman" w:hAnsi="Times New Roman" w:cs="Times New Roman"/>
          <w:bCs/>
          <w:sz w:val="22"/>
          <w:szCs w:val="22"/>
          <w:lang w:eastAsia="zh-CN"/>
        </w:rPr>
        <w:t xml:space="preserve">, </w:t>
      </w:r>
      <w:r w:rsidR="00923C40">
        <w:rPr>
          <w:rFonts w:ascii="Times New Roman" w:hAnsi="Times New Roman" w:cs="Times New Roman"/>
          <w:bCs/>
          <w:sz w:val="22"/>
          <w:szCs w:val="22"/>
          <w:lang w:eastAsia="zh-CN"/>
        </w:rPr>
        <w:t>be</w:t>
      </w:r>
      <w:r w:rsidRPr="00F16682">
        <w:rPr>
          <w:rFonts w:ascii="Times New Roman" w:hAnsi="Times New Roman" w:cs="Times New Roman"/>
          <w:bCs/>
          <w:sz w:val="22"/>
          <w:szCs w:val="22"/>
          <w:lang w:eastAsia="zh-CN"/>
        </w:rPr>
        <w:t xml:space="preserve"> used for the 2020 survey</w:t>
      </w:r>
      <w:r>
        <w:rPr>
          <w:rFonts w:ascii="Times New Roman" w:hAnsi="Times New Roman" w:cs="Times New Roman"/>
          <w:bCs/>
          <w:sz w:val="22"/>
          <w:szCs w:val="22"/>
          <w:lang w:eastAsia="zh-CN"/>
        </w:rPr>
        <w:t xml:space="preserve"> which</w:t>
      </w:r>
      <w:r w:rsidRPr="00F16682">
        <w:rPr>
          <w:rFonts w:ascii="Times New Roman" w:hAnsi="Times New Roman" w:cs="Times New Roman"/>
          <w:bCs/>
          <w:sz w:val="22"/>
          <w:szCs w:val="22"/>
          <w:lang w:eastAsia="zh-CN"/>
        </w:rPr>
        <w:t xml:space="preserve"> will</w:t>
      </w:r>
      <w:r>
        <w:rPr>
          <w:rFonts w:ascii="Times New Roman" w:hAnsi="Times New Roman" w:cs="Times New Roman"/>
          <w:bCs/>
          <w:sz w:val="22"/>
          <w:szCs w:val="22"/>
          <w:lang w:eastAsia="zh-CN"/>
        </w:rPr>
        <w:t xml:space="preserve"> </w:t>
      </w:r>
      <w:r w:rsidRPr="00F16682">
        <w:rPr>
          <w:rFonts w:ascii="Times New Roman" w:hAnsi="Times New Roman" w:cs="Times New Roman"/>
          <w:bCs/>
          <w:sz w:val="22"/>
          <w:szCs w:val="22"/>
          <w:lang w:eastAsia="zh-CN"/>
        </w:rPr>
        <w:t>commence on 1 July 2020 and end on 31 December 2020</w:t>
      </w:r>
      <w:r>
        <w:rPr>
          <w:rFonts w:ascii="Times New Roman" w:hAnsi="Times New Roman" w:cs="Times New Roman"/>
          <w:bCs/>
          <w:sz w:val="22"/>
          <w:szCs w:val="22"/>
          <w:lang w:eastAsia="zh-CN"/>
        </w:rPr>
        <w:t>.</w:t>
      </w:r>
    </w:p>
    <w:p w14:paraId="1D8F46B2" w14:textId="4E7A2F05" w:rsidR="002937B3" w:rsidRDefault="002937B3" w:rsidP="00D94A3C">
      <w:pPr>
        <w:autoSpaceDE w:val="0"/>
        <w:autoSpaceDN w:val="0"/>
        <w:adjustRightInd w:val="0"/>
        <w:spacing w:after="120" w:line="240" w:lineRule="auto"/>
        <w:ind w:left="1134"/>
        <w:jc w:val="lowKashida"/>
        <w:rPr>
          <w:rFonts w:ascii="Times New Roman" w:hAnsi="Times New Roman" w:cs="Times New Roman"/>
          <w:bCs/>
          <w:sz w:val="22"/>
          <w:szCs w:val="22"/>
          <w:lang w:eastAsia="zh-CN"/>
        </w:rPr>
      </w:pPr>
      <w:r w:rsidRPr="00306F78">
        <w:rPr>
          <w:rFonts w:ascii="Times New Roman" w:hAnsi="Times New Roman" w:cs="Times New Roman"/>
          <w:i/>
          <w:iCs/>
          <w:sz w:val="22"/>
          <w:szCs w:val="22"/>
          <w:lang w:eastAsia="zh-CN"/>
        </w:rPr>
        <w:t xml:space="preserve">Note—Users will be notified of the survey via SADIS administrative messages, e-mail and </w:t>
      </w:r>
      <w:r>
        <w:rPr>
          <w:rFonts w:ascii="Times New Roman" w:hAnsi="Times New Roman" w:cs="Times New Roman"/>
          <w:i/>
          <w:iCs/>
          <w:sz w:val="22"/>
          <w:szCs w:val="22"/>
          <w:lang w:eastAsia="zh-CN"/>
        </w:rPr>
        <w:t>l</w:t>
      </w:r>
      <w:r w:rsidRPr="00306F78">
        <w:rPr>
          <w:rFonts w:ascii="Times New Roman" w:hAnsi="Times New Roman" w:cs="Times New Roman"/>
          <w:i/>
          <w:iCs/>
          <w:sz w:val="22"/>
          <w:szCs w:val="22"/>
          <w:lang w:eastAsia="zh-CN"/>
        </w:rPr>
        <w:t>etter</w:t>
      </w:r>
      <w:r>
        <w:rPr>
          <w:rFonts w:ascii="Times New Roman" w:hAnsi="Times New Roman" w:cs="Times New Roman"/>
          <w:i/>
          <w:iCs/>
          <w:sz w:val="22"/>
          <w:szCs w:val="22"/>
          <w:lang w:eastAsia="zh-CN"/>
        </w:rPr>
        <w:t>s from ICAO Regional Offices</w:t>
      </w:r>
      <w:r w:rsidRPr="00306F78">
        <w:rPr>
          <w:rFonts w:ascii="Times New Roman" w:hAnsi="Times New Roman" w:cs="Times New Roman"/>
          <w:i/>
          <w:iCs/>
          <w:sz w:val="22"/>
          <w:szCs w:val="22"/>
          <w:lang w:eastAsia="zh-CN"/>
        </w:rPr>
        <w:t xml:space="preserve">. The </w:t>
      </w:r>
      <w:r>
        <w:rPr>
          <w:rFonts w:ascii="Times New Roman" w:hAnsi="Times New Roman" w:cs="Times New Roman"/>
          <w:i/>
          <w:iCs/>
          <w:sz w:val="22"/>
          <w:szCs w:val="22"/>
          <w:lang w:eastAsia="zh-CN"/>
        </w:rPr>
        <w:t>l</w:t>
      </w:r>
      <w:r w:rsidRPr="00306F78">
        <w:rPr>
          <w:rFonts w:ascii="Times New Roman" w:hAnsi="Times New Roman" w:cs="Times New Roman"/>
          <w:i/>
          <w:iCs/>
          <w:sz w:val="22"/>
          <w:szCs w:val="22"/>
          <w:lang w:eastAsia="zh-CN"/>
        </w:rPr>
        <w:t>etter</w:t>
      </w:r>
      <w:r>
        <w:rPr>
          <w:rFonts w:ascii="Times New Roman" w:hAnsi="Times New Roman" w:cs="Times New Roman"/>
          <w:i/>
          <w:iCs/>
          <w:sz w:val="22"/>
          <w:szCs w:val="22"/>
          <w:lang w:eastAsia="zh-CN"/>
        </w:rPr>
        <w:t>s</w:t>
      </w:r>
      <w:r w:rsidRPr="00306F78">
        <w:rPr>
          <w:rFonts w:ascii="Times New Roman" w:hAnsi="Times New Roman" w:cs="Times New Roman"/>
          <w:i/>
          <w:iCs/>
          <w:sz w:val="22"/>
          <w:szCs w:val="22"/>
          <w:lang w:eastAsia="zh-CN"/>
        </w:rPr>
        <w:t xml:space="preserve"> will include a copy of the questions shown in Appendix </w:t>
      </w:r>
      <w:r w:rsidR="00427E82">
        <w:rPr>
          <w:rFonts w:ascii="Times New Roman" w:hAnsi="Times New Roman" w:cs="Times New Roman"/>
          <w:i/>
          <w:iCs/>
          <w:sz w:val="22"/>
          <w:szCs w:val="22"/>
          <w:lang w:eastAsia="zh-CN"/>
        </w:rPr>
        <w:t>C</w:t>
      </w:r>
      <w:r w:rsidRPr="00F16682">
        <w:rPr>
          <w:rFonts w:ascii="Times New Roman" w:hAnsi="Times New Roman" w:cs="Times New Roman"/>
          <w:bCs/>
          <w:sz w:val="22"/>
          <w:szCs w:val="22"/>
          <w:lang w:eastAsia="zh-CN"/>
        </w:rPr>
        <w:t>.</w:t>
      </w:r>
    </w:p>
    <w:p w14:paraId="1D8F46B3" w14:textId="5DC106CD" w:rsidR="00DE3317" w:rsidRDefault="00DE3317" w:rsidP="003A4DF6">
      <w:pPr>
        <w:autoSpaceDE w:val="0"/>
        <w:autoSpaceDN w:val="0"/>
        <w:adjustRightInd w:val="0"/>
        <w:spacing w:after="120" w:line="240" w:lineRule="auto"/>
        <w:ind w:left="2160"/>
        <w:jc w:val="lowKashida"/>
        <w:rPr>
          <w:rFonts w:ascii="Times New Roman" w:hAnsi="Times New Roman" w:cs="Times New Roman"/>
          <w:bCs/>
          <w:sz w:val="22"/>
          <w:szCs w:val="22"/>
          <w:lang w:eastAsia="zh-CN"/>
        </w:rPr>
      </w:pPr>
    </w:p>
    <w:p w14:paraId="512EDDE8" w14:textId="77777777" w:rsidR="00411EA7" w:rsidRDefault="00411EA7" w:rsidP="003A4DF6">
      <w:pPr>
        <w:autoSpaceDE w:val="0"/>
        <w:autoSpaceDN w:val="0"/>
        <w:adjustRightInd w:val="0"/>
        <w:spacing w:after="120" w:line="240" w:lineRule="auto"/>
        <w:ind w:left="2160"/>
        <w:jc w:val="lowKashida"/>
        <w:rPr>
          <w:rFonts w:ascii="Times New Roman" w:hAnsi="Times New Roman" w:cs="Times New Roman"/>
          <w:bCs/>
          <w:sz w:val="22"/>
          <w:szCs w:val="22"/>
          <w:lang w:eastAsia="zh-CN"/>
        </w:rPr>
      </w:pPr>
    </w:p>
    <w:p w14:paraId="224A71B9" w14:textId="77777777" w:rsidR="006237D2" w:rsidRDefault="006237D2">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D8F46B4" w14:textId="30F42C0B" w:rsidR="002937B3" w:rsidRDefault="00DE3317" w:rsidP="003A4DF6">
      <w:pPr>
        <w:autoSpaceDE w:val="0"/>
        <w:autoSpaceDN w:val="0"/>
        <w:adjustRightInd w:val="0"/>
        <w:spacing w:after="120" w:line="240" w:lineRule="auto"/>
        <w:jc w:val="lowKashida"/>
        <w:rPr>
          <w:rFonts w:ascii="Times New Roman" w:hAnsi="Times New Roman" w:cs="Times New Roman"/>
          <w:color w:val="000000"/>
          <w:sz w:val="22"/>
          <w:szCs w:val="22"/>
        </w:rPr>
      </w:pPr>
      <w:r w:rsidRPr="00DE3317">
        <w:rPr>
          <w:rFonts w:ascii="Times New Roman" w:hAnsi="Times New Roman" w:cs="Times New Roman"/>
          <w:color w:val="000000"/>
          <w:sz w:val="22"/>
          <w:szCs w:val="22"/>
        </w:rPr>
        <w:lastRenderedPageBreak/>
        <w:t xml:space="preserve">3.2.3. </w:t>
      </w:r>
      <w:r w:rsidR="000252F8">
        <w:rPr>
          <w:rFonts w:ascii="Times New Roman" w:hAnsi="Times New Roman" w:cs="Times New Roman"/>
          <w:color w:val="000000"/>
          <w:sz w:val="22"/>
          <w:szCs w:val="22"/>
        </w:rPr>
        <w:tab/>
      </w:r>
      <w:r w:rsidRPr="00DE3317">
        <w:rPr>
          <w:rFonts w:ascii="Times New Roman" w:hAnsi="Times New Roman" w:cs="Times New Roman"/>
          <w:color w:val="000000"/>
          <w:sz w:val="22"/>
          <w:szCs w:val="22"/>
        </w:rPr>
        <w:t>SADIS Inventory – March 2020</w:t>
      </w:r>
    </w:p>
    <w:p w14:paraId="1D8F46B5" w14:textId="406AC036" w:rsidR="00DE3317" w:rsidRDefault="00DE3317" w:rsidP="003A4DF6">
      <w:pPr>
        <w:autoSpaceDE w:val="0"/>
        <w:autoSpaceDN w:val="0"/>
        <w:adjustRightInd w:val="0"/>
        <w:spacing w:after="120" w:line="240" w:lineRule="auto"/>
        <w:jc w:val="lowKashida"/>
        <w:rPr>
          <w:rFonts w:ascii="Times New Roman" w:hAnsi="Times New Roman" w:cs="Times New Roman"/>
          <w:color w:val="000000"/>
          <w:sz w:val="22"/>
          <w:szCs w:val="22"/>
        </w:rPr>
      </w:pPr>
      <w:r>
        <w:rPr>
          <w:rFonts w:ascii="Times New Roman" w:hAnsi="Times New Roman" w:cs="Times New Roman"/>
          <w:color w:val="000000"/>
          <w:sz w:val="22"/>
          <w:szCs w:val="22"/>
        </w:rPr>
        <w:t>3.2.3.1</w:t>
      </w:r>
      <w:r w:rsidRPr="00DE3317">
        <w:t xml:space="preserve"> </w:t>
      </w:r>
      <w:r w:rsidR="000252F8">
        <w:tab/>
      </w:r>
      <w:r w:rsidR="000252F8">
        <w:tab/>
      </w:r>
      <w:r w:rsidRPr="00DE3317">
        <w:rPr>
          <w:rFonts w:ascii="Times New Roman" w:hAnsi="Times New Roman" w:cs="Times New Roman"/>
          <w:color w:val="000000"/>
          <w:sz w:val="22"/>
          <w:szCs w:val="22"/>
        </w:rPr>
        <w:t xml:space="preserve">The meeting </w:t>
      </w:r>
      <w:r>
        <w:rPr>
          <w:rFonts w:ascii="Times New Roman" w:hAnsi="Times New Roman" w:cs="Times New Roman"/>
          <w:color w:val="000000"/>
          <w:sz w:val="22"/>
          <w:szCs w:val="22"/>
        </w:rPr>
        <w:t>reviewed</w:t>
      </w:r>
      <w:r w:rsidRPr="00DE3317">
        <w:rPr>
          <w:rFonts w:ascii="Times New Roman" w:hAnsi="Times New Roman" w:cs="Times New Roman"/>
          <w:color w:val="000000"/>
          <w:sz w:val="22"/>
          <w:szCs w:val="22"/>
        </w:rPr>
        <w:t xml:space="preserve"> </w:t>
      </w:r>
      <w:r>
        <w:rPr>
          <w:rFonts w:ascii="Times New Roman" w:hAnsi="Times New Roman" w:cs="Times New Roman"/>
          <w:color w:val="000000"/>
          <w:sz w:val="22"/>
          <w:szCs w:val="22"/>
        </w:rPr>
        <w:t>SN</w:t>
      </w:r>
      <w:r w:rsidRPr="00DE3317">
        <w:rPr>
          <w:rFonts w:ascii="Times New Roman" w:hAnsi="Times New Roman" w:cs="Times New Roman"/>
          <w:color w:val="000000"/>
          <w:sz w:val="22"/>
          <w:szCs w:val="22"/>
        </w:rPr>
        <w:t>/0</w:t>
      </w:r>
      <w:r>
        <w:rPr>
          <w:rFonts w:ascii="Times New Roman" w:hAnsi="Times New Roman" w:cs="Times New Roman"/>
          <w:color w:val="000000"/>
          <w:sz w:val="22"/>
          <w:szCs w:val="22"/>
        </w:rPr>
        <w:t>5</w:t>
      </w:r>
      <w:r w:rsidR="000A1429">
        <w:rPr>
          <w:rFonts w:ascii="Times New Roman" w:hAnsi="Times New Roman" w:cs="Times New Roman"/>
          <w:color w:val="000000"/>
          <w:sz w:val="22"/>
          <w:szCs w:val="22"/>
        </w:rPr>
        <w:t xml:space="preserve"> regarding</w:t>
      </w:r>
      <w:r w:rsidRPr="00DE3317">
        <w:rPr>
          <w:rFonts w:ascii="Times New Roman" w:hAnsi="Times New Roman" w:cs="Times New Roman"/>
          <w:color w:val="000000"/>
          <w:sz w:val="22"/>
          <w:szCs w:val="22"/>
        </w:rPr>
        <w:t xml:space="preserve"> changes and proposed updates to the SADIS Agreement Annexes I (SADIS Services) and II (SADIS Inventory) proposed by the SADIS Provider State for review and endorsement by the group.</w:t>
      </w:r>
      <w:r w:rsidR="008F50C4">
        <w:rPr>
          <w:rFonts w:ascii="Times New Roman" w:hAnsi="Times New Roman" w:cs="Times New Roman"/>
          <w:color w:val="000000"/>
          <w:sz w:val="22"/>
          <w:szCs w:val="22"/>
        </w:rPr>
        <w:t xml:space="preserve"> In this regard the meeting noted that the </w:t>
      </w:r>
      <w:r w:rsidR="000252F8">
        <w:rPr>
          <w:rFonts w:ascii="Times New Roman" w:hAnsi="Times New Roman" w:cs="Times New Roman"/>
          <w:color w:val="000000"/>
          <w:sz w:val="22"/>
          <w:szCs w:val="22"/>
        </w:rPr>
        <w:t xml:space="preserve">key </w:t>
      </w:r>
      <w:r w:rsidR="008F50C4">
        <w:rPr>
          <w:rFonts w:ascii="Times New Roman" w:hAnsi="Times New Roman" w:cs="Times New Roman"/>
          <w:color w:val="000000"/>
          <w:sz w:val="22"/>
          <w:szCs w:val="22"/>
        </w:rPr>
        <w:t xml:space="preserve">changes and updates </w:t>
      </w:r>
      <w:r w:rsidR="000252F8">
        <w:rPr>
          <w:rFonts w:ascii="Times New Roman" w:hAnsi="Times New Roman" w:cs="Times New Roman"/>
          <w:color w:val="000000"/>
          <w:sz w:val="22"/>
          <w:szCs w:val="22"/>
        </w:rPr>
        <w:t xml:space="preserve">related </w:t>
      </w:r>
      <w:r w:rsidR="008F50C4">
        <w:rPr>
          <w:rFonts w:ascii="Times New Roman" w:hAnsi="Times New Roman" w:cs="Times New Roman"/>
          <w:color w:val="000000"/>
          <w:sz w:val="22"/>
          <w:szCs w:val="22"/>
        </w:rPr>
        <w:t>to:</w:t>
      </w:r>
    </w:p>
    <w:p w14:paraId="1D8F46B6" w14:textId="27ED6351" w:rsidR="008F50C4" w:rsidRDefault="00962873"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there is no</w:t>
      </w:r>
      <w:r w:rsidR="000252F8" w:rsidRPr="008F50C4">
        <w:rPr>
          <w:rFonts w:ascii="Times New Roman" w:hAnsi="Times New Roman" w:cs="Times New Roman"/>
          <w:color w:val="000000"/>
          <w:sz w:val="22"/>
          <w:szCs w:val="22"/>
        </w:rPr>
        <w:t xml:space="preserve"> </w:t>
      </w:r>
      <w:r w:rsidR="008F50C4" w:rsidRPr="008F50C4">
        <w:rPr>
          <w:rFonts w:ascii="Times New Roman" w:hAnsi="Times New Roman" w:cs="Times New Roman"/>
          <w:color w:val="000000"/>
          <w:sz w:val="22"/>
          <w:szCs w:val="22"/>
        </w:rPr>
        <w:t>longer any equipment provided solely or principally for</w:t>
      </w:r>
      <w:r>
        <w:rPr>
          <w:rFonts w:ascii="Times New Roman" w:hAnsi="Times New Roman" w:cs="Times New Roman"/>
          <w:color w:val="000000"/>
          <w:sz w:val="22"/>
          <w:szCs w:val="22"/>
        </w:rPr>
        <w:t xml:space="preserve"> </w:t>
      </w:r>
      <w:r w:rsidR="008F50C4" w:rsidRPr="008F50C4">
        <w:rPr>
          <w:rFonts w:ascii="Times New Roman" w:hAnsi="Times New Roman" w:cs="Times New Roman"/>
          <w:color w:val="000000"/>
          <w:sz w:val="22"/>
          <w:szCs w:val="22"/>
        </w:rPr>
        <w:t>SADIS</w:t>
      </w:r>
      <w:r w:rsidR="00EF76E2">
        <w:rPr>
          <w:rFonts w:ascii="Times New Roman" w:hAnsi="Times New Roman" w:cs="Times New Roman"/>
          <w:color w:val="000000"/>
          <w:sz w:val="22"/>
          <w:szCs w:val="22"/>
        </w:rPr>
        <w:t>;</w:t>
      </w:r>
    </w:p>
    <w:p w14:paraId="1D8F46B7" w14:textId="6CDB9BFC" w:rsidR="00F4772A" w:rsidRDefault="000252F8"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t</w:t>
      </w:r>
      <w:r w:rsidRPr="00F4772A">
        <w:rPr>
          <w:rFonts w:ascii="Times New Roman" w:hAnsi="Times New Roman" w:cs="Times New Roman"/>
          <w:color w:val="000000"/>
          <w:sz w:val="22"/>
          <w:szCs w:val="22"/>
        </w:rPr>
        <w:t xml:space="preserve">he </w:t>
      </w:r>
      <w:r w:rsidR="00F4772A" w:rsidRPr="00F4772A">
        <w:rPr>
          <w:rFonts w:ascii="Times New Roman" w:hAnsi="Times New Roman" w:cs="Times New Roman"/>
          <w:color w:val="000000"/>
          <w:sz w:val="22"/>
          <w:szCs w:val="22"/>
        </w:rPr>
        <w:t xml:space="preserve">infrastructure now used to operate SADIS </w:t>
      </w:r>
      <w:r w:rsidR="00962873">
        <w:rPr>
          <w:rFonts w:ascii="Times New Roman" w:hAnsi="Times New Roman" w:cs="Times New Roman"/>
          <w:color w:val="000000"/>
          <w:sz w:val="22"/>
          <w:szCs w:val="22"/>
        </w:rPr>
        <w:t>is</w:t>
      </w:r>
      <w:r w:rsidRPr="00F4772A">
        <w:rPr>
          <w:rFonts w:ascii="Times New Roman" w:hAnsi="Times New Roman" w:cs="Times New Roman"/>
          <w:color w:val="000000"/>
          <w:sz w:val="22"/>
          <w:szCs w:val="22"/>
        </w:rPr>
        <w:t xml:space="preserve"> </w:t>
      </w:r>
      <w:r w:rsidR="00F4772A" w:rsidRPr="00F4772A">
        <w:rPr>
          <w:rFonts w:ascii="Times New Roman" w:hAnsi="Times New Roman" w:cs="Times New Roman"/>
          <w:color w:val="000000"/>
          <w:sz w:val="22"/>
          <w:szCs w:val="22"/>
        </w:rPr>
        <w:t>a procured service – with a series of servers, AWS “buckets”, and other AWS functions being used</w:t>
      </w:r>
      <w:r w:rsidR="00EF76E2">
        <w:rPr>
          <w:rFonts w:ascii="Times New Roman" w:hAnsi="Times New Roman" w:cs="Times New Roman"/>
          <w:color w:val="000000"/>
          <w:sz w:val="22"/>
          <w:szCs w:val="22"/>
        </w:rPr>
        <w:t>;</w:t>
      </w:r>
    </w:p>
    <w:p w14:paraId="62B4B093" w14:textId="2B6DB890" w:rsidR="000252F8" w:rsidRDefault="000252F8"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the addition of information to define the “fair use” and cyber security policy that will be applied</w:t>
      </w:r>
    </w:p>
    <w:p w14:paraId="15349328" w14:textId="543FA103" w:rsidR="000252F8" w:rsidRDefault="000252F8"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a re-structuring of Met Office support roles and allocations</w:t>
      </w:r>
    </w:p>
    <w:p w14:paraId="1D8F46B8" w14:textId="788C59A4" w:rsidR="00F4772A" w:rsidRDefault="000252F8"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t</w:t>
      </w:r>
      <w:r w:rsidRPr="00F4772A">
        <w:rPr>
          <w:rFonts w:ascii="Times New Roman" w:hAnsi="Times New Roman" w:cs="Times New Roman"/>
          <w:color w:val="000000"/>
          <w:sz w:val="22"/>
          <w:szCs w:val="22"/>
        </w:rPr>
        <w:t xml:space="preserve">he </w:t>
      </w:r>
      <w:r w:rsidR="00EF76E2">
        <w:rPr>
          <w:rFonts w:ascii="Times New Roman" w:hAnsi="Times New Roman" w:cs="Times New Roman"/>
          <w:color w:val="000000"/>
          <w:sz w:val="22"/>
          <w:szCs w:val="22"/>
        </w:rPr>
        <w:t xml:space="preserve">alignment of the </w:t>
      </w:r>
      <w:r w:rsidR="00F4772A" w:rsidRPr="00F4772A">
        <w:rPr>
          <w:rFonts w:ascii="Times New Roman" w:hAnsi="Times New Roman" w:cs="Times New Roman"/>
          <w:color w:val="000000"/>
          <w:sz w:val="22"/>
          <w:szCs w:val="22"/>
        </w:rPr>
        <w:t>NATS Roles and Responsibilities with the SCRAG documentation</w:t>
      </w:r>
      <w:r w:rsidR="00EF76E2">
        <w:rPr>
          <w:rFonts w:ascii="Times New Roman" w:hAnsi="Times New Roman" w:cs="Times New Roman"/>
          <w:color w:val="000000"/>
          <w:sz w:val="22"/>
          <w:szCs w:val="22"/>
        </w:rPr>
        <w:t>; and,</w:t>
      </w:r>
      <w:r w:rsidR="00F4772A" w:rsidRPr="00F4772A">
        <w:rPr>
          <w:rFonts w:ascii="Times New Roman" w:hAnsi="Times New Roman" w:cs="Times New Roman"/>
          <w:color w:val="000000"/>
          <w:sz w:val="22"/>
          <w:szCs w:val="22"/>
        </w:rPr>
        <w:t xml:space="preserve"> </w:t>
      </w:r>
    </w:p>
    <w:p w14:paraId="1D8F46B9" w14:textId="18686085" w:rsidR="00F4772A" w:rsidRDefault="00962873" w:rsidP="000252F8">
      <w:pPr>
        <w:pStyle w:val="ListParagraph"/>
        <w:numPr>
          <w:ilvl w:val="0"/>
          <w:numId w:val="20"/>
        </w:numPr>
        <w:autoSpaceDE w:val="0"/>
        <w:autoSpaceDN w:val="0"/>
        <w:adjustRightInd w:val="0"/>
        <w:spacing w:after="120" w:line="240" w:lineRule="auto"/>
        <w:ind w:left="1701" w:hanging="283"/>
        <w:jc w:val="lowKashida"/>
        <w:rPr>
          <w:rFonts w:ascii="Times New Roman" w:hAnsi="Times New Roman" w:cs="Times New Roman"/>
          <w:color w:val="000000"/>
          <w:sz w:val="22"/>
          <w:szCs w:val="22"/>
        </w:rPr>
      </w:pPr>
      <w:r>
        <w:rPr>
          <w:rFonts w:ascii="Times New Roman" w:hAnsi="Times New Roman" w:cs="Times New Roman"/>
          <w:color w:val="000000"/>
          <w:sz w:val="22"/>
          <w:szCs w:val="22"/>
        </w:rPr>
        <w:t>v</w:t>
      </w:r>
      <w:r w:rsidR="000252F8">
        <w:rPr>
          <w:rFonts w:ascii="Times New Roman" w:hAnsi="Times New Roman" w:cs="Times New Roman"/>
          <w:color w:val="000000"/>
          <w:sz w:val="22"/>
          <w:szCs w:val="22"/>
        </w:rPr>
        <w:t xml:space="preserve">arious editorial changes </w:t>
      </w:r>
      <w:r w:rsidR="00F4772A" w:rsidRPr="00482A07">
        <w:rPr>
          <w:rFonts w:ascii="Times New Roman" w:hAnsi="Times New Roman" w:cs="Times New Roman"/>
          <w:color w:val="000000"/>
          <w:sz w:val="22"/>
          <w:szCs w:val="22"/>
        </w:rPr>
        <w:t>to improve readability and to remove redundant references</w:t>
      </w:r>
      <w:r w:rsidR="00482A07" w:rsidRPr="00482A07">
        <w:rPr>
          <w:rFonts w:ascii="Times New Roman" w:hAnsi="Times New Roman" w:cs="Times New Roman"/>
          <w:color w:val="000000"/>
          <w:sz w:val="22"/>
          <w:szCs w:val="22"/>
        </w:rPr>
        <w:t>.</w:t>
      </w:r>
      <w:r w:rsidR="00F4772A" w:rsidRPr="00482A07">
        <w:rPr>
          <w:rFonts w:ascii="Times New Roman" w:hAnsi="Times New Roman" w:cs="Times New Roman"/>
          <w:color w:val="000000"/>
          <w:sz w:val="22"/>
          <w:szCs w:val="22"/>
        </w:rPr>
        <w:t xml:space="preserve"> </w:t>
      </w:r>
    </w:p>
    <w:p w14:paraId="1D8F46BA" w14:textId="2A011CDC" w:rsidR="001B0984" w:rsidRDefault="001B0984" w:rsidP="003A4DF6">
      <w:pPr>
        <w:autoSpaceDE w:val="0"/>
        <w:autoSpaceDN w:val="0"/>
        <w:adjustRightInd w:val="0"/>
        <w:spacing w:after="120" w:line="240" w:lineRule="auto"/>
        <w:jc w:val="lowKashida"/>
        <w:rPr>
          <w:rFonts w:ascii="Times New Roman" w:hAnsi="Times New Roman" w:cs="Times New Roman"/>
          <w:color w:val="000000"/>
          <w:sz w:val="22"/>
          <w:szCs w:val="22"/>
        </w:rPr>
      </w:pPr>
      <w:r>
        <w:rPr>
          <w:rFonts w:ascii="Times New Roman" w:hAnsi="Times New Roman" w:cs="Times New Roman"/>
          <w:color w:val="000000"/>
          <w:sz w:val="22"/>
          <w:szCs w:val="22"/>
        </w:rPr>
        <w:t xml:space="preserve">3.2.3.2 </w:t>
      </w:r>
      <w:r w:rsidR="000252F8">
        <w:rPr>
          <w:rFonts w:ascii="Times New Roman" w:hAnsi="Times New Roman" w:cs="Times New Roman"/>
          <w:color w:val="000000"/>
          <w:sz w:val="22"/>
          <w:szCs w:val="22"/>
        </w:rPr>
        <w:tab/>
      </w:r>
      <w:r w:rsidR="000252F8">
        <w:rPr>
          <w:rFonts w:ascii="Times New Roman" w:hAnsi="Times New Roman" w:cs="Times New Roman"/>
          <w:color w:val="000000"/>
          <w:sz w:val="22"/>
          <w:szCs w:val="22"/>
        </w:rPr>
        <w:tab/>
      </w:r>
      <w:r>
        <w:rPr>
          <w:rFonts w:ascii="Times New Roman" w:hAnsi="Times New Roman" w:cs="Times New Roman"/>
          <w:color w:val="000000"/>
          <w:sz w:val="22"/>
          <w:szCs w:val="22"/>
        </w:rPr>
        <w:t>It was also noted that a</w:t>
      </w:r>
      <w:r w:rsidRPr="001B0984">
        <w:rPr>
          <w:rFonts w:ascii="Times New Roman" w:hAnsi="Times New Roman" w:cs="Times New Roman"/>
          <w:color w:val="000000"/>
          <w:sz w:val="22"/>
          <w:szCs w:val="22"/>
        </w:rPr>
        <w:t xml:space="preserve"> draft of the proposed changes was </w:t>
      </w:r>
      <w:r>
        <w:rPr>
          <w:rFonts w:ascii="Times New Roman" w:hAnsi="Times New Roman" w:cs="Times New Roman"/>
          <w:color w:val="000000"/>
          <w:sz w:val="22"/>
          <w:szCs w:val="22"/>
        </w:rPr>
        <w:t>presented to</w:t>
      </w:r>
      <w:r w:rsidRPr="001B0984">
        <w:rPr>
          <w:rFonts w:ascii="Times New Roman" w:hAnsi="Times New Roman" w:cs="Times New Roman"/>
          <w:color w:val="000000"/>
          <w:sz w:val="22"/>
          <w:szCs w:val="22"/>
        </w:rPr>
        <w:t xml:space="preserve"> the twentieth SADIS Cost Recovery Meeting (SCRAG) in November 2019</w:t>
      </w:r>
      <w:r>
        <w:rPr>
          <w:rFonts w:ascii="Times New Roman" w:hAnsi="Times New Roman" w:cs="Times New Roman"/>
          <w:color w:val="000000"/>
          <w:sz w:val="22"/>
          <w:szCs w:val="22"/>
        </w:rPr>
        <w:t>, which</w:t>
      </w:r>
      <w:r w:rsidRPr="001B0984">
        <w:rPr>
          <w:rFonts w:ascii="Times New Roman" w:hAnsi="Times New Roman" w:cs="Times New Roman"/>
          <w:color w:val="000000"/>
          <w:sz w:val="22"/>
          <w:szCs w:val="22"/>
        </w:rPr>
        <w:t xml:space="preserve"> in order to expedite </w:t>
      </w:r>
      <w:r>
        <w:rPr>
          <w:rFonts w:ascii="Times New Roman" w:hAnsi="Times New Roman" w:cs="Times New Roman"/>
          <w:color w:val="000000"/>
          <w:sz w:val="22"/>
          <w:szCs w:val="22"/>
        </w:rPr>
        <w:t>the update of</w:t>
      </w:r>
      <w:r w:rsidRPr="001B0984">
        <w:rPr>
          <w:rFonts w:ascii="Times New Roman" w:hAnsi="Times New Roman" w:cs="Times New Roman"/>
          <w:color w:val="000000"/>
          <w:sz w:val="22"/>
          <w:szCs w:val="22"/>
        </w:rPr>
        <w:t xml:space="preserve"> the published SADIS agreement</w:t>
      </w:r>
      <w:r>
        <w:rPr>
          <w:rFonts w:ascii="Times New Roman" w:hAnsi="Times New Roman" w:cs="Times New Roman"/>
          <w:color w:val="000000"/>
          <w:sz w:val="22"/>
          <w:szCs w:val="22"/>
        </w:rPr>
        <w:t xml:space="preserve"> adopted </w:t>
      </w:r>
      <w:r w:rsidRPr="001B0984">
        <w:rPr>
          <w:rFonts w:ascii="Times New Roman" w:hAnsi="Times New Roman" w:cs="Times New Roman"/>
          <w:color w:val="000000"/>
          <w:sz w:val="22"/>
          <w:szCs w:val="22"/>
        </w:rPr>
        <w:t>SCRAG Conclusion 20/7</w:t>
      </w:r>
      <w:r w:rsidR="000252F8">
        <w:rPr>
          <w:rFonts w:ascii="Times New Roman" w:hAnsi="Times New Roman" w:cs="Times New Roman"/>
          <w:color w:val="000000"/>
          <w:sz w:val="22"/>
          <w:szCs w:val="22"/>
        </w:rPr>
        <w:t xml:space="preserve"> to hold an extraordinary SCRAG meeting after the MOG13 meeting had taken place</w:t>
      </w:r>
      <w:r>
        <w:rPr>
          <w:rFonts w:ascii="Times New Roman" w:hAnsi="Times New Roman" w:cs="Times New Roman"/>
          <w:color w:val="000000"/>
          <w:sz w:val="22"/>
          <w:szCs w:val="22"/>
        </w:rPr>
        <w:t>.</w:t>
      </w:r>
    </w:p>
    <w:p w14:paraId="1D8F46BB" w14:textId="1CF983E0" w:rsidR="00590ECC" w:rsidRDefault="001B0984" w:rsidP="003A4DF6">
      <w:pPr>
        <w:autoSpaceDE w:val="0"/>
        <w:autoSpaceDN w:val="0"/>
        <w:adjustRightInd w:val="0"/>
        <w:spacing w:after="120" w:line="240" w:lineRule="auto"/>
        <w:jc w:val="lowKashida"/>
        <w:rPr>
          <w:rFonts w:ascii="Times New Roman" w:hAnsi="Times New Roman" w:cs="Times New Roman"/>
          <w:color w:val="000000"/>
          <w:sz w:val="22"/>
          <w:szCs w:val="22"/>
        </w:rPr>
      </w:pPr>
      <w:r>
        <w:rPr>
          <w:rFonts w:ascii="Times New Roman" w:hAnsi="Times New Roman" w:cs="Times New Roman"/>
          <w:color w:val="000000"/>
          <w:sz w:val="22"/>
          <w:szCs w:val="22"/>
        </w:rPr>
        <w:t>3.2.3.3</w:t>
      </w:r>
      <w:r w:rsidRPr="001B098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 </w:t>
      </w:r>
      <w:r w:rsidR="000252F8">
        <w:rPr>
          <w:rFonts w:ascii="Times New Roman" w:hAnsi="Times New Roman" w:cs="Times New Roman"/>
          <w:color w:val="000000"/>
          <w:sz w:val="22"/>
          <w:szCs w:val="22"/>
        </w:rPr>
        <w:tab/>
      </w:r>
      <w:r w:rsidR="000252F8">
        <w:rPr>
          <w:rFonts w:ascii="Times New Roman" w:hAnsi="Times New Roman" w:cs="Times New Roman"/>
          <w:color w:val="000000"/>
          <w:sz w:val="22"/>
          <w:szCs w:val="22"/>
        </w:rPr>
        <w:tab/>
      </w:r>
      <w:r>
        <w:rPr>
          <w:rFonts w:ascii="Times New Roman" w:hAnsi="Times New Roman" w:cs="Times New Roman"/>
          <w:color w:val="000000"/>
          <w:sz w:val="22"/>
          <w:szCs w:val="22"/>
        </w:rPr>
        <w:t>Concluding the review the meetin</w:t>
      </w:r>
      <w:r w:rsidR="00590ECC">
        <w:rPr>
          <w:rFonts w:ascii="Times New Roman" w:hAnsi="Times New Roman" w:cs="Times New Roman"/>
          <w:color w:val="000000"/>
          <w:sz w:val="22"/>
          <w:szCs w:val="22"/>
        </w:rPr>
        <w:t>g agreed to</w:t>
      </w:r>
      <w:r w:rsidR="00590ECC">
        <w:t xml:space="preserve"> </w:t>
      </w:r>
      <w:r w:rsidR="00590ECC" w:rsidRPr="00590ECC">
        <w:rPr>
          <w:rFonts w:ascii="Times New Roman" w:hAnsi="Times New Roman" w:cs="Times New Roman"/>
          <w:color w:val="000000"/>
          <w:sz w:val="22"/>
          <w:szCs w:val="22"/>
        </w:rPr>
        <w:t xml:space="preserve">formulate the following </w:t>
      </w:r>
      <w:r w:rsidR="00590ECC">
        <w:rPr>
          <w:rFonts w:ascii="Times New Roman" w:hAnsi="Times New Roman" w:cs="Times New Roman"/>
          <w:color w:val="000000"/>
          <w:sz w:val="22"/>
          <w:szCs w:val="22"/>
        </w:rPr>
        <w:t>a</w:t>
      </w:r>
      <w:r w:rsidR="00590ECC" w:rsidRPr="00590ECC">
        <w:rPr>
          <w:rFonts w:ascii="Times New Roman" w:hAnsi="Times New Roman" w:cs="Times New Roman"/>
          <w:color w:val="000000"/>
          <w:sz w:val="22"/>
          <w:szCs w:val="22"/>
        </w:rPr>
        <w:t>ction</w:t>
      </w:r>
      <w:r w:rsidR="00590ECC">
        <w:rPr>
          <w:rFonts w:ascii="Times New Roman" w:hAnsi="Times New Roman" w:cs="Times New Roman"/>
          <w:color w:val="000000"/>
          <w:sz w:val="22"/>
          <w:szCs w:val="22"/>
        </w:rPr>
        <w:t>:</w:t>
      </w:r>
    </w:p>
    <w:p w14:paraId="2B44EEA9" w14:textId="77777777" w:rsidR="006237D2" w:rsidRPr="00590ECC" w:rsidRDefault="006237D2" w:rsidP="003A4DF6">
      <w:pPr>
        <w:autoSpaceDE w:val="0"/>
        <w:autoSpaceDN w:val="0"/>
        <w:adjustRightInd w:val="0"/>
        <w:spacing w:after="120" w:line="240" w:lineRule="auto"/>
        <w:jc w:val="lowKashida"/>
        <w:rPr>
          <w:rFonts w:ascii="Times New Roman" w:hAnsi="Times New Roman" w:cs="Times New Roman"/>
          <w:color w:val="000000"/>
          <w:sz w:val="22"/>
          <w:szCs w:val="22"/>
        </w:rPr>
      </w:pPr>
    </w:p>
    <w:p w14:paraId="1D8F46BC" w14:textId="2834C99B" w:rsidR="00590ECC" w:rsidRPr="00590ECC" w:rsidRDefault="00590ECC" w:rsidP="000252F8">
      <w:pPr>
        <w:autoSpaceDE w:val="0"/>
        <w:autoSpaceDN w:val="0"/>
        <w:adjustRightInd w:val="0"/>
        <w:spacing w:after="120" w:line="240" w:lineRule="auto"/>
        <w:ind w:left="1134"/>
        <w:jc w:val="lowKashida"/>
        <w:rPr>
          <w:rFonts w:ascii="Times New Roman" w:hAnsi="Times New Roman" w:cs="Times New Roman"/>
          <w:b/>
          <w:bCs/>
          <w:color w:val="000000"/>
          <w:sz w:val="22"/>
          <w:szCs w:val="22"/>
        </w:rPr>
      </w:pPr>
      <w:r w:rsidRPr="00590ECC">
        <w:rPr>
          <w:rFonts w:ascii="Times New Roman" w:hAnsi="Times New Roman" w:cs="Times New Roman"/>
          <w:b/>
          <w:bCs/>
          <w:color w:val="000000"/>
          <w:sz w:val="22"/>
          <w:szCs w:val="22"/>
        </w:rPr>
        <w:t>Action agreed13/</w:t>
      </w:r>
      <w:r w:rsidR="00D03F1F">
        <w:rPr>
          <w:rFonts w:ascii="Times New Roman" w:hAnsi="Times New Roman" w:cs="Times New Roman"/>
          <w:b/>
          <w:bCs/>
          <w:color w:val="000000"/>
          <w:sz w:val="22"/>
          <w:szCs w:val="22"/>
        </w:rPr>
        <w:t>06</w:t>
      </w:r>
      <w:r w:rsidR="00D03F1F" w:rsidRPr="00590ECC">
        <w:rPr>
          <w:rFonts w:ascii="Times New Roman" w:hAnsi="Times New Roman" w:cs="Times New Roman"/>
          <w:b/>
          <w:bCs/>
          <w:color w:val="000000"/>
          <w:sz w:val="22"/>
          <w:szCs w:val="22"/>
        </w:rPr>
        <w:t xml:space="preserve"> </w:t>
      </w:r>
      <w:r w:rsidRPr="00590ECC">
        <w:rPr>
          <w:rFonts w:ascii="Times New Roman" w:hAnsi="Times New Roman" w:cs="Times New Roman"/>
          <w:b/>
          <w:bCs/>
          <w:color w:val="000000"/>
          <w:sz w:val="22"/>
          <w:szCs w:val="22"/>
        </w:rPr>
        <w:t>— SADIS Agreement Annex I and II 2020-2021</w:t>
      </w:r>
    </w:p>
    <w:p w14:paraId="1D8F46BD" w14:textId="77777777" w:rsidR="001B0984" w:rsidRPr="001B0984" w:rsidRDefault="00590ECC" w:rsidP="000252F8">
      <w:pPr>
        <w:autoSpaceDE w:val="0"/>
        <w:autoSpaceDN w:val="0"/>
        <w:adjustRightInd w:val="0"/>
        <w:spacing w:after="120" w:line="240" w:lineRule="auto"/>
        <w:ind w:left="1134"/>
        <w:jc w:val="lowKashida"/>
        <w:rPr>
          <w:rFonts w:ascii="Times New Roman" w:hAnsi="Times New Roman" w:cs="Times New Roman"/>
          <w:color w:val="000000"/>
          <w:sz w:val="22"/>
          <w:szCs w:val="22"/>
        </w:rPr>
      </w:pPr>
      <w:r w:rsidRPr="00590ECC">
        <w:rPr>
          <w:rFonts w:ascii="Times New Roman" w:hAnsi="Times New Roman" w:cs="Times New Roman"/>
          <w:color w:val="000000"/>
          <w:sz w:val="22"/>
          <w:szCs w:val="22"/>
        </w:rPr>
        <w:t xml:space="preserve">That, the Chair of the METP-WG/MOG be invited to immediately forward the updated SADIS Agreement Annex I and II inventory given in the Appendix </w:t>
      </w:r>
      <w:r w:rsidR="00884C2D">
        <w:rPr>
          <w:rFonts w:ascii="Times New Roman" w:hAnsi="Times New Roman" w:cs="Times New Roman"/>
          <w:color w:val="000000"/>
          <w:sz w:val="22"/>
          <w:szCs w:val="22"/>
        </w:rPr>
        <w:t>D</w:t>
      </w:r>
      <w:r w:rsidRPr="00590ECC">
        <w:rPr>
          <w:rFonts w:ascii="Times New Roman" w:hAnsi="Times New Roman" w:cs="Times New Roman"/>
          <w:color w:val="000000"/>
          <w:sz w:val="22"/>
          <w:szCs w:val="22"/>
        </w:rPr>
        <w:t xml:space="preserve"> to this </w:t>
      </w:r>
      <w:r w:rsidR="00884C2D">
        <w:rPr>
          <w:rFonts w:ascii="Times New Roman" w:hAnsi="Times New Roman" w:cs="Times New Roman"/>
          <w:color w:val="000000"/>
          <w:sz w:val="22"/>
          <w:szCs w:val="22"/>
        </w:rPr>
        <w:t>report</w:t>
      </w:r>
      <w:r w:rsidRPr="00590ECC">
        <w:rPr>
          <w:rFonts w:ascii="Times New Roman" w:hAnsi="Times New Roman" w:cs="Times New Roman"/>
          <w:color w:val="000000"/>
          <w:sz w:val="22"/>
          <w:szCs w:val="22"/>
        </w:rPr>
        <w:t xml:space="preserve"> to the Chair of SCRAG to enable and extraordinary SCRAG meeting to take place in </w:t>
      </w:r>
      <w:r>
        <w:rPr>
          <w:rFonts w:ascii="Times New Roman" w:hAnsi="Times New Roman" w:cs="Times New Roman"/>
          <w:color w:val="000000"/>
          <w:sz w:val="22"/>
          <w:szCs w:val="22"/>
        </w:rPr>
        <w:t>March</w:t>
      </w:r>
      <w:r w:rsidRPr="00590ECC">
        <w:rPr>
          <w:rFonts w:ascii="Times New Roman" w:hAnsi="Times New Roman" w:cs="Times New Roman"/>
          <w:color w:val="000000"/>
          <w:sz w:val="22"/>
          <w:szCs w:val="22"/>
        </w:rPr>
        <w:t xml:space="preserve"> 2020.</w:t>
      </w:r>
    </w:p>
    <w:p w14:paraId="411DAC2E" w14:textId="77777777" w:rsidR="000252F8" w:rsidRDefault="000252F8" w:rsidP="003A4DF6">
      <w:pPr>
        <w:autoSpaceDE w:val="0"/>
        <w:autoSpaceDN w:val="0"/>
        <w:adjustRightInd w:val="0"/>
        <w:spacing w:after="120" w:line="240" w:lineRule="auto"/>
        <w:jc w:val="lowKashida"/>
        <w:rPr>
          <w:rFonts w:ascii="Times New Roman" w:hAnsi="Times New Roman" w:cs="Times New Roman"/>
          <w:color w:val="000000"/>
          <w:sz w:val="22"/>
          <w:szCs w:val="22"/>
        </w:rPr>
      </w:pPr>
    </w:p>
    <w:p w14:paraId="1D8F46BE" w14:textId="2A633CF3" w:rsidR="00FC611B" w:rsidRDefault="00FC611B" w:rsidP="003A4DF6">
      <w:pPr>
        <w:autoSpaceDE w:val="0"/>
        <w:autoSpaceDN w:val="0"/>
        <w:adjustRightInd w:val="0"/>
        <w:spacing w:after="120" w:line="240" w:lineRule="auto"/>
        <w:jc w:val="lowKashida"/>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3.2.4 </w:t>
      </w:r>
      <w:r w:rsidR="000252F8">
        <w:rPr>
          <w:rFonts w:ascii="Times New Roman" w:hAnsi="Times New Roman" w:cs="Times New Roman"/>
          <w:color w:val="000000"/>
          <w:sz w:val="22"/>
          <w:szCs w:val="22"/>
        </w:rPr>
        <w:tab/>
      </w:r>
      <w:r w:rsidRPr="00FC611B">
        <w:rPr>
          <w:rFonts w:ascii="Times New Roman" w:hAnsi="Times New Roman" w:cs="Times New Roman"/>
          <w:color w:val="000000"/>
          <w:sz w:val="22"/>
          <w:szCs w:val="22"/>
        </w:rPr>
        <w:t xml:space="preserve">SADIS Implementation – March 2020 </w:t>
      </w:r>
    </w:p>
    <w:p w14:paraId="1D8F46BF" w14:textId="6ABF5065" w:rsidR="00C85CAD" w:rsidRDefault="00C85CAD" w:rsidP="003A4DF6">
      <w:pPr>
        <w:autoSpaceDE w:val="0"/>
        <w:autoSpaceDN w:val="0"/>
        <w:adjustRightInd w:val="0"/>
        <w:spacing w:after="120" w:line="240" w:lineRule="auto"/>
        <w:jc w:val="lowKashida"/>
        <w:rPr>
          <w:rFonts w:ascii="Times New Roman" w:hAnsi="Times New Roman" w:cs="Times New Roman"/>
          <w:color w:val="000000"/>
          <w:sz w:val="22"/>
          <w:szCs w:val="22"/>
        </w:rPr>
      </w:pPr>
      <w:r>
        <w:rPr>
          <w:rFonts w:ascii="Times New Roman" w:hAnsi="Times New Roman" w:cs="Times New Roman"/>
          <w:color w:val="000000"/>
          <w:sz w:val="22"/>
          <w:szCs w:val="22"/>
        </w:rPr>
        <w:t xml:space="preserve">3.2.4.1 </w:t>
      </w:r>
      <w:r w:rsidR="000252F8">
        <w:rPr>
          <w:rFonts w:ascii="Times New Roman" w:hAnsi="Times New Roman" w:cs="Times New Roman"/>
          <w:color w:val="000000"/>
          <w:sz w:val="22"/>
          <w:szCs w:val="22"/>
        </w:rPr>
        <w:tab/>
      </w:r>
      <w:r w:rsidR="000252F8">
        <w:rPr>
          <w:rFonts w:ascii="Times New Roman" w:hAnsi="Times New Roman" w:cs="Times New Roman"/>
          <w:color w:val="000000"/>
          <w:sz w:val="22"/>
          <w:szCs w:val="22"/>
        </w:rPr>
        <w:tab/>
      </w:r>
      <w:r>
        <w:rPr>
          <w:rFonts w:ascii="Times New Roman" w:hAnsi="Times New Roman" w:cs="Times New Roman"/>
          <w:color w:val="000000"/>
          <w:sz w:val="22"/>
          <w:szCs w:val="22"/>
        </w:rPr>
        <w:t>The meeting noted IP/03, p</w:t>
      </w:r>
      <w:r w:rsidRPr="00C85CAD">
        <w:rPr>
          <w:rFonts w:ascii="Times New Roman" w:hAnsi="Times New Roman" w:cs="Times New Roman"/>
          <w:color w:val="000000"/>
          <w:sz w:val="22"/>
          <w:szCs w:val="22"/>
        </w:rPr>
        <w:t>resented by the SADIS Provider State</w:t>
      </w:r>
      <w:r>
        <w:rPr>
          <w:rFonts w:ascii="Times New Roman" w:hAnsi="Times New Roman" w:cs="Times New Roman"/>
          <w:color w:val="000000"/>
          <w:sz w:val="22"/>
          <w:szCs w:val="22"/>
        </w:rPr>
        <w:t xml:space="preserve">, which </w:t>
      </w:r>
      <w:r w:rsidRPr="00C85CAD">
        <w:rPr>
          <w:rFonts w:ascii="Times New Roman" w:hAnsi="Times New Roman" w:cs="Times New Roman"/>
          <w:color w:val="000000"/>
          <w:sz w:val="22"/>
          <w:szCs w:val="22"/>
        </w:rPr>
        <w:t>describe</w:t>
      </w:r>
      <w:r>
        <w:rPr>
          <w:rFonts w:ascii="Times New Roman" w:hAnsi="Times New Roman" w:cs="Times New Roman"/>
          <w:color w:val="000000"/>
          <w:sz w:val="22"/>
          <w:szCs w:val="22"/>
        </w:rPr>
        <w:t>d</w:t>
      </w:r>
      <w:r w:rsidRPr="00C85CAD">
        <w:rPr>
          <w:rFonts w:ascii="Times New Roman" w:hAnsi="Times New Roman" w:cs="Times New Roman"/>
          <w:color w:val="000000"/>
          <w:sz w:val="22"/>
          <w:szCs w:val="22"/>
        </w:rPr>
        <w:t xml:space="preserve"> the technology changes that were made to SADIS </w:t>
      </w:r>
      <w:r w:rsidR="00341C94">
        <w:rPr>
          <w:rFonts w:ascii="Times New Roman" w:hAnsi="Times New Roman" w:cs="Times New Roman"/>
          <w:color w:val="000000"/>
          <w:sz w:val="22"/>
          <w:szCs w:val="22"/>
        </w:rPr>
        <w:t>on</w:t>
      </w:r>
      <w:r w:rsidR="00341C94" w:rsidRPr="00C85CAD">
        <w:rPr>
          <w:rFonts w:ascii="Times New Roman" w:hAnsi="Times New Roman" w:cs="Times New Roman"/>
          <w:color w:val="000000"/>
          <w:sz w:val="22"/>
          <w:szCs w:val="22"/>
        </w:rPr>
        <w:t xml:space="preserve"> </w:t>
      </w:r>
      <w:r w:rsidRPr="00C85CAD">
        <w:rPr>
          <w:rFonts w:ascii="Times New Roman" w:hAnsi="Times New Roman" w:cs="Times New Roman"/>
          <w:color w:val="000000"/>
          <w:sz w:val="22"/>
          <w:szCs w:val="22"/>
        </w:rPr>
        <w:t>6 November 2019.</w:t>
      </w:r>
      <w:r>
        <w:rPr>
          <w:rFonts w:ascii="Times New Roman" w:hAnsi="Times New Roman" w:cs="Times New Roman"/>
          <w:color w:val="000000"/>
          <w:sz w:val="22"/>
          <w:szCs w:val="22"/>
        </w:rPr>
        <w:t xml:space="preserve"> In this regard </w:t>
      </w:r>
      <w:r w:rsidR="00BD6394">
        <w:rPr>
          <w:rFonts w:ascii="Times New Roman" w:hAnsi="Times New Roman" w:cs="Times New Roman"/>
          <w:color w:val="000000"/>
          <w:sz w:val="22"/>
          <w:szCs w:val="22"/>
        </w:rPr>
        <w:t>it was noted that</w:t>
      </w:r>
      <w:r w:rsidR="00BD6394" w:rsidRPr="00BD6394">
        <w:rPr>
          <w:rFonts w:ascii="Times New Roman" w:hAnsi="Times New Roman" w:cs="Times New Roman"/>
          <w:color w:val="000000"/>
          <w:sz w:val="22"/>
          <w:szCs w:val="22"/>
        </w:rPr>
        <w:t xml:space="preserve"> SADIS has received a significant technological </w:t>
      </w:r>
      <w:proofErr w:type="gramStart"/>
      <w:r w:rsidR="00BD6394" w:rsidRPr="00BD6394">
        <w:rPr>
          <w:rFonts w:ascii="Times New Roman" w:hAnsi="Times New Roman" w:cs="Times New Roman"/>
          <w:color w:val="000000"/>
          <w:sz w:val="22"/>
          <w:szCs w:val="22"/>
        </w:rPr>
        <w:t>upgrade, and</w:t>
      </w:r>
      <w:proofErr w:type="gramEnd"/>
      <w:r w:rsidR="00BD6394" w:rsidRPr="00BD6394">
        <w:rPr>
          <w:rFonts w:ascii="Times New Roman" w:hAnsi="Times New Roman" w:cs="Times New Roman"/>
          <w:color w:val="000000"/>
          <w:sz w:val="22"/>
          <w:szCs w:val="22"/>
        </w:rPr>
        <w:t xml:space="preserve"> has been migrated from </w:t>
      </w:r>
      <w:r w:rsidR="00341C94" w:rsidRPr="00BD6394">
        <w:rPr>
          <w:rFonts w:ascii="Times New Roman" w:hAnsi="Times New Roman" w:cs="Times New Roman"/>
          <w:color w:val="000000"/>
          <w:sz w:val="22"/>
          <w:szCs w:val="22"/>
        </w:rPr>
        <w:t>on</w:t>
      </w:r>
      <w:r w:rsidR="00341C94">
        <w:rPr>
          <w:rFonts w:ascii="Times New Roman" w:hAnsi="Times New Roman" w:cs="Times New Roman"/>
          <w:color w:val="000000"/>
          <w:sz w:val="22"/>
          <w:szCs w:val="22"/>
        </w:rPr>
        <w:t>-</w:t>
      </w:r>
      <w:r w:rsidR="00BD6394" w:rsidRPr="00BD6394">
        <w:rPr>
          <w:rFonts w:ascii="Times New Roman" w:hAnsi="Times New Roman" w:cs="Times New Roman"/>
          <w:color w:val="000000"/>
          <w:sz w:val="22"/>
          <w:szCs w:val="22"/>
        </w:rPr>
        <w:t>premise servers located at the UK Met Office onto Amazon Web Services (AWS) cloud computing infrastructure</w:t>
      </w:r>
      <w:r w:rsidR="00BD6394">
        <w:rPr>
          <w:rFonts w:ascii="Times New Roman" w:hAnsi="Times New Roman" w:cs="Times New Roman"/>
          <w:color w:val="000000"/>
          <w:sz w:val="22"/>
          <w:szCs w:val="22"/>
        </w:rPr>
        <w:t>.</w:t>
      </w:r>
      <w:r w:rsidR="00BD6394" w:rsidRPr="00BD6394">
        <w:t xml:space="preserve"> </w:t>
      </w:r>
      <w:proofErr w:type="gramStart"/>
      <w:r w:rsidR="00BD6394">
        <w:rPr>
          <w:rFonts w:ascii="Times New Roman" w:hAnsi="Times New Roman" w:cs="Times New Roman"/>
          <w:color w:val="000000"/>
          <w:sz w:val="22"/>
          <w:szCs w:val="22"/>
        </w:rPr>
        <w:t>This</w:t>
      </w:r>
      <w:r w:rsidR="00BD6394" w:rsidRPr="00BD6394">
        <w:rPr>
          <w:rFonts w:ascii="Times New Roman" w:hAnsi="Times New Roman" w:cs="Times New Roman"/>
          <w:color w:val="000000"/>
          <w:sz w:val="22"/>
          <w:szCs w:val="22"/>
        </w:rPr>
        <w:t xml:space="preserve"> successful</w:t>
      </w:r>
      <w:r w:rsidR="00BD6394">
        <w:rPr>
          <w:rFonts w:ascii="Times New Roman" w:hAnsi="Times New Roman" w:cs="Times New Roman"/>
          <w:color w:val="000000"/>
          <w:sz w:val="22"/>
          <w:szCs w:val="22"/>
        </w:rPr>
        <w:t xml:space="preserve"> migration</w:t>
      </w:r>
      <w:r w:rsidR="00BD6394" w:rsidRPr="00BD6394">
        <w:rPr>
          <w:rFonts w:ascii="Times New Roman" w:hAnsi="Times New Roman" w:cs="Times New Roman"/>
          <w:color w:val="000000"/>
          <w:sz w:val="22"/>
          <w:szCs w:val="22"/>
        </w:rPr>
        <w:t>,</w:t>
      </w:r>
      <w:proofErr w:type="gramEnd"/>
      <w:r w:rsidR="00BD6394" w:rsidRPr="00BD6394">
        <w:rPr>
          <w:rFonts w:ascii="Times New Roman" w:hAnsi="Times New Roman" w:cs="Times New Roman"/>
          <w:color w:val="000000"/>
          <w:sz w:val="22"/>
          <w:szCs w:val="22"/>
        </w:rPr>
        <w:t xml:space="preserve"> </w:t>
      </w:r>
      <w:r w:rsidR="00BD6394">
        <w:rPr>
          <w:rFonts w:ascii="Times New Roman" w:hAnsi="Times New Roman" w:cs="Times New Roman"/>
          <w:color w:val="000000"/>
          <w:sz w:val="22"/>
          <w:szCs w:val="22"/>
        </w:rPr>
        <w:t xml:space="preserve">will enable the </w:t>
      </w:r>
      <w:r w:rsidR="00AE47D4">
        <w:rPr>
          <w:rFonts w:ascii="Times New Roman" w:hAnsi="Times New Roman" w:cs="Times New Roman"/>
          <w:color w:val="000000"/>
          <w:sz w:val="22"/>
          <w:szCs w:val="22"/>
        </w:rPr>
        <w:t>system to be fed</w:t>
      </w:r>
      <w:r w:rsidR="00BD6394" w:rsidRPr="00BD6394">
        <w:rPr>
          <w:rFonts w:ascii="Times New Roman" w:hAnsi="Times New Roman" w:cs="Times New Roman"/>
          <w:color w:val="000000"/>
          <w:sz w:val="22"/>
          <w:szCs w:val="22"/>
        </w:rPr>
        <w:t xml:space="preserve"> with data from the next generation SADIS that is being developed for 2022.</w:t>
      </w:r>
    </w:p>
    <w:p w14:paraId="20360222" w14:textId="20C1A2A9" w:rsidR="00FC5F93" w:rsidRDefault="00F20ADE"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3.2.4.2 </w:t>
      </w:r>
      <w:r w:rsidR="00FC5F93">
        <w:rPr>
          <w:rFonts w:ascii="Times New Roman" w:hAnsi="Times New Roman" w:cs="Times New Roman"/>
          <w:color w:val="000000"/>
          <w:sz w:val="22"/>
          <w:szCs w:val="22"/>
        </w:rPr>
        <w:tab/>
      </w:r>
      <w:r w:rsidR="00FC5F93">
        <w:rPr>
          <w:rFonts w:ascii="Times New Roman" w:hAnsi="Times New Roman" w:cs="Times New Roman"/>
          <w:color w:val="000000"/>
          <w:sz w:val="22"/>
          <w:szCs w:val="22"/>
        </w:rPr>
        <w:tab/>
      </w:r>
      <w:r w:rsidR="001A4057">
        <w:rPr>
          <w:rFonts w:ascii="Times New Roman" w:hAnsi="Times New Roman" w:cs="Times New Roman"/>
          <w:color w:val="000000"/>
          <w:sz w:val="22"/>
          <w:szCs w:val="22"/>
        </w:rPr>
        <w:t xml:space="preserve">The meeting reviewed </w:t>
      </w:r>
      <w:r w:rsidRPr="00F20ADE">
        <w:rPr>
          <w:rFonts w:ascii="Times New Roman" w:hAnsi="Times New Roman" w:cs="Times New Roman"/>
          <w:color w:val="000000"/>
          <w:sz w:val="22"/>
          <w:szCs w:val="22"/>
        </w:rPr>
        <w:t>S13/SN/06 Rev-1</w:t>
      </w:r>
      <w:r w:rsidR="001A4057">
        <w:rPr>
          <w:rFonts w:ascii="Times New Roman" w:hAnsi="Times New Roman" w:cs="Times New Roman"/>
          <w:color w:val="000000"/>
          <w:sz w:val="22"/>
          <w:szCs w:val="22"/>
        </w:rPr>
        <w:t xml:space="preserve">, </w:t>
      </w:r>
      <w:r w:rsidR="001A4057" w:rsidRPr="001A4057">
        <w:rPr>
          <w:rFonts w:ascii="Times New Roman" w:hAnsi="Times New Roman" w:cs="Times New Roman"/>
          <w:color w:val="000000"/>
          <w:sz w:val="22"/>
          <w:szCs w:val="22"/>
        </w:rPr>
        <w:t>Presented by the SADIS Provider State</w:t>
      </w:r>
      <w:r w:rsidR="001A4057">
        <w:rPr>
          <w:rFonts w:ascii="Times New Roman" w:hAnsi="Times New Roman" w:cs="Times New Roman"/>
          <w:color w:val="000000"/>
          <w:sz w:val="22"/>
          <w:szCs w:val="22"/>
        </w:rPr>
        <w:t xml:space="preserve">, regarding the status of implementation of SADIS. The </w:t>
      </w:r>
      <w:r w:rsidR="00972291">
        <w:rPr>
          <w:rFonts w:ascii="Times New Roman" w:hAnsi="Times New Roman" w:cs="Times New Roman"/>
          <w:color w:val="000000"/>
          <w:sz w:val="22"/>
          <w:szCs w:val="22"/>
        </w:rPr>
        <w:t xml:space="preserve">status of implementation tables (Appendix E) provides </w:t>
      </w:r>
      <w:r w:rsidR="001A4057">
        <w:rPr>
          <w:rFonts w:ascii="Times New Roman" w:hAnsi="Times New Roman" w:cs="Times New Roman"/>
          <w:color w:val="000000"/>
          <w:sz w:val="22"/>
          <w:szCs w:val="22"/>
        </w:rPr>
        <w:t>information on</w:t>
      </w:r>
      <w:r w:rsidR="001A4057" w:rsidRPr="001A4057">
        <w:rPr>
          <w:rFonts w:ascii="Times New Roman" w:hAnsi="Times New Roman" w:cs="Times New Roman"/>
          <w:color w:val="000000"/>
          <w:sz w:val="22"/>
          <w:szCs w:val="22"/>
        </w:rPr>
        <w:t xml:space="preserve"> </w:t>
      </w:r>
      <w:r w:rsidR="00972291">
        <w:rPr>
          <w:rFonts w:ascii="Times New Roman" w:hAnsi="Times New Roman" w:cs="Times New Roman"/>
          <w:color w:val="000000"/>
          <w:sz w:val="22"/>
          <w:szCs w:val="22"/>
        </w:rPr>
        <w:t>the active SADIS users</w:t>
      </w:r>
      <w:r w:rsidR="006F1599">
        <w:rPr>
          <w:rFonts w:ascii="Times New Roman" w:hAnsi="Times New Roman" w:cs="Times New Roman"/>
          <w:color w:val="000000"/>
          <w:sz w:val="22"/>
          <w:szCs w:val="22"/>
        </w:rPr>
        <w:t xml:space="preserve">, </w:t>
      </w:r>
      <w:proofErr w:type="gramStart"/>
      <w:r w:rsidR="006F1599">
        <w:rPr>
          <w:rFonts w:ascii="Times New Roman" w:hAnsi="Times New Roman" w:cs="Times New Roman"/>
          <w:color w:val="000000"/>
          <w:sz w:val="22"/>
          <w:szCs w:val="22"/>
        </w:rPr>
        <w:t>and also</w:t>
      </w:r>
      <w:proofErr w:type="gramEnd"/>
      <w:r w:rsidR="006F1599">
        <w:rPr>
          <w:rFonts w:ascii="Times New Roman" w:hAnsi="Times New Roman" w:cs="Times New Roman"/>
          <w:color w:val="000000"/>
          <w:sz w:val="22"/>
          <w:szCs w:val="22"/>
        </w:rPr>
        <w:t xml:space="preserve"> shows past users as well as those </w:t>
      </w:r>
      <w:r w:rsidR="001A4057" w:rsidRPr="001A4057">
        <w:rPr>
          <w:rFonts w:ascii="Times New Roman" w:hAnsi="Times New Roman" w:cs="Times New Roman"/>
          <w:color w:val="000000"/>
          <w:sz w:val="22"/>
          <w:szCs w:val="22"/>
        </w:rPr>
        <w:t xml:space="preserve"> who have an active SADIS account but have not used it in a period of at least two years</w:t>
      </w:r>
      <w:r w:rsidR="00D74BF0">
        <w:rPr>
          <w:rFonts w:ascii="Times New Roman" w:hAnsi="Times New Roman" w:cs="Times New Roman"/>
          <w:color w:val="000000"/>
          <w:sz w:val="22"/>
          <w:szCs w:val="22"/>
        </w:rPr>
        <w:t xml:space="preserve">. The meeting agreed to formulate the </w:t>
      </w:r>
      <w:r w:rsidR="00D74BF0" w:rsidRPr="00D74BF0">
        <w:rPr>
          <w:rFonts w:ascii="Times New Roman" w:hAnsi="Times New Roman" w:cs="Times New Roman"/>
          <w:color w:val="000000"/>
          <w:sz w:val="22"/>
          <w:szCs w:val="22"/>
        </w:rPr>
        <w:t xml:space="preserve">following </w:t>
      </w:r>
      <w:r w:rsidR="00D74BF0">
        <w:rPr>
          <w:rFonts w:ascii="Times New Roman" w:hAnsi="Times New Roman" w:cs="Times New Roman"/>
          <w:color w:val="000000"/>
          <w:sz w:val="22"/>
          <w:szCs w:val="22"/>
        </w:rPr>
        <w:t>a</w:t>
      </w:r>
      <w:r w:rsidR="00D74BF0" w:rsidRPr="00D74BF0">
        <w:rPr>
          <w:rFonts w:ascii="Times New Roman" w:hAnsi="Times New Roman" w:cs="Times New Roman"/>
          <w:color w:val="000000"/>
          <w:sz w:val="22"/>
          <w:szCs w:val="22"/>
        </w:rPr>
        <w:t>ction:</w:t>
      </w:r>
    </w:p>
    <w:p w14:paraId="37B63B87" w14:textId="77777777" w:rsidR="00411EA7" w:rsidRDefault="00411EA7" w:rsidP="006F1599">
      <w:pPr>
        <w:autoSpaceDE w:val="0"/>
        <w:autoSpaceDN w:val="0"/>
        <w:adjustRightInd w:val="0"/>
        <w:spacing w:after="120" w:line="240" w:lineRule="auto"/>
        <w:ind w:left="1134"/>
        <w:jc w:val="both"/>
        <w:rPr>
          <w:rFonts w:ascii="Times New Roman" w:hAnsi="Times New Roman" w:cs="Times New Roman"/>
          <w:b/>
          <w:bCs/>
          <w:color w:val="000000"/>
          <w:sz w:val="22"/>
          <w:szCs w:val="22"/>
        </w:rPr>
      </w:pPr>
    </w:p>
    <w:p w14:paraId="1D8F46C1" w14:textId="29D7A1EA" w:rsidR="00D74BF0" w:rsidRPr="00923C40" w:rsidRDefault="00D74BF0" w:rsidP="006F1599">
      <w:pPr>
        <w:autoSpaceDE w:val="0"/>
        <w:autoSpaceDN w:val="0"/>
        <w:adjustRightInd w:val="0"/>
        <w:spacing w:after="120" w:line="240" w:lineRule="auto"/>
        <w:ind w:left="1134"/>
        <w:jc w:val="both"/>
        <w:rPr>
          <w:rFonts w:ascii="Times New Roman" w:hAnsi="Times New Roman" w:cs="Times New Roman"/>
          <w:b/>
          <w:bCs/>
          <w:color w:val="000000"/>
          <w:sz w:val="22"/>
          <w:szCs w:val="22"/>
        </w:rPr>
      </w:pPr>
      <w:r w:rsidRPr="00923C40">
        <w:rPr>
          <w:rFonts w:ascii="Times New Roman" w:hAnsi="Times New Roman" w:cs="Times New Roman"/>
          <w:b/>
          <w:bCs/>
          <w:color w:val="000000"/>
          <w:sz w:val="22"/>
          <w:szCs w:val="22"/>
        </w:rPr>
        <w:t>Action Agreed 13/</w:t>
      </w:r>
      <w:r w:rsidR="00D03F1F">
        <w:rPr>
          <w:rFonts w:ascii="Times New Roman" w:hAnsi="Times New Roman" w:cs="Times New Roman"/>
          <w:b/>
          <w:bCs/>
          <w:color w:val="000000"/>
          <w:sz w:val="22"/>
          <w:szCs w:val="22"/>
        </w:rPr>
        <w:t>07</w:t>
      </w:r>
      <w:r w:rsidR="00D03F1F" w:rsidRPr="00923C40">
        <w:rPr>
          <w:rFonts w:ascii="Times New Roman" w:hAnsi="Times New Roman" w:cs="Times New Roman"/>
          <w:b/>
          <w:bCs/>
          <w:color w:val="000000"/>
          <w:sz w:val="22"/>
          <w:szCs w:val="22"/>
        </w:rPr>
        <w:t xml:space="preserve"> </w:t>
      </w:r>
      <w:r w:rsidR="00923C40" w:rsidRPr="00923C40">
        <w:rPr>
          <w:rFonts w:ascii="Times New Roman" w:hAnsi="Times New Roman" w:cs="Times New Roman"/>
          <w:b/>
          <w:bCs/>
          <w:color w:val="000000"/>
          <w:sz w:val="22"/>
          <w:szCs w:val="22"/>
        </w:rPr>
        <w:t>—</w:t>
      </w:r>
      <w:r w:rsidRPr="00923C40">
        <w:rPr>
          <w:rFonts w:ascii="Times New Roman" w:hAnsi="Times New Roman" w:cs="Times New Roman"/>
          <w:b/>
          <w:bCs/>
          <w:color w:val="000000"/>
          <w:sz w:val="22"/>
          <w:szCs w:val="22"/>
        </w:rPr>
        <w:t xml:space="preserve"> Status of Implementation of SADIS</w:t>
      </w:r>
    </w:p>
    <w:p w14:paraId="1D8F46C2" w14:textId="506B5E55" w:rsidR="00F20ADE" w:rsidRDefault="00D74BF0" w:rsidP="006F1599">
      <w:pPr>
        <w:autoSpaceDE w:val="0"/>
        <w:autoSpaceDN w:val="0"/>
        <w:adjustRightInd w:val="0"/>
        <w:spacing w:after="120" w:line="240" w:lineRule="auto"/>
        <w:ind w:left="1134"/>
        <w:jc w:val="both"/>
        <w:rPr>
          <w:rFonts w:ascii="Times New Roman" w:hAnsi="Times New Roman" w:cs="Times New Roman"/>
          <w:color w:val="000000"/>
          <w:sz w:val="22"/>
          <w:szCs w:val="22"/>
        </w:rPr>
      </w:pPr>
      <w:r w:rsidRPr="00D74BF0">
        <w:rPr>
          <w:rFonts w:ascii="Times New Roman" w:hAnsi="Times New Roman" w:cs="Times New Roman"/>
          <w:color w:val="000000"/>
          <w:sz w:val="22"/>
          <w:szCs w:val="22"/>
        </w:rPr>
        <w:t xml:space="preserve">That the ICAO Secretariat </w:t>
      </w:r>
      <w:r w:rsidR="00923C40">
        <w:rPr>
          <w:rFonts w:ascii="Times New Roman" w:hAnsi="Times New Roman" w:cs="Times New Roman"/>
          <w:color w:val="000000"/>
          <w:sz w:val="22"/>
          <w:szCs w:val="22"/>
        </w:rPr>
        <w:t>be invited to make available</w:t>
      </w:r>
      <w:r w:rsidRPr="00D74BF0">
        <w:rPr>
          <w:rFonts w:ascii="Times New Roman" w:hAnsi="Times New Roman" w:cs="Times New Roman"/>
          <w:color w:val="000000"/>
          <w:sz w:val="22"/>
          <w:szCs w:val="22"/>
        </w:rPr>
        <w:t xml:space="preserve"> the updated Status of Implementation of SADIS document</w:t>
      </w:r>
      <w:r w:rsidR="00923C40">
        <w:rPr>
          <w:rFonts w:ascii="Times New Roman" w:hAnsi="Times New Roman" w:cs="Times New Roman"/>
          <w:color w:val="000000"/>
          <w:sz w:val="22"/>
          <w:szCs w:val="22"/>
        </w:rPr>
        <w:t>,</w:t>
      </w:r>
      <w:r w:rsidRPr="00D74BF0">
        <w:rPr>
          <w:rFonts w:ascii="Times New Roman" w:hAnsi="Times New Roman" w:cs="Times New Roman"/>
          <w:color w:val="000000"/>
          <w:sz w:val="22"/>
          <w:szCs w:val="22"/>
        </w:rPr>
        <w:t xml:space="preserve"> as shown in Appendix </w:t>
      </w:r>
      <w:r w:rsidR="006F1599">
        <w:rPr>
          <w:rFonts w:ascii="Times New Roman" w:hAnsi="Times New Roman" w:cs="Times New Roman"/>
          <w:color w:val="000000"/>
          <w:sz w:val="22"/>
          <w:szCs w:val="22"/>
        </w:rPr>
        <w:t xml:space="preserve">E </w:t>
      </w:r>
      <w:r w:rsidR="00884C2D">
        <w:rPr>
          <w:rFonts w:ascii="Times New Roman" w:hAnsi="Times New Roman" w:cs="Times New Roman"/>
          <w:color w:val="000000"/>
          <w:sz w:val="22"/>
          <w:szCs w:val="22"/>
        </w:rPr>
        <w:t>to this report,</w:t>
      </w:r>
      <w:r w:rsidRPr="00D74BF0">
        <w:rPr>
          <w:rFonts w:ascii="Times New Roman" w:hAnsi="Times New Roman" w:cs="Times New Roman"/>
          <w:color w:val="000000"/>
          <w:sz w:val="22"/>
          <w:szCs w:val="22"/>
        </w:rPr>
        <w:t xml:space="preserve"> </w:t>
      </w:r>
      <w:r w:rsidR="00923C40">
        <w:rPr>
          <w:rFonts w:ascii="Times New Roman" w:hAnsi="Times New Roman" w:cs="Times New Roman"/>
          <w:color w:val="000000"/>
          <w:sz w:val="22"/>
          <w:szCs w:val="22"/>
        </w:rPr>
        <w:t>in</w:t>
      </w:r>
      <w:r w:rsidRPr="00D74BF0">
        <w:rPr>
          <w:rFonts w:ascii="Times New Roman" w:hAnsi="Times New Roman" w:cs="Times New Roman"/>
          <w:color w:val="000000"/>
          <w:sz w:val="22"/>
          <w:szCs w:val="22"/>
        </w:rPr>
        <w:t xml:space="preserve"> the ICAO public website (replacing the previous copy).</w:t>
      </w:r>
    </w:p>
    <w:p w14:paraId="0A785301" w14:textId="77777777" w:rsidR="00FC5F93" w:rsidRDefault="00FC5F93" w:rsidP="006F1599">
      <w:pPr>
        <w:autoSpaceDE w:val="0"/>
        <w:autoSpaceDN w:val="0"/>
        <w:adjustRightInd w:val="0"/>
        <w:spacing w:after="120" w:line="240" w:lineRule="auto"/>
        <w:ind w:left="1134"/>
        <w:jc w:val="both"/>
        <w:rPr>
          <w:rFonts w:ascii="Times New Roman" w:hAnsi="Times New Roman" w:cs="Times New Roman"/>
          <w:color w:val="000000"/>
          <w:sz w:val="22"/>
          <w:szCs w:val="22"/>
        </w:rPr>
      </w:pPr>
    </w:p>
    <w:p w14:paraId="1D8F46C3" w14:textId="54EC9A26" w:rsidR="00A31F44" w:rsidRDefault="00A31F44"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3.2.4.3 </w:t>
      </w:r>
      <w:r w:rsidR="006F1599">
        <w:rPr>
          <w:rFonts w:ascii="Times New Roman" w:hAnsi="Times New Roman" w:cs="Times New Roman"/>
          <w:color w:val="000000"/>
          <w:sz w:val="22"/>
          <w:szCs w:val="22"/>
        </w:rPr>
        <w:tab/>
      </w:r>
      <w:r w:rsidR="00FC5F93">
        <w:rPr>
          <w:rFonts w:ascii="Times New Roman" w:hAnsi="Times New Roman" w:cs="Times New Roman"/>
          <w:color w:val="000000"/>
          <w:sz w:val="22"/>
          <w:szCs w:val="22"/>
        </w:rPr>
        <w:tab/>
      </w:r>
      <w:r>
        <w:rPr>
          <w:rFonts w:ascii="Times New Roman" w:hAnsi="Times New Roman" w:cs="Times New Roman"/>
          <w:color w:val="000000"/>
          <w:sz w:val="22"/>
          <w:szCs w:val="22"/>
        </w:rPr>
        <w:t>The meeting reviewed SN/07, p</w:t>
      </w:r>
      <w:r w:rsidRPr="00A31F44">
        <w:rPr>
          <w:rFonts w:ascii="Times New Roman" w:hAnsi="Times New Roman" w:cs="Times New Roman"/>
          <w:color w:val="000000"/>
          <w:sz w:val="22"/>
          <w:szCs w:val="22"/>
        </w:rPr>
        <w:t>resented by the SADIS Provider State</w:t>
      </w:r>
      <w:r>
        <w:rPr>
          <w:rFonts w:ascii="Times New Roman" w:hAnsi="Times New Roman" w:cs="Times New Roman"/>
          <w:color w:val="000000"/>
          <w:sz w:val="22"/>
          <w:szCs w:val="22"/>
        </w:rPr>
        <w:t xml:space="preserve">, </w:t>
      </w:r>
      <w:r w:rsidRPr="00A31F44">
        <w:rPr>
          <w:rFonts w:ascii="Times New Roman" w:hAnsi="Times New Roman" w:cs="Times New Roman"/>
          <w:color w:val="000000"/>
          <w:sz w:val="22"/>
          <w:szCs w:val="22"/>
        </w:rPr>
        <w:t>to provide</w:t>
      </w:r>
      <w:r w:rsidR="004D5CBA">
        <w:rPr>
          <w:rFonts w:ascii="Times New Roman" w:hAnsi="Times New Roman" w:cs="Times New Roman"/>
          <w:color w:val="000000"/>
          <w:sz w:val="22"/>
          <w:szCs w:val="22"/>
        </w:rPr>
        <w:t xml:space="preserve">, at the request of </w:t>
      </w:r>
      <w:r w:rsidR="004D5CBA" w:rsidRPr="004D5CBA">
        <w:rPr>
          <w:rFonts w:ascii="Times New Roman" w:hAnsi="Times New Roman" w:cs="Times New Roman"/>
          <w:color w:val="000000"/>
          <w:sz w:val="22"/>
          <w:szCs w:val="22"/>
        </w:rPr>
        <w:t>SCRAG/19</w:t>
      </w:r>
      <w:r w:rsidR="004D5CBA">
        <w:rPr>
          <w:rFonts w:ascii="Times New Roman" w:hAnsi="Times New Roman" w:cs="Times New Roman"/>
          <w:color w:val="000000"/>
          <w:sz w:val="22"/>
          <w:szCs w:val="22"/>
        </w:rPr>
        <w:t>,</w:t>
      </w:r>
      <w:r w:rsidRPr="00A31F44">
        <w:rPr>
          <w:rFonts w:ascii="Times New Roman" w:hAnsi="Times New Roman" w:cs="Times New Roman"/>
          <w:color w:val="000000"/>
          <w:sz w:val="22"/>
          <w:szCs w:val="22"/>
        </w:rPr>
        <w:t xml:space="preserve"> the MOG SADIS </w:t>
      </w:r>
      <w:r w:rsidR="004D5CBA">
        <w:rPr>
          <w:rFonts w:ascii="Times New Roman" w:hAnsi="Times New Roman" w:cs="Times New Roman"/>
          <w:color w:val="000000"/>
          <w:sz w:val="22"/>
          <w:szCs w:val="22"/>
        </w:rPr>
        <w:t xml:space="preserve">with </w:t>
      </w:r>
      <w:r w:rsidRPr="00A31F44">
        <w:rPr>
          <w:rFonts w:ascii="Times New Roman" w:hAnsi="Times New Roman" w:cs="Times New Roman"/>
          <w:color w:val="000000"/>
          <w:sz w:val="22"/>
          <w:szCs w:val="22"/>
        </w:rPr>
        <w:t>an overview of the functions carried out by the SADIS Gateway</w:t>
      </w:r>
      <w:r>
        <w:rPr>
          <w:rFonts w:ascii="Times New Roman" w:hAnsi="Times New Roman" w:cs="Times New Roman"/>
          <w:color w:val="000000"/>
          <w:sz w:val="22"/>
          <w:szCs w:val="22"/>
        </w:rPr>
        <w:t>.</w:t>
      </w:r>
      <w:r w:rsidR="004D5CBA">
        <w:rPr>
          <w:rFonts w:ascii="Times New Roman" w:hAnsi="Times New Roman" w:cs="Times New Roman"/>
          <w:color w:val="000000"/>
          <w:sz w:val="22"/>
          <w:szCs w:val="22"/>
        </w:rPr>
        <w:t xml:space="preserve"> The meeting noted the detailed information provided and thanked the Provider State.</w:t>
      </w:r>
    </w:p>
    <w:p w14:paraId="1D8F46C4" w14:textId="45150FD3"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3.2.5. </w:t>
      </w:r>
      <w:r w:rsidR="00FC5F93">
        <w:rPr>
          <w:rFonts w:ascii="Times New Roman" w:hAnsi="Times New Roman" w:cs="Times New Roman"/>
          <w:color w:val="000000"/>
          <w:sz w:val="22"/>
          <w:szCs w:val="22"/>
        </w:rPr>
        <w:tab/>
      </w:r>
      <w:r w:rsidRPr="00FC611B">
        <w:rPr>
          <w:rFonts w:ascii="Times New Roman" w:hAnsi="Times New Roman" w:cs="Times New Roman"/>
          <w:color w:val="000000"/>
          <w:sz w:val="22"/>
          <w:szCs w:val="22"/>
        </w:rPr>
        <w:t xml:space="preserve">Upcoming SADIS Development work </w:t>
      </w:r>
    </w:p>
    <w:p w14:paraId="0582E2E9" w14:textId="411F1A44" w:rsidR="00CB1FCB" w:rsidRDefault="004D5CBA"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3.2.5.1 </w:t>
      </w:r>
      <w:r w:rsidR="00A03F12">
        <w:rPr>
          <w:rFonts w:ascii="Times New Roman" w:hAnsi="Times New Roman" w:cs="Times New Roman"/>
          <w:color w:val="000000"/>
          <w:sz w:val="22"/>
          <w:szCs w:val="22"/>
        </w:rPr>
        <w:tab/>
      </w:r>
      <w:r w:rsidR="00A03F12">
        <w:rPr>
          <w:rFonts w:ascii="Times New Roman" w:hAnsi="Times New Roman" w:cs="Times New Roman"/>
          <w:color w:val="000000"/>
          <w:sz w:val="22"/>
          <w:szCs w:val="22"/>
        </w:rPr>
        <w:tab/>
      </w:r>
      <w:r>
        <w:rPr>
          <w:rFonts w:ascii="Times New Roman" w:hAnsi="Times New Roman" w:cs="Times New Roman"/>
          <w:color w:val="000000"/>
          <w:sz w:val="22"/>
          <w:szCs w:val="22"/>
        </w:rPr>
        <w:t>The meeting noted IP/05,</w:t>
      </w:r>
      <w:r w:rsidR="001A0568" w:rsidRPr="001A0568">
        <w:t xml:space="preserve"> </w:t>
      </w:r>
      <w:r w:rsidR="00962873">
        <w:rPr>
          <w:rFonts w:ascii="Times New Roman" w:hAnsi="Times New Roman" w:cs="Times New Roman"/>
          <w:color w:val="000000"/>
          <w:sz w:val="22"/>
          <w:szCs w:val="22"/>
        </w:rPr>
        <w:t>pr</w:t>
      </w:r>
      <w:r w:rsidR="001A0568" w:rsidRPr="001A0568">
        <w:rPr>
          <w:rFonts w:ascii="Times New Roman" w:hAnsi="Times New Roman" w:cs="Times New Roman"/>
          <w:color w:val="000000"/>
          <w:sz w:val="22"/>
          <w:szCs w:val="22"/>
        </w:rPr>
        <w:t>esented by the SADIS Provider State</w:t>
      </w:r>
      <w:r w:rsidR="001A0568">
        <w:rPr>
          <w:rFonts w:ascii="Times New Roman" w:hAnsi="Times New Roman" w:cs="Times New Roman"/>
          <w:color w:val="000000"/>
          <w:sz w:val="22"/>
          <w:szCs w:val="22"/>
        </w:rPr>
        <w:t xml:space="preserve">, </w:t>
      </w:r>
      <w:r w:rsidR="00B410CC" w:rsidRPr="00B410CC">
        <w:rPr>
          <w:rFonts w:ascii="Times New Roman" w:hAnsi="Times New Roman" w:cs="Times New Roman"/>
          <w:color w:val="000000"/>
          <w:sz w:val="22"/>
          <w:szCs w:val="22"/>
        </w:rPr>
        <w:t>summaris</w:t>
      </w:r>
      <w:r w:rsidR="00B410CC">
        <w:rPr>
          <w:rFonts w:ascii="Times New Roman" w:hAnsi="Times New Roman" w:cs="Times New Roman"/>
          <w:color w:val="000000"/>
          <w:sz w:val="22"/>
          <w:szCs w:val="22"/>
        </w:rPr>
        <w:t>ing</w:t>
      </w:r>
      <w:r w:rsidR="00B410CC" w:rsidRPr="00B410CC">
        <w:rPr>
          <w:rFonts w:ascii="Times New Roman" w:hAnsi="Times New Roman" w:cs="Times New Roman"/>
          <w:color w:val="000000"/>
          <w:sz w:val="22"/>
          <w:szCs w:val="22"/>
        </w:rPr>
        <w:t xml:space="preserve"> </w:t>
      </w:r>
      <w:proofErr w:type="gramStart"/>
      <w:r w:rsidR="00B410CC" w:rsidRPr="00B410CC">
        <w:rPr>
          <w:rFonts w:ascii="Times New Roman" w:hAnsi="Times New Roman" w:cs="Times New Roman"/>
          <w:color w:val="000000"/>
          <w:sz w:val="22"/>
          <w:szCs w:val="22"/>
        </w:rPr>
        <w:t>all of</w:t>
      </w:r>
      <w:proofErr w:type="gramEnd"/>
      <w:r w:rsidR="00B410CC" w:rsidRPr="00B410CC">
        <w:rPr>
          <w:rFonts w:ascii="Times New Roman" w:hAnsi="Times New Roman" w:cs="Times New Roman"/>
          <w:color w:val="000000"/>
          <w:sz w:val="22"/>
          <w:szCs w:val="22"/>
        </w:rPr>
        <w:t xml:space="preserve"> the upcoming </w:t>
      </w:r>
      <w:r w:rsidR="00EF24F8">
        <w:rPr>
          <w:rFonts w:ascii="Times New Roman" w:hAnsi="Times New Roman" w:cs="Times New Roman"/>
          <w:color w:val="000000"/>
          <w:sz w:val="22"/>
          <w:szCs w:val="22"/>
        </w:rPr>
        <w:t xml:space="preserve">SADIS </w:t>
      </w:r>
      <w:r w:rsidR="00B410CC" w:rsidRPr="00B410CC">
        <w:rPr>
          <w:rFonts w:ascii="Times New Roman" w:hAnsi="Times New Roman" w:cs="Times New Roman"/>
          <w:color w:val="000000"/>
          <w:sz w:val="22"/>
          <w:szCs w:val="22"/>
        </w:rPr>
        <w:t>changes</w:t>
      </w:r>
      <w:r w:rsidR="00B410CC">
        <w:rPr>
          <w:rFonts w:ascii="Times New Roman" w:hAnsi="Times New Roman" w:cs="Times New Roman"/>
          <w:color w:val="000000"/>
          <w:sz w:val="22"/>
          <w:szCs w:val="22"/>
        </w:rPr>
        <w:t xml:space="preserve"> </w:t>
      </w:r>
      <w:r w:rsidR="00EF24F8">
        <w:rPr>
          <w:rFonts w:ascii="Times New Roman" w:hAnsi="Times New Roman" w:cs="Times New Roman"/>
          <w:color w:val="000000"/>
          <w:sz w:val="22"/>
          <w:szCs w:val="22"/>
        </w:rPr>
        <w:t>scheduled for</w:t>
      </w:r>
      <w:r w:rsidRPr="004D5CBA">
        <w:rPr>
          <w:rFonts w:ascii="Times New Roman" w:hAnsi="Times New Roman" w:cs="Times New Roman"/>
          <w:color w:val="000000"/>
          <w:sz w:val="22"/>
          <w:szCs w:val="22"/>
        </w:rPr>
        <w:t xml:space="preserve"> November 2020.</w:t>
      </w:r>
      <w:r w:rsidR="00B410CC">
        <w:rPr>
          <w:rFonts w:ascii="Times New Roman" w:hAnsi="Times New Roman" w:cs="Times New Roman"/>
          <w:color w:val="000000"/>
          <w:sz w:val="22"/>
          <w:szCs w:val="22"/>
        </w:rPr>
        <w:t xml:space="preserve"> In this regard, the meeting noted that</w:t>
      </w:r>
      <w:r w:rsidR="00F432E0">
        <w:rPr>
          <w:rFonts w:ascii="Times New Roman" w:hAnsi="Times New Roman" w:cs="Times New Roman"/>
          <w:color w:val="000000"/>
          <w:sz w:val="22"/>
          <w:szCs w:val="22"/>
        </w:rPr>
        <w:t xml:space="preserve"> the</w:t>
      </w:r>
      <w:r w:rsidR="00B410CC">
        <w:rPr>
          <w:rFonts w:ascii="Times New Roman" w:hAnsi="Times New Roman" w:cs="Times New Roman"/>
          <w:color w:val="000000"/>
          <w:sz w:val="22"/>
          <w:szCs w:val="22"/>
        </w:rPr>
        <w:t xml:space="preserve"> t</w:t>
      </w:r>
      <w:r w:rsidR="00B410CC" w:rsidRPr="00B410CC">
        <w:rPr>
          <w:rFonts w:ascii="Times New Roman" w:hAnsi="Times New Roman" w:cs="Times New Roman"/>
          <w:color w:val="000000"/>
          <w:sz w:val="22"/>
          <w:szCs w:val="22"/>
        </w:rPr>
        <w:t xml:space="preserve">wo key additions to the data sets provided on SADIS </w:t>
      </w:r>
      <w:r w:rsidR="00873626">
        <w:rPr>
          <w:rFonts w:ascii="Times New Roman" w:hAnsi="Times New Roman" w:cs="Times New Roman"/>
          <w:color w:val="000000"/>
          <w:sz w:val="22"/>
          <w:szCs w:val="22"/>
        </w:rPr>
        <w:t>will be the</w:t>
      </w:r>
      <w:r w:rsidR="00B410CC" w:rsidRPr="00B410CC">
        <w:rPr>
          <w:rFonts w:ascii="Times New Roman" w:hAnsi="Times New Roman" w:cs="Times New Roman"/>
          <w:color w:val="000000"/>
          <w:sz w:val="22"/>
          <w:szCs w:val="22"/>
        </w:rPr>
        <w:t xml:space="preserve"> addition of higher resolution WAFS gridded hazard data sets and the addition of IWXXM data. </w:t>
      </w:r>
    </w:p>
    <w:p w14:paraId="4A55D1A8" w14:textId="5C59CC0E" w:rsidR="00CB1FCB" w:rsidRPr="00CB1FCB" w:rsidRDefault="00CA1695" w:rsidP="00DE7129">
      <w:pPr>
        <w:pStyle w:val="ListParagraph"/>
        <w:numPr>
          <w:ilvl w:val="0"/>
          <w:numId w:val="35"/>
        </w:numPr>
        <w:autoSpaceDE w:val="0"/>
        <w:autoSpaceDN w:val="0"/>
        <w:adjustRightInd w:val="0"/>
        <w:spacing w:after="120" w:line="240" w:lineRule="auto"/>
        <w:ind w:left="1418" w:hanging="284"/>
        <w:jc w:val="both"/>
        <w:rPr>
          <w:rFonts w:ascii="Times New Roman" w:hAnsi="Times New Roman" w:cs="Times New Roman"/>
          <w:color w:val="000000"/>
          <w:sz w:val="22"/>
          <w:szCs w:val="22"/>
        </w:rPr>
      </w:pPr>
      <w:r w:rsidRPr="00CB1FCB">
        <w:rPr>
          <w:rFonts w:ascii="Times New Roman" w:hAnsi="Times New Roman" w:cs="Times New Roman"/>
          <w:color w:val="000000"/>
          <w:sz w:val="22"/>
          <w:szCs w:val="22"/>
        </w:rPr>
        <w:t>G</w:t>
      </w:r>
      <w:r w:rsidR="00F432E0" w:rsidRPr="00CB1FCB">
        <w:rPr>
          <w:rFonts w:ascii="Times New Roman" w:hAnsi="Times New Roman" w:cs="Times New Roman"/>
          <w:color w:val="000000"/>
          <w:sz w:val="22"/>
          <w:szCs w:val="22"/>
        </w:rPr>
        <w:t xml:space="preserve">ridded data sets for cumulonimbus, icing and turbulence will be </w:t>
      </w:r>
      <w:r w:rsidRPr="00CB1FCB">
        <w:rPr>
          <w:rFonts w:ascii="Times New Roman" w:hAnsi="Times New Roman" w:cs="Times New Roman"/>
          <w:color w:val="000000"/>
          <w:sz w:val="22"/>
          <w:szCs w:val="22"/>
        </w:rPr>
        <w:t xml:space="preserve">provided at </w:t>
      </w:r>
      <w:proofErr w:type="gramStart"/>
      <w:r w:rsidRPr="00CB1FCB">
        <w:rPr>
          <w:rFonts w:ascii="Times New Roman" w:hAnsi="Times New Roman" w:cs="Times New Roman"/>
          <w:color w:val="000000"/>
          <w:sz w:val="22"/>
          <w:szCs w:val="22"/>
        </w:rPr>
        <w:t>0.25 degree</w:t>
      </w:r>
      <w:proofErr w:type="gramEnd"/>
      <w:r w:rsidRPr="00CB1FCB">
        <w:rPr>
          <w:rFonts w:ascii="Times New Roman" w:hAnsi="Times New Roman" w:cs="Times New Roman"/>
          <w:color w:val="000000"/>
          <w:sz w:val="22"/>
          <w:szCs w:val="22"/>
        </w:rPr>
        <w:t xml:space="preserve"> resolution, </w:t>
      </w:r>
      <w:r w:rsidR="002B3A6D" w:rsidRPr="00CB1FCB">
        <w:rPr>
          <w:rFonts w:ascii="Times New Roman" w:hAnsi="Times New Roman" w:cs="Times New Roman"/>
          <w:color w:val="000000"/>
          <w:sz w:val="22"/>
          <w:szCs w:val="22"/>
        </w:rPr>
        <w:t xml:space="preserve">and </w:t>
      </w:r>
      <w:r w:rsidR="00F432E0" w:rsidRPr="00CB1FCB">
        <w:rPr>
          <w:rFonts w:ascii="Times New Roman" w:hAnsi="Times New Roman" w:cs="Times New Roman"/>
          <w:color w:val="000000"/>
          <w:sz w:val="22"/>
          <w:szCs w:val="22"/>
        </w:rPr>
        <w:t xml:space="preserve">will continue to be a blend of WAFC London and WAFC Washington data, and will have time-steps from T+6 to T+36 at 3-hourly intervals. </w:t>
      </w:r>
      <w:r w:rsidR="002B3A6D" w:rsidRPr="00CB1FCB">
        <w:rPr>
          <w:rFonts w:ascii="Times New Roman" w:hAnsi="Times New Roman" w:cs="Times New Roman"/>
          <w:color w:val="000000"/>
          <w:sz w:val="22"/>
          <w:szCs w:val="22"/>
        </w:rPr>
        <w:t xml:space="preserve">Increasing the resolution to 0.25 degrees </w:t>
      </w:r>
      <w:r w:rsidR="00F432E0" w:rsidRPr="00CB1FCB">
        <w:rPr>
          <w:rFonts w:ascii="Times New Roman" w:hAnsi="Times New Roman" w:cs="Times New Roman"/>
          <w:color w:val="000000"/>
          <w:sz w:val="22"/>
          <w:szCs w:val="22"/>
        </w:rPr>
        <w:t>means that the provision of maximum and mean value will be unnecessary, therefore a single deterministic output will be provided.</w:t>
      </w:r>
      <w:r w:rsidR="00F432E0" w:rsidRPr="00F432E0">
        <w:t xml:space="preserve"> </w:t>
      </w:r>
    </w:p>
    <w:p w14:paraId="1AF5AA94" w14:textId="6EE29B1E" w:rsidR="00AA4850" w:rsidRDefault="00F87952" w:rsidP="00DE7129">
      <w:pPr>
        <w:pStyle w:val="ListParagraph"/>
        <w:numPr>
          <w:ilvl w:val="0"/>
          <w:numId w:val="35"/>
        </w:num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It becomes mandatory for </w:t>
      </w:r>
      <w:r w:rsidR="00F432E0" w:rsidRPr="00CB1FCB">
        <w:rPr>
          <w:rFonts w:ascii="Times New Roman" w:hAnsi="Times New Roman" w:cs="Times New Roman"/>
          <w:color w:val="000000"/>
          <w:sz w:val="22"/>
          <w:szCs w:val="22"/>
        </w:rPr>
        <w:t xml:space="preserve">States </w:t>
      </w:r>
      <w:r>
        <w:rPr>
          <w:rFonts w:ascii="Times New Roman" w:hAnsi="Times New Roman" w:cs="Times New Roman"/>
          <w:color w:val="000000"/>
          <w:sz w:val="22"/>
          <w:szCs w:val="22"/>
        </w:rPr>
        <w:t>to</w:t>
      </w:r>
      <w:r w:rsidRPr="00CB1FCB">
        <w:rPr>
          <w:rFonts w:ascii="Times New Roman" w:hAnsi="Times New Roman" w:cs="Times New Roman"/>
          <w:color w:val="000000"/>
          <w:sz w:val="22"/>
          <w:szCs w:val="22"/>
        </w:rPr>
        <w:t xml:space="preserve"> </w:t>
      </w:r>
      <w:r w:rsidR="00F432E0" w:rsidRPr="00CB1FCB">
        <w:rPr>
          <w:rFonts w:ascii="Times New Roman" w:hAnsi="Times New Roman" w:cs="Times New Roman"/>
          <w:color w:val="000000"/>
          <w:sz w:val="22"/>
          <w:szCs w:val="22"/>
        </w:rPr>
        <w:t>issue their OPMET data in IWXXM format</w:t>
      </w:r>
      <w:r w:rsidR="00184D1A" w:rsidRPr="00CB1FC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on 5 November 2020, </w:t>
      </w:r>
      <w:r w:rsidR="00184D1A" w:rsidRPr="00CB1FCB">
        <w:rPr>
          <w:rFonts w:ascii="Times New Roman" w:hAnsi="Times New Roman" w:cs="Times New Roman"/>
          <w:color w:val="000000"/>
          <w:sz w:val="22"/>
          <w:szCs w:val="22"/>
        </w:rPr>
        <w:t>and therefore a</w:t>
      </w:r>
      <w:r w:rsidR="00F432E0" w:rsidRPr="00CB1FCB">
        <w:rPr>
          <w:rFonts w:ascii="Times New Roman" w:hAnsi="Times New Roman" w:cs="Times New Roman"/>
          <w:color w:val="000000"/>
          <w:sz w:val="22"/>
          <w:szCs w:val="22"/>
        </w:rPr>
        <w:t>ll internationally published data IWXXM data in version 3.0 or later will be made available to SADIS users</w:t>
      </w:r>
      <w:r w:rsidR="00184D1A" w:rsidRPr="00CB1FCB">
        <w:rPr>
          <w:rFonts w:ascii="Times New Roman" w:hAnsi="Times New Roman" w:cs="Times New Roman"/>
          <w:color w:val="000000"/>
          <w:sz w:val="22"/>
          <w:szCs w:val="22"/>
        </w:rPr>
        <w:t xml:space="preserve">. </w:t>
      </w:r>
    </w:p>
    <w:p w14:paraId="1D8F46C5" w14:textId="7622AD5C" w:rsidR="004D5CBA" w:rsidRPr="00AA4850" w:rsidRDefault="00EE6C06" w:rsidP="00EE6C0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3.2.5.3</w:t>
      </w:r>
      <w:r>
        <w:rPr>
          <w:rFonts w:ascii="Times New Roman" w:hAnsi="Times New Roman" w:cs="Times New Roman"/>
          <w:color w:val="000000"/>
          <w:sz w:val="22"/>
          <w:szCs w:val="22"/>
        </w:rPr>
        <w:tab/>
      </w:r>
      <w:r>
        <w:rPr>
          <w:rFonts w:ascii="Times New Roman" w:hAnsi="Times New Roman" w:cs="Times New Roman"/>
          <w:color w:val="000000"/>
          <w:sz w:val="22"/>
          <w:szCs w:val="22"/>
        </w:rPr>
        <w:tab/>
      </w:r>
      <w:r w:rsidR="00184D1A" w:rsidRPr="00AA4850">
        <w:rPr>
          <w:rFonts w:ascii="Times New Roman" w:hAnsi="Times New Roman" w:cs="Times New Roman"/>
          <w:color w:val="000000"/>
          <w:sz w:val="22"/>
          <w:szCs w:val="22"/>
        </w:rPr>
        <w:t>It was concluded that</w:t>
      </w:r>
      <w:r w:rsidR="00184D1A" w:rsidRPr="00184D1A">
        <w:t xml:space="preserve"> </w:t>
      </w:r>
      <w:r w:rsidR="00184D1A" w:rsidRPr="00AA4850">
        <w:rPr>
          <w:rFonts w:ascii="Times New Roman" w:hAnsi="Times New Roman" w:cs="Times New Roman"/>
          <w:color w:val="000000"/>
          <w:sz w:val="22"/>
          <w:szCs w:val="22"/>
        </w:rPr>
        <w:t>November 2020 will bring a significant increase in the amount of data available to users, and the upgrade onto AWS infrastructure with its fast download speeds ensures that SADIS users will be able to download this data quickly and efficiently.</w:t>
      </w:r>
    </w:p>
    <w:p w14:paraId="1D8F46C6" w14:textId="0DCE5AEE" w:rsidR="00CD4088" w:rsidRDefault="00CD4088"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3.2.5.2 </w:t>
      </w:r>
      <w:r w:rsidR="00EE6C06">
        <w:rPr>
          <w:rFonts w:ascii="Times New Roman" w:hAnsi="Times New Roman" w:cs="Times New Roman"/>
          <w:color w:val="000000"/>
          <w:sz w:val="22"/>
          <w:szCs w:val="22"/>
        </w:rPr>
        <w:tab/>
      </w:r>
      <w:r w:rsidR="00EE6C06">
        <w:rPr>
          <w:rFonts w:ascii="Times New Roman" w:hAnsi="Times New Roman" w:cs="Times New Roman"/>
          <w:color w:val="000000"/>
          <w:sz w:val="22"/>
          <w:szCs w:val="22"/>
        </w:rPr>
        <w:tab/>
      </w:r>
      <w:r>
        <w:rPr>
          <w:rFonts w:ascii="Times New Roman" w:hAnsi="Times New Roman" w:cs="Times New Roman"/>
          <w:color w:val="000000"/>
          <w:sz w:val="22"/>
          <w:szCs w:val="22"/>
        </w:rPr>
        <w:t>The meeting also noted IP/0</w:t>
      </w:r>
      <w:r w:rsidR="004776D6">
        <w:rPr>
          <w:rFonts w:ascii="Times New Roman" w:hAnsi="Times New Roman" w:cs="Times New Roman"/>
          <w:color w:val="000000"/>
          <w:sz w:val="22"/>
          <w:szCs w:val="22"/>
        </w:rPr>
        <w:t>6</w:t>
      </w:r>
      <w:r>
        <w:rPr>
          <w:rFonts w:ascii="Times New Roman" w:hAnsi="Times New Roman" w:cs="Times New Roman"/>
          <w:color w:val="000000"/>
          <w:sz w:val="22"/>
          <w:szCs w:val="22"/>
        </w:rPr>
        <w:t>,</w:t>
      </w:r>
      <w:r w:rsidRPr="00CD4088">
        <w:t xml:space="preserve"> </w:t>
      </w:r>
      <w:r w:rsidRPr="00CD4088">
        <w:rPr>
          <w:rFonts w:ascii="Times New Roman" w:hAnsi="Times New Roman" w:cs="Times New Roman"/>
          <w:color w:val="000000"/>
          <w:sz w:val="22"/>
          <w:szCs w:val="22"/>
        </w:rPr>
        <w:t>presented by the SADIS Provider State</w:t>
      </w:r>
      <w:r>
        <w:rPr>
          <w:rFonts w:ascii="Times New Roman" w:hAnsi="Times New Roman" w:cs="Times New Roman"/>
          <w:color w:val="000000"/>
          <w:sz w:val="22"/>
          <w:szCs w:val="22"/>
        </w:rPr>
        <w:t xml:space="preserve">, </w:t>
      </w:r>
      <w:r w:rsidRPr="00CD4088">
        <w:rPr>
          <w:rFonts w:ascii="Times New Roman" w:hAnsi="Times New Roman" w:cs="Times New Roman"/>
          <w:color w:val="000000"/>
          <w:sz w:val="22"/>
          <w:szCs w:val="22"/>
        </w:rPr>
        <w:t>describ</w:t>
      </w:r>
      <w:r>
        <w:rPr>
          <w:rFonts w:ascii="Times New Roman" w:hAnsi="Times New Roman" w:cs="Times New Roman"/>
          <w:color w:val="000000"/>
          <w:sz w:val="22"/>
          <w:szCs w:val="22"/>
        </w:rPr>
        <w:t>ing</w:t>
      </w:r>
      <w:r w:rsidRPr="00CD4088">
        <w:rPr>
          <w:rFonts w:ascii="Times New Roman" w:hAnsi="Times New Roman" w:cs="Times New Roman"/>
          <w:color w:val="000000"/>
          <w:sz w:val="22"/>
          <w:szCs w:val="22"/>
        </w:rPr>
        <w:t xml:space="preserve"> the plans for the next generation SADIS system that will become operational in November 2022</w:t>
      </w:r>
      <w:r>
        <w:rPr>
          <w:rFonts w:ascii="Times New Roman" w:hAnsi="Times New Roman" w:cs="Times New Roman"/>
          <w:color w:val="000000"/>
          <w:sz w:val="22"/>
          <w:szCs w:val="22"/>
        </w:rPr>
        <w:t>.</w:t>
      </w:r>
      <w:r w:rsidR="00524594">
        <w:rPr>
          <w:rFonts w:ascii="Times New Roman" w:hAnsi="Times New Roman" w:cs="Times New Roman"/>
          <w:color w:val="000000"/>
          <w:sz w:val="22"/>
          <w:szCs w:val="22"/>
        </w:rPr>
        <w:t xml:space="preserve"> The new </w:t>
      </w:r>
      <w:r w:rsidR="002B132D">
        <w:rPr>
          <w:rFonts w:ascii="Times New Roman" w:hAnsi="Times New Roman" w:cs="Times New Roman"/>
          <w:color w:val="000000"/>
          <w:sz w:val="22"/>
          <w:szCs w:val="22"/>
        </w:rPr>
        <w:t xml:space="preserve">system will </w:t>
      </w:r>
      <w:r w:rsidRPr="00CD4088">
        <w:rPr>
          <w:rFonts w:ascii="Times New Roman" w:hAnsi="Times New Roman" w:cs="Times New Roman"/>
          <w:color w:val="000000"/>
          <w:sz w:val="22"/>
          <w:szCs w:val="22"/>
        </w:rPr>
        <w:t xml:space="preserve">support </w:t>
      </w:r>
      <w:r w:rsidR="002B132D">
        <w:rPr>
          <w:rFonts w:ascii="Times New Roman" w:hAnsi="Times New Roman" w:cs="Times New Roman"/>
          <w:color w:val="000000"/>
          <w:sz w:val="22"/>
          <w:szCs w:val="22"/>
        </w:rPr>
        <w:t xml:space="preserve">the </w:t>
      </w:r>
      <w:r w:rsidRPr="00CD4088">
        <w:rPr>
          <w:rFonts w:ascii="Times New Roman" w:hAnsi="Times New Roman" w:cs="Times New Roman"/>
          <w:color w:val="000000"/>
          <w:sz w:val="22"/>
          <w:szCs w:val="22"/>
        </w:rPr>
        <w:t>B1-AMET objectives,</w:t>
      </w:r>
      <w:r w:rsidR="003922A5">
        <w:rPr>
          <w:rFonts w:ascii="Times New Roman" w:hAnsi="Times New Roman" w:cs="Times New Roman"/>
          <w:color w:val="000000"/>
          <w:sz w:val="22"/>
          <w:szCs w:val="22"/>
        </w:rPr>
        <w:t xml:space="preserve"> within the Global Air Navigation Plan (GANP) Aviation System Block Updates (ASBU) as well </w:t>
      </w:r>
      <w:r w:rsidR="00ED5913">
        <w:rPr>
          <w:rFonts w:ascii="Times New Roman" w:hAnsi="Times New Roman" w:cs="Times New Roman"/>
          <w:color w:val="000000"/>
          <w:sz w:val="22"/>
          <w:szCs w:val="22"/>
        </w:rPr>
        <w:t xml:space="preserve">as data for </w:t>
      </w:r>
      <w:r w:rsidRPr="00CD4088">
        <w:rPr>
          <w:rFonts w:ascii="Times New Roman" w:hAnsi="Times New Roman" w:cs="Times New Roman"/>
          <w:color w:val="000000"/>
          <w:sz w:val="22"/>
          <w:szCs w:val="22"/>
        </w:rPr>
        <w:t>trajectory-based operations (B1-TBO), free route operations (FRTO), continuous descent operations (B1-CDO), and improved air traffic flow management (B1-NOPS).</w:t>
      </w:r>
      <w:r w:rsidR="004776D6">
        <w:rPr>
          <w:rFonts w:ascii="Times New Roman" w:hAnsi="Times New Roman" w:cs="Times New Roman"/>
          <w:color w:val="000000"/>
          <w:sz w:val="22"/>
          <w:szCs w:val="22"/>
        </w:rPr>
        <w:t xml:space="preserve"> It was noted that t</w:t>
      </w:r>
      <w:r w:rsidRPr="00CD4088">
        <w:rPr>
          <w:rFonts w:ascii="Times New Roman" w:hAnsi="Times New Roman" w:cs="Times New Roman"/>
          <w:color w:val="000000"/>
          <w:sz w:val="22"/>
          <w:szCs w:val="22"/>
        </w:rPr>
        <w:t>he SADIS provider has been engaging with a range of flight planning companies, software providers and Air Navigation Service Providers to define the requirements and scope for the next generation</w:t>
      </w:r>
      <w:r w:rsidR="00ED5913">
        <w:rPr>
          <w:rFonts w:ascii="Times New Roman" w:hAnsi="Times New Roman" w:cs="Times New Roman"/>
          <w:color w:val="000000"/>
          <w:sz w:val="22"/>
          <w:szCs w:val="22"/>
        </w:rPr>
        <w:t>, SWI</w:t>
      </w:r>
      <w:r w:rsidR="001D234E">
        <w:rPr>
          <w:rFonts w:ascii="Times New Roman" w:hAnsi="Times New Roman" w:cs="Times New Roman"/>
          <w:color w:val="000000"/>
          <w:sz w:val="22"/>
          <w:szCs w:val="22"/>
        </w:rPr>
        <w:t>M compliant,</w:t>
      </w:r>
      <w:r w:rsidRPr="00CD4088">
        <w:rPr>
          <w:rFonts w:ascii="Times New Roman" w:hAnsi="Times New Roman" w:cs="Times New Roman"/>
          <w:color w:val="000000"/>
          <w:sz w:val="22"/>
          <w:szCs w:val="22"/>
        </w:rPr>
        <w:t xml:space="preserve"> SADIS system.</w:t>
      </w:r>
      <w:r w:rsidR="004776D6">
        <w:rPr>
          <w:rFonts w:ascii="Times New Roman" w:hAnsi="Times New Roman" w:cs="Times New Roman"/>
          <w:color w:val="000000"/>
          <w:sz w:val="22"/>
          <w:szCs w:val="22"/>
        </w:rPr>
        <w:t xml:space="preserve"> The </w:t>
      </w:r>
      <w:r w:rsidR="001D234E">
        <w:rPr>
          <w:rFonts w:ascii="Times New Roman" w:hAnsi="Times New Roman" w:cs="Times New Roman"/>
          <w:color w:val="000000"/>
          <w:sz w:val="22"/>
          <w:szCs w:val="22"/>
        </w:rPr>
        <w:t xml:space="preserve">meeting </w:t>
      </w:r>
      <w:r w:rsidR="004776D6">
        <w:rPr>
          <w:rFonts w:ascii="Times New Roman" w:hAnsi="Times New Roman" w:cs="Times New Roman"/>
          <w:color w:val="000000"/>
          <w:sz w:val="22"/>
          <w:szCs w:val="22"/>
        </w:rPr>
        <w:t>note</w:t>
      </w:r>
      <w:r w:rsidR="001D234E">
        <w:rPr>
          <w:rFonts w:ascii="Times New Roman" w:hAnsi="Times New Roman" w:cs="Times New Roman"/>
          <w:color w:val="000000"/>
          <w:sz w:val="22"/>
          <w:szCs w:val="22"/>
        </w:rPr>
        <w:t>s that</w:t>
      </w:r>
      <w:r w:rsidR="004776D6">
        <w:rPr>
          <w:rFonts w:ascii="Times New Roman" w:hAnsi="Times New Roman" w:cs="Times New Roman"/>
          <w:color w:val="000000"/>
          <w:sz w:val="22"/>
          <w:szCs w:val="22"/>
        </w:rPr>
        <w:t xml:space="preserve"> i</w:t>
      </w:r>
      <w:r w:rsidRPr="00CD4088">
        <w:rPr>
          <w:rFonts w:ascii="Times New Roman" w:hAnsi="Times New Roman" w:cs="Times New Roman"/>
          <w:color w:val="000000"/>
          <w:sz w:val="22"/>
          <w:szCs w:val="22"/>
        </w:rPr>
        <w:t>nitial scoping work has been carried out</w:t>
      </w:r>
      <w:r w:rsidR="004776D6">
        <w:rPr>
          <w:rFonts w:ascii="Times New Roman" w:hAnsi="Times New Roman" w:cs="Times New Roman"/>
          <w:color w:val="000000"/>
          <w:sz w:val="22"/>
          <w:szCs w:val="22"/>
        </w:rPr>
        <w:t xml:space="preserve"> while</w:t>
      </w:r>
      <w:r w:rsidRPr="00CD4088">
        <w:rPr>
          <w:rFonts w:ascii="Times New Roman" w:hAnsi="Times New Roman" w:cs="Times New Roman"/>
          <w:color w:val="000000"/>
          <w:sz w:val="22"/>
          <w:szCs w:val="22"/>
        </w:rPr>
        <w:t xml:space="preserve"> development work is expected to commence in late 2020. </w:t>
      </w:r>
      <w:proofErr w:type="gramStart"/>
      <w:r w:rsidR="004776D6">
        <w:rPr>
          <w:rFonts w:ascii="Times New Roman" w:hAnsi="Times New Roman" w:cs="Times New Roman"/>
          <w:color w:val="000000"/>
          <w:sz w:val="22"/>
          <w:szCs w:val="22"/>
        </w:rPr>
        <w:t>Finally</w:t>
      </w:r>
      <w:proofErr w:type="gramEnd"/>
      <w:r w:rsidR="004776D6">
        <w:rPr>
          <w:rFonts w:ascii="Times New Roman" w:hAnsi="Times New Roman" w:cs="Times New Roman"/>
          <w:color w:val="000000"/>
          <w:sz w:val="22"/>
          <w:szCs w:val="22"/>
        </w:rPr>
        <w:t xml:space="preserve"> it was noted that, a</w:t>
      </w:r>
      <w:r w:rsidRPr="00CD4088">
        <w:rPr>
          <w:rFonts w:ascii="Times New Roman" w:hAnsi="Times New Roman" w:cs="Times New Roman"/>
          <w:color w:val="000000"/>
          <w:sz w:val="22"/>
          <w:szCs w:val="22"/>
        </w:rPr>
        <w:t>s soon as an externally accessible demonstrator/test system is available software/workstation providers users will be invited to assist in testing the system.</w:t>
      </w:r>
    </w:p>
    <w:p w14:paraId="1D8F46C7" w14:textId="77E8544C" w:rsidR="007E0AA6" w:rsidRDefault="00F07F3B"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3.2.5.2 </w:t>
      </w:r>
      <w:r w:rsidR="001D234E">
        <w:rPr>
          <w:rFonts w:ascii="Times New Roman" w:hAnsi="Times New Roman" w:cs="Times New Roman"/>
          <w:color w:val="000000"/>
          <w:sz w:val="22"/>
          <w:szCs w:val="22"/>
        </w:rPr>
        <w:tab/>
      </w:r>
      <w:r w:rsidR="001D234E">
        <w:rPr>
          <w:rFonts w:ascii="Times New Roman" w:hAnsi="Times New Roman" w:cs="Times New Roman"/>
          <w:color w:val="000000"/>
          <w:sz w:val="22"/>
          <w:szCs w:val="22"/>
        </w:rPr>
        <w:tab/>
      </w:r>
      <w:r>
        <w:rPr>
          <w:rFonts w:ascii="Times New Roman" w:hAnsi="Times New Roman" w:cs="Times New Roman"/>
          <w:color w:val="000000"/>
          <w:sz w:val="22"/>
          <w:szCs w:val="22"/>
        </w:rPr>
        <w:t xml:space="preserve">IP/7, presented by the </w:t>
      </w:r>
      <w:r w:rsidRPr="00F07F3B">
        <w:rPr>
          <w:rFonts w:ascii="Times New Roman" w:hAnsi="Times New Roman" w:cs="Times New Roman"/>
          <w:color w:val="000000"/>
          <w:sz w:val="22"/>
          <w:szCs w:val="22"/>
        </w:rPr>
        <w:t xml:space="preserve">WAFS Internet File Service (WIFS) </w:t>
      </w:r>
      <w:r>
        <w:rPr>
          <w:rFonts w:ascii="Times New Roman" w:hAnsi="Times New Roman" w:cs="Times New Roman"/>
          <w:color w:val="000000"/>
          <w:sz w:val="22"/>
          <w:szCs w:val="22"/>
        </w:rPr>
        <w:t xml:space="preserve">Provider State, </w:t>
      </w:r>
      <w:r w:rsidR="00C15E9C">
        <w:rPr>
          <w:rFonts w:ascii="Times New Roman" w:hAnsi="Times New Roman" w:cs="Times New Roman"/>
          <w:color w:val="000000"/>
          <w:sz w:val="22"/>
          <w:szCs w:val="22"/>
        </w:rPr>
        <w:t>described</w:t>
      </w:r>
      <w:r w:rsidR="00C15E9C" w:rsidRPr="00F07F3B">
        <w:rPr>
          <w:rFonts w:ascii="Times New Roman" w:hAnsi="Times New Roman" w:cs="Times New Roman"/>
          <w:color w:val="000000"/>
          <w:sz w:val="22"/>
          <w:szCs w:val="22"/>
        </w:rPr>
        <w:t xml:space="preserve"> </w:t>
      </w:r>
      <w:r w:rsidRPr="00F07F3B">
        <w:rPr>
          <w:rFonts w:ascii="Times New Roman" w:hAnsi="Times New Roman" w:cs="Times New Roman"/>
          <w:color w:val="000000"/>
          <w:sz w:val="22"/>
          <w:szCs w:val="22"/>
        </w:rPr>
        <w:t>the plans for the next generation WIFS system that will</w:t>
      </w:r>
      <w:r>
        <w:rPr>
          <w:rFonts w:ascii="Times New Roman" w:hAnsi="Times New Roman" w:cs="Times New Roman"/>
          <w:color w:val="000000"/>
          <w:sz w:val="22"/>
          <w:szCs w:val="22"/>
        </w:rPr>
        <w:t xml:space="preserve"> </w:t>
      </w:r>
      <w:r w:rsidRPr="00F07F3B">
        <w:rPr>
          <w:rFonts w:ascii="Times New Roman" w:hAnsi="Times New Roman" w:cs="Times New Roman"/>
          <w:color w:val="000000"/>
          <w:sz w:val="22"/>
          <w:szCs w:val="22"/>
        </w:rPr>
        <w:t xml:space="preserve">become operational in November 2022 and November 2024. </w:t>
      </w:r>
      <w:r w:rsidR="007E0AA6" w:rsidRPr="007E0AA6">
        <w:rPr>
          <w:rFonts w:ascii="Times New Roman" w:hAnsi="Times New Roman" w:cs="Times New Roman"/>
          <w:color w:val="000000"/>
          <w:sz w:val="22"/>
          <w:szCs w:val="22"/>
        </w:rPr>
        <w:t xml:space="preserve">The </w:t>
      </w:r>
      <w:r w:rsidR="00A37CB6">
        <w:rPr>
          <w:rFonts w:ascii="Times New Roman" w:hAnsi="Times New Roman" w:cs="Times New Roman"/>
          <w:color w:val="000000"/>
          <w:sz w:val="22"/>
          <w:szCs w:val="22"/>
        </w:rPr>
        <w:t xml:space="preserve">capability </w:t>
      </w:r>
      <w:r w:rsidR="007E0AA6" w:rsidRPr="007E0AA6">
        <w:rPr>
          <w:rFonts w:ascii="Times New Roman" w:hAnsi="Times New Roman" w:cs="Times New Roman"/>
          <w:color w:val="000000"/>
          <w:sz w:val="22"/>
          <w:szCs w:val="22"/>
        </w:rPr>
        <w:t>proposed by the SADIS Provider State to support TBO is to provide</w:t>
      </w:r>
      <w:r w:rsidR="000D1CEF">
        <w:rPr>
          <w:rFonts w:ascii="Times New Roman" w:hAnsi="Times New Roman" w:cs="Times New Roman"/>
          <w:color w:val="000000"/>
          <w:sz w:val="22"/>
          <w:szCs w:val="22"/>
        </w:rPr>
        <w:t xml:space="preserve"> </w:t>
      </w:r>
      <w:r w:rsidR="007E0AA6" w:rsidRPr="007E0AA6">
        <w:rPr>
          <w:rFonts w:ascii="Times New Roman" w:hAnsi="Times New Roman" w:cs="Times New Roman"/>
          <w:color w:val="000000"/>
          <w:sz w:val="22"/>
          <w:szCs w:val="22"/>
        </w:rPr>
        <w:t xml:space="preserve">users the ability to download a custom subset of data along a specific trajectory. </w:t>
      </w:r>
      <w:r w:rsidR="000D1CEF">
        <w:rPr>
          <w:rFonts w:ascii="Times New Roman" w:hAnsi="Times New Roman" w:cs="Times New Roman"/>
          <w:color w:val="000000"/>
          <w:sz w:val="22"/>
          <w:szCs w:val="22"/>
        </w:rPr>
        <w:t>However, due to the large number of airlines</w:t>
      </w:r>
      <w:r w:rsidR="009623BB">
        <w:rPr>
          <w:rFonts w:ascii="Times New Roman" w:hAnsi="Times New Roman" w:cs="Times New Roman"/>
          <w:color w:val="000000"/>
          <w:sz w:val="22"/>
          <w:szCs w:val="22"/>
        </w:rPr>
        <w:t>/flights</w:t>
      </w:r>
      <w:r w:rsidR="000D1CEF">
        <w:rPr>
          <w:rFonts w:ascii="Times New Roman" w:hAnsi="Times New Roman" w:cs="Times New Roman"/>
          <w:color w:val="000000"/>
          <w:sz w:val="22"/>
          <w:szCs w:val="22"/>
        </w:rPr>
        <w:t xml:space="preserve"> in the United States, </w:t>
      </w:r>
      <w:r w:rsidR="00A37CB6">
        <w:rPr>
          <w:rFonts w:ascii="Times New Roman" w:hAnsi="Times New Roman" w:cs="Times New Roman"/>
          <w:color w:val="000000"/>
          <w:sz w:val="22"/>
          <w:szCs w:val="22"/>
        </w:rPr>
        <w:t xml:space="preserve">this functionality  </w:t>
      </w:r>
      <w:r w:rsidR="000D1CEF">
        <w:rPr>
          <w:rFonts w:ascii="Times New Roman" w:hAnsi="Times New Roman" w:cs="Times New Roman"/>
          <w:color w:val="000000"/>
          <w:sz w:val="22"/>
          <w:szCs w:val="22"/>
        </w:rPr>
        <w:t>was</w:t>
      </w:r>
      <w:r w:rsidR="00A37CB6">
        <w:rPr>
          <w:rFonts w:ascii="Times New Roman" w:hAnsi="Times New Roman" w:cs="Times New Roman"/>
          <w:color w:val="000000"/>
          <w:sz w:val="22"/>
          <w:szCs w:val="22"/>
        </w:rPr>
        <w:t xml:space="preserve"> not</w:t>
      </w:r>
      <w:r w:rsidR="000D1CEF">
        <w:rPr>
          <w:rFonts w:ascii="Times New Roman" w:hAnsi="Times New Roman" w:cs="Times New Roman"/>
          <w:color w:val="000000"/>
          <w:sz w:val="22"/>
          <w:szCs w:val="22"/>
        </w:rPr>
        <w:t xml:space="preserve"> seen as not feasibl</w:t>
      </w:r>
      <w:r w:rsidR="00EF24F8">
        <w:rPr>
          <w:rFonts w:ascii="Times New Roman" w:hAnsi="Times New Roman" w:cs="Times New Roman"/>
          <w:color w:val="000000"/>
          <w:sz w:val="22"/>
          <w:szCs w:val="22"/>
        </w:rPr>
        <w:t>e</w:t>
      </w:r>
      <w:r w:rsidR="009623BB">
        <w:rPr>
          <w:rFonts w:ascii="Times New Roman" w:hAnsi="Times New Roman" w:cs="Times New Roman"/>
          <w:color w:val="000000"/>
          <w:sz w:val="22"/>
          <w:szCs w:val="22"/>
        </w:rPr>
        <w:t xml:space="preserve">, </w:t>
      </w:r>
      <w:r w:rsidR="00F006D3">
        <w:rPr>
          <w:rFonts w:ascii="Times New Roman" w:hAnsi="Times New Roman" w:cs="Times New Roman"/>
          <w:color w:val="000000"/>
          <w:sz w:val="22"/>
          <w:szCs w:val="22"/>
        </w:rPr>
        <w:t xml:space="preserve">and </w:t>
      </w:r>
      <w:r w:rsidR="000D1CEF">
        <w:rPr>
          <w:rFonts w:ascii="Times New Roman" w:hAnsi="Times New Roman" w:cs="Times New Roman"/>
          <w:color w:val="000000"/>
          <w:sz w:val="22"/>
          <w:szCs w:val="22"/>
        </w:rPr>
        <w:t xml:space="preserve">it </w:t>
      </w:r>
      <w:r w:rsidR="007E0AA6" w:rsidRPr="007E0AA6">
        <w:rPr>
          <w:rFonts w:ascii="Times New Roman" w:hAnsi="Times New Roman" w:cs="Times New Roman"/>
          <w:color w:val="000000"/>
          <w:sz w:val="22"/>
          <w:szCs w:val="22"/>
        </w:rPr>
        <w:t>may be more efficient for an airline to simply download a larger subset of data for its</w:t>
      </w:r>
      <w:r w:rsidR="000D1CEF">
        <w:rPr>
          <w:rFonts w:ascii="Times New Roman" w:hAnsi="Times New Roman" w:cs="Times New Roman"/>
          <w:color w:val="000000"/>
          <w:sz w:val="22"/>
          <w:szCs w:val="22"/>
        </w:rPr>
        <w:t xml:space="preserve"> </w:t>
      </w:r>
      <w:r w:rsidR="007E0AA6" w:rsidRPr="007E0AA6">
        <w:rPr>
          <w:rFonts w:ascii="Times New Roman" w:hAnsi="Times New Roman" w:cs="Times New Roman"/>
          <w:color w:val="000000"/>
          <w:sz w:val="22"/>
          <w:szCs w:val="22"/>
        </w:rPr>
        <w:t xml:space="preserve">area of operations, and then make multiple trajectories from it as needed. </w:t>
      </w:r>
      <w:r w:rsidR="000D1CEF">
        <w:rPr>
          <w:rFonts w:ascii="Times New Roman" w:hAnsi="Times New Roman" w:cs="Times New Roman"/>
          <w:color w:val="000000"/>
          <w:sz w:val="22"/>
          <w:szCs w:val="22"/>
        </w:rPr>
        <w:t>To this end t</w:t>
      </w:r>
      <w:r w:rsidR="007E0AA6" w:rsidRPr="007E0AA6">
        <w:rPr>
          <w:rFonts w:ascii="Times New Roman" w:hAnsi="Times New Roman" w:cs="Times New Roman"/>
          <w:color w:val="000000"/>
          <w:sz w:val="22"/>
          <w:szCs w:val="22"/>
        </w:rPr>
        <w:t>he WIFS provider ha</w:t>
      </w:r>
      <w:r w:rsidR="000D1CEF">
        <w:rPr>
          <w:rFonts w:ascii="Times New Roman" w:hAnsi="Times New Roman" w:cs="Times New Roman"/>
          <w:color w:val="000000"/>
          <w:sz w:val="22"/>
          <w:szCs w:val="22"/>
        </w:rPr>
        <w:t>d</w:t>
      </w:r>
      <w:r w:rsidR="007E0AA6" w:rsidRPr="007E0AA6">
        <w:rPr>
          <w:rFonts w:ascii="Times New Roman" w:hAnsi="Times New Roman" w:cs="Times New Roman"/>
          <w:color w:val="000000"/>
          <w:sz w:val="22"/>
          <w:szCs w:val="22"/>
        </w:rPr>
        <w:t xml:space="preserve"> been engaging with large airlines to determine which method they</w:t>
      </w:r>
      <w:r w:rsidR="000D1CEF">
        <w:rPr>
          <w:rFonts w:ascii="Times New Roman" w:hAnsi="Times New Roman" w:cs="Times New Roman"/>
          <w:color w:val="000000"/>
          <w:sz w:val="22"/>
          <w:szCs w:val="22"/>
        </w:rPr>
        <w:t xml:space="preserve"> </w:t>
      </w:r>
      <w:r w:rsidR="007E0AA6" w:rsidRPr="007E0AA6">
        <w:rPr>
          <w:rFonts w:ascii="Times New Roman" w:hAnsi="Times New Roman" w:cs="Times New Roman"/>
          <w:color w:val="000000"/>
          <w:sz w:val="22"/>
          <w:szCs w:val="22"/>
        </w:rPr>
        <w:t>would prefer. All four of the large United States airlines said that they would rather create their own</w:t>
      </w:r>
      <w:r w:rsidR="000D1CEF">
        <w:rPr>
          <w:rFonts w:ascii="Times New Roman" w:hAnsi="Times New Roman" w:cs="Times New Roman"/>
          <w:color w:val="000000"/>
          <w:sz w:val="22"/>
          <w:szCs w:val="22"/>
        </w:rPr>
        <w:t xml:space="preserve"> </w:t>
      </w:r>
      <w:r w:rsidR="007E0AA6" w:rsidRPr="007E0AA6">
        <w:rPr>
          <w:rFonts w:ascii="Times New Roman" w:hAnsi="Times New Roman" w:cs="Times New Roman"/>
          <w:color w:val="000000"/>
          <w:sz w:val="22"/>
          <w:szCs w:val="22"/>
        </w:rPr>
        <w:t xml:space="preserve">trajectory data </w:t>
      </w:r>
      <w:r w:rsidR="00962873">
        <w:rPr>
          <w:rFonts w:ascii="Times New Roman" w:hAnsi="Times New Roman" w:cs="Times New Roman"/>
          <w:color w:val="000000"/>
          <w:sz w:val="22"/>
          <w:szCs w:val="22"/>
        </w:rPr>
        <w:t xml:space="preserve"> rather </w:t>
      </w:r>
      <w:r w:rsidR="007E0AA6" w:rsidRPr="007E0AA6">
        <w:rPr>
          <w:rFonts w:ascii="Times New Roman" w:hAnsi="Times New Roman" w:cs="Times New Roman"/>
          <w:color w:val="000000"/>
          <w:sz w:val="22"/>
          <w:szCs w:val="22"/>
        </w:rPr>
        <w:t>than download each trajectory from WIFS.</w:t>
      </w:r>
    </w:p>
    <w:p w14:paraId="26F6EC4F" w14:textId="77777777" w:rsidR="00DE7129" w:rsidRDefault="00DE7129"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C8" w14:textId="73C3E3A0"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3.2.6. </w:t>
      </w:r>
      <w:r w:rsidR="00F006D3">
        <w:rPr>
          <w:rFonts w:ascii="Times New Roman" w:hAnsi="Times New Roman" w:cs="Times New Roman"/>
          <w:color w:val="000000"/>
          <w:sz w:val="22"/>
          <w:szCs w:val="22"/>
        </w:rPr>
        <w:tab/>
      </w:r>
      <w:r w:rsidRPr="00FC611B">
        <w:rPr>
          <w:rFonts w:ascii="Times New Roman" w:hAnsi="Times New Roman" w:cs="Times New Roman"/>
          <w:color w:val="000000"/>
          <w:sz w:val="22"/>
          <w:szCs w:val="22"/>
        </w:rPr>
        <w:t xml:space="preserve">Updates to SADIS related documentation </w:t>
      </w:r>
    </w:p>
    <w:p w14:paraId="1D8F46CA" w14:textId="1B28AD41" w:rsidR="005C124F" w:rsidRPr="005C124F" w:rsidRDefault="005C124F" w:rsidP="0016038C">
      <w:pPr>
        <w:tabs>
          <w:tab w:val="left" w:pos="1134"/>
        </w:tabs>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3.2.6.1</w:t>
      </w:r>
      <w:r>
        <w:rPr>
          <w:rFonts w:ascii="Times New Roman" w:hAnsi="Times New Roman" w:cs="Times New Roman"/>
          <w:color w:val="000000"/>
          <w:sz w:val="22"/>
          <w:szCs w:val="22"/>
        </w:rPr>
        <w:tab/>
      </w:r>
      <w:r w:rsidR="00D94A3C">
        <w:rPr>
          <w:rFonts w:ascii="Times New Roman" w:hAnsi="Times New Roman" w:cs="Times New Roman"/>
          <w:color w:val="000000"/>
          <w:sz w:val="22"/>
          <w:szCs w:val="22"/>
        </w:rPr>
        <w:tab/>
      </w:r>
      <w:r w:rsidRPr="005C124F">
        <w:rPr>
          <w:rFonts w:ascii="Times New Roman" w:hAnsi="Times New Roman" w:cs="Times New Roman"/>
          <w:color w:val="000000"/>
          <w:sz w:val="22"/>
          <w:szCs w:val="22"/>
        </w:rPr>
        <w:t>The meeting reviewed SN/0</w:t>
      </w:r>
      <w:r>
        <w:rPr>
          <w:rFonts w:ascii="Times New Roman" w:hAnsi="Times New Roman" w:cs="Times New Roman"/>
          <w:color w:val="000000"/>
          <w:sz w:val="22"/>
          <w:szCs w:val="22"/>
        </w:rPr>
        <w:t>8</w:t>
      </w:r>
      <w:r w:rsidRPr="005C124F">
        <w:rPr>
          <w:rFonts w:ascii="Times New Roman" w:hAnsi="Times New Roman" w:cs="Times New Roman"/>
          <w:color w:val="000000"/>
          <w:sz w:val="22"/>
          <w:szCs w:val="22"/>
        </w:rPr>
        <w:t xml:space="preserve"> and its Appendices </w:t>
      </w:r>
      <w:r>
        <w:rPr>
          <w:rFonts w:ascii="Times New Roman" w:hAnsi="Times New Roman" w:cs="Times New Roman"/>
          <w:color w:val="000000"/>
          <w:sz w:val="22"/>
          <w:szCs w:val="22"/>
        </w:rPr>
        <w:t>A</w:t>
      </w:r>
      <w:r w:rsidRPr="005C124F">
        <w:rPr>
          <w:rFonts w:ascii="Times New Roman" w:hAnsi="Times New Roman" w:cs="Times New Roman"/>
          <w:color w:val="000000"/>
          <w:sz w:val="22"/>
          <w:szCs w:val="22"/>
        </w:rPr>
        <w:t xml:space="preserve"> and </w:t>
      </w:r>
      <w:r>
        <w:rPr>
          <w:rFonts w:ascii="Times New Roman" w:hAnsi="Times New Roman" w:cs="Times New Roman"/>
          <w:color w:val="000000"/>
          <w:sz w:val="22"/>
          <w:szCs w:val="22"/>
        </w:rPr>
        <w:t>B</w:t>
      </w:r>
      <w:r w:rsidRPr="005C124F">
        <w:rPr>
          <w:rFonts w:ascii="Times New Roman" w:hAnsi="Times New Roman" w:cs="Times New Roman"/>
          <w:color w:val="000000"/>
          <w:sz w:val="22"/>
          <w:szCs w:val="22"/>
        </w:rPr>
        <w:t>, presented by the SADIS Provider State, related to the updates required in the SADIS User Guides, Part 1 and Part 2, in the next year.</w:t>
      </w:r>
    </w:p>
    <w:p w14:paraId="1388D080" w14:textId="77777777" w:rsidR="00DE7129" w:rsidRDefault="00DE7129">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D8F46CC" w14:textId="69D4608C" w:rsidR="005C124F" w:rsidRDefault="00572AF8"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3.2.6.2 </w:t>
      </w:r>
      <w:r w:rsidR="00967644">
        <w:rPr>
          <w:rFonts w:ascii="Times New Roman" w:hAnsi="Times New Roman" w:cs="Times New Roman"/>
          <w:color w:val="000000"/>
          <w:sz w:val="22"/>
          <w:szCs w:val="22"/>
        </w:rPr>
        <w:tab/>
      </w:r>
      <w:r w:rsidR="00967644">
        <w:rPr>
          <w:rFonts w:ascii="Times New Roman" w:hAnsi="Times New Roman" w:cs="Times New Roman"/>
          <w:color w:val="000000"/>
          <w:sz w:val="22"/>
          <w:szCs w:val="22"/>
        </w:rPr>
        <w:tab/>
      </w:r>
      <w:r w:rsidR="005C124F" w:rsidRPr="005C124F">
        <w:rPr>
          <w:rFonts w:ascii="Times New Roman" w:hAnsi="Times New Roman" w:cs="Times New Roman"/>
          <w:color w:val="000000"/>
          <w:sz w:val="22"/>
          <w:szCs w:val="22"/>
        </w:rPr>
        <w:t>With regard to Part 1, the group noted that key changes of the guide were related to:</w:t>
      </w:r>
    </w:p>
    <w:p w14:paraId="1D8F46CE" w14:textId="77777777" w:rsidR="005C124F" w:rsidRPr="005C124F" w:rsidRDefault="005C124F"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sidRPr="005C124F">
        <w:rPr>
          <w:rFonts w:ascii="Times New Roman" w:hAnsi="Times New Roman" w:cs="Times New Roman"/>
          <w:color w:val="000000"/>
          <w:sz w:val="22"/>
          <w:szCs w:val="22"/>
        </w:rPr>
        <w:t>a)</w:t>
      </w:r>
      <w:r w:rsidR="005C25B4">
        <w:rPr>
          <w:rFonts w:ascii="Times New Roman" w:hAnsi="Times New Roman" w:cs="Times New Roman"/>
          <w:color w:val="000000"/>
          <w:sz w:val="22"/>
          <w:szCs w:val="22"/>
        </w:rPr>
        <w:tab/>
      </w:r>
      <w:r w:rsidR="003C22FE">
        <w:rPr>
          <w:rFonts w:ascii="Times New Roman" w:hAnsi="Times New Roman" w:cs="Times New Roman"/>
          <w:color w:val="000000"/>
          <w:sz w:val="22"/>
          <w:szCs w:val="22"/>
        </w:rPr>
        <w:t>M</w:t>
      </w:r>
      <w:r w:rsidR="003C22FE" w:rsidRPr="003C22FE">
        <w:rPr>
          <w:rFonts w:ascii="Times New Roman" w:hAnsi="Times New Roman" w:cs="Times New Roman"/>
          <w:color w:val="000000"/>
          <w:sz w:val="22"/>
          <w:szCs w:val="22"/>
        </w:rPr>
        <w:t>ov</w:t>
      </w:r>
      <w:r w:rsidR="003C22FE">
        <w:rPr>
          <w:rFonts w:ascii="Times New Roman" w:hAnsi="Times New Roman" w:cs="Times New Roman"/>
          <w:color w:val="000000"/>
          <w:sz w:val="22"/>
          <w:szCs w:val="22"/>
        </w:rPr>
        <w:t xml:space="preserve">ing </w:t>
      </w:r>
      <w:r w:rsidR="003C22FE" w:rsidRPr="003C22FE">
        <w:rPr>
          <w:rFonts w:ascii="Times New Roman" w:hAnsi="Times New Roman" w:cs="Times New Roman"/>
          <w:color w:val="000000"/>
          <w:sz w:val="22"/>
          <w:szCs w:val="22"/>
        </w:rPr>
        <w:t>to the start of the document</w:t>
      </w:r>
      <w:r w:rsidR="003C22FE">
        <w:rPr>
          <w:rFonts w:ascii="Times New Roman" w:hAnsi="Times New Roman" w:cs="Times New Roman"/>
          <w:color w:val="000000"/>
          <w:sz w:val="22"/>
          <w:szCs w:val="22"/>
        </w:rPr>
        <w:t xml:space="preserve"> of t</w:t>
      </w:r>
      <w:r w:rsidRPr="005C124F">
        <w:rPr>
          <w:rFonts w:ascii="Times New Roman" w:hAnsi="Times New Roman" w:cs="Times New Roman"/>
          <w:color w:val="000000"/>
          <w:sz w:val="22"/>
          <w:szCs w:val="22"/>
        </w:rPr>
        <w:t xml:space="preserve">he “purpose of the SADIS user guide” and a link </w:t>
      </w:r>
      <w:r>
        <w:rPr>
          <w:rFonts w:ascii="Times New Roman" w:hAnsi="Times New Roman" w:cs="Times New Roman"/>
          <w:color w:val="000000"/>
          <w:sz w:val="22"/>
          <w:szCs w:val="22"/>
        </w:rPr>
        <w:t xml:space="preserve">to </w:t>
      </w:r>
      <w:r w:rsidRPr="005C124F">
        <w:rPr>
          <w:rFonts w:ascii="Times New Roman" w:hAnsi="Times New Roman" w:cs="Times New Roman"/>
          <w:color w:val="000000"/>
          <w:sz w:val="22"/>
          <w:szCs w:val="22"/>
        </w:rPr>
        <w:t>SADIS information located on the Met Office Website;</w:t>
      </w:r>
    </w:p>
    <w:p w14:paraId="1D8F46CF" w14:textId="77777777" w:rsidR="005C124F" w:rsidRPr="005C124F" w:rsidRDefault="005C124F"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sidRPr="005C124F">
        <w:rPr>
          <w:rFonts w:ascii="Times New Roman" w:hAnsi="Times New Roman" w:cs="Times New Roman"/>
          <w:color w:val="000000"/>
          <w:sz w:val="22"/>
          <w:szCs w:val="22"/>
        </w:rPr>
        <w:t>b)</w:t>
      </w:r>
      <w:r w:rsidR="005C25B4">
        <w:rPr>
          <w:rFonts w:ascii="Times New Roman" w:hAnsi="Times New Roman" w:cs="Times New Roman"/>
          <w:color w:val="000000"/>
          <w:sz w:val="22"/>
          <w:szCs w:val="22"/>
        </w:rPr>
        <w:tab/>
      </w:r>
      <w:r w:rsidRPr="005C124F">
        <w:rPr>
          <w:rFonts w:ascii="Times New Roman" w:hAnsi="Times New Roman" w:cs="Times New Roman"/>
          <w:color w:val="000000"/>
          <w:sz w:val="22"/>
          <w:szCs w:val="22"/>
        </w:rPr>
        <w:t xml:space="preserve">References to icing potential </w:t>
      </w:r>
      <w:r w:rsidR="00572AF8">
        <w:rPr>
          <w:rFonts w:ascii="Times New Roman" w:hAnsi="Times New Roman" w:cs="Times New Roman"/>
          <w:color w:val="000000"/>
          <w:sz w:val="22"/>
          <w:szCs w:val="22"/>
        </w:rPr>
        <w:t>,</w:t>
      </w:r>
      <w:r w:rsidRPr="005C124F">
        <w:rPr>
          <w:rFonts w:ascii="Times New Roman" w:hAnsi="Times New Roman" w:cs="Times New Roman"/>
          <w:color w:val="000000"/>
          <w:sz w:val="22"/>
          <w:szCs w:val="22"/>
        </w:rPr>
        <w:t>turbulence potential</w:t>
      </w:r>
      <w:r w:rsidR="00572AF8">
        <w:rPr>
          <w:rFonts w:ascii="Times New Roman" w:hAnsi="Times New Roman" w:cs="Times New Roman"/>
          <w:color w:val="000000"/>
          <w:sz w:val="22"/>
          <w:szCs w:val="22"/>
        </w:rPr>
        <w:t>, and the removal of the r</w:t>
      </w:r>
      <w:r w:rsidRPr="005C124F">
        <w:rPr>
          <w:rFonts w:ascii="Times New Roman" w:hAnsi="Times New Roman" w:cs="Times New Roman"/>
          <w:color w:val="000000"/>
          <w:sz w:val="22"/>
          <w:szCs w:val="22"/>
        </w:rPr>
        <w:t>eferences to in-cloud turbulence</w:t>
      </w:r>
      <w:r w:rsidR="00572AF8">
        <w:rPr>
          <w:rFonts w:ascii="Times New Roman" w:hAnsi="Times New Roman" w:cs="Times New Roman"/>
          <w:color w:val="000000"/>
          <w:sz w:val="22"/>
          <w:szCs w:val="22"/>
        </w:rPr>
        <w:t>. Addition of</w:t>
      </w:r>
      <w:r w:rsidRPr="005C124F">
        <w:rPr>
          <w:rFonts w:ascii="Times New Roman" w:hAnsi="Times New Roman" w:cs="Times New Roman"/>
          <w:color w:val="000000"/>
          <w:sz w:val="22"/>
          <w:szCs w:val="22"/>
        </w:rPr>
        <w:t xml:space="preserve"> </w:t>
      </w:r>
      <w:r w:rsidR="00572AF8">
        <w:rPr>
          <w:rFonts w:ascii="Times New Roman" w:hAnsi="Times New Roman" w:cs="Times New Roman"/>
          <w:color w:val="000000"/>
          <w:sz w:val="22"/>
          <w:szCs w:val="22"/>
        </w:rPr>
        <w:t>i</w:t>
      </w:r>
      <w:r w:rsidRPr="005C124F">
        <w:rPr>
          <w:rFonts w:ascii="Times New Roman" w:hAnsi="Times New Roman" w:cs="Times New Roman"/>
          <w:color w:val="000000"/>
          <w:sz w:val="22"/>
          <w:szCs w:val="22"/>
        </w:rPr>
        <w:t xml:space="preserve">nformation on the new </w:t>
      </w:r>
      <w:proofErr w:type="gramStart"/>
      <w:r w:rsidRPr="005C124F">
        <w:rPr>
          <w:rFonts w:ascii="Times New Roman" w:hAnsi="Times New Roman" w:cs="Times New Roman"/>
          <w:color w:val="000000"/>
          <w:sz w:val="22"/>
          <w:szCs w:val="22"/>
        </w:rPr>
        <w:t>0.25 degree</w:t>
      </w:r>
      <w:proofErr w:type="gramEnd"/>
      <w:r w:rsidRPr="005C124F">
        <w:rPr>
          <w:rFonts w:ascii="Times New Roman" w:hAnsi="Times New Roman" w:cs="Times New Roman"/>
          <w:color w:val="000000"/>
          <w:sz w:val="22"/>
          <w:szCs w:val="22"/>
        </w:rPr>
        <w:t xml:space="preserve"> hazard data sets (icing severity, turbulence severity and cumulonimbus extent/base/top</w:t>
      </w:r>
      <w:r w:rsidR="00572AF8">
        <w:rPr>
          <w:rFonts w:ascii="Times New Roman" w:hAnsi="Times New Roman" w:cs="Times New Roman"/>
          <w:color w:val="000000"/>
          <w:sz w:val="22"/>
          <w:szCs w:val="22"/>
        </w:rPr>
        <w:t>)</w:t>
      </w:r>
      <w:r w:rsidRPr="005C124F">
        <w:rPr>
          <w:rFonts w:ascii="Times New Roman" w:hAnsi="Times New Roman" w:cs="Times New Roman"/>
          <w:color w:val="000000"/>
          <w:sz w:val="22"/>
          <w:szCs w:val="22"/>
        </w:rPr>
        <w:t>;</w:t>
      </w:r>
    </w:p>
    <w:p w14:paraId="1D8F46D0" w14:textId="77777777" w:rsidR="005C124F" w:rsidRDefault="005C124F"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sidRPr="005C124F">
        <w:rPr>
          <w:rFonts w:ascii="Times New Roman" w:hAnsi="Times New Roman" w:cs="Times New Roman"/>
          <w:color w:val="000000"/>
          <w:sz w:val="22"/>
          <w:szCs w:val="22"/>
        </w:rPr>
        <w:t>c)</w:t>
      </w:r>
      <w:r w:rsidR="005C25B4">
        <w:rPr>
          <w:rFonts w:ascii="Times New Roman" w:hAnsi="Times New Roman" w:cs="Times New Roman"/>
          <w:color w:val="000000"/>
          <w:sz w:val="22"/>
          <w:szCs w:val="22"/>
        </w:rPr>
        <w:tab/>
      </w:r>
      <w:r w:rsidR="003C22FE">
        <w:rPr>
          <w:rFonts w:ascii="Times New Roman" w:hAnsi="Times New Roman" w:cs="Times New Roman"/>
          <w:color w:val="000000"/>
          <w:sz w:val="22"/>
          <w:szCs w:val="22"/>
        </w:rPr>
        <w:t>Addition of an alert to</w:t>
      </w:r>
      <w:r w:rsidRPr="005C124F">
        <w:rPr>
          <w:rFonts w:ascii="Times New Roman" w:hAnsi="Times New Roman" w:cs="Times New Roman"/>
          <w:color w:val="000000"/>
          <w:sz w:val="22"/>
          <w:szCs w:val="22"/>
        </w:rPr>
        <w:t xml:space="preserve"> users </w:t>
      </w:r>
      <w:r w:rsidR="003C22FE">
        <w:rPr>
          <w:rFonts w:ascii="Times New Roman" w:hAnsi="Times New Roman" w:cs="Times New Roman"/>
          <w:color w:val="000000"/>
          <w:sz w:val="22"/>
          <w:szCs w:val="22"/>
        </w:rPr>
        <w:t>on</w:t>
      </w:r>
      <w:r w:rsidRPr="005C124F">
        <w:rPr>
          <w:rFonts w:ascii="Times New Roman" w:hAnsi="Times New Roman" w:cs="Times New Roman"/>
          <w:color w:val="000000"/>
          <w:sz w:val="22"/>
          <w:szCs w:val="22"/>
        </w:rPr>
        <w:t xml:space="preserve"> the planned retirement of medium level SIGWX products in November 2022</w:t>
      </w:r>
      <w:r w:rsidR="00572AF8">
        <w:rPr>
          <w:rFonts w:ascii="Times New Roman" w:hAnsi="Times New Roman" w:cs="Times New Roman"/>
          <w:color w:val="000000"/>
          <w:sz w:val="22"/>
          <w:szCs w:val="22"/>
        </w:rPr>
        <w:t>;</w:t>
      </w:r>
    </w:p>
    <w:p w14:paraId="1D8F46D1" w14:textId="77777777" w:rsidR="005C124F" w:rsidRDefault="00572AF8"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d) </w:t>
      </w:r>
      <w:r w:rsidR="003C22FE">
        <w:rPr>
          <w:rFonts w:ascii="Times New Roman" w:hAnsi="Times New Roman" w:cs="Times New Roman"/>
          <w:color w:val="000000"/>
          <w:sz w:val="22"/>
          <w:szCs w:val="22"/>
        </w:rPr>
        <w:tab/>
      </w:r>
      <w:r>
        <w:rPr>
          <w:rFonts w:ascii="Times New Roman" w:hAnsi="Times New Roman" w:cs="Times New Roman"/>
          <w:color w:val="000000"/>
          <w:sz w:val="22"/>
          <w:szCs w:val="22"/>
        </w:rPr>
        <w:t>Addition of i</w:t>
      </w:r>
      <w:r w:rsidR="005C124F" w:rsidRPr="005C124F">
        <w:rPr>
          <w:rFonts w:ascii="Times New Roman" w:hAnsi="Times New Roman" w:cs="Times New Roman"/>
          <w:color w:val="000000"/>
          <w:sz w:val="22"/>
          <w:szCs w:val="22"/>
        </w:rPr>
        <w:t>nformation on the provision of OPMET data sets in IWXXM format</w:t>
      </w:r>
      <w:r>
        <w:rPr>
          <w:rFonts w:ascii="Times New Roman" w:hAnsi="Times New Roman" w:cs="Times New Roman"/>
          <w:color w:val="000000"/>
          <w:sz w:val="22"/>
          <w:szCs w:val="22"/>
        </w:rPr>
        <w:t>; and</w:t>
      </w:r>
    </w:p>
    <w:p w14:paraId="1D8F46D2" w14:textId="7AB4392D" w:rsidR="00572AF8" w:rsidRDefault="00572AF8"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e)</w:t>
      </w:r>
      <w:r w:rsidR="003C22FE">
        <w:rPr>
          <w:rFonts w:ascii="Times New Roman" w:hAnsi="Times New Roman" w:cs="Times New Roman"/>
          <w:color w:val="000000"/>
          <w:sz w:val="22"/>
          <w:szCs w:val="22"/>
        </w:rPr>
        <w:tab/>
      </w:r>
      <w:r>
        <w:rPr>
          <w:rFonts w:ascii="Times New Roman" w:hAnsi="Times New Roman" w:cs="Times New Roman"/>
          <w:color w:val="000000"/>
          <w:sz w:val="22"/>
          <w:szCs w:val="22"/>
        </w:rPr>
        <w:t xml:space="preserve"> updates of c</w:t>
      </w:r>
      <w:r w:rsidR="005C124F" w:rsidRPr="005C124F">
        <w:rPr>
          <w:rFonts w:ascii="Times New Roman" w:hAnsi="Times New Roman" w:cs="Times New Roman"/>
          <w:color w:val="000000"/>
          <w:sz w:val="22"/>
          <w:szCs w:val="22"/>
        </w:rPr>
        <w:t>ontact telephone numbers and web page addresses</w:t>
      </w:r>
      <w:r>
        <w:rPr>
          <w:rFonts w:ascii="Times New Roman" w:hAnsi="Times New Roman" w:cs="Times New Roman"/>
          <w:color w:val="000000"/>
          <w:sz w:val="22"/>
          <w:szCs w:val="22"/>
        </w:rPr>
        <w:t>.</w:t>
      </w:r>
    </w:p>
    <w:p w14:paraId="6F025D4B" w14:textId="77777777" w:rsidR="00EF3625" w:rsidRDefault="00EF3625" w:rsidP="0016038C">
      <w:pPr>
        <w:autoSpaceDE w:val="0"/>
        <w:autoSpaceDN w:val="0"/>
        <w:adjustRightInd w:val="0"/>
        <w:spacing w:after="120" w:line="240" w:lineRule="auto"/>
        <w:ind w:left="1418" w:hanging="284"/>
        <w:jc w:val="both"/>
        <w:rPr>
          <w:rFonts w:ascii="Times New Roman" w:hAnsi="Times New Roman" w:cs="Times New Roman"/>
          <w:color w:val="000000"/>
          <w:sz w:val="22"/>
          <w:szCs w:val="22"/>
        </w:rPr>
      </w:pPr>
    </w:p>
    <w:p w14:paraId="1D8F46D4" w14:textId="4B7564A3" w:rsidR="005C124F" w:rsidRDefault="005C25B4"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3.2.6.3</w:t>
      </w:r>
      <w:r w:rsidR="005C124F" w:rsidRPr="005C124F">
        <w:rPr>
          <w:rFonts w:ascii="Times New Roman" w:hAnsi="Times New Roman" w:cs="Times New Roman"/>
          <w:color w:val="000000"/>
          <w:sz w:val="22"/>
          <w:szCs w:val="22"/>
        </w:rPr>
        <w:tab/>
      </w:r>
      <w:r w:rsidR="00D94A3C">
        <w:rPr>
          <w:rFonts w:ascii="Times New Roman" w:hAnsi="Times New Roman" w:cs="Times New Roman"/>
          <w:color w:val="000000"/>
          <w:sz w:val="22"/>
          <w:szCs w:val="22"/>
        </w:rPr>
        <w:tab/>
      </w:r>
      <w:r w:rsidR="005C124F" w:rsidRPr="005C124F">
        <w:rPr>
          <w:rFonts w:ascii="Times New Roman" w:hAnsi="Times New Roman" w:cs="Times New Roman"/>
          <w:color w:val="000000"/>
          <w:sz w:val="22"/>
          <w:szCs w:val="22"/>
        </w:rPr>
        <w:t xml:space="preserve">Key changes for Part 2 of the guide </w:t>
      </w:r>
      <w:r w:rsidR="00300B00">
        <w:rPr>
          <w:rFonts w:ascii="Times New Roman" w:hAnsi="Times New Roman" w:cs="Times New Roman"/>
          <w:color w:val="000000"/>
          <w:sz w:val="22"/>
          <w:szCs w:val="22"/>
        </w:rPr>
        <w:t xml:space="preserve">were </w:t>
      </w:r>
      <w:r w:rsidR="005C124F" w:rsidRPr="005C124F">
        <w:rPr>
          <w:rFonts w:ascii="Times New Roman" w:hAnsi="Times New Roman" w:cs="Times New Roman"/>
          <w:color w:val="000000"/>
          <w:sz w:val="22"/>
          <w:szCs w:val="22"/>
        </w:rPr>
        <w:t>related to the following:</w:t>
      </w:r>
    </w:p>
    <w:p w14:paraId="1D8F46D6" w14:textId="69D43EAB" w:rsidR="00675A99" w:rsidRDefault="005C124F" w:rsidP="00D94A3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sidRPr="005C124F">
        <w:rPr>
          <w:rFonts w:ascii="Times New Roman" w:hAnsi="Times New Roman" w:cs="Times New Roman"/>
          <w:color w:val="000000"/>
          <w:sz w:val="22"/>
          <w:szCs w:val="22"/>
        </w:rPr>
        <w:t>a)</w:t>
      </w:r>
      <w:r w:rsidRPr="005C124F">
        <w:rPr>
          <w:rFonts w:ascii="Times New Roman" w:hAnsi="Times New Roman" w:cs="Times New Roman"/>
          <w:color w:val="000000"/>
          <w:sz w:val="22"/>
          <w:szCs w:val="22"/>
        </w:rPr>
        <w:tab/>
      </w:r>
      <w:r w:rsidR="006B7ADC">
        <w:rPr>
          <w:rFonts w:ascii="Times New Roman" w:hAnsi="Times New Roman" w:cs="Times New Roman"/>
          <w:color w:val="000000"/>
          <w:sz w:val="22"/>
          <w:szCs w:val="22"/>
        </w:rPr>
        <w:t>Update of i</w:t>
      </w:r>
      <w:r w:rsidR="00675A99" w:rsidRPr="00675A99">
        <w:rPr>
          <w:rFonts w:ascii="Times New Roman" w:hAnsi="Times New Roman" w:cs="Times New Roman"/>
          <w:color w:val="000000"/>
          <w:sz w:val="22"/>
          <w:szCs w:val="22"/>
        </w:rPr>
        <w:t xml:space="preserve">nformation on SADIS bandwidth provision and </w:t>
      </w:r>
      <w:r w:rsidR="006B7ADC">
        <w:rPr>
          <w:rFonts w:ascii="Times New Roman" w:hAnsi="Times New Roman" w:cs="Times New Roman"/>
          <w:color w:val="000000"/>
          <w:sz w:val="22"/>
          <w:szCs w:val="22"/>
        </w:rPr>
        <w:t>addition</w:t>
      </w:r>
      <w:r w:rsidR="00D94A3C">
        <w:rPr>
          <w:rFonts w:ascii="Times New Roman" w:hAnsi="Times New Roman" w:cs="Times New Roman"/>
          <w:color w:val="000000"/>
          <w:sz w:val="22"/>
          <w:szCs w:val="22"/>
        </w:rPr>
        <w:t>al</w:t>
      </w:r>
      <w:r w:rsidR="006B7ADC">
        <w:rPr>
          <w:rFonts w:ascii="Times New Roman" w:hAnsi="Times New Roman" w:cs="Times New Roman"/>
          <w:color w:val="000000"/>
          <w:sz w:val="22"/>
          <w:szCs w:val="22"/>
        </w:rPr>
        <w:t xml:space="preserve"> </w:t>
      </w:r>
      <w:r w:rsidR="00675A99" w:rsidRPr="00675A99">
        <w:rPr>
          <w:rFonts w:ascii="Times New Roman" w:hAnsi="Times New Roman" w:cs="Times New Roman"/>
          <w:color w:val="000000"/>
          <w:sz w:val="22"/>
          <w:szCs w:val="22"/>
        </w:rPr>
        <w:t>requirement to access multiple IP addresses</w:t>
      </w:r>
      <w:r w:rsidR="006B7ADC">
        <w:rPr>
          <w:rFonts w:ascii="Times New Roman" w:hAnsi="Times New Roman" w:cs="Times New Roman"/>
          <w:color w:val="000000"/>
          <w:sz w:val="22"/>
          <w:szCs w:val="22"/>
        </w:rPr>
        <w:t>;</w:t>
      </w:r>
    </w:p>
    <w:p w14:paraId="1D8F46D7" w14:textId="77777777" w:rsidR="00675A99" w:rsidRPr="00675A99" w:rsidRDefault="00675A99" w:rsidP="00D94A3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b)</w:t>
      </w:r>
      <w:r w:rsidR="006B7ADC">
        <w:rPr>
          <w:rFonts w:ascii="Times New Roman" w:hAnsi="Times New Roman" w:cs="Times New Roman"/>
          <w:color w:val="000000"/>
          <w:sz w:val="22"/>
          <w:szCs w:val="22"/>
        </w:rPr>
        <w:tab/>
        <w:t>Update of c</w:t>
      </w:r>
      <w:r w:rsidRPr="00675A99">
        <w:rPr>
          <w:rFonts w:ascii="Times New Roman" w:hAnsi="Times New Roman" w:cs="Times New Roman"/>
          <w:color w:val="000000"/>
          <w:sz w:val="22"/>
          <w:szCs w:val="22"/>
        </w:rPr>
        <w:t>ontact telephone numbers and web page addresses</w:t>
      </w:r>
      <w:r w:rsidR="006B7ADC">
        <w:rPr>
          <w:rFonts w:ascii="Times New Roman" w:hAnsi="Times New Roman" w:cs="Times New Roman"/>
          <w:color w:val="000000"/>
          <w:sz w:val="22"/>
          <w:szCs w:val="22"/>
        </w:rPr>
        <w:t>;</w:t>
      </w:r>
    </w:p>
    <w:p w14:paraId="1D8F46D8" w14:textId="2B2056E9" w:rsidR="006B7ADC" w:rsidRDefault="006B7ADC" w:rsidP="00D94A3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t>Removal of the r</w:t>
      </w:r>
      <w:r w:rsidR="00675A99" w:rsidRPr="00675A99">
        <w:rPr>
          <w:rFonts w:ascii="Times New Roman" w:hAnsi="Times New Roman" w:cs="Times New Roman"/>
          <w:color w:val="000000"/>
          <w:sz w:val="22"/>
          <w:szCs w:val="22"/>
        </w:rPr>
        <w:t xml:space="preserve">estriction to </w:t>
      </w:r>
      <w:r>
        <w:rPr>
          <w:rFonts w:ascii="Times New Roman" w:hAnsi="Times New Roman" w:cs="Times New Roman"/>
          <w:color w:val="000000"/>
          <w:sz w:val="22"/>
          <w:szCs w:val="22"/>
        </w:rPr>
        <w:t xml:space="preserve">host on SADIS only </w:t>
      </w:r>
      <w:r w:rsidR="00675A99" w:rsidRPr="00675A99">
        <w:rPr>
          <w:rFonts w:ascii="Times New Roman" w:hAnsi="Times New Roman" w:cs="Times New Roman"/>
          <w:color w:val="000000"/>
          <w:sz w:val="22"/>
          <w:szCs w:val="22"/>
        </w:rPr>
        <w:t>EUR region AIRME</w:t>
      </w:r>
      <w:r w:rsidR="00B8616E">
        <w:rPr>
          <w:rFonts w:ascii="Times New Roman" w:hAnsi="Times New Roman" w:cs="Times New Roman"/>
          <w:color w:val="000000"/>
          <w:sz w:val="22"/>
          <w:szCs w:val="22"/>
        </w:rPr>
        <w:t>T</w:t>
      </w:r>
      <w:r w:rsidR="00675A99" w:rsidRPr="00675A99">
        <w:rPr>
          <w:rFonts w:ascii="Times New Roman" w:hAnsi="Times New Roman" w:cs="Times New Roman"/>
          <w:color w:val="000000"/>
          <w:sz w:val="22"/>
          <w:szCs w:val="22"/>
        </w:rPr>
        <w:t xml:space="preserve"> and GAMET files</w:t>
      </w:r>
      <w:r>
        <w:rPr>
          <w:rFonts w:ascii="Times New Roman" w:hAnsi="Times New Roman" w:cs="Times New Roman"/>
          <w:color w:val="000000"/>
          <w:sz w:val="22"/>
          <w:szCs w:val="22"/>
        </w:rPr>
        <w:t>;</w:t>
      </w:r>
      <w:r w:rsidR="00675A99" w:rsidRPr="00675A99">
        <w:rPr>
          <w:rFonts w:ascii="Times New Roman" w:hAnsi="Times New Roman" w:cs="Times New Roman"/>
          <w:color w:val="000000"/>
          <w:sz w:val="22"/>
          <w:szCs w:val="22"/>
        </w:rPr>
        <w:t xml:space="preserve"> </w:t>
      </w:r>
    </w:p>
    <w:p w14:paraId="1D8F46D9" w14:textId="77777777" w:rsidR="00675A99" w:rsidRPr="00675A99" w:rsidRDefault="006B7ADC" w:rsidP="00D94A3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r>
      <w:r w:rsidR="00675A99" w:rsidRPr="00675A99">
        <w:rPr>
          <w:rFonts w:ascii="Times New Roman" w:hAnsi="Times New Roman" w:cs="Times New Roman"/>
          <w:color w:val="000000"/>
          <w:sz w:val="22"/>
          <w:szCs w:val="22"/>
        </w:rPr>
        <w:t xml:space="preserve">Update of GRIB folder structure to accommodate </w:t>
      </w:r>
      <w:proofErr w:type="gramStart"/>
      <w:r w:rsidR="00675A99" w:rsidRPr="00675A99">
        <w:rPr>
          <w:rFonts w:ascii="Times New Roman" w:hAnsi="Times New Roman" w:cs="Times New Roman"/>
          <w:color w:val="000000"/>
          <w:sz w:val="22"/>
          <w:szCs w:val="22"/>
        </w:rPr>
        <w:t>0.25 degree</w:t>
      </w:r>
      <w:proofErr w:type="gramEnd"/>
      <w:r w:rsidR="00675A99" w:rsidRPr="00675A99">
        <w:rPr>
          <w:rFonts w:ascii="Times New Roman" w:hAnsi="Times New Roman" w:cs="Times New Roman"/>
          <w:color w:val="000000"/>
          <w:sz w:val="22"/>
          <w:szCs w:val="22"/>
        </w:rPr>
        <w:t xml:space="preserve"> data sets</w:t>
      </w:r>
      <w:r>
        <w:rPr>
          <w:rFonts w:ascii="Times New Roman" w:hAnsi="Times New Roman" w:cs="Times New Roman"/>
          <w:color w:val="000000"/>
          <w:sz w:val="22"/>
          <w:szCs w:val="22"/>
        </w:rPr>
        <w:t>; and</w:t>
      </w:r>
    </w:p>
    <w:p w14:paraId="1D8F46DA" w14:textId="77777777" w:rsidR="006B7ADC" w:rsidRDefault="006B7ADC" w:rsidP="00D94A3C">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e) </w:t>
      </w:r>
      <w:r w:rsidR="00675A99" w:rsidRPr="00675A99">
        <w:rPr>
          <w:rFonts w:ascii="Times New Roman" w:hAnsi="Times New Roman" w:cs="Times New Roman"/>
          <w:color w:val="000000"/>
          <w:sz w:val="22"/>
          <w:szCs w:val="22"/>
        </w:rPr>
        <w:t xml:space="preserve"> </w:t>
      </w:r>
      <w:r w:rsidR="00300B00">
        <w:rPr>
          <w:rFonts w:ascii="Times New Roman" w:hAnsi="Times New Roman" w:cs="Times New Roman"/>
          <w:color w:val="000000"/>
          <w:sz w:val="22"/>
          <w:szCs w:val="22"/>
        </w:rPr>
        <w:tab/>
      </w:r>
      <w:r w:rsidR="00675A99" w:rsidRPr="00675A99">
        <w:rPr>
          <w:rFonts w:ascii="Times New Roman" w:hAnsi="Times New Roman" w:cs="Times New Roman"/>
          <w:color w:val="000000"/>
          <w:sz w:val="22"/>
          <w:szCs w:val="22"/>
        </w:rPr>
        <w:t>Addition of information on the new folder structure for IWXXM data sets</w:t>
      </w:r>
      <w:r w:rsidR="00300B00">
        <w:rPr>
          <w:rFonts w:ascii="Times New Roman" w:hAnsi="Times New Roman" w:cs="Times New Roman"/>
          <w:color w:val="000000"/>
          <w:sz w:val="22"/>
          <w:szCs w:val="22"/>
        </w:rPr>
        <w:t xml:space="preserve"> provision</w:t>
      </w:r>
      <w:r w:rsidR="00675A99" w:rsidRPr="00675A99">
        <w:rPr>
          <w:rFonts w:ascii="Times New Roman" w:hAnsi="Times New Roman" w:cs="Times New Roman"/>
          <w:color w:val="000000"/>
          <w:sz w:val="22"/>
          <w:szCs w:val="22"/>
        </w:rPr>
        <w:t>.</w:t>
      </w:r>
    </w:p>
    <w:p w14:paraId="72378D83" w14:textId="77777777" w:rsidR="00EF3625" w:rsidRDefault="00EF3625"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DC" w14:textId="4DBD4CC9" w:rsidR="005C124F" w:rsidRDefault="005C124F" w:rsidP="003A4DF6">
      <w:pPr>
        <w:autoSpaceDE w:val="0"/>
        <w:autoSpaceDN w:val="0"/>
        <w:adjustRightInd w:val="0"/>
        <w:spacing w:after="120" w:line="240" w:lineRule="auto"/>
        <w:jc w:val="both"/>
        <w:rPr>
          <w:rFonts w:ascii="Times New Roman" w:hAnsi="Times New Roman" w:cs="Times New Roman"/>
          <w:color w:val="000000"/>
          <w:sz w:val="22"/>
          <w:szCs w:val="22"/>
        </w:rPr>
      </w:pPr>
      <w:r w:rsidRPr="005C124F">
        <w:rPr>
          <w:rFonts w:ascii="Times New Roman" w:hAnsi="Times New Roman" w:cs="Times New Roman"/>
          <w:color w:val="000000"/>
          <w:sz w:val="22"/>
          <w:szCs w:val="22"/>
        </w:rPr>
        <w:t>3.2.</w:t>
      </w:r>
      <w:r w:rsidR="00300B00">
        <w:rPr>
          <w:rFonts w:ascii="Times New Roman" w:hAnsi="Times New Roman" w:cs="Times New Roman"/>
          <w:color w:val="000000"/>
          <w:sz w:val="22"/>
          <w:szCs w:val="22"/>
        </w:rPr>
        <w:t>6.4</w:t>
      </w:r>
      <w:r w:rsidRPr="005C124F">
        <w:rPr>
          <w:rFonts w:ascii="Times New Roman" w:hAnsi="Times New Roman" w:cs="Times New Roman"/>
          <w:color w:val="000000"/>
          <w:sz w:val="22"/>
          <w:szCs w:val="22"/>
        </w:rPr>
        <w:tab/>
      </w:r>
      <w:r w:rsidR="00B8616E">
        <w:rPr>
          <w:rFonts w:ascii="Times New Roman" w:hAnsi="Times New Roman" w:cs="Times New Roman"/>
          <w:color w:val="000000"/>
          <w:sz w:val="22"/>
          <w:szCs w:val="22"/>
        </w:rPr>
        <w:tab/>
      </w:r>
      <w:r w:rsidRPr="005C124F">
        <w:rPr>
          <w:rFonts w:ascii="Times New Roman" w:hAnsi="Times New Roman" w:cs="Times New Roman"/>
          <w:color w:val="000000"/>
          <w:sz w:val="22"/>
          <w:szCs w:val="22"/>
        </w:rPr>
        <w:t xml:space="preserve">After consideration of the proposed revisions to the SADIS User Guide Part 1 and Part 2, </w:t>
      </w:r>
      <w:r w:rsidR="00DB2A7F">
        <w:rPr>
          <w:rFonts w:ascii="Times New Roman" w:hAnsi="Times New Roman" w:cs="Times New Roman"/>
          <w:color w:val="000000"/>
          <w:sz w:val="22"/>
          <w:szCs w:val="22"/>
        </w:rPr>
        <w:t>and subject to</w:t>
      </w:r>
      <w:r w:rsidR="00DB2A7F" w:rsidRPr="00DB2A7F">
        <w:t xml:space="preserve"> </w:t>
      </w:r>
      <w:r w:rsidR="00DB2A7F" w:rsidRPr="00DB2A7F">
        <w:rPr>
          <w:rFonts w:ascii="Times New Roman" w:hAnsi="Times New Roman" w:cs="Times New Roman"/>
          <w:color w:val="000000"/>
          <w:sz w:val="22"/>
          <w:szCs w:val="22"/>
        </w:rPr>
        <w:t>a final editorial review immediately prior to publication</w:t>
      </w:r>
      <w:r w:rsidR="00DB2A7F">
        <w:rPr>
          <w:rFonts w:ascii="Times New Roman" w:hAnsi="Times New Roman" w:cs="Times New Roman"/>
          <w:color w:val="000000"/>
          <w:sz w:val="22"/>
          <w:szCs w:val="22"/>
        </w:rPr>
        <w:t xml:space="preserve">, </w:t>
      </w:r>
      <w:r w:rsidRPr="005C124F">
        <w:rPr>
          <w:rFonts w:ascii="Times New Roman" w:hAnsi="Times New Roman" w:cs="Times New Roman"/>
          <w:color w:val="000000"/>
          <w:sz w:val="22"/>
          <w:szCs w:val="22"/>
        </w:rPr>
        <w:t>the meeting agreed to make available on the ICAO website the updated guide</w:t>
      </w:r>
      <w:r w:rsidR="00DB2A7F">
        <w:rPr>
          <w:rFonts w:ascii="Times New Roman" w:hAnsi="Times New Roman" w:cs="Times New Roman"/>
          <w:color w:val="000000"/>
          <w:sz w:val="22"/>
          <w:szCs w:val="22"/>
        </w:rPr>
        <w:t xml:space="preserve"> </w:t>
      </w:r>
      <w:r w:rsidRPr="005C124F">
        <w:rPr>
          <w:rFonts w:ascii="Times New Roman" w:hAnsi="Times New Roman" w:cs="Times New Roman"/>
          <w:color w:val="000000"/>
          <w:sz w:val="22"/>
          <w:szCs w:val="22"/>
        </w:rPr>
        <w:t>. Therefore</w:t>
      </w:r>
      <w:r w:rsidR="00300B00">
        <w:rPr>
          <w:rFonts w:ascii="Times New Roman" w:hAnsi="Times New Roman" w:cs="Times New Roman"/>
          <w:color w:val="000000"/>
          <w:sz w:val="22"/>
          <w:szCs w:val="22"/>
        </w:rPr>
        <w:t>;</w:t>
      </w:r>
      <w:r w:rsidRPr="005C124F">
        <w:rPr>
          <w:rFonts w:ascii="Times New Roman" w:hAnsi="Times New Roman" w:cs="Times New Roman"/>
          <w:color w:val="000000"/>
          <w:sz w:val="22"/>
          <w:szCs w:val="22"/>
        </w:rPr>
        <w:t xml:space="preserve"> it formulated the following decision:</w:t>
      </w:r>
    </w:p>
    <w:p w14:paraId="1D8F46DD" w14:textId="77777777" w:rsidR="004A26C1" w:rsidRDefault="004A26C1"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DE" w14:textId="0AFA9DF4" w:rsidR="004A26C1" w:rsidRDefault="004A26C1" w:rsidP="00B8616E">
      <w:pPr>
        <w:autoSpaceDE w:val="0"/>
        <w:autoSpaceDN w:val="0"/>
        <w:adjustRightInd w:val="0"/>
        <w:spacing w:after="120" w:line="240" w:lineRule="auto"/>
        <w:ind w:left="1134"/>
        <w:jc w:val="both"/>
        <w:rPr>
          <w:rFonts w:ascii="Times New Roman" w:hAnsi="Times New Roman" w:cs="Times New Roman"/>
          <w:b/>
          <w:bCs/>
          <w:color w:val="000000"/>
          <w:sz w:val="22"/>
          <w:szCs w:val="22"/>
        </w:rPr>
      </w:pPr>
      <w:r w:rsidRPr="004A26C1">
        <w:rPr>
          <w:rFonts w:ascii="Times New Roman" w:hAnsi="Times New Roman" w:cs="Times New Roman"/>
          <w:b/>
          <w:bCs/>
          <w:color w:val="000000"/>
          <w:sz w:val="22"/>
          <w:szCs w:val="22"/>
        </w:rPr>
        <w:t>Decision 13/</w:t>
      </w:r>
      <w:r w:rsidR="000032C0">
        <w:rPr>
          <w:rFonts w:ascii="Times New Roman" w:hAnsi="Times New Roman" w:cs="Times New Roman"/>
          <w:b/>
          <w:bCs/>
          <w:color w:val="000000"/>
          <w:sz w:val="22"/>
          <w:szCs w:val="22"/>
        </w:rPr>
        <w:t>01</w:t>
      </w:r>
      <w:r w:rsidR="000032C0" w:rsidRPr="004A26C1">
        <w:rPr>
          <w:rFonts w:ascii="Times New Roman" w:hAnsi="Times New Roman" w:cs="Times New Roman"/>
          <w:b/>
          <w:bCs/>
          <w:color w:val="000000"/>
          <w:sz w:val="22"/>
          <w:szCs w:val="22"/>
        </w:rPr>
        <w:t xml:space="preserve"> </w:t>
      </w:r>
      <w:r w:rsidRPr="004A26C1">
        <w:rPr>
          <w:rFonts w:ascii="Times New Roman" w:hAnsi="Times New Roman" w:cs="Times New Roman"/>
          <w:b/>
          <w:bCs/>
          <w:color w:val="000000"/>
          <w:sz w:val="22"/>
          <w:szCs w:val="22"/>
        </w:rPr>
        <w:t>— SADIS User Guide</w:t>
      </w:r>
    </w:p>
    <w:p w14:paraId="1D8F46E0" w14:textId="77777777" w:rsidR="004A26C1" w:rsidRPr="004A26C1" w:rsidRDefault="004A26C1" w:rsidP="00B8616E">
      <w:pPr>
        <w:autoSpaceDE w:val="0"/>
        <w:autoSpaceDN w:val="0"/>
        <w:adjustRightInd w:val="0"/>
        <w:spacing w:after="120" w:line="240" w:lineRule="auto"/>
        <w:ind w:left="1134"/>
        <w:jc w:val="both"/>
        <w:rPr>
          <w:rFonts w:ascii="Times New Roman" w:hAnsi="Times New Roman" w:cs="Times New Roman"/>
          <w:color w:val="000000"/>
          <w:sz w:val="22"/>
          <w:szCs w:val="22"/>
        </w:rPr>
      </w:pPr>
      <w:r w:rsidRPr="004A26C1">
        <w:rPr>
          <w:rFonts w:ascii="Times New Roman" w:hAnsi="Times New Roman" w:cs="Times New Roman"/>
          <w:color w:val="000000"/>
          <w:sz w:val="22"/>
          <w:szCs w:val="22"/>
        </w:rPr>
        <w:t>That;</w:t>
      </w:r>
    </w:p>
    <w:p w14:paraId="1D8F46E1" w14:textId="77777777" w:rsidR="004A26C1" w:rsidRPr="004A26C1" w:rsidRDefault="004A26C1" w:rsidP="00B8616E">
      <w:pPr>
        <w:autoSpaceDE w:val="0"/>
        <w:autoSpaceDN w:val="0"/>
        <w:adjustRightInd w:val="0"/>
        <w:spacing w:after="120" w:line="240" w:lineRule="auto"/>
        <w:ind w:left="1134"/>
        <w:jc w:val="both"/>
        <w:rPr>
          <w:rFonts w:ascii="Times New Roman" w:hAnsi="Times New Roman" w:cs="Times New Roman"/>
          <w:color w:val="000000"/>
          <w:sz w:val="22"/>
          <w:szCs w:val="22"/>
        </w:rPr>
      </w:pPr>
      <w:r w:rsidRPr="004A26C1">
        <w:rPr>
          <w:rFonts w:ascii="Times New Roman" w:hAnsi="Times New Roman" w:cs="Times New Roman"/>
          <w:color w:val="000000"/>
          <w:sz w:val="22"/>
          <w:szCs w:val="22"/>
        </w:rPr>
        <w:t>a) the proposed updates to the SADIS User Guide Part 1 and Part 2 are accepted; and,</w:t>
      </w:r>
    </w:p>
    <w:p w14:paraId="1D8F46E2" w14:textId="77777777" w:rsidR="004A26C1" w:rsidRDefault="004A26C1" w:rsidP="00B8616E">
      <w:pPr>
        <w:autoSpaceDE w:val="0"/>
        <w:autoSpaceDN w:val="0"/>
        <w:adjustRightInd w:val="0"/>
        <w:spacing w:after="120" w:line="240" w:lineRule="auto"/>
        <w:ind w:left="1134"/>
        <w:jc w:val="both"/>
        <w:rPr>
          <w:rFonts w:ascii="Times New Roman" w:hAnsi="Times New Roman" w:cs="Times New Roman"/>
          <w:color w:val="000000"/>
          <w:sz w:val="22"/>
          <w:szCs w:val="22"/>
        </w:rPr>
      </w:pPr>
      <w:r w:rsidRPr="004A26C1">
        <w:rPr>
          <w:rFonts w:ascii="Times New Roman" w:hAnsi="Times New Roman" w:cs="Times New Roman"/>
          <w:color w:val="000000"/>
          <w:sz w:val="22"/>
          <w:szCs w:val="22"/>
        </w:rPr>
        <w:t>b) a final edit of the guide is carried out prior to publication on the ICAO website in November 2020</w:t>
      </w:r>
      <w:r w:rsidR="001D2D87">
        <w:rPr>
          <w:rFonts w:ascii="Times New Roman" w:hAnsi="Times New Roman" w:cs="Times New Roman"/>
          <w:color w:val="000000"/>
          <w:sz w:val="22"/>
          <w:szCs w:val="22"/>
        </w:rPr>
        <w:t xml:space="preserve">, </w:t>
      </w:r>
      <w:r w:rsidRPr="004A26C1">
        <w:rPr>
          <w:rFonts w:ascii="Times New Roman" w:hAnsi="Times New Roman" w:cs="Times New Roman"/>
          <w:color w:val="000000"/>
          <w:sz w:val="22"/>
          <w:szCs w:val="22"/>
        </w:rPr>
        <w:t xml:space="preserve">to ensure that the changes related to the provision of </w:t>
      </w:r>
      <w:proofErr w:type="gramStart"/>
      <w:r w:rsidRPr="004A26C1">
        <w:rPr>
          <w:rFonts w:ascii="Times New Roman" w:hAnsi="Times New Roman" w:cs="Times New Roman"/>
          <w:color w:val="000000"/>
          <w:sz w:val="22"/>
          <w:szCs w:val="22"/>
        </w:rPr>
        <w:t>high resolution</w:t>
      </w:r>
      <w:proofErr w:type="gramEnd"/>
      <w:r w:rsidRPr="004A26C1">
        <w:rPr>
          <w:rFonts w:ascii="Times New Roman" w:hAnsi="Times New Roman" w:cs="Times New Roman"/>
          <w:color w:val="000000"/>
          <w:sz w:val="22"/>
          <w:szCs w:val="22"/>
        </w:rPr>
        <w:t xml:space="preserve"> hazard data sets and IWXXM format OPMET have been accurately documented.</w:t>
      </w:r>
    </w:p>
    <w:p w14:paraId="1D8F46E3" w14:textId="77777777"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E4" w14:textId="3D7240CB" w:rsidR="00FC611B" w:rsidRPr="001B31C9"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1B31C9">
        <w:rPr>
          <w:rFonts w:ascii="Times New Roman" w:hAnsi="Times New Roman" w:cs="Times New Roman"/>
          <w:b/>
          <w:bCs/>
          <w:color w:val="000000"/>
          <w:sz w:val="22"/>
          <w:szCs w:val="22"/>
        </w:rPr>
        <w:t xml:space="preserve">3.3. </w:t>
      </w:r>
      <w:r w:rsidR="00A10259" w:rsidRPr="001B31C9">
        <w:rPr>
          <w:rFonts w:ascii="Times New Roman" w:hAnsi="Times New Roman" w:cs="Times New Roman"/>
          <w:b/>
          <w:bCs/>
          <w:color w:val="000000"/>
          <w:sz w:val="22"/>
          <w:szCs w:val="22"/>
        </w:rPr>
        <w:tab/>
      </w:r>
      <w:r w:rsidRPr="001B31C9">
        <w:rPr>
          <w:rFonts w:ascii="Times New Roman" w:hAnsi="Times New Roman" w:cs="Times New Roman"/>
          <w:b/>
          <w:bCs/>
          <w:color w:val="000000"/>
          <w:sz w:val="22"/>
          <w:szCs w:val="22"/>
        </w:rPr>
        <w:t>Developments of the SADIS under METP and WGs</w:t>
      </w:r>
    </w:p>
    <w:p w14:paraId="1D8F46E6" w14:textId="632C7ACB"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3.3.1. </w:t>
      </w:r>
      <w:r w:rsidR="00A10259">
        <w:rPr>
          <w:rFonts w:ascii="Times New Roman" w:hAnsi="Times New Roman" w:cs="Times New Roman"/>
          <w:color w:val="000000"/>
          <w:sz w:val="22"/>
          <w:szCs w:val="22"/>
        </w:rPr>
        <w:tab/>
      </w:r>
      <w:r w:rsidRPr="00FC611B">
        <w:rPr>
          <w:rFonts w:ascii="Times New Roman" w:hAnsi="Times New Roman" w:cs="Times New Roman"/>
          <w:color w:val="000000"/>
          <w:sz w:val="22"/>
          <w:szCs w:val="22"/>
        </w:rPr>
        <w:t>Matters relating Amendment 80 of ICAO Annex 3</w:t>
      </w:r>
    </w:p>
    <w:p w14:paraId="1D8F46E8" w14:textId="23B79D65" w:rsidR="00122559"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3.3.1.1</w:t>
      </w:r>
      <w:r w:rsidRPr="00122559">
        <w:rPr>
          <w:rFonts w:ascii="Times New Roman" w:hAnsi="Times New Roman" w:cs="Times New Roman"/>
          <w:color w:val="000000"/>
          <w:sz w:val="22"/>
          <w:szCs w:val="22"/>
        </w:rPr>
        <w:t xml:space="preserve"> </w:t>
      </w:r>
      <w:r w:rsidR="00A10259">
        <w:rPr>
          <w:rFonts w:ascii="Times New Roman" w:hAnsi="Times New Roman" w:cs="Times New Roman"/>
          <w:color w:val="000000"/>
          <w:sz w:val="22"/>
          <w:szCs w:val="22"/>
        </w:rPr>
        <w:tab/>
      </w:r>
      <w:r w:rsidR="00A10259">
        <w:rPr>
          <w:rFonts w:ascii="Times New Roman" w:hAnsi="Times New Roman" w:cs="Times New Roman"/>
          <w:color w:val="000000"/>
          <w:sz w:val="22"/>
          <w:szCs w:val="22"/>
        </w:rPr>
        <w:tab/>
      </w:r>
      <w:r w:rsidRPr="00122559">
        <w:rPr>
          <w:rFonts w:ascii="Times New Roman" w:hAnsi="Times New Roman" w:cs="Times New Roman"/>
          <w:color w:val="000000"/>
          <w:sz w:val="22"/>
          <w:szCs w:val="22"/>
        </w:rPr>
        <w:t>No papers were presented under this Agenda Item.</w:t>
      </w:r>
    </w:p>
    <w:p w14:paraId="1D8F46EA" w14:textId="081C2659"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3.3.2. </w:t>
      </w:r>
      <w:r w:rsidR="00A10259">
        <w:rPr>
          <w:rFonts w:ascii="Times New Roman" w:hAnsi="Times New Roman" w:cs="Times New Roman"/>
          <w:color w:val="000000"/>
          <w:sz w:val="22"/>
          <w:szCs w:val="22"/>
        </w:rPr>
        <w:tab/>
      </w:r>
      <w:r w:rsidRPr="00FC611B">
        <w:rPr>
          <w:rFonts w:ascii="Times New Roman" w:hAnsi="Times New Roman" w:cs="Times New Roman"/>
          <w:color w:val="000000"/>
          <w:sz w:val="22"/>
          <w:szCs w:val="22"/>
        </w:rPr>
        <w:t>Review of MOG Terms of Reference in relation to SADIS</w:t>
      </w:r>
    </w:p>
    <w:p w14:paraId="318E5053" w14:textId="77777777" w:rsidR="00EF3625" w:rsidRDefault="00EF3625">
      <w:pPr>
        <w:rPr>
          <w:rFonts w:ascii="Times New Roman" w:hAnsi="Times New Roman" w:cs="Times New Roman"/>
          <w:color w:val="000000"/>
          <w:sz w:val="22"/>
          <w:szCs w:val="22"/>
        </w:rPr>
      </w:pPr>
      <w:r>
        <w:rPr>
          <w:rFonts w:ascii="Times New Roman" w:hAnsi="Times New Roman" w:cs="Times New Roman"/>
          <w:color w:val="000000"/>
          <w:sz w:val="22"/>
          <w:szCs w:val="22"/>
        </w:rPr>
        <w:br w:type="page"/>
      </w:r>
    </w:p>
    <w:p w14:paraId="1D8F46EC" w14:textId="583CDA44" w:rsidR="00CD01B7" w:rsidRDefault="007319FB"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 xml:space="preserve">3.3.2.1 </w:t>
      </w:r>
      <w:r w:rsidR="00A10259">
        <w:rPr>
          <w:rFonts w:ascii="Times New Roman" w:hAnsi="Times New Roman" w:cs="Times New Roman"/>
          <w:color w:val="000000"/>
          <w:sz w:val="22"/>
          <w:szCs w:val="22"/>
        </w:rPr>
        <w:tab/>
      </w:r>
      <w:r w:rsidR="00A10259">
        <w:rPr>
          <w:rFonts w:ascii="Times New Roman" w:hAnsi="Times New Roman" w:cs="Times New Roman"/>
          <w:color w:val="000000"/>
          <w:sz w:val="22"/>
          <w:szCs w:val="22"/>
        </w:rPr>
        <w:tab/>
      </w:r>
      <w:r>
        <w:rPr>
          <w:rFonts w:ascii="Times New Roman" w:hAnsi="Times New Roman" w:cs="Times New Roman"/>
          <w:color w:val="000000"/>
          <w:sz w:val="22"/>
          <w:szCs w:val="22"/>
        </w:rPr>
        <w:t>The meeting reviewed SN/10, p</w:t>
      </w:r>
      <w:r w:rsidRPr="007319FB">
        <w:rPr>
          <w:rFonts w:ascii="Times New Roman" w:hAnsi="Times New Roman" w:cs="Times New Roman"/>
          <w:color w:val="000000"/>
          <w:sz w:val="22"/>
          <w:szCs w:val="22"/>
        </w:rPr>
        <w:t xml:space="preserve">resented by </w:t>
      </w:r>
      <w:r>
        <w:rPr>
          <w:rFonts w:ascii="Times New Roman" w:hAnsi="Times New Roman" w:cs="Times New Roman"/>
          <w:color w:val="000000"/>
          <w:sz w:val="22"/>
          <w:szCs w:val="22"/>
        </w:rPr>
        <w:t xml:space="preserve">the </w:t>
      </w:r>
      <w:r w:rsidRPr="007319FB">
        <w:rPr>
          <w:rFonts w:ascii="Times New Roman" w:hAnsi="Times New Roman" w:cs="Times New Roman"/>
          <w:color w:val="000000"/>
          <w:sz w:val="22"/>
          <w:szCs w:val="22"/>
        </w:rPr>
        <w:t>SADIS and WIFS Provider States</w:t>
      </w:r>
      <w:r>
        <w:rPr>
          <w:rFonts w:ascii="Times New Roman" w:hAnsi="Times New Roman" w:cs="Times New Roman"/>
          <w:color w:val="000000"/>
          <w:sz w:val="22"/>
          <w:szCs w:val="22"/>
        </w:rPr>
        <w:t xml:space="preserve">, </w:t>
      </w:r>
      <w:r w:rsidR="00CD01B7">
        <w:rPr>
          <w:rFonts w:ascii="Times New Roman" w:hAnsi="Times New Roman" w:cs="Times New Roman"/>
          <w:color w:val="000000"/>
          <w:sz w:val="22"/>
          <w:szCs w:val="22"/>
        </w:rPr>
        <w:t>regarding the</w:t>
      </w:r>
      <w:r w:rsidRPr="007319FB">
        <w:rPr>
          <w:rFonts w:ascii="Times New Roman" w:hAnsi="Times New Roman" w:cs="Times New Roman"/>
          <w:color w:val="000000"/>
          <w:sz w:val="22"/>
          <w:szCs w:val="22"/>
        </w:rPr>
        <w:t xml:space="preserve"> METP MOG Terms of Reference with respect to SADIS</w:t>
      </w:r>
      <w:r w:rsidR="00CD01B7">
        <w:rPr>
          <w:rFonts w:ascii="Times New Roman" w:hAnsi="Times New Roman" w:cs="Times New Roman"/>
          <w:color w:val="000000"/>
          <w:sz w:val="22"/>
          <w:szCs w:val="22"/>
        </w:rPr>
        <w:t xml:space="preserve"> and WIFS. In this regard, it was considered necessary to add a reference to the capability of the METP WG MOG to propose changes to the Job Card 008 </w:t>
      </w:r>
      <w:r w:rsidR="007341DA">
        <w:rPr>
          <w:rFonts w:ascii="Times New Roman" w:hAnsi="Times New Roman" w:cs="Times New Roman"/>
          <w:color w:val="000000"/>
          <w:sz w:val="22"/>
          <w:szCs w:val="22"/>
        </w:rPr>
        <w:t>and</w:t>
      </w:r>
      <w:r w:rsidR="00CD01B7">
        <w:rPr>
          <w:rFonts w:ascii="Times New Roman" w:hAnsi="Times New Roman" w:cs="Times New Roman"/>
          <w:color w:val="000000"/>
          <w:sz w:val="22"/>
          <w:szCs w:val="22"/>
        </w:rPr>
        <w:t xml:space="preserve"> an editorial improvement. Therefore , the meeting formulated the following action:</w:t>
      </w:r>
    </w:p>
    <w:p w14:paraId="1D8F46EE" w14:textId="15021AF6" w:rsidR="00CD01B7" w:rsidRDefault="00CD01B7" w:rsidP="007341DA">
      <w:pPr>
        <w:autoSpaceDE w:val="0"/>
        <w:autoSpaceDN w:val="0"/>
        <w:adjustRightInd w:val="0"/>
        <w:spacing w:after="120" w:line="240" w:lineRule="auto"/>
        <w:ind w:left="1134"/>
        <w:jc w:val="both"/>
        <w:rPr>
          <w:rFonts w:ascii="Times New Roman" w:hAnsi="Times New Roman" w:cs="Times New Roman"/>
          <w:b/>
          <w:bCs/>
          <w:color w:val="000000"/>
          <w:sz w:val="22"/>
          <w:szCs w:val="22"/>
        </w:rPr>
      </w:pPr>
      <w:r w:rsidRPr="00E33405">
        <w:rPr>
          <w:rFonts w:ascii="Times New Roman" w:hAnsi="Times New Roman" w:cs="Times New Roman"/>
          <w:b/>
          <w:bCs/>
          <w:color w:val="000000"/>
          <w:sz w:val="22"/>
          <w:szCs w:val="22"/>
        </w:rPr>
        <w:t xml:space="preserve">Action </w:t>
      </w:r>
      <w:r w:rsidR="00846FAA">
        <w:rPr>
          <w:rFonts w:ascii="Times New Roman" w:hAnsi="Times New Roman" w:cs="Times New Roman"/>
          <w:b/>
          <w:bCs/>
          <w:color w:val="000000"/>
          <w:sz w:val="22"/>
          <w:szCs w:val="22"/>
        </w:rPr>
        <w:t xml:space="preserve">Agreed </w:t>
      </w:r>
      <w:r w:rsidRPr="00E33405">
        <w:rPr>
          <w:rFonts w:ascii="Times New Roman" w:hAnsi="Times New Roman" w:cs="Times New Roman"/>
          <w:b/>
          <w:bCs/>
          <w:color w:val="000000"/>
          <w:sz w:val="22"/>
          <w:szCs w:val="22"/>
        </w:rPr>
        <w:t>13/</w:t>
      </w:r>
      <w:r w:rsidR="000032C0">
        <w:rPr>
          <w:rFonts w:ascii="Times New Roman" w:hAnsi="Times New Roman" w:cs="Times New Roman"/>
          <w:b/>
          <w:bCs/>
          <w:color w:val="000000"/>
          <w:sz w:val="22"/>
          <w:szCs w:val="22"/>
        </w:rPr>
        <w:t>08</w:t>
      </w:r>
      <w:r w:rsidR="000032C0" w:rsidRPr="00E33405">
        <w:rPr>
          <w:rFonts w:ascii="Times New Roman" w:hAnsi="Times New Roman" w:cs="Times New Roman"/>
          <w:b/>
          <w:bCs/>
          <w:color w:val="000000"/>
          <w:sz w:val="22"/>
          <w:szCs w:val="22"/>
        </w:rPr>
        <w:t xml:space="preserve"> </w:t>
      </w:r>
      <w:r w:rsidRPr="00E33405">
        <w:rPr>
          <w:rFonts w:ascii="Times New Roman" w:hAnsi="Times New Roman" w:cs="Times New Roman"/>
          <w:b/>
          <w:bCs/>
          <w:color w:val="000000"/>
          <w:sz w:val="22"/>
          <w:szCs w:val="22"/>
        </w:rPr>
        <w:t>— Terms of Reference</w:t>
      </w:r>
    </w:p>
    <w:p w14:paraId="1D8F46F0" w14:textId="77777777" w:rsidR="00CD01B7" w:rsidRDefault="00CD01B7" w:rsidP="007341DA">
      <w:pPr>
        <w:autoSpaceDE w:val="0"/>
        <w:autoSpaceDN w:val="0"/>
        <w:adjustRightInd w:val="0"/>
        <w:spacing w:after="120" w:line="240" w:lineRule="auto"/>
        <w:ind w:left="1134"/>
        <w:jc w:val="both"/>
        <w:rPr>
          <w:rFonts w:ascii="Times New Roman" w:hAnsi="Times New Roman" w:cs="Times New Roman"/>
          <w:color w:val="000000"/>
          <w:sz w:val="22"/>
          <w:szCs w:val="22"/>
        </w:rPr>
      </w:pPr>
      <w:r w:rsidRPr="00CD01B7">
        <w:rPr>
          <w:rFonts w:ascii="Times New Roman" w:hAnsi="Times New Roman" w:cs="Times New Roman"/>
          <w:color w:val="000000"/>
          <w:sz w:val="22"/>
          <w:szCs w:val="22"/>
        </w:rPr>
        <w:t>That;</w:t>
      </w:r>
    </w:p>
    <w:p w14:paraId="1D8F46F2" w14:textId="77777777" w:rsidR="00CD01B7" w:rsidRPr="00CD01B7" w:rsidRDefault="00CD01B7" w:rsidP="007341DA">
      <w:pPr>
        <w:autoSpaceDE w:val="0"/>
        <w:autoSpaceDN w:val="0"/>
        <w:adjustRightInd w:val="0"/>
        <w:spacing w:after="120" w:line="240" w:lineRule="auto"/>
        <w:ind w:left="1134"/>
        <w:jc w:val="both"/>
        <w:rPr>
          <w:rFonts w:ascii="Times New Roman" w:hAnsi="Times New Roman" w:cs="Times New Roman"/>
          <w:color w:val="000000"/>
          <w:sz w:val="22"/>
          <w:szCs w:val="22"/>
        </w:rPr>
      </w:pPr>
      <w:r w:rsidRPr="00CD01B7">
        <w:rPr>
          <w:rFonts w:ascii="Times New Roman" w:hAnsi="Times New Roman" w:cs="Times New Roman"/>
          <w:color w:val="000000"/>
          <w:sz w:val="22"/>
          <w:szCs w:val="22"/>
        </w:rPr>
        <w:t xml:space="preserve">a) the METP-WG/MOG meeting accepts the proposed updates to the Terms of Reference as shown in Appendix </w:t>
      </w:r>
      <w:r w:rsidR="00884C2D">
        <w:rPr>
          <w:rFonts w:ascii="Times New Roman" w:hAnsi="Times New Roman" w:cs="Times New Roman"/>
          <w:color w:val="000000"/>
          <w:sz w:val="22"/>
          <w:szCs w:val="22"/>
        </w:rPr>
        <w:t>F to this report</w:t>
      </w:r>
      <w:r w:rsidRPr="00CD01B7">
        <w:rPr>
          <w:rFonts w:ascii="Times New Roman" w:hAnsi="Times New Roman" w:cs="Times New Roman"/>
          <w:color w:val="000000"/>
          <w:sz w:val="22"/>
          <w:szCs w:val="22"/>
        </w:rPr>
        <w:t>; and</w:t>
      </w:r>
    </w:p>
    <w:p w14:paraId="1D8F46F3" w14:textId="77777777" w:rsidR="007319FB" w:rsidRDefault="00CD01B7" w:rsidP="007341DA">
      <w:pPr>
        <w:autoSpaceDE w:val="0"/>
        <w:autoSpaceDN w:val="0"/>
        <w:adjustRightInd w:val="0"/>
        <w:spacing w:after="120" w:line="240" w:lineRule="auto"/>
        <w:ind w:left="1134"/>
        <w:jc w:val="both"/>
        <w:rPr>
          <w:rFonts w:ascii="Times New Roman" w:hAnsi="Times New Roman" w:cs="Times New Roman"/>
          <w:color w:val="000000"/>
          <w:sz w:val="22"/>
          <w:szCs w:val="22"/>
        </w:rPr>
      </w:pPr>
      <w:r w:rsidRPr="00CD01B7">
        <w:rPr>
          <w:rFonts w:ascii="Times New Roman" w:hAnsi="Times New Roman" w:cs="Times New Roman"/>
          <w:color w:val="000000"/>
          <w:sz w:val="22"/>
          <w:szCs w:val="22"/>
        </w:rPr>
        <w:t xml:space="preserve">b) the ICAO Secretariat </w:t>
      </w:r>
      <w:r w:rsidR="00E33405">
        <w:rPr>
          <w:rFonts w:ascii="Times New Roman" w:hAnsi="Times New Roman" w:cs="Times New Roman"/>
          <w:color w:val="000000"/>
          <w:sz w:val="22"/>
          <w:szCs w:val="22"/>
        </w:rPr>
        <w:t>make available</w:t>
      </w:r>
      <w:r w:rsidRPr="00CD01B7">
        <w:rPr>
          <w:rFonts w:ascii="Times New Roman" w:hAnsi="Times New Roman" w:cs="Times New Roman"/>
          <w:color w:val="000000"/>
          <w:sz w:val="22"/>
          <w:szCs w:val="22"/>
        </w:rPr>
        <w:t xml:space="preserve"> the </w:t>
      </w:r>
      <w:r w:rsidR="00E33405">
        <w:rPr>
          <w:rFonts w:ascii="Times New Roman" w:hAnsi="Times New Roman" w:cs="Times New Roman"/>
          <w:color w:val="000000"/>
          <w:sz w:val="22"/>
          <w:szCs w:val="22"/>
        </w:rPr>
        <w:t>updated</w:t>
      </w:r>
      <w:r w:rsidRPr="00CD01B7">
        <w:rPr>
          <w:rFonts w:ascii="Times New Roman" w:hAnsi="Times New Roman" w:cs="Times New Roman"/>
          <w:color w:val="000000"/>
          <w:sz w:val="22"/>
          <w:szCs w:val="22"/>
        </w:rPr>
        <w:t xml:space="preserve"> Terms of Reference document onto the ICAO public website (replacing the previous copy).</w:t>
      </w:r>
    </w:p>
    <w:p w14:paraId="1D8F46F4" w14:textId="77777777" w:rsidR="00FC611B" w:rsidRP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F5" w14:textId="06466E0F"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3.3.3. </w:t>
      </w:r>
      <w:r w:rsidR="007341DA">
        <w:rPr>
          <w:rFonts w:ascii="Times New Roman" w:hAnsi="Times New Roman" w:cs="Times New Roman"/>
          <w:color w:val="000000"/>
          <w:sz w:val="22"/>
          <w:szCs w:val="22"/>
        </w:rPr>
        <w:tab/>
      </w:r>
      <w:r w:rsidRPr="00FC611B">
        <w:rPr>
          <w:rFonts w:ascii="Times New Roman" w:hAnsi="Times New Roman" w:cs="Times New Roman"/>
          <w:color w:val="000000"/>
          <w:sz w:val="22"/>
          <w:szCs w:val="22"/>
        </w:rPr>
        <w:t>SADIS Matters arising in relation to other METP groups (MIE, MISD, MRI)</w:t>
      </w:r>
    </w:p>
    <w:p w14:paraId="1D8F46F7" w14:textId="283484F1" w:rsidR="00FC611B" w:rsidRPr="00FC611B"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3.3.1.1 </w:t>
      </w:r>
      <w:r w:rsidR="007341DA">
        <w:rPr>
          <w:rFonts w:ascii="Times New Roman" w:hAnsi="Times New Roman" w:cs="Times New Roman"/>
          <w:color w:val="000000"/>
          <w:sz w:val="22"/>
          <w:szCs w:val="22"/>
        </w:rPr>
        <w:tab/>
      </w:r>
      <w:r w:rsidR="007341DA">
        <w:rPr>
          <w:rFonts w:ascii="Times New Roman" w:hAnsi="Times New Roman" w:cs="Times New Roman"/>
          <w:color w:val="000000"/>
          <w:sz w:val="22"/>
          <w:szCs w:val="22"/>
        </w:rPr>
        <w:tab/>
      </w:r>
      <w:r w:rsidRPr="00122559">
        <w:rPr>
          <w:rFonts w:ascii="Times New Roman" w:hAnsi="Times New Roman" w:cs="Times New Roman"/>
          <w:color w:val="000000"/>
          <w:sz w:val="22"/>
          <w:szCs w:val="22"/>
        </w:rPr>
        <w:t>No papers were presented under this Agenda Item.</w:t>
      </w:r>
    </w:p>
    <w:p w14:paraId="1D8F46F8" w14:textId="77777777" w:rsidR="00122559"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6F9" w14:textId="2B5ED61A" w:rsidR="00FC611B" w:rsidRPr="001A4E81"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1A4E81">
        <w:rPr>
          <w:rFonts w:ascii="Times New Roman" w:hAnsi="Times New Roman" w:cs="Times New Roman"/>
          <w:b/>
          <w:bCs/>
          <w:color w:val="000000"/>
          <w:sz w:val="22"/>
          <w:szCs w:val="22"/>
        </w:rPr>
        <w:t xml:space="preserve">3.4. </w:t>
      </w:r>
      <w:r w:rsidR="00D84337" w:rsidRPr="001A4E81">
        <w:rPr>
          <w:rFonts w:ascii="Times New Roman" w:hAnsi="Times New Roman" w:cs="Times New Roman"/>
          <w:b/>
          <w:bCs/>
          <w:color w:val="000000"/>
          <w:sz w:val="22"/>
          <w:szCs w:val="22"/>
        </w:rPr>
        <w:tab/>
      </w:r>
      <w:r w:rsidRPr="001A4E81">
        <w:rPr>
          <w:rFonts w:ascii="Times New Roman" w:hAnsi="Times New Roman" w:cs="Times New Roman"/>
          <w:b/>
          <w:bCs/>
          <w:color w:val="000000"/>
          <w:sz w:val="22"/>
          <w:szCs w:val="22"/>
        </w:rPr>
        <w:t>Long term planning of SADIS</w:t>
      </w:r>
    </w:p>
    <w:p w14:paraId="1D8F46FB" w14:textId="5B0008CF"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3.4.1. </w:t>
      </w:r>
      <w:r w:rsidR="00D84337">
        <w:rPr>
          <w:rFonts w:ascii="Times New Roman" w:hAnsi="Times New Roman" w:cs="Times New Roman"/>
          <w:color w:val="000000"/>
          <w:sz w:val="22"/>
          <w:szCs w:val="22"/>
        </w:rPr>
        <w:tab/>
      </w:r>
      <w:r w:rsidRPr="00FC611B">
        <w:rPr>
          <w:rFonts w:ascii="Times New Roman" w:hAnsi="Times New Roman" w:cs="Times New Roman"/>
          <w:color w:val="000000"/>
          <w:sz w:val="22"/>
          <w:szCs w:val="22"/>
        </w:rPr>
        <w:t>SADIS matters relating to Amendment 81 of ICAO Annex 3</w:t>
      </w:r>
    </w:p>
    <w:p w14:paraId="1D8F46FD" w14:textId="6809CCBB" w:rsidR="00122559"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3.4.1.1 </w:t>
      </w:r>
      <w:r w:rsidR="00D84337">
        <w:rPr>
          <w:rFonts w:ascii="Times New Roman" w:hAnsi="Times New Roman" w:cs="Times New Roman"/>
          <w:color w:val="000000"/>
          <w:sz w:val="22"/>
          <w:szCs w:val="22"/>
        </w:rPr>
        <w:tab/>
      </w:r>
      <w:r w:rsidR="00D84337">
        <w:rPr>
          <w:rFonts w:ascii="Times New Roman" w:hAnsi="Times New Roman" w:cs="Times New Roman"/>
          <w:color w:val="000000"/>
          <w:sz w:val="22"/>
          <w:szCs w:val="22"/>
        </w:rPr>
        <w:tab/>
      </w:r>
      <w:r w:rsidRPr="00122559">
        <w:rPr>
          <w:rFonts w:ascii="Times New Roman" w:hAnsi="Times New Roman" w:cs="Times New Roman"/>
          <w:color w:val="000000"/>
          <w:sz w:val="22"/>
          <w:szCs w:val="22"/>
        </w:rPr>
        <w:t>No papers were presented under this Agenda Item.</w:t>
      </w:r>
    </w:p>
    <w:p w14:paraId="1D8F46FF" w14:textId="56AFE7B3" w:rsid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r w:rsidRPr="00FC611B">
        <w:rPr>
          <w:rFonts w:ascii="Times New Roman" w:hAnsi="Times New Roman" w:cs="Times New Roman"/>
          <w:color w:val="000000"/>
          <w:sz w:val="22"/>
          <w:szCs w:val="22"/>
        </w:rPr>
        <w:t xml:space="preserve">3.4.2. </w:t>
      </w:r>
      <w:r w:rsidR="00D84337">
        <w:rPr>
          <w:rFonts w:ascii="Times New Roman" w:hAnsi="Times New Roman" w:cs="Times New Roman"/>
          <w:color w:val="000000"/>
          <w:sz w:val="22"/>
          <w:szCs w:val="22"/>
        </w:rPr>
        <w:tab/>
      </w:r>
      <w:r w:rsidRPr="00FC611B">
        <w:rPr>
          <w:rFonts w:ascii="Times New Roman" w:hAnsi="Times New Roman" w:cs="Times New Roman"/>
          <w:color w:val="000000"/>
          <w:sz w:val="22"/>
          <w:szCs w:val="22"/>
        </w:rPr>
        <w:t>Review of Job Cards related to SADIS</w:t>
      </w:r>
    </w:p>
    <w:p w14:paraId="1D8F4701" w14:textId="73E217AC" w:rsidR="00BF41CA" w:rsidRPr="00BF41CA" w:rsidRDefault="00BF41CA"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3.4.2.1</w:t>
      </w:r>
      <w:r>
        <w:rPr>
          <w:rFonts w:ascii="Times New Roman" w:hAnsi="Times New Roman" w:cs="Times New Roman"/>
          <w:color w:val="000000"/>
          <w:sz w:val="22"/>
          <w:szCs w:val="22"/>
        </w:rPr>
        <w:tab/>
      </w:r>
      <w:r w:rsidR="00D84337">
        <w:rPr>
          <w:rFonts w:ascii="Times New Roman" w:hAnsi="Times New Roman" w:cs="Times New Roman"/>
          <w:color w:val="000000"/>
          <w:sz w:val="22"/>
          <w:szCs w:val="22"/>
        </w:rPr>
        <w:tab/>
      </w:r>
      <w:r>
        <w:rPr>
          <w:rFonts w:ascii="Times New Roman" w:hAnsi="Times New Roman" w:cs="Times New Roman"/>
          <w:color w:val="000000"/>
          <w:sz w:val="22"/>
          <w:szCs w:val="22"/>
        </w:rPr>
        <w:t>Under this agenda item the meeting reviewed SN/11, p</w:t>
      </w:r>
      <w:r w:rsidRPr="00BF41CA">
        <w:rPr>
          <w:rFonts w:ascii="Times New Roman" w:hAnsi="Times New Roman" w:cs="Times New Roman"/>
          <w:color w:val="000000"/>
          <w:sz w:val="22"/>
          <w:szCs w:val="22"/>
        </w:rPr>
        <w:t xml:space="preserve">resented by </w:t>
      </w:r>
      <w:r>
        <w:rPr>
          <w:rFonts w:ascii="Times New Roman" w:hAnsi="Times New Roman" w:cs="Times New Roman"/>
          <w:color w:val="000000"/>
          <w:sz w:val="22"/>
          <w:szCs w:val="22"/>
        </w:rPr>
        <w:t xml:space="preserve">the </w:t>
      </w:r>
      <w:r w:rsidRPr="00BF41CA">
        <w:rPr>
          <w:rFonts w:ascii="Times New Roman" w:hAnsi="Times New Roman" w:cs="Times New Roman"/>
          <w:color w:val="000000"/>
          <w:sz w:val="22"/>
          <w:szCs w:val="22"/>
        </w:rPr>
        <w:t>SADIS and WIFS Provider States</w:t>
      </w:r>
      <w:r>
        <w:rPr>
          <w:rFonts w:ascii="Times New Roman" w:hAnsi="Times New Roman" w:cs="Times New Roman"/>
          <w:color w:val="000000"/>
          <w:sz w:val="22"/>
          <w:szCs w:val="22"/>
        </w:rPr>
        <w:t>, related to METP Job Card 008.03. In this regard, the meeting noted and agreed to introduce the following changes:</w:t>
      </w:r>
    </w:p>
    <w:p w14:paraId="1D8F4702" w14:textId="77777777" w:rsidR="00BF41CA" w:rsidRDefault="001A5BB6" w:rsidP="001A4E81">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a)</w:t>
      </w:r>
      <w:r>
        <w:rPr>
          <w:rFonts w:ascii="Times New Roman" w:hAnsi="Times New Roman" w:cs="Times New Roman"/>
          <w:color w:val="000000"/>
          <w:sz w:val="22"/>
          <w:szCs w:val="22"/>
        </w:rPr>
        <w:tab/>
      </w:r>
      <w:r w:rsidR="00BF41CA" w:rsidRPr="00BF41CA">
        <w:rPr>
          <w:rFonts w:ascii="Times New Roman" w:hAnsi="Times New Roman" w:cs="Times New Roman"/>
          <w:color w:val="000000"/>
          <w:sz w:val="22"/>
          <w:szCs w:val="22"/>
        </w:rPr>
        <w:t xml:space="preserve">marked </w:t>
      </w:r>
      <w:r w:rsidR="00BF41CA">
        <w:rPr>
          <w:rFonts w:ascii="Times New Roman" w:hAnsi="Times New Roman" w:cs="Times New Roman"/>
          <w:color w:val="000000"/>
          <w:sz w:val="22"/>
          <w:szCs w:val="22"/>
        </w:rPr>
        <w:t>as completed t</w:t>
      </w:r>
      <w:r w:rsidR="00BF41CA" w:rsidRPr="00BF41CA">
        <w:rPr>
          <w:rFonts w:ascii="Times New Roman" w:hAnsi="Times New Roman" w:cs="Times New Roman"/>
          <w:color w:val="000000"/>
          <w:sz w:val="22"/>
          <w:szCs w:val="22"/>
        </w:rPr>
        <w:t xml:space="preserve">he tasks </w:t>
      </w:r>
      <w:r w:rsidR="00846FAA">
        <w:rPr>
          <w:rFonts w:ascii="Times New Roman" w:hAnsi="Times New Roman" w:cs="Times New Roman"/>
          <w:color w:val="000000"/>
          <w:sz w:val="22"/>
          <w:szCs w:val="22"/>
        </w:rPr>
        <w:t xml:space="preserve">related to the update </w:t>
      </w:r>
      <w:r w:rsidR="00BF41CA" w:rsidRPr="00BF41CA">
        <w:rPr>
          <w:rFonts w:ascii="Times New Roman" w:hAnsi="Times New Roman" w:cs="Times New Roman"/>
          <w:color w:val="000000"/>
          <w:sz w:val="22"/>
          <w:szCs w:val="22"/>
        </w:rPr>
        <w:t>the SADIS and WIFS user guides in relation  Amendment 78 are</w:t>
      </w:r>
      <w:r w:rsidR="00846FAA">
        <w:rPr>
          <w:rFonts w:ascii="Times New Roman" w:hAnsi="Times New Roman" w:cs="Times New Roman"/>
          <w:color w:val="000000"/>
          <w:sz w:val="22"/>
          <w:szCs w:val="22"/>
        </w:rPr>
        <w:t>;</w:t>
      </w:r>
    </w:p>
    <w:p w14:paraId="1D8F4703" w14:textId="77777777" w:rsidR="00BF41CA" w:rsidRPr="00BF41CA" w:rsidRDefault="001A5BB6" w:rsidP="001A4E81">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b)</w:t>
      </w:r>
      <w:r>
        <w:rPr>
          <w:rFonts w:ascii="Times New Roman" w:hAnsi="Times New Roman" w:cs="Times New Roman"/>
          <w:color w:val="000000"/>
          <w:sz w:val="22"/>
          <w:szCs w:val="22"/>
        </w:rPr>
        <w:tab/>
      </w:r>
      <w:r w:rsidR="00846FAA">
        <w:rPr>
          <w:rFonts w:ascii="Times New Roman" w:hAnsi="Times New Roman" w:cs="Times New Roman"/>
          <w:color w:val="000000"/>
          <w:sz w:val="22"/>
          <w:szCs w:val="22"/>
        </w:rPr>
        <w:t>update of dates</w:t>
      </w:r>
      <w:r w:rsidR="00BF41CA" w:rsidRPr="00BF41CA">
        <w:rPr>
          <w:rFonts w:ascii="Times New Roman" w:hAnsi="Times New Roman" w:cs="Times New Roman"/>
          <w:color w:val="000000"/>
          <w:sz w:val="22"/>
          <w:szCs w:val="22"/>
        </w:rPr>
        <w:t xml:space="preserve"> relating to Amendment 79</w:t>
      </w:r>
      <w:r w:rsidR="00846FAA">
        <w:rPr>
          <w:rFonts w:ascii="Times New Roman" w:hAnsi="Times New Roman" w:cs="Times New Roman"/>
          <w:color w:val="000000"/>
          <w:sz w:val="22"/>
          <w:szCs w:val="22"/>
        </w:rPr>
        <w:t>;</w:t>
      </w:r>
    </w:p>
    <w:p w14:paraId="1D8F4704" w14:textId="77777777" w:rsidR="00BF41CA" w:rsidRPr="00BF41CA" w:rsidRDefault="001A5BB6" w:rsidP="001A4E81">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c)</w:t>
      </w:r>
      <w:r>
        <w:rPr>
          <w:rFonts w:ascii="Times New Roman" w:hAnsi="Times New Roman" w:cs="Times New Roman"/>
          <w:color w:val="000000"/>
          <w:sz w:val="22"/>
          <w:szCs w:val="22"/>
        </w:rPr>
        <w:tab/>
      </w:r>
      <w:r w:rsidR="00846FAA">
        <w:rPr>
          <w:rFonts w:ascii="Times New Roman" w:hAnsi="Times New Roman" w:cs="Times New Roman"/>
          <w:color w:val="000000"/>
          <w:sz w:val="22"/>
          <w:szCs w:val="22"/>
        </w:rPr>
        <w:t>addition of a</w:t>
      </w:r>
      <w:r w:rsidR="00BF41CA" w:rsidRPr="00BF41CA">
        <w:rPr>
          <w:rFonts w:ascii="Times New Roman" w:hAnsi="Times New Roman" w:cs="Times New Roman"/>
          <w:color w:val="000000"/>
          <w:sz w:val="22"/>
          <w:szCs w:val="22"/>
        </w:rPr>
        <w:t xml:space="preserve"> new task to update the SADIS and WIFS user guides in relation to Amendment 80 and the technology upgrades</w:t>
      </w:r>
      <w:r w:rsidR="00846FAA">
        <w:rPr>
          <w:rFonts w:ascii="Times New Roman" w:hAnsi="Times New Roman" w:cs="Times New Roman"/>
          <w:color w:val="000000"/>
          <w:sz w:val="22"/>
          <w:szCs w:val="22"/>
        </w:rPr>
        <w:t>; and,</w:t>
      </w:r>
    </w:p>
    <w:p w14:paraId="1D8F4705" w14:textId="77777777" w:rsidR="00BF41CA" w:rsidRDefault="001A5BB6" w:rsidP="001A4E81">
      <w:pPr>
        <w:autoSpaceDE w:val="0"/>
        <w:autoSpaceDN w:val="0"/>
        <w:adjustRightInd w:val="0"/>
        <w:spacing w:after="120" w:line="240" w:lineRule="auto"/>
        <w:ind w:left="1418" w:hanging="284"/>
        <w:jc w:val="both"/>
        <w:rPr>
          <w:rFonts w:ascii="Times New Roman" w:hAnsi="Times New Roman" w:cs="Times New Roman"/>
          <w:color w:val="000000"/>
          <w:sz w:val="22"/>
          <w:szCs w:val="22"/>
        </w:rPr>
      </w:pPr>
      <w:r>
        <w:rPr>
          <w:rFonts w:ascii="Times New Roman" w:hAnsi="Times New Roman" w:cs="Times New Roman"/>
          <w:color w:val="000000"/>
          <w:sz w:val="22"/>
          <w:szCs w:val="22"/>
        </w:rPr>
        <w:t>d)</w:t>
      </w:r>
      <w:r>
        <w:rPr>
          <w:rFonts w:ascii="Times New Roman" w:hAnsi="Times New Roman" w:cs="Times New Roman"/>
          <w:color w:val="000000"/>
          <w:sz w:val="22"/>
          <w:szCs w:val="22"/>
        </w:rPr>
        <w:tab/>
      </w:r>
      <w:r w:rsidR="00BF41CA" w:rsidRPr="00BF41CA">
        <w:rPr>
          <w:rFonts w:ascii="Times New Roman" w:hAnsi="Times New Roman" w:cs="Times New Roman"/>
          <w:color w:val="000000"/>
          <w:sz w:val="22"/>
          <w:szCs w:val="22"/>
        </w:rPr>
        <w:t xml:space="preserve"> </w:t>
      </w:r>
      <w:r w:rsidR="00846FAA">
        <w:rPr>
          <w:rFonts w:ascii="Times New Roman" w:hAnsi="Times New Roman" w:cs="Times New Roman"/>
          <w:color w:val="000000"/>
          <w:sz w:val="22"/>
          <w:szCs w:val="22"/>
        </w:rPr>
        <w:t>addition of a</w:t>
      </w:r>
      <w:r w:rsidR="00BF41CA" w:rsidRPr="00BF41CA">
        <w:rPr>
          <w:rFonts w:ascii="Times New Roman" w:hAnsi="Times New Roman" w:cs="Times New Roman"/>
          <w:color w:val="000000"/>
          <w:sz w:val="22"/>
          <w:szCs w:val="22"/>
        </w:rPr>
        <w:t xml:space="preserve"> new task relating to the implementation of the next generation SADIS and WIFS technology in November 2022.</w:t>
      </w:r>
    </w:p>
    <w:p w14:paraId="1D8F4706" w14:textId="77777777" w:rsidR="00846FAA" w:rsidRDefault="00846FAA" w:rsidP="00EF3625">
      <w:pPr>
        <w:autoSpaceDE w:val="0"/>
        <w:autoSpaceDN w:val="0"/>
        <w:adjustRightInd w:val="0"/>
        <w:spacing w:after="120" w:line="240" w:lineRule="auto"/>
        <w:ind w:left="414" w:firstLine="720"/>
        <w:jc w:val="both"/>
        <w:rPr>
          <w:rFonts w:ascii="Times New Roman" w:hAnsi="Times New Roman" w:cs="Times New Roman"/>
          <w:color w:val="000000"/>
          <w:sz w:val="22"/>
          <w:szCs w:val="22"/>
        </w:rPr>
      </w:pPr>
      <w:r w:rsidRPr="00846FAA">
        <w:rPr>
          <w:rFonts w:ascii="Times New Roman" w:hAnsi="Times New Roman" w:cs="Times New Roman"/>
          <w:color w:val="000000"/>
          <w:sz w:val="22"/>
          <w:szCs w:val="22"/>
        </w:rPr>
        <w:t>Accordingly, the group formulate</w:t>
      </w:r>
      <w:r>
        <w:rPr>
          <w:rFonts w:ascii="Times New Roman" w:hAnsi="Times New Roman" w:cs="Times New Roman"/>
          <w:color w:val="000000"/>
          <w:sz w:val="22"/>
          <w:szCs w:val="22"/>
        </w:rPr>
        <w:t>d</w:t>
      </w:r>
      <w:r w:rsidRPr="00846FAA">
        <w:rPr>
          <w:rFonts w:ascii="Times New Roman" w:hAnsi="Times New Roman" w:cs="Times New Roman"/>
          <w:color w:val="000000"/>
          <w:sz w:val="22"/>
          <w:szCs w:val="22"/>
        </w:rPr>
        <w:t xml:space="preserve"> the following action:</w:t>
      </w:r>
    </w:p>
    <w:p w14:paraId="3D737AAA" w14:textId="77777777" w:rsidR="00E429CB" w:rsidRDefault="00E429CB" w:rsidP="003A4DF6">
      <w:pPr>
        <w:autoSpaceDE w:val="0"/>
        <w:autoSpaceDN w:val="0"/>
        <w:adjustRightInd w:val="0"/>
        <w:spacing w:after="120" w:line="240" w:lineRule="auto"/>
        <w:ind w:left="1440" w:firstLine="720"/>
        <w:jc w:val="both"/>
        <w:rPr>
          <w:rFonts w:ascii="Times New Roman" w:hAnsi="Times New Roman" w:cs="Times New Roman"/>
          <w:b/>
          <w:bCs/>
          <w:color w:val="000000"/>
          <w:sz w:val="22"/>
          <w:szCs w:val="22"/>
        </w:rPr>
      </w:pPr>
    </w:p>
    <w:p w14:paraId="1D8F4708" w14:textId="48899419" w:rsidR="00846FAA" w:rsidRDefault="00846FAA" w:rsidP="00E429CB">
      <w:pPr>
        <w:autoSpaceDE w:val="0"/>
        <w:autoSpaceDN w:val="0"/>
        <w:adjustRightInd w:val="0"/>
        <w:spacing w:after="120" w:line="240" w:lineRule="auto"/>
        <w:ind w:left="1134"/>
        <w:jc w:val="both"/>
        <w:rPr>
          <w:rFonts w:ascii="Times New Roman" w:hAnsi="Times New Roman" w:cs="Times New Roman"/>
          <w:b/>
          <w:bCs/>
          <w:color w:val="000000"/>
          <w:sz w:val="22"/>
          <w:szCs w:val="22"/>
        </w:rPr>
      </w:pPr>
      <w:r w:rsidRPr="00846FAA">
        <w:rPr>
          <w:rFonts w:ascii="Times New Roman" w:hAnsi="Times New Roman" w:cs="Times New Roman"/>
          <w:b/>
          <w:bCs/>
          <w:color w:val="000000"/>
          <w:sz w:val="22"/>
          <w:szCs w:val="22"/>
        </w:rPr>
        <w:t>Action Agreed 13/</w:t>
      </w:r>
      <w:r w:rsidR="00F16561">
        <w:rPr>
          <w:rFonts w:ascii="Times New Roman" w:hAnsi="Times New Roman" w:cs="Times New Roman"/>
          <w:b/>
          <w:bCs/>
          <w:color w:val="000000"/>
          <w:sz w:val="22"/>
          <w:szCs w:val="22"/>
        </w:rPr>
        <w:t>09</w:t>
      </w:r>
      <w:r w:rsidR="00F16561" w:rsidRPr="00846FAA">
        <w:rPr>
          <w:rFonts w:ascii="Times New Roman" w:hAnsi="Times New Roman" w:cs="Times New Roman"/>
          <w:b/>
          <w:bCs/>
          <w:color w:val="000000"/>
          <w:sz w:val="22"/>
          <w:szCs w:val="22"/>
        </w:rPr>
        <w:t xml:space="preserve"> </w:t>
      </w:r>
      <w:r w:rsidRPr="00846FAA">
        <w:rPr>
          <w:rFonts w:ascii="Times New Roman" w:hAnsi="Times New Roman" w:cs="Times New Roman"/>
          <w:b/>
          <w:bCs/>
          <w:color w:val="000000"/>
          <w:sz w:val="22"/>
          <w:szCs w:val="22"/>
        </w:rPr>
        <w:t>—</w:t>
      </w:r>
      <w:r>
        <w:rPr>
          <w:rFonts w:ascii="Times New Roman" w:hAnsi="Times New Roman" w:cs="Times New Roman"/>
          <w:b/>
          <w:bCs/>
          <w:color w:val="000000"/>
          <w:sz w:val="22"/>
          <w:szCs w:val="22"/>
        </w:rPr>
        <w:t xml:space="preserve"> Update of Job Card 008.03</w:t>
      </w:r>
    </w:p>
    <w:p w14:paraId="1D8F470A" w14:textId="77777777" w:rsidR="00846FAA" w:rsidRPr="00846FAA" w:rsidRDefault="00846FAA" w:rsidP="00E429CB">
      <w:pPr>
        <w:autoSpaceDE w:val="0"/>
        <w:autoSpaceDN w:val="0"/>
        <w:adjustRightInd w:val="0"/>
        <w:spacing w:after="120" w:line="240" w:lineRule="auto"/>
        <w:ind w:left="1134"/>
        <w:jc w:val="both"/>
        <w:rPr>
          <w:rFonts w:ascii="Times New Roman" w:hAnsi="Times New Roman" w:cs="Times New Roman"/>
          <w:color w:val="000000"/>
          <w:sz w:val="22"/>
          <w:szCs w:val="22"/>
        </w:rPr>
      </w:pPr>
      <w:r w:rsidRPr="00846FAA">
        <w:rPr>
          <w:rFonts w:ascii="Times New Roman" w:hAnsi="Times New Roman" w:cs="Times New Roman"/>
          <w:color w:val="000000"/>
          <w:sz w:val="22"/>
          <w:szCs w:val="22"/>
        </w:rPr>
        <w:t xml:space="preserve">a) That the METP-WG/MOG meeting accepts the proposed updates to Job Card 8 as shown in Appendix </w:t>
      </w:r>
      <w:r w:rsidR="00884C2D">
        <w:rPr>
          <w:rFonts w:ascii="Times New Roman" w:hAnsi="Times New Roman" w:cs="Times New Roman"/>
          <w:color w:val="000000"/>
          <w:sz w:val="22"/>
          <w:szCs w:val="22"/>
        </w:rPr>
        <w:t>G to this report</w:t>
      </w:r>
      <w:r w:rsidRPr="00846FAA">
        <w:rPr>
          <w:rFonts w:ascii="Times New Roman" w:hAnsi="Times New Roman" w:cs="Times New Roman"/>
          <w:color w:val="000000"/>
          <w:sz w:val="22"/>
          <w:szCs w:val="22"/>
        </w:rPr>
        <w:t>; and</w:t>
      </w:r>
    </w:p>
    <w:p w14:paraId="1D8F470B" w14:textId="610366E3" w:rsidR="00846FAA" w:rsidRDefault="00846FAA" w:rsidP="00E429CB">
      <w:pPr>
        <w:autoSpaceDE w:val="0"/>
        <w:autoSpaceDN w:val="0"/>
        <w:adjustRightInd w:val="0"/>
        <w:spacing w:after="120" w:line="240" w:lineRule="auto"/>
        <w:ind w:left="1134"/>
        <w:jc w:val="both"/>
        <w:rPr>
          <w:rFonts w:ascii="Times New Roman" w:hAnsi="Times New Roman" w:cs="Times New Roman"/>
          <w:color w:val="000000"/>
          <w:sz w:val="22"/>
          <w:szCs w:val="22"/>
        </w:rPr>
      </w:pPr>
      <w:r w:rsidRPr="00846FAA">
        <w:rPr>
          <w:rFonts w:ascii="Times New Roman" w:hAnsi="Times New Roman" w:cs="Times New Roman"/>
          <w:color w:val="000000"/>
          <w:sz w:val="22"/>
          <w:szCs w:val="22"/>
        </w:rPr>
        <w:t>b) That the METP-WG/MOG recommend these changes to METP/</w:t>
      </w:r>
      <w:r w:rsidR="003C3C32">
        <w:rPr>
          <w:rFonts w:ascii="Times New Roman" w:hAnsi="Times New Roman" w:cs="Times New Roman"/>
          <w:color w:val="000000"/>
          <w:sz w:val="22"/>
          <w:szCs w:val="22"/>
        </w:rPr>
        <w:t>5</w:t>
      </w:r>
      <w:r>
        <w:rPr>
          <w:rFonts w:ascii="Times New Roman" w:hAnsi="Times New Roman" w:cs="Times New Roman"/>
          <w:color w:val="000000"/>
          <w:sz w:val="22"/>
          <w:szCs w:val="22"/>
        </w:rPr>
        <w:t>.</w:t>
      </w:r>
    </w:p>
    <w:p w14:paraId="1D8F470C" w14:textId="77777777" w:rsidR="00846FAA" w:rsidRPr="00FC611B" w:rsidRDefault="00846FAA" w:rsidP="003A4DF6">
      <w:pPr>
        <w:autoSpaceDE w:val="0"/>
        <w:autoSpaceDN w:val="0"/>
        <w:adjustRightInd w:val="0"/>
        <w:spacing w:after="120" w:line="240" w:lineRule="auto"/>
        <w:jc w:val="both"/>
        <w:rPr>
          <w:rFonts w:ascii="Times New Roman" w:hAnsi="Times New Roman" w:cs="Times New Roman"/>
          <w:color w:val="000000"/>
          <w:sz w:val="22"/>
          <w:szCs w:val="22"/>
        </w:rPr>
      </w:pPr>
    </w:p>
    <w:p w14:paraId="4287F263" w14:textId="77777777" w:rsidR="008C662D" w:rsidRDefault="008C662D">
      <w:pPr>
        <w:rPr>
          <w:rFonts w:ascii="Times New Roman" w:hAnsi="Times New Roman" w:cs="Times New Roman"/>
          <w:b/>
          <w:bCs/>
          <w:color w:val="000000"/>
          <w:sz w:val="22"/>
          <w:szCs w:val="22"/>
        </w:rPr>
      </w:pPr>
      <w:r>
        <w:rPr>
          <w:rFonts w:ascii="Times New Roman" w:hAnsi="Times New Roman" w:cs="Times New Roman"/>
          <w:b/>
          <w:bCs/>
          <w:color w:val="000000"/>
          <w:sz w:val="22"/>
          <w:szCs w:val="22"/>
        </w:rPr>
        <w:br w:type="page"/>
      </w:r>
    </w:p>
    <w:p w14:paraId="1D8F470D" w14:textId="0B2FC43C" w:rsidR="00FC611B" w:rsidRPr="005B3482"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5B3482">
        <w:rPr>
          <w:rFonts w:ascii="Times New Roman" w:hAnsi="Times New Roman" w:cs="Times New Roman"/>
          <w:b/>
          <w:bCs/>
          <w:color w:val="000000"/>
          <w:sz w:val="22"/>
          <w:szCs w:val="22"/>
        </w:rPr>
        <w:lastRenderedPageBreak/>
        <w:t xml:space="preserve">3.5. </w:t>
      </w:r>
      <w:r w:rsidR="005B3482" w:rsidRPr="005B3482">
        <w:rPr>
          <w:rFonts w:ascii="Times New Roman" w:hAnsi="Times New Roman" w:cs="Times New Roman"/>
          <w:b/>
          <w:bCs/>
          <w:color w:val="000000"/>
          <w:sz w:val="22"/>
          <w:szCs w:val="22"/>
        </w:rPr>
        <w:tab/>
      </w:r>
      <w:proofErr w:type="spellStart"/>
      <w:r w:rsidRPr="005B3482">
        <w:rPr>
          <w:rFonts w:ascii="Times New Roman" w:hAnsi="Times New Roman" w:cs="Times New Roman"/>
          <w:b/>
          <w:bCs/>
          <w:color w:val="000000"/>
          <w:sz w:val="22"/>
          <w:szCs w:val="22"/>
        </w:rPr>
        <w:t>AoB</w:t>
      </w:r>
      <w:proofErr w:type="spellEnd"/>
      <w:r w:rsidRPr="005B3482">
        <w:rPr>
          <w:rFonts w:ascii="Times New Roman" w:hAnsi="Times New Roman" w:cs="Times New Roman"/>
          <w:b/>
          <w:bCs/>
          <w:color w:val="000000"/>
          <w:sz w:val="22"/>
          <w:szCs w:val="22"/>
        </w:rPr>
        <w:t xml:space="preserve"> relating to SADIS</w:t>
      </w:r>
    </w:p>
    <w:p w14:paraId="1D8F470F" w14:textId="37BBC1A1" w:rsidR="004E22BB" w:rsidRDefault="00444309"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3.5.1 </w:t>
      </w:r>
      <w:r w:rsidR="005B3482">
        <w:rPr>
          <w:rFonts w:ascii="Times New Roman" w:hAnsi="Times New Roman" w:cs="Times New Roman"/>
          <w:color w:val="000000"/>
          <w:sz w:val="22"/>
          <w:szCs w:val="22"/>
        </w:rPr>
        <w:tab/>
      </w:r>
      <w:r w:rsidR="005B3482">
        <w:rPr>
          <w:rFonts w:ascii="Times New Roman" w:hAnsi="Times New Roman" w:cs="Times New Roman"/>
          <w:color w:val="000000"/>
          <w:sz w:val="22"/>
          <w:szCs w:val="22"/>
        </w:rPr>
        <w:tab/>
      </w:r>
      <w:r>
        <w:rPr>
          <w:rFonts w:ascii="Times New Roman" w:hAnsi="Times New Roman" w:cs="Times New Roman"/>
          <w:color w:val="000000"/>
          <w:sz w:val="22"/>
          <w:szCs w:val="22"/>
        </w:rPr>
        <w:t xml:space="preserve">Under this </w:t>
      </w:r>
      <w:r w:rsidR="008E1EE4" w:rsidRPr="008E1EE4">
        <w:rPr>
          <w:rFonts w:ascii="Times New Roman" w:hAnsi="Times New Roman" w:cs="Times New Roman"/>
          <w:color w:val="000000"/>
          <w:sz w:val="22"/>
          <w:szCs w:val="22"/>
        </w:rPr>
        <w:t xml:space="preserve">the meeting reviewed SN/11, presented by the </w:t>
      </w:r>
      <w:r w:rsidR="008E1EE4">
        <w:rPr>
          <w:rFonts w:ascii="Times New Roman" w:hAnsi="Times New Roman" w:cs="Times New Roman"/>
          <w:color w:val="000000"/>
          <w:sz w:val="22"/>
          <w:szCs w:val="22"/>
        </w:rPr>
        <w:t>Rapporteur</w:t>
      </w:r>
      <w:r w:rsidR="008E1EE4" w:rsidRPr="008E1EE4">
        <w:rPr>
          <w:rFonts w:ascii="Times New Roman" w:hAnsi="Times New Roman" w:cs="Times New Roman"/>
          <w:color w:val="000000"/>
          <w:sz w:val="22"/>
          <w:szCs w:val="22"/>
        </w:rPr>
        <w:t>, related to</w:t>
      </w:r>
      <w:r w:rsidR="008E1EE4">
        <w:rPr>
          <w:rFonts w:ascii="Times New Roman" w:hAnsi="Times New Roman" w:cs="Times New Roman"/>
          <w:color w:val="000000"/>
          <w:sz w:val="22"/>
          <w:szCs w:val="22"/>
        </w:rPr>
        <w:t xml:space="preserve"> the </w:t>
      </w:r>
      <w:r w:rsidR="008E1EE4" w:rsidRPr="008E1EE4">
        <w:rPr>
          <w:rFonts w:ascii="Times New Roman" w:hAnsi="Times New Roman" w:cs="Times New Roman"/>
          <w:color w:val="000000"/>
          <w:sz w:val="22"/>
          <w:szCs w:val="22"/>
        </w:rPr>
        <w:t>MOG/SADIS</w:t>
      </w:r>
      <w:r w:rsidR="008E1EE4">
        <w:rPr>
          <w:rFonts w:ascii="Times New Roman" w:hAnsi="Times New Roman" w:cs="Times New Roman"/>
          <w:color w:val="000000"/>
          <w:sz w:val="22"/>
          <w:szCs w:val="22"/>
        </w:rPr>
        <w:t xml:space="preserve"> and </w:t>
      </w:r>
      <w:r w:rsidR="006C487B">
        <w:rPr>
          <w:rFonts w:ascii="Times New Roman" w:hAnsi="Times New Roman" w:cs="Times New Roman"/>
          <w:color w:val="000000"/>
          <w:sz w:val="22"/>
          <w:szCs w:val="22"/>
        </w:rPr>
        <w:t>WAFS</w:t>
      </w:r>
      <w:r w:rsidR="006C487B" w:rsidRPr="008E1EE4">
        <w:rPr>
          <w:rFonts w:ascii="Times New Roman" w:hAnsi="Times New Roman" w:cs="Times New Roman"/>
          <w:color w:val="000000"/>
          <w:sz w:val="22"/>
          <w:szCs w:val="22"/>
        </w:rPr>
        <w:t xml:space="preserve"> </w:t>
      </w:r>
      <w:r w:rsidR="008E1EE4" w:rsidRPr="008E1EE4">
        <w:rPr>
          <w:rFonts w:ascii="Times New Roman" w:hAnsi="Times New Roman" w:cs="Times New Roman"/>
          <w:color w:val="000000"/>
          <w:sz w:val="22"/>
          <w:szCs w:val="22"/>
        </w:rPr>
        <w:t>connectivity diagram</w:t>
      </w:r>
      <w:r w:rsidR="008E1EE4">
        <w:rPr>
          <w:rFonts w:ascii="Times New Roman" w:hAnsi="Times New Roman" w:cs="Times New Roman"/>
          <w:color w:val="000000"/>
          <w:sz w:val="22"/>
          <w:szCs w:val="22"/>
        </w:rPr>
        <w:t>. In this regard it was noted a</w:t>
      </w:r>
      <w:r w:rsidR="008E1EE4" w:rsidRPr="008E1EE4">
        <w:rPr>
          <w:rFonts w:ascii="Times New Roman" w:hAnsi="Times New Roman" w:cs="Times New Roman"/>
          <w:color w:val="000000"/>
          <w:sz w:val="22"/>
          <w:szCs w:val="22"/>
        </w:rPr>
        <w:t xml:space="preserve">t the Met Panel Cross Working Group (CWGP) meeting in November 2019, </w:t>
      </w:r>
      <w:r w:rsidR="008E1EE4">
        <w:rPr>
          <w:rFonts w:ascii="Times New Roman" w:hAnsi="Times New Roman" w:cs="Times New Roman"/>
          <w:color w:val="000000"/>
          <w:sz w:val="22"/>
          <w:szCs w:val="22"/>
        </w:rPr>
        <w:t>it was agreed that e</w:t>
      </w:r>
      <w:r w:rsidR="008E1EE4" w:rsidRPr="008E1EE4">
        <w:rPr>
          <w:rFonts w:ascii="Times New Roman" w:hAnsi="Times New Roman" w:cs="Times New Roman"/>
          <w:color w:val="000000"/>
          <w:sz w:val="22"/>
          <w:szCs w:val="22"/>
        </w:rPr>
        <w:t xml:space="preserve">ach working group develop a </w:t>
      </w:r>
      <w:r w:rsidR="008E1EE4">
        <w:rPr>
          <w:rFonts w:ascii="Times New Roman" w:hAnsi="Times New Roman" w:cs="Times New Roman"/>
          <w:color w:val="000000"/>
          <w:sz w:val="22"/>
          <w:szCs w:val="22"/>
        </w:rPr>
        <w:t xml:space="preserve">document describing </w:t>
      </w:r>
      <w:r w:rsidR="008E1EE4" w:rsidRPr="008E1EE4">
        <w:rPr>
          <w:rFonts w:ascii="Times New Roman" w:hAnsi="Times New Roman" w:cs="Times New Roman"/>
          <w:color w:val="000000"/>
          <w:sz w:val="22"/>
          <w:szCs w:val="22"/>
        </w:rPr>
        <w:t>the links between the ICAO working groups, and external groups (e.g. World Meteorological Organisation)</w:t>
      </w:r>
      <w:r w:rsidR="004E22BB">
        <w:rPr>
          <w:rFonts w:ascii="Times New Roman" w:hAnsi="Times New Roman" w:cs="Times New Roman"/>
          <w:color w:val="000000"/>
          <w:sz w:val="22"/>
          <w:szCs w:val="22"/>
        </w:rPr>
        <w:t>. After review</w:t>
      </w:r>
      <w:r w:rsidR="004E22BB" w:rsidRPr="004E22BB">
        <w:t xml:space="preserve"> </w:t>
      </w:r>
      <w:r w:rsidR="004E22BB" w:rsidRPr="004E22BB">
        <w:rPr>
          <w:rFonts w:ascii="Times New Roman" w:hAnsi="Times New Roman" w:cs="Times New Roman"/>
          <w:color w:val="000000"/>
          <w:sz w:val="22"/>
          <w:szCs w:val="22"/>
        </w:rPr>
        <w:t>and incorporat</w:t>
      </w:r>
      <w:r w:rsidR="004E22BB">
        <w:rPr>
          <w:rFonts w:ascii="Times New Roman" w:hAnsi="Times New Roman" w:cs="Times New Roman"/>
          <w:color w:val="000000"/>
          <w:sz w:val="22"/>
          <w:szCs w:val="22"/>
        </w:rPr>
        <w:t xml:space="preserve">ion of </w:t>
      </w:r>
      <w:r w:rsidR="004E22BB" w:rsidRPr="004E22BB">
        <w:rPr>
          <w:rFonts w:ascii="Times New Roman" w:hAnsi="Times New Roman" w:cs="Times New Roman"/>
          <w:color w:val="000000"/>
          <w:sz w:val="22"/>
          <w:szCs w:val="22"/>
        </w:rPr>
        <w:t xml:space="preserve"> changes suggested at the METP-WG/WAFS12 </w:t>
      </w:r>
      <w:r w:rsidR="0088715D">
        <w:rPr>
          <w:rFonts w:ascii="Times New Roman" w:hAnsi="Times New Roman" w:cs="Times New Roman"/>
          <w:color w:val="000000"/>
          <w:sz w:val="22"/>
          <w:szCs w:val="22"/>
        </w:rPr>
        <w:t xml:space="preserve">(Appendix H) </w:t>
      </w:r>
      <w:r w:rsidR="004E22BB" w:rsidRPr="004E22BB">
        <w:rPr>
          <w:rFonts w:ascii="Times New Roman" w:hAnsi="Times New Roman" w:cs="Times New Roman"/>
          <w:color w:val="000000"/>
          <w:sz w:val="22"/>
          <w:szCs w:val="22"/>
        </w:rPr>
        <w:t xml:space="preserve">meeting </w:t>
      </w:r>
      <w:r w:rsidR="004E22BB">
        <w:rPr>
          <w:rFonts w:ascii="Times New Roman" w:hAnsi="Times New Roman" w:cs="Times New Roman"/>
          <w:color w:val="000000"/>
          <w:sz w:val="22"/>
          <w:szCs w:val="22"/>
        </w:rPr>
        <w:t>the meeting</w:t>
      </w:r>
      <w:r w:rsidR="004E22BB" w:rsidRPr="004E22BB">
        <w:rPr>
          <w:rFonts w:ascii="Times New Roman" w:hAnsi="Times New Roman" w:cs="Times New Roman"/>
          <w:color w:val="000000"/>
          <w:sz w:val="22"/>
          <w:szCs w:val="22"/>
        </w:rPr>
        <w:t xml:space="preserve"> formulate</w:t>
      </w:r>
      <w:r w:rsidR="004E22BB">
        <w:rPr>
          <w:rFonts w:ascii="Times New Roman" w:hAnsi="Times New Roman" w:cs="Times New Roman"/>
          <w:color w:val="000000"/>
          <w:sz w:val="22"/>
          <w:szCs w:val="22"/>
        </w:rPr>
        <w:t>d</w:t>
      </w:r>
      <w:r w:rsidR="004E22BB" w:rsidRPr="004E22BB">
        <w:rPr>
          <w:rFonts w:ascii="Times New Roman" w:hAnsi="Times New Roman" w:cs="Times New Roman"/>
          <w:color w:val="000000"/>
          <w:sz w:val="22"/>
          <w:szCs w:val="22"/>
        </w:rPr>
        <w:t xml:space="preserve"> the following action:</w:t>
      </w:r>
    </w:p>
    <w:p w14:paraId="29A10674" w14:textId="77777777" w:rsidR="000060FC" w:rsidRDefault="000060FC" w:rsidP="003A4DF6">
      <w:pPr>
        <w:autoSpaceDE w:val="0"/>
        <w:autoSpaceDN w:val="0"/>
        <w:adjustRightInd w:val="0"/>
        <w:spacing w:after="120" w:line="240" w:lineRule="auto"/>
        <w:ind w:left="1440" w:firstLine="720"/>
        <w:jc w:val="both"/>
        <w:rPr>
          <w:rFonts w:ascii="Times New Roman" w:hAnsi="Times New Roman" w:cs="Times New Roman"/>
          <w:b/>
          <w:bCs/>
          <w:color w:val="000000"/>
          <w:sz w:val="22"/>
          <w:szCs w:val="22"/>
        </w:rPr>
      </w:pPr>
    </w:p>
    <w:p w14:paraId="1D8F4711" w14:textId="573F0E0B" w:rsidR="004E22BB" w:rsidRPr="004E22BB" w:rsidRDefault="004E22BB" w:rsidP="000060FC">
      <w:pPr>
        <w:autoSpaceDE w:val="0"/>
        <w:autoSpaceDN w:val="0"/>
        <w:adjustRightInd w:val="0"/>
        <w:spacing w:after="120" w:line="240" w:lineRule="auto"/>
        <w:ind w:left="1134"/>
        <w:jc w:val="both"/>
        <w:rPr>
          <w:rFonts w:ascii="Times New Roman" w:hAnsi="Times New Roman" w:cs="Times New Roman"/>
          <w:b/>
          <w:bCs/>
          <w:color w:val="000000"/>
          <w:sz w:val="22"/>
          <w:szCs w:val="22"/>
        </w:rPr>
      </w:pPr>
      <w:r w:rsidRPr="004E22BB">
        <w:rPr>
          <w:rFonts w:ascii="Times New Roman" w:hAnsi="Times New Roman" w:cs="Times New Roman"/>
          <w:b/>
          <w:bCs/>
          <w:color w:val="000000"/>
          <w:sz w:val="22"/>
          <w:szCs w:val="22"/>
        </w:rPr>
        <w:t xml:space="preserve">Action </w:t>
      </w:r>
      <w:r>
        <w:rPr>
          <w:rFonts w:ascii="Times New Roman" w:hAnsi="Times New Roman" w:cs="Times New Roman"/>
          <w:b/>
          <w:bCs/>
          <w:color w:val="000000"/>
          <w:sz w:val="22"/>
          <w:szCs w:val="22"/>
        </w:rPr>
        <w:t xml:space="preserve">Agreed </w:t>
      </w:r>
      <w:r w:rsidRPr="004E22BB">
        <w:rPr>
          <w:rFonts w:ascii="Times New Roman" w:hAnsi="Times New Roman" w:cs="Times New Roman"/>
          <w:b/>
          <w:bCs/>
          <w:color w:val="000000"/>
          <w:sz w:val="22"/>
          <w:szCs w:val="22"/>
        </w:rPr>
        <w:t>13/</w:t>
      </w:r>
      <w:r w:rsidR="00FE2180">
        <w:rPr>
          <w:rFonts w:ascii="Times New Roman" w:hAnsi="Times New Roman" w:cs="Times New Roman"/>
          <w:b/>
          <w:bCs/>
          <w:color w:val="000000"/>
          <w:sz w:val="22"/>
          <w:szCs w:val="22"/>
        </w:rPr>
        <w:t>10</w:t>
      </w:r>
      <w:r w:rsidR="00FE2180" w:rsidRPr="004E22BB">
        <w:rPr>
          <w:rFonts w:ascii="Times New Roman" w:hAnsi="Times New Roman" w:cs="Times New Roman"/>
          <w:b/>
          <w:bCs/>
          <w:color w:val="000000"/>
          <w:sz w:val="22"/>
          <w:szCs w:val="22"/>
        </w:rPr>
        <w:t xml:space="preserve"> </w:t>
      </w:r>
      <w:r w:rsidRPr="004E22BB">
        <w:rPr>
          <w:rFonts w:ascii="Times New Roman" w:hAnsi="Times New Roman" w:cs="Times New Roman"/>
          <w:b/>
          <w:bCs/>
          <w:color w:val="000000"/>
          <w:sz w:val="22"/>
          <w:szCs w:val="22"/>
        </w:rPr>
        <w:t xml:space="preserve">– METP-WG/MOG WAFS and SADIS </w:t>
      </w:r>
      <w:r w:rsidR="00FC24FD">
        <w:rPr>
          <w:rFonts w:ascii="Times New Roman" w:hAnsi="Times New Roman" w:cs="Times New Roman"/>
          <w:b/>
          <w:bCs/>
          <w:color w:val="000000"/>
          <w:sz w:val="22"/>
          <w:szCs w:val="22"/>
        </w:rPr>
        <w:t xml:space="preserve"> Connectivity diagram</w:t>
      </w:r>
    </w:p>
    <w:p w14:paraId="1D8F4713" w14:textId="7FC9096B" w:rsidR="004E22BB" w:rsidRDefault="007F217E" w:rsidP="008C662D">
      <w:pPr>
        <w:autoSpaceDE w:val="0"/>
        <w:autoSpaceDN w:val="0"/>
        <w:adjustRightInd w:val="0"/>
        <w:spacing w:after="120" w:line="240" w:lineRule="auto"/>
        <w:ind w:left="1134"/>
        <w:jc w:val="both"/>
        <w:rPr>
          <w:rFonts w:ascii="Times New Roman" w:hAnsi="Times New Roman" w:cs="Times New Roman"/>
          <w:color w:val="000000"/>
          <w:sz w:val="22"/>
          <w:szCs w:val="22"/>
        </w:rPr>
      </w:pPr>
      <w:r>
        <w:rPr>
          <w:rFonts w:ascii="Times New Roman" w:hAnsi="Times New Roman" w:cs="Times New Roman"/>
          <w:color w:val="000000"/>
          <w:sz w:val="22"/>
          <w:szCs w:val="22"/>
        </w:rPr>
        <w:t>That, t</w:t>
      </w:r>
      <w:r w:rsidRPr="007F217E">
        <w:rPr>
          <w:rFonts w:ascii="Times New Roman" w:hAnsi="Times New Roman" w:cs="Times New Roman"/>
          <w:color w:val="000000"/>
          <w:sz w:val="22"/>
          <w:szCs w:val="22"/>
        </w:rPr>
        <w:t xml:space="preserve">he MOG Rapporteur will liaise with the MOG (IAVW) to ensure relevant connections are included on the connectivity diagram, and once updated, will pass it to the ICAO Secretariat for publication on the ICAO website </w:t>
      </w:r>
      <w:hyperlink r:id="rId16" w:history="1">
        <w:r w:rsidRPr="005F7B4A">
          <w:rPr>
            <w:rStyle w:val="Hyperlink"/>
            <w:rFonts w:ascii="Times New Roman" w:hAnsi="Times New Roman" w:cs="Times New Roman"/>
            <w:sz w:val="22"/>
            <w:szCs w:val="22"/>
          </w:rPr>
          <w:t>https://portal.icao.int/METP/MOG/Pages/default.aspx</w:t>
        </w:r>
      </w:hyperlink>
      <w:r>
        <w:rPr>
          <w:rFonts w:ascii="Times New Roman" w:hAnsi="Times New Roman" w:cs="Times New Roman"/>
          <w:color w:val="000000"/>
          <w:sz w:val="22"/>
          <w:szCs w:val="22"/>
        </w:rPr>
        <w:t xml:space="preserve"> </w:t>
      </w:r>
    </w:p>
    <w:p w14:paraId="3628A1B4" w14:textId="77777777" w:rsidR="008C662D" w:rsidRDefault="008C662D" w:rsidP="003A4DF6">
      <w:pPr>
        <w:autoSpaceDE w:val="0"/>
        <w:autoSpaceDN w:val="0"/>
        <w:adjustRightInd w:val="0"/>
        <w:spacing w:after="120" w:line="240" w:lineRule="auto"/>
        <w:jc w:val="both"/>
        <w:rPr>
          <w:rFonts w:ascii="Times New Roman" w:hAnsi="Times New Roman" w:cs="Times New Roman"/>
          <w:b/>
          <w:bCs/>
          <w:color w:val="000000"/>
          <w:sz w:val="22"/>
          <w:szCs w:val="22"/>
        </w:rPr>
      </w:pPr>
    </w:p>
    <w:p w14:paraId="1D8F4714" w14:textId="746A8977" w:rsidR="00FC611B" w:rsidRPr="003D27E6"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3D27E6">
        <w:rPr>
          <w:rFonts w:ascii="Times New Roman" w:hAnsi="Times New Roman" w:cs="Times New Roman"/>
          <w:b/>
          <w:bCs/>
          <w:color w:val="000000"/>
          <w:sz w:val="22"/>
          <w:szCs w:val="22"/>
        </w:rPr>
        <w:t>4. Timetable and future meetings of WG-MOG (SADIS)</w:t>
      </w:r>
    </w:p>
    <w:p w14:paraId="1D8F4716" w14:textId="5B065B6F" w:rsidR="000B1FAF" w:rsidRDefault="000B1FAF"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4.1 </w:t>
      </w:r>
      <w:r w:rsidR="000060FC">
        <w:rPr>
          <w:rFonts w:ascii="Times New Roman" w:hAnsi="Times New Roman" w:cs="Times New Roman"/>
          <w:color w:val="000000"/>
          <w:sz w:val="22"/>
          <w:szCs w:val="22"/>
        </w:rPr>
        <w:tab/>
      </w:r>
      <w:r w:rsidR="008C662D">
        <w:rPr>
          <w:rFonts w:ascii="Times New Roman" w:hAnsi="Times New Roman" w:cs="Times New Roman"/>
          <w:color w:val="000000"/>
          <w:sz w:val="22"/>
          <w:szCs w:val="22"/>
        </w:rPr>
        <w:tab/>
      </w:r>
      <w:r>
        <w:rPr>
          <w:rFonts w:ascii="Times New Roman" w:hAnsi="Times New Roman" w:cs="Times New Roman"/>
          <w:color w:val="000000"/>
          <w:sz w:val="22"/>
          <w:szCs w:val="22"/>
        </w:rPr>
        <w:t xml:space="preserve">The meeting considered potential dated </w:t>
      </w:r>
      <w:r w:rsidR="00F33258">
        <w:rPr>
          <w:rFonts w:ascii="Times New Roman" w:hAnsi="Times New Roman" w:cs="Times New Roman"/>
          <w:color w:val="000000"/>
          <w:sz w:val="22"/>
          <w:szCs w:val="22"/>
        </w:rPr>
        <w:t xml:space="preserve">and venue </w:t>
      </w:r>
      <w:r>
        <w:rPr>
          <w:rFonts w:ascii="Times New Roman" w:hAnsi="Times New Roman" w:cs="Times New Roman"/>
          <w:color w:val="000000"/>
          <w:sz w:val="22"/>
          <w:szCs w:val="22"/>
        </w:rPr>
        <w:t xml:space="preserve">for the next meeting and agreed, in principle, to </w:t>
      </w:r>
      <w:proofErr w:type="gramStart"/>
      <w:r>
        <w:rPr>
          <w:rFonts w:ascii="Times New Roman" w:hAnsi="Times New Roman" w:cs="Times New Roman"/>
          <w:color w:val="000000"/>
          <w:sz w:val="22"/>
          <w:szCs w:val="22"/>
        </w:rPr>
        <w:t>held</w:t>
      </w:r>
      <w:proofErr w:type="gramEnd"/>
      <w:r>
        <w:rPr>
          <w:rFonts w:ascii="Times New Roman" w:hAnsi="Times New Roman" w:cs="Times New Roman"/>
          <w:color w:val="000000"/>
          <w:sz w:val="22"/>
          <w:szCs w:val="22"/>
        </w:rPr>
        <w:t xml:space="preserve"> the </w:t>
      </w:r>
      <w:r w:rsidR="00F33258">
        <w:rPr>
          <w:rFonts w:ascii="Times New Roman" w:hAnsi="Times New Roman" w:cs="Times New Roman"/>
          <w:color w:val="000000"/>
          <w:sz w:val="22"/>
          <w:szCs w:val="22"/>
        </w:rPr>
        <w:t xml:space="preserve">METP WG/MOG/16 SADIS </w:t>
      </w:r>
      <w:r w:rsidR="000060FC">
        <w:rPr>
          <w:rFonts w:ascii="Times New Roman" w:hAnsi="Times New Roman" w:cs="Times New Roman"/>
          <w:color w:val="000000"/>
          <w:sz w:val="22"/>
          <w:szCs w:val="22"/>
        </w:rPr>
        <w:t xml:space="preserve">during the week commencing </w:t>
      </w:r>
      <w:r w:rsidR="00F33258">
        <w:rPr>
          <w:rFonts w:ascii="Times New Roman" w:hAnsi="Times New Roman" w:cs="Times New Roman"/>
          <w:color w:val="000000"/>
          <w:sz w:val="22"/>
          <w:szCs w:val="22"/>
        </w:rPr>
        <w:t>12 April 2021 at the premises of the United Kingdom MET Office in Exeter.</w:t>
      </w:r>
    </w:p>
    <w:p w14:paraId="1D8F4717" w14:textId="77777777" w:rsidR="00FC611B" w:rsidRPr="00FC611B" w:rsidRDefault="00FC611B"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718" w14:textId="5D2E6656" w:rsidR="00FC611B" w:rsidRPr="009608FB"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9608FB">
        <w:rPr>
          <w:rFonts w:ascii="Times New Roman" w:hAnsi="Times New Roman" w:cs="Times New Roman"/>
          <w:b/>
          <w:bCs/>
          <w:color w:val="000000"/>
          <w:sz w:val="22"/>
          <w:szCs w:val="22"/>
        </w:rPr>
        <w:t xml:space="preserve">5. </w:t>
      </w:r>
      <w:r w:rsidR="000060FC">
        <w:rPr>
          <w:rFonts w:ascii="Times New Roman" w:hAnsi="Times New Roman" w:cs="Times New Roman"/>
          <w:b/>
          <w:bCs/>
          <w:color w:val="000000"/>
          <w:sz w:val="22"/>
          <w:szCs w:val="22"/>
        </w:rPr>
        <w:tab/>
      </w:r>
      <w:r w:rsidRPr="009608FB">
        <w:rPr>
          <w:rFonts w:ascii="Times New Roman" w:hAnsi="Times New Roman" w:cs="Times New Roman"/>
          <w:b/>
          <w:bCs/>
          <w:color w:val="000000"/>
          <w:sz w:val="22"/>
          <w:szCs w:val="22"/>
        </w:rPr>
        <w:t>A</w:t>
      </w:r>
      <w:r w:rsidR="009608FB">
        <w:rPr>
          <w:rFonts w:ascii="Times New Roman" w:hAnsi="Times New Roman" w:cs="Times New Roman"/>
          <w:b/>
          <w:bCs/>
          <w:color w:val="000000"/>
          <w:sz w:val="22"/>
          <w:szCs w:val="22"/>
        </w:rPr>
        <w:t xml:space="preserve">ny other </w:t>
      </w:r>
      <w:r w:rsidR="005A74DA">
        <w:rPr>
          <w:rFonts w:ascii="Times New Roman" w:hAnsi="Times New Roman" w:cs="Times New Roman"/>
          <w:b/>
          <w:bCs/>
          <w:color w:val="000000"/>
          <w:sz w:val="22"/>
          <w:szCs w:val="22"/>
        </w:rPr>
        <w:t>business</w:t>
      </w:r>
      <w:r w:rsidRPr="009608FB">
        <w:rPr>
          <w:rFonts w:ascii="Times New Roman" w:hAnsi="Times New Roman" w:cs="Times New Roman"/>
          <w:b/>
          <w:bCs/>
          <w:color w:val="000000"/>
          <w:sz w:val="22"/>
          <w:szCs w:val="22"/>
        </w:rPr>
        <w:t xml:space="preserve"> relating to WG-MOG</w:t>
      </w:r>
    </w:p>
    <w:p w14:paraId="1D8F471A" w14:textId="1E14E2F2" w:rsidR="00FC611B" w:rsidRPr="00FC611B"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r>
        <w:rPr>
          <w:rFonts w:ascii="Times New Roman" w:hAnsi="Times New Roman" w:cs="Times New Roman"/>
          <w:color w:val="000000"/>
          <w:sz w:val="22"/>
          <w:szCs w:val="22"/>
        </w:rPr>
        <w:t>5.1</w:t>
      </w:r>
      <w:r w:rsidRPr="00122559">
        <w:rPr>
          <w:rFonts w:ascii="Times New Roman" w:hAnsi="Times New Roman" w:cs="Times New Roman"/>
          <w:color w:val="000000"/>
          <w:sz w:val="22"/>
          <w:szCs w:val="22"/>
        </w:rPr>
        <w:t xml:space="preserve"> </w:t>
      </w:r>
      <w:r w:rsidR="007D3BDC">
        <w:rPr>
          <w:rFonts w:ascii="Times New Roman" w:hAnsi="Times New Roman" w:cs="Times New Roman"/>
          <w:color w:val="000000"/>
          <w:sz w:val="22"/>
          <w:szCs w:val="22"/>
        </w:rPr>
        <w:tab/>
      </w:r>
      <w:r w:rsidR="007D3BDC">
        <w:rPr>
          <w:rFonts w:ascii="Times New Roman" w:hAnsi="Times New Roman" w:cs="Times New Roman"/>
          <w:color w:val="000000"/>
          <w:sz w:val="22"/>
          <w:szCs w:val="22"/>
        </w:rPr>
        <w:tab/>
      </w:r>
      <w:r w:rsidRPr="00122559">
        <w:rPr>
          <w:rFonts w:ascii="Times New Roman" w:hAnsi="Times New Roman" w:cs="Times New Roman"/>
          <w:color w:val="000000"/>
          <w:sz w:val="22"/>
          <w:szCs w:val="22"/>
        </w:rPr>
        <w:t>No papers were presented under this Agenda Item.</w:t>
      </w:r>
    </w:p>
    <w:p w14:paraId="1D8F471B" w14:textId="77777777" w:rsidR="00122559"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p>
    <w:p w14:paraId="1D8F471C" w14:textId="6EE92E6A" w:rsidR="00FC611B" w:rsidRPr="009608FB" w:rsidRDefault="00FC611B" w:rsidP="003A4DF6">
      <w:pPr>
        <w:autoSpaceDE w:val="0"/>
        <w:autoSpaceDN w:val="0"/>
        <w:adjustRightInd w:val="0"/>
        <w:spacing w:after="120" w:line="240" w:lineRule="auto"/>
        <w:jc w:val="both"/>
        <w:rPr>
          <w:rFonts w:ascii="Times New Roman" w:hAnsi="Times New Roman" w:cs="Times New Roman"/>
          <w:b/>
          <w:bCs/>
          <w:color w:val="000000"/>
          <w:sz w:val="22"/>
          <w:szCs w:val="22"/>
        </w:rPr>
      </w:pPr>
      <w:r w:rsidRPr="009608FB">
        <w:rPr>
          <w:rFonts w:ascii="Times New Roman" w:hAnsi="Times New Roman" w:cs="Times New Roman"/>
          <w:b/>
          <w:bCs/>
          <w:color w:val="000000"/>
          <w:sz w:val="22"/>
          <w:szCs w:val="22"/>
        </w:rPr>
        <w:t xml:space="preserve">6. </w:t>
      </w:r>
      <w:r w:rsidR="0088715D">
        <w:rPr>
          <w:rFonts w:ascii="Times New Roman" w:hAnsi="Times New Roman" w:cs="Times New Roman"/>
          <w:b/>
          <w:bCs/>
          <w:color w:val="000000"/>
          <w:sz w:val="22"/>
          <w:szCs w:val="22"/>
        </w:rPr>
        <w:tab/>
      </w:r>
      <w:r w:rsidRPr="009608FB">
        <w:rPr>
          <w:rFonts w:ascii="Times New Roman" w:hAnsi="Times New Roman" w:cs="Times New Roman"/>
          <w:b/>
          <w:bCs/>
          <w:color w:val="000000"/>
          <w:sz w:val="22"/>
          <w:szCs w:val="22"/>
        </w:rPr>
        <w:t>Meeting Close</w:t>
      </w:r>
    </w:p>
    <w:p w14:paraId="1D8F471E" w14:textId="386C9FC7" w:rsidR="00FC611B" w:rsidRPr="00FC611B" w:rsidRDefault="00122559" w:rsidP="003A4DF6">
      <w:pPr>
        <w:autoSpaceDE w:val="0"/>
        <w:autoSpaceDN w:val="0"/>
        <w:adjustRightInd w:val="0"/>
        <w:spacing w:after="120" w:line="240" w:lineRule="auto"/>
        <w:jc w:val="both"/>
        <w:rPr>
          <w:rFonts w:ascii="Times New Roman" w:hAnsi="Times New Roman" w:cs="Times New Roman"/>
          <w:color w:val="000000"/>
          <w:sz w:val="22"/>
          <w:szCs w:val="22"/>
        </w:rPr>
      </w:pPr>
      <w:r w:rsidRPr="00122559">
        <w:rPr>
          <w:rFonts w:ascii="Times New Roman" w:hAnsi="Times New Roman" w:cs="Times New Roman"/>
          <w:color w:val="000000"/>
          <w:sz w:val="22"/>
          <w:szCs w:val="22"/>
        </w:rPr>
        <w:t>6.1</w:t>
      </w:r>
      <w:r w:rsidRPr="00122559">
        <w:rPr>
          <w:rFonts w:ascii="Times New Roman" w:hAnsi="Times New Roman" w:cs="Times New Roman"/>
          <w:color w:val="000000"/>
          <w:sz w:val="22"/>
          <w:szCs w:val="22"/>
        </w:rPr>
        <w:tab/>
      </w:r>
      <w:r w:rsidR="0088715D">
        <w:rPr>
          <w:rFonts w:ascii="Times New Roman" w:hAnsi="Times New Roman" w:cs="Times New Roman"/>
          <w:color w:val="000000"/>
          <w:sz w:val="22"/>
          <w:szCs w:val="22"/>
        </w:rPr>
        <w:tab/>
      </w:r>
      <w:r w:rsidRPr="00122559">
        <w:rPr>
          <w:rFonts w:ascii="Times New Roman" w:hAnsi="Times New Roman" w:cs="Times New Roman"/>
          <w:color w:val="000000"/>
          <w:sz w:val="22"/>
          <w:szCs w:val="22"/>
        </w:rPr>
        <w:t xml:space="preserve">The meeting was closed by Mr. Colin Hord. He thanked all delegates for their contributions </w:t>
      </w:r>
      <w:r w:rsidR="00962873">
        <w:rPr>
          <w:rFonts w:ascii="Times New Roman" w:hAnsi="Times New Roman" w:cs="Times New Roman"/>
          <w:color w:val="000000"/>
          <w:sz w:val="22"/>
          <w:szCs w:val="22"/>
        </w:rPr>
        <w:t xml:space="preserve">which had made this a </w:t>
      </w:r>
      <w:r w:rsidRPr="00122559">
        <w:rPr>
          <w:rFonts w:ascii="Times New Roman" w:hAnsi="Times New Roman" w:cs="Times New Roman"/>
          <w:color w:val="000000"/>
          <w:sz w:val="22"/>
          <w:szCs w:val="22"/>
        </w:rPr>
        <w:t>success</w:t>
      </w:r>
      <w:r w:rsidR="00962873">
        <w:rPr>
          <w:rFonts w:ascii="Times New Roman" w:hAnsi="Times New Roman" w:cs="Times New Roman"/>
          <w:color w:val="000000"/>
          <w:sz w:val="22"/>
          <w:szCs w:val="22"/>
        </w:rPr>
        <w:t>ful online</w:t>
      </w:r>
      <w:r w:rsidRPr="00122559">
        <w:rPr>
          <w:rFonts w:ascii="Times New Roman" w:hAnsi="Times New Roman" w:cs="Times New Roman"/>
          <w:color w:val="000000"/>
          <w:sz w:val="22"/>
          <w:szCs w:val="22"/>
        </w:rPr>
        <w:t xml:space="preserve"> meeting. He also </w:t>
      </w:r>
      <w:r>
        <w:rPr>
          <w:rFonts w:ascii="Times New Roman" w:hAnsi="Times New Roman" w:cs="Times New Roman"/>
          <w:color w:val="000000"/>
          <w:sz w:val="22"/>
          <w:szCs w:val="22"/>
        </w:rPr>
        <w:t>informed the meeting about his retirement at the end of April. In this regard Mr. Raul Romero expressed, on behalf of ICAO, the appreciation of the organization</w:t>
      </w:r>
      <w:r w:rsidR="009868BB">
        <w:rPr>
          <w:rFonts w:ascii="Times New Roman" w:hAnsi="Times New Roman" w:cs="Times New Roman"/>
          <w:color w:val="000000"/>
          <w:sz w:val="22"/>
          <w:szCs w:val="22"/>
        </w:rPr>
        <w:t xml:space="preserve"> </w:t>
      </w:r>
      <w:r>
        <w:rPr>
          <w:rFonts w:ascii="Times New Roman" w:hAnsi="Times New Roman" w:cs="Times New Roman"/>
          <w:color w:val="000000"/>
          <w:sz w:val="22"/>
          <w:szCs w:val="22"/>
        </w:rPr>
        <w:t xml:space="preserve">for the excellent work done </w:t>
      </w:r>
      <w:r w:rsidR="009868BB">
        <w:rPr>
          <w:rFonts w:ascii="Times New Roman" w:hAnsi="Times New Roman" w:cs="Times New Roman"/>
          <w:color w:val="000000"/>
          <w:sz w:val="22"/>
          <w:szCs w:val="22"/>
        </w:rPr>
        <w:t xml:space="preserve">by Mr. Hord </w:t>
      </w:r>
      <w:r w:rsidR="00962873">
        <w:rPr>
          <w:rFonts w:ascii="Times New Roman" w:hAnsi="Times New Roman" w:cs="Times New Roman"/>
          <w:color w:val="000000"/>
          <w:sz w:val="22"/>
          <w:szCs w:val="22"/>
        </w:rPr>
        <w:t xml:space="preserve">during </w:t>
      </w:r>
      <w:r w:rsidR="009868BB">
        <w:rPr>
          <w:rFonts w:ascii="Times New Roman" w:hAnsi="Times New Roman" w:cs="Times New Roman"/>
          <w:color w:val="000000"/>
          <w:sz w:val="22"/>
          <w:szCs w:val="22"/>
        </w:rPr>
        <w:t>the last five years as Rapporteur of the METP WG MOG and previously as contributing expert to the Aeronautical MET Programme. The sentiments of ICAO were shared by the Members and Advisors participating at the meeting who also congratulated Mr. Hord for his fruitful work.</w:t>
      </w:r>
      <w:r>
        <w:rPr>
          <w:rFonts w:ascii="Times New Roman" w:hAnsi="Times New Roman" w:cs="Times New Roman"/>
          <w:color w:val="000000"/>
          <w:sz w:val="22"/>
          <w:szCs w:val="22"/>
        </w:rPr>
        <w:t xml:space="preserve"> </w:t>
      </w:r>
    </w:p>
    <w:p w14:paraId="1D8F471F" w14:textId="77777777" w:rsidR="00DB4B26" w:rsidRDefault="00DB4B26" w:rsidP="003A4DF6">
      <w:pPr>
        <w:autoSpaceDE w:val="0"/>
        <w:autoSpaceDN w:val="0"/>
        <w:adjustRightInd w:val="0"/>
        <w:spacing w:after="120" w:line="240" w:lineRule="auto"/>
        <w:ind w:left="2160"/>
        <w:jc w:val="both"/>
        <w:rPr>
          <w:rFonts w:ascii="Times New Roman" w:hAnsi="Times New Roman" w:cs="Times New Roman"/>
          <w:bCs/>
          <w:sz w:val="22"/>
          <w:szCs w:val="22"/>
          <w:lang w:eastAsia="zh-CN"/>
        </w:rPr>
      </w:pPr>
    </w:p>
    <w:p w14:paraId="1D8F4720" w14:textId="77777777" w:rsidR="00B0656D" w:rsidRDefault="00821DE1" w:rsidP="003A4DF6">
      <w:pPr>
        <w:spacing w:after="120" w:line="240" w:lineRule="auto"/>
        <w:ind w:left="2880" w:firstLine="720"/>
        <w:jc w:val="both"/>
        <w:rPr>
          <w:rFonts w:ascii="Times New Roman" w:hAnsi="Times New Roman" w:cs="Times New Roman"/>
          <w:sz w:val="22"/>
          <w:szCs w:val="22"/>
        </w:rPr>
      </w:pPr>
      <w:r w:rsidRPr="00821DE1">
        <w:rPr>
          <w:rFonts w:ascii="Times New Roman" w:eastAsia="SimSun" w:hAnsi="Times New Roman" w:cs="Times New Roman"/>
          <w:sz w:val="22"/>
          <w:szCs w:val="22"/>
          <w:lang w:eastAsia="zh-CN"/>
        </w:rPr>
        <w:t>-END-</w:t>
      </w:r>
    </w:p>
    <w:p w14:paraId="1D8F4721" w14:textId="77777777" w:rsidR="00B0656D" w:rsidRDefault="00E16384" w:rsidP="003A4DF6">
      <w:pPr>
        <w:spacing w:after="120" w:line="240" w:lineRule="auto"/>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00B0656D">
        <w:rPr>
          <w:rFonts w:ascii="Times New Roman" w:hAnsi="Times New Roman" w:cs="Times New Roman"/>
          <w:sz w:val="22"/>
          <w:szCs w:val="22"/>
        </w:rPr>
        <w:br w:type="page"/>
      </w:r>
    </w:p>
    <w:p w14:paraId="1D8F4724" w14:textId="3C9B0DE2" w:rsidR="000B1B9D" w:rsidRPr="00E02945" w:rsidRDefault="00821DE1" w:rsidP="001D4E69">
      <w:pPr>
        <w:spacing w:after="0" w:line="240" w:lineRule="auto"/>
        <w:ind w:left="2160" w:firstLine="720"/>
        <w:rPr>
          <w:rFonts w:ascii="Times New Roman" w:eastAsia="Arial" w:hAnsi="Times New Roman" w:cs="Times New Roman"/>
          <w:b/>
          <w:bCs/>
          <w:sz w:val="22"/>
          <w:szCs w:val="22"/>
        </w:rPr>
      </w:pPr>
      <w:r w:rsidRPr="007B3C0B">
        <w:rPr>
          <w:rFonts w:ascii="Times New Roman Bold" w:eastAsiaTheme="minorEastAsia" w:hAnsi="Times New Roman Bold" w:cs="Times New Roman Bold"/>
          <w:b/>
          <w:bCs/>
          <w:szCs w:val="20"/>
          <w:lang w:eastAsia="zh-CN"/>
        </w:rPr>
        <w:lastRenderedPageBreak/>
        <w:t>APPENDIX A</w:t>
      </w:r>
      <w:r w:rsidR="007B3C0B">
        <w:rPr>
          <w:rFonts w:ascii="Times New Roman Bold" w:eastAsiaTheme="minorEastAsia" w:hAnsi="Times New Roman Bold" w:cs="Times New Roman Bold"/>
          <w:b/>
          <w:bCs/>
          <w:szCs w:val="20"/>
          <w:lang w:eastAsia="zh-CN"/>
        </w:rPr>
        <w:t xml:space="preserve"> - </w:t>
      </w:r>
      <w:r w:rsidRPr="00E02945">
        <w:rPr>
          <w:rFonts w:ascii="Times New Roman" w:eastAsia="SimSun" w:hAnsi="Times New Roman" w:cs="Times New Roman"/>
          <w:b/>
          <w:bCs/>
          <w:sz w:val="22"/>
          <w:szCs w:val="22"/>
          <w:lang w:eastAsia="zh-CN"/>
        </w:rPr>
        <w:t>List of participants</w:t>
      </w:r>
    </w:p>
    <w:p w14:paraId="1D8F4725" w14:textId="77777777" w:rsidR="001D4E69" w:rsidRPr="001D4E69" w:rsidRDefault="001D4E69" w:rsidP="001D4E69">
      <w:pPr>
        <w:spacing w:after="0" w:line="240" w:lineRule="auto"/>
        <w:ind w:left="2160" w:firstLine="720"/>
        <w:rPr>
          <w:rFonts w:ascii="Times New Roman" w:eastAsia="Arial" w:hAnsi="Times New Roman" w:cs="Times New Roman"/>
          <w:b/>
          <w:bCs/>
        </w:rPr>
      </w:pPr>
    </w:p>
    <w:tbl>
      <w:tblPr>
        <w:tblStyle w:val="TableGrid"/>
        <w:tblW w:w="10207" w:type="dxa"/>
        <w:tblInd w:w="-34" w:type="dxa"/>
        <w:tblLook w:val="04A0" w:firstRow="1" w:lastRow="0" w:firstColumn="1" w:lastColumn="0" w:noHBand="0" w:noVBand="1"/>
      </w:tblPr>
      <w:tblGrid>
        <w:gridCol w:w="1786"/>
        <w:gridCol w:w="1344"/>
        <w:gridCol w:w="1512"/>
        <w:gridCol w:w="1951"/>
        <w:gridCol w:w="3614"/>
      </w:tblGrid>
      <w:tr w:rsidR="008B2A71" w14:paraId="37E27B90" w14:textId="77777777" w:rsidTr="00271A23">
        <w:tc>
          <w:tcPr>
            <w:tcW w:w="1815"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7F56220" w14:textId="77777777" w:rsidR="008B2A71" w:rsidRPr="009823C3" w:rsidRDefault="008B2A71">
            <w:pPr>
              <w:rPr>
                <w:rFonts w:eastAsia="Arial"/>
                <w:b/>
                <w:bCs/>
                <w:sz w:val="22"/>
                <w:szCs w:val="22"/>
              </w:rPr>
            </w:pPr>
            <w:r w:rsidRPr="009823C3">
              <w:rPr>
                <w:b/>
                <w:bCs/>
                <w:sz w:val="22"/>
                <w:szCs w:val="22"/>
              </w:rPr>
              <w:t>STATE/ORG.</w:t>
            </w:r>
          </w:p>
        </w:tc>
        <w:tc>
          <w:tcPr>
            <w:tcW w:w="2774"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BC260F5" w14:textId="77777777" w:rsidR="008B2A71" w:rsidRPr="009823C3" w:rsidRDefault="008B2A71">
            <w:pPr>
              <w:rPr>
                <w:rFonts w:eastAsia="Arial"/>
                <w:b/>
                <w:bCs/>
                <w:sz w:val="22"/>
                <w:szCs w:val="22"/>
              </w:rPr>
            </w:pPr>
            <w:r w:rsidRPr="009823C3">
              <w:rPr>
                <w:b/>
                <w:bCs/>
                <w:sz w:val="22"/>
                <w:szCs w:val="22"/>
              </w:rPr>
              <w:t>NAME</w:t>
            </w:r>
          </w:p>
        </w:tc>
        <w:tc>
          <w:tcPr>
            <w:tcW w:w="196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B0E7017" w14:textId="77777777" w:rsidR="008B2A71" w:rsidRPr="009823C3" w:rsidRDefault="008B2A71">
            <w:pPr>
              <w:rPr>
                <w:rFonts w:eastAsia="Arial"/>
                <w:b/>
                <w:bCs/>
                <w:sz w:val="22"/>
                <w:szCs w:val="22"/>
              </w:rPr>
            </w:pPr>
            <w:r w:rsidRPr="009823C3">
              <w:rPr>
                <w:b/>
                <w:bCs/>
                <w:sz w:val="22"/>
                <w:szCs w:val="22"/>
              </w:rPr>
              <w:t>MEMBER/ADV.</w:t>
            </w:r>
          </w:p>
        </w:tc>
        <w:tc>
          <w:tcPr>
            <w:tcW w:w="365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3EF216E" w14:textId="77777777" w:rsidR="008B2A71" w:rsidRPr="009823C3" w:rsidRDefault="008B2A71">
            <w:pPr>
              <w:rPr>
                <w:rFonts w:eastAsia="Arial"/>
                <w:b/>
                <w:bCs/>
                <w:sz w:val="22"/>
                <w:szCs w:val="22"/>
              </w:rPr>
            </w:pPr>
            <w:r w:rsidRPr="009823C3">
              <w:rPr>
                <w:b/>
                <w:bCs/>
                <w:sz w:val="22"/>
                <w:szCs w:val="22"/>
              </w:rPr>
              <w:t>E-MAIL ADDRESS</w:t>
            </w:r>
          </w:p>
        </w:tc>
      </w:tr>
      <w:tr w:rsidR="008B2A71" w14:paraId="2779AF17" w14:textId="77777777" w:rsidTr="00271A23">
        <w:tc>
          <w:tcPr>
            <w:tcW w:w="1815" w:type="dxa"/>
            <w:tcBorders>
              <w:top w:val="single" w:sz="4" w:space="0" w:color="auto"/>
              <w:left w:val="single" w:sz="4" w:space="0" w:color="auto"/>
              <w:bottom w:val="single" w:sz="4" w:space="0" w:color="auto"/>
              <w:right w:val="single" w:sz="4" w:space="0" w:color="auto"/>
            </w:tcBorders>
            <w:hideMark/>
          </w:tcPr>
          <w:p w14:paraId="06AB0DDF" w14:textId="77777777" w:rsidR="008B2A71" w:rsidRPr="009823C3" w:rsidRDefault="008B2A71">
            <w:pPr>
              <w:rPr>
                <w:rFonts w:eastAsia="Arial"/>
                <w:sz w:val="22"/>
                <w:szCs w:val="22"/>
              </w:rPr>
            </w:pPr>
            <w:r w:rsidRPr="009823C3">
              <w:rPr>
                <w:sz w:val="22"/>
                <w:szCs w:val="22"/>
              </w:rPr>
              <w:t>Australia</w:t>
            </w:r>
          </w:p>
        </w:tc>
        <w:tc>
          <w:tcPr>
            <w:tcW w:w="1380" w:type="dxa"/>
            <w:tcBorders>
              <w:top w:val="single" w:sz="4" w:space="0" w:color="auto"/>
              <w:left w:val="single" w:sz="4" w:space="0" w:color="auto"/>
              <w:bottom w:val="single" w:sz="4" w:space="0" w:color="auto"/>
              <w:right w:val="single" w:sz="4" w:space="0" w:color="auto"/>
            </w:tcBorders>
            <w:hideMark/>
          </w:tcPr>
          <w:p w14:paraId="6B3FCD38" w14:textId="77777777" w:rsidR="008B2A71" w:rsidRPr="009823C3" w:rsidRDefault="008B2A71">
            <w:pPr>
              <w:rPr>
                <w:rFonts w:eastAsia="Arial"/>
                <w:sz w:val="22"/>
                <w:szCs w:val="22"/>
              </w:rPr>
            </w:pPr>
            <w:r w:rsidRPr="009823C3">
              <w:rPr>
                <w:sz w:val="22"/>
                <w:szCs w:val="22"/>
              </w:rPr>
              <w:t xml:space="preserve">Cameron </w:t>
            </w:r>
          </w:p>
        </w:tc>
        <w:tc>
          <w:tcPr>
            <w:tcW w:w="1394" w:type="dxa"/>
            <w:tcBorders>
              <w:top w:val="single" w:sz="4" w:space="0" w:color="auto"/>
              <w:left w:val="single" w:sz="4" w:space="0" w:color="auto"/>
              <w:bottom w:val="single" w:sz="4" w:space="0" w:color="auto"/>
              <w:right w:val="single" w:sz="4" w:space="0" w:color="auto"/>
            </w:tcBorders>
            <w:hideMark/>
          </w:tcPr>
          <w:p w14:paraId="09B0D9CE" w14:textId="77777777" w:rsidR="008B2A71" w:rsidRPr="009823C3" w:rsidRDefault="008B2A71">
            <w:pPr>
              <w:rPr>
                <w:rFonts w:eastAsia="Arial"/>
                <w:sz w:val="22"/>
                <w:szCs w:val="22"/>
              </w:rPr>
            </w:pPr>
            <w:r w:rsidRPr="009823C3">
              <w:rPr>
                <w:sz w:val="22"/>
                <w:szCs w:val="22"/>
              </w:rPr>
              <w:t xml:space="preserve">Lethlean  </w:t>
            </w:r>
          </w:p>
        </w:tc>
        <w:tc>
          <w:tcPr>
            <w:tcW w:w="1968" w:type="dxa"/>
            <w:tcBorders>
              <w:top w:val="single" w:sz="4" w:space="0" w:color="auto"/>
              <w:left w:val="single" w:sz="4" w:space="0" w:color="auto"/>
              <w:bottom w:val="single" w:sz="4" w:space="0" w:color="auto"/>
              <w:right w:val="single" w:sz="4" w:space="0" w:color="auto"/>
            </w:tcBorders>
            <w:hideMark/>
          </w:tcPr>
          <w:p w14:paraId="60A05C12" w14:textId="77777777" w:rsidR="008B2A71" w:rsidRPr="009823C3" w:rsidRDefault="008B2A71">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02F90D23" w14:textId="2439EFB6" w:rsidR="008B2A71" w:rsidRPr="009823C3" w:rsidRDefault="009823C3">
            <w:pPr>
              <w:rPr>
                <w:rFonts w:eastAsia="Arial"/>
                <w:color w:val="000000" w:themeColor="text1"/>
                <w:sz w:val="22"/>
                <w:szCs w:val="22"/>
              </w:rPr>
            </w:pPr>
            <w:hyperlink r:id="rId17" w:history="1">
              <w:r w:rsidRPr="00E262D5">
                <w:rPr>
                  <w:rStyle w:val="Hyperlink"/>
                  <w:sz w:val="22"/>
                  <w:szCs w:val="22"/>
                </w:rPr>
                <w:t>cameron.lethlean@bom.gov.au</w:t>
              </w:r>
            </w:hyperlink>
            <w:r>
              <w:rPr>
                <w:color w:val="000000" w:themeColor="text1"/>
                <w:sz w:val="22"/>
                <w:szCs w:val="22"/>
              </w:rPr>
              <w:t xml:space="preserve"> </w:t>
            </w:r>
          </w:p>
        </w:tc>
      </w:tr>
      <w:tr w:rsidR="008B2A71" w14:paraId="55CCC6A7" w14:textId="77777777" w:rsidTr="00271A23">
        <w:tc>
          <w:tcPr>
            <w:tcW w:w="1815" w:type="dxa"/>
            <w:tcBorders>
              <w:top w:val="single" w:sz="4" w:space="0" w:color="auto"/>
              <w:left w:val="single" w:sz="4" w:space="0" w:color="auto"/>
              <w:bottom w:val="single" w:sz="4" w:space="0" w:color="auto"/>
              <w:right w:val="single" w:sz="4" w:space="0" w:color="auto"/>
            </w:tcBorders>
            <w:hideMark/>
          </w:tcPr>
          <w:p w14:paraId="1A94E1F5" w14:textId="77777777" w:rsidR="008B2A71" w:rsidRPr="009823C3" w:rsidRDefault="008B2A71">
            <w:pPr>
              <w:rPr>
                <w:rFonts w:eastAsia="Arial"/>
                <w:sz w:val="22"/>
                <w:szCs w:val="22"/>
              </w:rPr>
            </w:pPr>
            <w:r w:rsidRPr="009823C3">
              <w:rPr>
                <w:sz w:val="22"/>
                <w:szCs w:val="22"/>
              </w:rPr>
              <w:t>Canada </w:t>
            </w:r>
          </w:p>
        </w:tc>
        <w:tc>
          <w:tcPr>
            <w:tcW w:w="1380" w:type="dxa"/>
            <w:tcBorders>
              <w:top w:val="single" w:sz="4" w:space="0" w:color="auto"/>
              <w:left w:val="single" w:sz="4" w:space="0" w:color="auto"/>
              <w:bottom w:val="single" w:sz="4" w:space="0" w:color="auto"/>
              <w:right w:val="single" w:sz="4" w:space="0" w:color="auto"/>
            </w:tcBorders>
            <w:hideMark/>
          </w:tcPr>
          <w:p w14:paraId="5CAD296D" w14:textId="77777777" w:rsidR="008B2A71" w:rsidRPr="009823C3" w:rsidRDefault="008B2A71">
            <w:pPr>
              <w:rPr>
                <w:rFonts w:eastAsia="Arial"/>
                <w:sz w:val="22"/>
                <w:szCs w:val="22"/>
              </w:rPr>
            </w:pPr>
            <w:r w:rsidRPr="009823C3">
              <w:rPr>
                <w:sz w:val="22"/>
                <w:szCs w:val="22"/>
              </w:rPr>
              <w:t xml:space="preserve">Karine </w:t>
            </w:r>
          </w:p>
        </w:tc>
        <w:tc>
          <w:tcPr>
            <w:tcW w:w="1394" w:type="dxa"/>
            <w:tcBorders>
              <w:top w:val="single" w:sz="4" w:space="0" w:color="auto"/>
              <w:left w:val="single" w:sz="4" w:space="0" w:color="auto"/>
              <w:bottom w:val="single" w:sz="4" w:space="0" w:color="auto"/>
              <w:right w:val="single" w:sz="4" w:space="0" w:color="auto"/>
            </w:tcBorders>
            <w:hideMark/>
          </w:tcPr>
          <w:p w14:paraId="7A1B27FD" w14:textId="77777777" w:rsidR="008B2A71" w:rsidRPr="009823C3" w:rsidRDefault="008B2A71">
            <w:pPr>
              <w:rPr>
                <w:rFonts w:eastAsia="Arial"/>
                <w:sz w:val="22"/>
                <w:szCs w:val="22"/>
              </w:rPr>
            </w:pPr>
            <w:r w:rsidRPr="009823C3">
              <w:rPr>
                <w:sz w:val="22"/>
                <w:szCs w:val="22"/>
              </w:rPr>
              <w:t>Dumas</w:t>
            </w:r>
          </w:p>
        </w:tc>
        <w:tc>
          <w:tcPr>
            <w:tcW w:w="1968" w:type="dxa"/>
            <w:tcBorders>
              <w:top w:val="single" w:sz="4" w:space="0" w:color="auto"/>
              <w:left w:val="single" w:sz="4" w:space="0" w:color="auto"/>
              <w:bottom w:val="single" w:sz="4" w:space="0" w:color="auto"/>
              <w:right w:val="single" w:sz="4" w:space="0" w:color="auto"/>
            </w:tcBorders>
            <w:hideMark/>
          </w:tcPr>
          <w:p w14:paraId="7EDA1C9A" w14:textId="77777777" w:rsidR="008B2A71" w:rsidRPr="009823C3" w:rsidRDefault="008B2A71">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10883E5A" w14:textId="6D50C67E" w:rsidR="008B2A71" w:rsidRPr="009823C3" w:rsidRDefault="009823C3">
            <w:pPr>
              <w:rPr>
                <w:rFonts w:eastAsia="Arial"/>
                <w:color w:val="000000" w:themeColor="text1"/>
                <w:sz w:val="22"/>
                <w:szCs w:val="22"/>
              </w:rPr>
            </w:pPr>
            <w:hyperlink r:id="rId18" w:history="1">
              <w:r w:rsidRPr="00E262D5">
                <w:rPr>
                  <w:rStyle w:val="Hyperlink"/>
                  <w:sz w:val="22"/>
                  <w:szCs w:val="22"/>
                </w:rPr>
                <w:t>karine.dumas@canada.ca</w:t>
              </w:r>
            </w:hyperlink>
            <w:r>
              <w:rPr>
                <w:color w:val="000000" w:themeColor="text1"/>
                <w:sz w:val="22"/>
                <w:szCs w:val="22"/>
              </w:rPr>
              <w:t xml:space="preserve"> </w:t>
            </w:r>
          </w:p>
        </w:tc>
      </w:tr>
      <w:tr w:rsidR="008B2A71" w14:paraId="7608EF66" w14:textId="77777777" w:rsidTr="00271A23">
        <w:tc>
          <w:tcPr>
            <w:tcW w:w="1815" w:type="dxa"/>
            <w:tcBorders>
              <w:top w:val="single" w:sz="4" w:space="0" w:color="auto"/>
              <w:left w:val="single" w:sz="4" w:space="0" w:color="auto"/>
              <w:bottom w:val="single" w:sz="4" w:space="0" w:color="auto"/>
              <w:right w:val="single" w:sz="4" w:space="0" w:color="auto"/>
            </w:tcBorders>
            <w:hideMark/>
          </w:tcPr>
          <w:p w14:paraId="053A5939" w14:textId="77777777" w:rsidR="008B2A71" w:rsidRPr="009823C3" w:rsidRDefault="008B2A71">
            <w:pPr>
              <w:rPr>
                <w:rFonts w:eastAsia="Arial"/>
                <w:sz w:val="22"/>
                <w:szCs w:val="22"/>
              </w:rPr>
            </w:pPr>
            <w:r w:rsidRPr="009823C3">
              <w:rPr>
                <w:sz w:val="22"/>
                <w:szCs w:val="22"/>
              </w:rPr>
              <w:t>France</w:t>
            </w:r>
          </w:p>
        </w:tc>
        <w:tc>
          <w:tcPr>
            <w:tcW w:w="1380" w:type="dxa"/>
            <w:tcBorders>
              <w:top w:val="single" w:sz="4" w:space="0" w:color="auto"/>
              <w:left w:val="single" w:sz="4" w:space="0" w:color="auto"/>
              <w:bottom w:val="single" w:sz="4" w:space="0" w:color="auto"/>
              <w:right w:val="single" w:sz="4" w:space="0" w:color="auto"/>
            </w:tcBorders>
            <w:hideMark/>
          </w:tcPr>
          <w:p w14:paraId="2A7D9548" w14:textId="77777777" w:rsidR="008B2A71" w:rsidRPr="009823C3" w:rsidRDefault="008B2A71">
            <w:pPr>
              <w:rPr>
                <w:rFonts w:eastAsia="Arial"/>
                <w:sz w:val="22"/>
                <w:szCs w:val="22"/>
              </w:rPr>
            </w:pPr>
            <w:r w:rsidRPr="009823C3">
              <w:rPr>
                <w:sz w:val="22"/>
                <w:szCs w:val="22"/>
              </w:rPr>
              <w:t>Patrick</w:t>
            </w:r>
          </w:p>
        </w:tc>
        <w:tc>
          <w:tcPr>
            <w:tcW w:w="1394" w:type="dxa"/>
            <w:tcBorders>
              <w:top w:val="single" w:sz="4" w:space="0" w:color="auto"/>
              <w:left w:val="single" w:sz="4" w:space="0" w:color="auto"/>
              <w:bottom w:val="single" w:sz="4" w:space="0" w:color="auto"/>
              <w:right w:val="single" w:sz="4" w:space="0" w:color="auto"/>
            </w:tcBorders>
            <w:hideMark/>
          </w:tcPr>
          <w:p w14:paraId="2ED4C020" w14:textId="77777777" w:rsidR="008B2A71" w:rsidRPr="009823C3" w:rsidRDefault="008B2A71">
            <w:pPr>
              <w:rPr>
                <w:rFonts w:eastAsia="Arial"/>
                <w:sz w:val="22"/>
                <w:szCs w:val="22"/>
              </w:rPr>
            </w:pPr>
            <w:r w:rsidRPr="009823C3">
              <w:rPr>
                <w:sz w:val="22"/>
                <w:szCs w:val="22"/>
              </w:rPr>
              <w:t>Simon</w:t>
            </w:r>
          </w:p>
        </w:tc>
        <w:tc>
          <w:tcPr>
            <w:tcW w:w="1968" w:type="dxa"/>
            <w:tcBorders>
              <w:top w:val="single" w:sz="4" w:space="0" w:color="auto"/>
              <w:left w:val="single" w:sz="4" w:space="0" w:color="auto"/>
              <w:bottom w:val="single" w:sz="4" w:space="0" w:color="auto"/>
              <w:right w:val="single" w:sz="4" w:space="0" w:color="auto"/>
            </w:tcBorders>
            <w:hideMark/>
          </w:tcPr>
          <w:p w14:paraId="32DB64B7" w14:textId="77777777" w:rsidR="008B2A71" w:rsidRPr="009823C3" w:rsidRDefault="008B2A71">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25B39933" w14:textId="4EEAAAF1" w:rsidR="008B2A71" w:rsidRPr="009823C3" w:rsidRDefault="009823C3">
            <w:pPr>
              <w:rPr>
                <w:rFonts w:eastAsia="Arial"/>
                <w:color w:val="000000" w:themeColor="text1"/>
                <w:sz w:val="22"/>
                <w:szCs w:val="22"/>
              </w:rPr>
            </w:pPr>
            <w:hyperlink r:id="rId19" w:history="1">
              <w:r w:rsidRPr="00E262D5">
                <w:rPr>
                  <w:rStyle w:val="Hyperlink"/>
                  <w:sz w:val="22"/>
                  <w:szCs w:val="22"/>
                </w:rPr>
                <w:t>patrick.simon@meteo.fr</w:t>
              </w:r>
            </w:hyperlink>
            <w:r>
              <w:rPr>
                <w:rStyle w:val="Hyperlink"/>
                <w:color w:val="000000" w:themeColor="text1"/>
                <w:sz w:val="22"/>
                <w:szCs w:val="22"/>
              </w:rPr>
              <w:t xml:space="preserve"> </w:t>
            </w:r>
          </w:p>
        </w:tc>
      </w:tr>
      <w:tr w:rsidR="008B2A71" w14:paraId="50A490F8" w14:textId="77777777" w:rsidTr="00271A23">
        <w:tc>
          <w:tcPr>
            <w:tcW w:w="1815" w:type="dxa"/>
            <w:tcBorders>
              <w:top w:val="single" w:sz="4" w:space="0" w:color="auto"/>
              <w:left w:val="single" w:sz="4" w:space="0" w:color="auto"/>
              <w:bottom w:val="single" w:sz="4" w:space="0" w:color="auto"/>
              <w:right w:val="single" w:sz="4" w:space="0" w:color="auto"/>
            </w:tcBorders>
          </w:tcPr>
          <w:p w14:paraId="4FD50CE5" w14:textId="7F92BD21" w:rsidR="008B2A71" w:rsidRPr="009823C3" w:rsidRDefault="00271A23">
            <w:pPr>
              <w:rPr>
                <w:rFonts w:eastAsia="Arial"/>
                <w:sz w:val="22"/>
                <w:szCs w:val="22"/>
              </w:rPr>
            </w:pPr>
            <w:r w:rsidRPr="009823C3">
              <w:rPr>
                <w:rFonts w:eastAsia="Arial"/>
                <w:sz w:val="22"/>
                <w:szCs w:val="22"/>
              </w:rPr>
              <w:t>Finland</w:t>
            </w:r>
          </w:p>
        </w:tc>
        <w:tc>
          <w:tcPr>
            <w:tcW w:w="1380" w:type="dxa"/>
            <w:tcBorders>
              <w:top w:val="single" w:sz="4" w:space="0" w:color="auto"/>
              <w:left w:val="single" w:sz="4" w:space="0" w:color="auto"/>
              <w:bottom w:val="single" w:sz="4" w:space="0" w:color="auto"/>
              <w:right w:val="single" w:sz="4" w:space="0" w:color="auto"/>
            </w:tcBorders>
          </w:tcPr>
          <w:p w14:paraId="3B5C9C50" w14:textId="7733A46A" w:rsidR="008B2A71" w:rsidRPr="009823C3" w:rsidRDefault="00271A23">
            <w:pPr>
              <w:rPr>
                <w:rFonts w:eastAsia="Arial"/>
                <w:sz w:val="22"/>
                <w:szCs w:val="22"/>
              </w:rPr>
            </w:pPr>
            <w:r w:rsidRPr="009823C3">
              <w:rPr>
                <w:rFonts w:eastAsia="Arial"/>
                <w:sz w:val="22"/>
                <w:szCs w:val="22"/>
              </w:rPr>
              <w:t>Kari</w:t>
            </w:r>
          </w:p>
        </w:tc>
        <w:tc>
          <w:tcPr>
            <w:tcW w:w="1394" w:type="dxa"/>
            <w:tcBorders>
              <w:top w:val="single" w:sz="4" w:space="0" w:color="auto"/>
              <w:left w:val="single" w:sz="4" w:space="0" w:color="auto"/>
              <w:bottom w:val="single" w:sz="4" w:space="0" w:color="auto"/>
              <w:right w:val="single" w:sz="4" w:space="0" w:color="auto"/>
            </w:tcBorders>
          </w:tcPr>
          <w:p w14:paraId="6AE56AD9" w14:textId="1F3EDDCE" w:rsidR="008B2A71" w:rsidRPr="009823C3" w:rsidRDefault="00271A23">
            <w:pPr>
              <w:rPr>
                <w:rFonts w:eastAsia="Arial"/>
                <w:sz w:val="22"/>
                <w:szCs w:val="22"/>
              </w:rPr>
            </w:pPr>
            <w:proofErr w:type="spellStart"/>
            <w:r w:rsidRPr="009823C3">
              <w:rPr>
                <w:rFonts w:eastAsia="Arial"/>
                <w:sz w:val="22"/>
                <w:szCs w:val="22"/>
              </w:rPr>
              <w:t>Osterberg</w:t>
            </w:r>
            <w:proofErr w:type="spellEnd"/>
          </w:p>
        </w:tc>
        <w:tc>
          <w:tcPr>
            <w:tcW w:w="1968" w:type="dxa"/>
            <w:tcBorders>
              <w:top w:val="single" w:sz="4" w:space="0" w:color="auto"/>
              <w:left w:val="single" w:sz="4" w:space="0" w:color="auto"/>
              <w:bottom w:val="single" w:sz="4" w:space="0" w:color="auto"/>
              <w:right w:val="single" w:sz="4" w:space="0" w:color="auto"/>
            </w:tcBorders>
          </w:tcPr>
          <w:p w14:paraId="7E40F31A" w14:textId="09489292" w:rsidR="008B2A71" w:rsidRPr="009823C3" w:rsidRDefault="00271A23">
            <w:pPr>
              <w:rPr>
                <w:rFonts w:eastAsia="Arial"/>
                <w:sz w:val="22"/>
                <w:szCs w:val="22"/>
              </w:rPr>
            </w:pPr>
            <w:r w:rsidRPr="009823C3">
              <w:rPr>
                <w:rFonts w:eastAsia="Arial"/>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1CBB186B" w14:textId="74588991" w:rsidR="008B2A71" w:rsidRPr="009823C3" w:rsidRDefault="009823C3">
            <w:pPr>
              <w:rPr>
                <w:rFonts w:eastAsia="Arial"/>
                <w:color w:val="000000" w:themeColor="text1"/>
                <w:sz w:val="22"/>
                <w:szCs w:val="22"/>
              </w:rPr>
            </w:pPr>
            <w:hyperlink r:id="rId20" w:history="1">
              <w:r w:rsidRPr="00E262D5">
                <w:rPr>
                  <w:rStyle w:val="Hyperlink"/>
                  <w:rFonts w:eastAsia="Arial"/>
                  <w:sz w:val="22"/>
                  <w:szCs w:val="22"/>
                </w:rPr>
                <w:t>Kari.Osterberg@fmi.fi</w:t>
              </w:r>
            </w:hyperlink>
            <w:r>
              <w:rPr>
                <w:rFonts w:eastAsia="Arial"/>
                <w:color w:val="000000" w:themeColor="text1"/>
                <w:sz w:val="22"/>
                <w:szCs w:val="22"/>
              </w:rPr>
              <w:t xml:space="preserve"> </w:t>
            </w:r>
          </w:p>
        </w:tc>
      </w:tr>
      <w:tr w:rsidR="00F03C7E" w14:paraId="13D81F97" w14:textId="77777777" w:rsidTr="00271A23">
        <w:tc>
          <w:tcPr>
            <w:tcW w:w="1815" w:type="dxa"/>
            <w:tcBorders>
              <w:top w:val="single" w:sz="4" w:space="0" w:color="auto"/>
              <w:left w:val="single" w:sz="4" w:space="0" w:color="auto"/>
              <w:bottom w:val="single" w:sz="4" w:space="0" w:color="auto"/>
              <w:right w:val="single" w:sz="4" w:space="0" w:color="auto"/>
            </w:tcBorders>
          </w:tcPr>
          <w:p w14:paraId="5C196A4F" w14:textId="22F35E10" w:rsidR="00F03C7E" w:rsidRPr="009823C3" w:rsidRDefault="00F03C7E" w:rsidP="00F03C7E">
            <w:pPr>
              <w:autoSpaceDN w:val="0"/>
              <w:jc w:val="both"/>
              <w:rPr>
                <w:sz w:val="22"/>
                <w:szCs w:val="22"/>
              </w:rPr>
            </w:pPr>
            <w:r w:rsidRPr="009823C3">
              <w:rPr>
                <w:sz w:val="22"/>
                <w:szCs w:val="22"/>
              </w:rPr>
              <w:t>Germany</w:t>
            </w:r>
          </w:p>
        </w:tc>
        <w:tc>
          <w:tcPr>
            <w:tcW w:w="1380" w:type="dxa"/>
            <w:tcBorders>
              <w:top w:val="single" w:sz="4" w:space="0" w:color="auto"/>
              <w:left w:val="single" w:sz="4" w:space="0" w:color="auto"/>
              <w:bottom w:val="single" w:sz="4" w:space="0" w:color="auto"/>
              <w:right w:val="single" w:sz="4" w:space="0" w:color="auto"/>
            </w:tcBorders>
          </w:tcPr>
          <w:p w14:paraId="56103469" w14:textId="6D6C4954" w:rsidR="00F03C7E" w:rsidRPr="009823C3" w:rsidRDefault="00F03C7E" w:rsidP="00F03C7E">
            <w:pPr>
              <w:rPr>
                <w:sz w:val="22"/>
                <w:szCs w:val="22"/>
              </w:rPr>
            </w:pPr>
            <w:r w:rsidRPr="009823C3">
              <w:rPr>
                <w:sz w:val="22"/>
                <w:szCs w:val="22"/>
              </w:rPr>
              <w:t>Clemens</w:t>
            </w:r>
          </w:p>
        </w:tc>
        <w:tc>
          <w:tcPr>
            <w:tcW w:w="1394" w:type="dxa"/>
            <w:tcBorders>
              <w:top w:val="single" w:sz="4" w:space="0" w:color="auto"/>
              <w:left w:val="single" w:sz="4" w:space="0" w:color="auto"/>
              <w:bottom w:val="single" w:sz="4" w:space="0" w:color="auto"/>
              <w:right w:val="single" w:sz="4" w:space="0" w:color="auto"/>
            </w:tcBorders>
          </w:tcPr>
          <w:p w14:paraId="46B78692" w14:textId="06E0DE73" w:rsidR="00F03C7E" w:rsidRPr="009823C3" w:rsidRDefault="00F03C7E" w:rsidP="00F03C7E">
            <w:pPr>
              <w:rPr>
                <w:sz w:val="22"/>
                <w:szCs w:val="22"/>
              </w:rPr>
            </w:pPr>
            <w:r w:rsidRPr="009823C3">
              <w:rPr>
                <w:sz w:val="22"/>
                <w:szCs w:val="22"/>
              </w:rPr>
              <w:t>Weidemann</w:t>
            </w:r>
          </w:p>
        </w:tc>
        <w:tc>
          <w:tcPr>
            <w:tcW w:w="1968" w:type="dxa"/>
            <w:tcBorders>
              <w:top w:val="single" w:sz="4" w:space="0" w:color="auto"/>
              <w:left w:val="single" w:sz="4" w:space="0" w:color="auto"/>
              <w:bottom w:val="single" w:sz="4" w:space="0" w:color="auto"/>
              <w:right w:val="single" w:sz="4" w:space="0" w:color="auto"/>
            </w:tcBorders>
          </w:tcPr>
          <w:p w14:paraId="09B2747F" w14:textId="0D9D4D54" w:rsidR="00F03C7E" w:rsidRPr="009823C3" w:rsidRDefault="00F03C7E" w:rsidP="00F03C7E">
            <w:pPr>
              <w:rPr>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1E2BDD5E" w14:textId="6E03DD08" w:rsidR="00F03C7E" w:rsidRPr="009823C3" w:rsidRDefault="009823C3" w:rsidP="00F03C7E">
            <w:pPr>
              <w:rPr>
                <w:sz w:val="22"/>
                <w:szCs w:val="22"/>
              </w:rPr>
            </w:pPr>
            <w:hyperlink r:id="rId21" w:history="1">
              <w:r w:rsidRPr="00E262D5">
                <w:rPr>
                  <w:rStyle w:val="Hyperlink"/>
                  <w:rFonts w:eastAsia="Arial"/>
                  <w:sz w:val="22"/>
                  <w:szCs w:val="22"/>
                </w:rPr>
                <w:t>Clemens.Weidemann@dwd.de</w:t>
              </w:r>
            </w:hyperlink>
            <w:r>
              <w:rPr>
                <w:rFonts w:eastAsia="Arial"/>
                <w:color w:val="000000" w:themeColor="text1"/>
                <w:sz w:val="22"/>
                <w:szCs w:val="22"/>
              </w:rPr>
              <w:t xml:space="preserve"> </w:t>
            </w:r>
          </w:p>
        </w:tc>
      </w:tr>
      <w:tr w:rsidR="00F03C7E" w14:paraId="26393856" w14:textId="77777777" w:rsidTr="00271A23">
        <w:tc>
          <w:tcPr>
            <w:tcW w:w="1815" w:type="dxa"/>
            <w:vMerge w:val="restart"/>
            <w:tcBorders>
              <w:top w:val="single" w:sz="4" w:space="0" w:color="auto"/>
              <w:left w:val="single" w:sz="4" w:space="0" w:color="auto"/>
              <w:bottom w:val="single" w:sz="4" w:space="0" w:color="auto"/>
              <w:right w:val="single" w:sz="4" w:space="0" w:color="auto"/>
            </w:tcBorders>
            <w:hideMark/>
          </w:tcPr>
          <w:p w14:paraId="545A5A9A" w14:textId="77777777" w:rsidR="00F03C7E" w:rsidRPr="009823C3" w:rsidRDefault="00F03C7E" w:rsidP="00F03C7E">
            <w:pPr>
              <w:autoSpaceDN w:val="0"/>
              <w:jc w:val="both"/>
              <w:rPr>
                <w:sz w:val="22"/>
                <w:szCs w:val="22"/>
              </w:rPr>
            </w:pPr>
            <w:r w:rsidRPr="009823C3">
              <w:rPr>
                <w:sz w:val="22"/>
                <w:szCs w:val="22"/>
              </w:rPr>
              <w:t>United Kingdom</w:t>
            </w:r>
          </w:p>
          <w:p w14:paraId="29529DFD" w14:textId="77777777" w:rsidR="00F03C7E" w:rsidRPr="009823C3" w:rsidRDefault="00F03C7E" w:rsidP="00F03C7E">
            <w:pPr>
              <w:rPr>
                <w:rFonts w:eastAsia="Arial"/>
                <w:sz w:val="22"/>
                <w:szCs w:val="22"/>
              </w:rPr>
            </w:pPr>
            <w:r w:rsidRPr="009823C3">
              <w:rPr>
                <w:sz w:val="22"/>
                <w:szCs w:val="22"/>
              </w:rPr>
              <w:t xml:space="preserve">  </w:t>
            </w:r>
          </w:p>
        </w:tc>
        <w:tc>
          <w:tcPr>
            <w:tcW w:w="1380" w:type="dxa"/>
            <w:tcBorders>
              <w:top w:val="single" w:sz="4" w:space="0" w:color="auto"/>
              <w:left w:val="single" w:sz="4" w:space="0" w:color="auto"/>
              <w:bottom w:val="single" w:sz="4" w:space="0" w:color="auto"/>
              <w:right w:val="single" w:sz="4" w:space="0" w:color="auto"/>
            </w:tcBorders>
            <w:hideMark/>
          </w:tcPr>
          <w:p w14:paraId="6183B6CB" w14:textId="77777777" w:rsidR="00F03C7E" w:rsidRPr="009823C3" w:rsidRDefault="00F03C7E" w:rsidP="00F03C7E">
            <w:pPr>
              <w:rPr>
                <w:rFonts w:eastAsia="Arial"/>
                <w:sz w:val="22"/>
                <w:szCs w:val="22"/>
              </w:rPr>
            </w:pPr>
            <w:r w:rsidRPr="009823C3">
              <w:rPr>
                <w:sz w:val="22"/>
                <w:szCs w:val="22"/>
              </w:rPr>
              <w:t xml:space="preserve">Colin </w:t>
            </w:r>
          </w:p>
        </w:tc>
        <w:tc>
          <w:tcPr>
            <w:tcW w:w="1394" w:type="dxa"/>
            <w:tcBorders>
              <w:top w:val="single" w:sz="4" w:space="0" w:color="auto"/>
              <w:left w:val="single" w:sz="4" w:space="0" w:color="auto"/>
              <w:bottom w:val="single" w:sz="4" w:space="0" w:color="auto"/>
              <w:right w:val="single" w:sz="4" w:space="0" w:color="auto"/>
            </w:tcBorders>
            <w:hideMark/>
          </w:tcPr>
          <w:p w14:paraId="15087951" w14:textId="77777777" w:rsidR="00F03C7E" w:rsidRPr="009823C3" w:rsidRDefault="00F03C7E" w:rsidP="00F03C7E">
            <w:pPr>
              <w:rPr>
                <w:rFonts w:eastAsia="Arial"/>
                <w:sz w:val="22"/>
                <w:szCs w:val="22"/>
              </w:rPr>
            </w:pPr>
            <w:r w:rsidRPr="009823C3">
              <w:rPr>
                <w:sz w:val="22"/>
                <w:szCs w:val="22"/>
              </w:rPr>
              <w:t>Hord</w:t>
            </w:r>
          </w:p>
        </w:tc>
        <w:tc>
          <w:tcPr>
            <w:tcW w:w="1968" w:type="dxa"/>
            <w:tcBorders>
              <w:top w:val="single" w:sz="4" w:space="0" w:color="auto"/>
              <w:left w:val="single" w:sz="4" w:space="0" w:color="auto"/>
              <w:bottom w:val="single" w:sz="4" w:space="0" w:color="auto"/>
              <w:right w:val="single" w:sz="4" w:space="0" w:color="auto"/>
            </w:tcBorders>
            <w:hideMark/>
          </w:tcPr>
          <w:p w14:paraId="0122DDAA" w14:textId="77777777" w:rsidR="00F03C7E" w:rsidRPr="009823C3" w:rsidRDefault="00F03C7E" w:rsidP="00F03C7E">
            <w:pPr>
              <w:rPr>
                <w:rFonts w:eastAsia="Arial"/>
                <w:sz w:val="22"/>
                <w:szCs w:val="22"/>
              </w:rPr>
            </w:pPr>
            <w:r w:rsidRPr="009823C3">
              <w:rPr>
                <w:sz w:val="22"/>
                <w:szCs w:val="22"/>
              </w:rPr>
              <w:t>Member</w:t>
            </w:r>
          </w:p>
        </w:tc>
        <w:tc>
          <w:tcPr>
            <w:tcW w:w="3650" w:type="dxa"/>
            <w:tcBorders>
              <w:top w:val="single" w:sz="4" w:space="0" w:color="auto"/>
              <w:left w:val="single" w:sz="4" w:space="0" w:color="auto"/>
              <w:bottom w:val="single" w:sz="4" w:space="0" w:color="auto"/>
              <w:right w:val="single" w:sz="4" w:space="0" w:color="auto"/>
            </w:tcBorders>
            <w:hideMark/>
          </w:tcPr>
          <w:p w14:paraId="319E6FF1" w14:textId="0E63865A" w:rsidR="00F03C7E" w:rsidRPr="009823C3" w:rsidRDefault="009823C3" w:rsidP="00F03C7E">
            <w:pPr>
              <w:rPr>
                <w:rFonts w:eastAsia="Arial"/>
                <w:color w:val="000000" w:themeColor="text1"/>
                <w:sz w:val="22"/>
                <w:szCs w:val="22"/>
              </w:rPr>
            </w:pPr>
            <w:hyperlink r:id="rId22" w:history="1">
              <w:r w:rsidRPr="00E262D5">
                <w:rPr>
                  <w:rStyle w:val="Hyperlink"/>
                  <w:sz w:val="22"/>
                  <w:szCs w:val="22"/>
                </w:rPr>
                <w:t>colin.hord@caa.co.uk</w:t>
              </w:r>
            </w:hyperlink>
            <w:r>
              <w:rPr>
                <w:sz w:val="22"/>
                <w:szCs w:val="22"/>
              </w:rPr>
              <w:t xml:space="preserve">  </w:t>
            </w:r>
          </w:p>
        </w:tc>
      </w:tr>
      <w:tr w:rsidR="00F03C7E" w14:paraId="163EED08" w14:textId="77777777" w:rsidTr="00271A23">
        <w:tc>
          <w:tcPr>
            <w:tcW w:w="0" w:type="auto"/>
            <w:vMerge/>
            <w:tcBorders>
              <w:top w:val="single" w:sz="4" w:space="0" w:color="auto"/>
              <w:left w:val="single" w:sz="4" w:space="0" w:color="auto"/>
              <w:bottom w:val="single" w:sz="4" w:space="0" w:color="auto"/>
              <w:right w:val="single" w:sz="4" w:space="0" w:color="auto"/>
            </w:tcBorders>
            <w:vAlign w:val="center"/>
            <w:hideMark/>
          </w:tcPr>
          <w:p w14:paraId="7C32FAAA" w14:textId="77777777" w:rsidR="00F03C7E" w:rsidRPr="009823C3" w:rsidRDefault="00F03C7E" w:rsidP="00F03C7E">
            <w:pPr>
              <w:rPr>
                <w:rFonts w:eastAsia="Arial"/>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4AC755E3" w14:textId="77777777" w:rsidR="00F03C7E" w:rsidRPr="009823C3" w:rsidRDefault="00F03C7E" w:rsidP="00F03C7E">
            <w:pPr>
              <w:rPr>
                <w:rFonts w:eastAsia="Arial"/>
                <w:sz w:val="22"/>
                <w:szCs w:val="22"/>
              </w:rPr>
            </w:pPr>
            <w:r w:rsidRPr="009823C3">
              <w:rPr>
                <w:sz w:val="22"/>
                <w:szCs w:val="22"/>
              </w:rPr>
              <w:t xml:space="preserve">Jon </w:t>
            </w:r>
          </w:p>
        </w:tc>
        <w:tc>
          <w:tcPr>
            <w:tcW w:w="1394" w:type="dxa"/>
            <w:tcBorders>
              <w:top w:val="single" w:sz="4" w:space="0" w:color="auto"/>
              <w:left w:val="single" w:sz="4" w:space="0" w:color="auto"/>
              <w:bottom w:val="single" w:sz="4" w:space="0" w:color="auto"/>
              <w:right w:val="single" w:sz="4" w:space="0" w:color="auto"/>
            </w:tcBorders>
            <w:hideMark/>
          </w:tcPr>
          <w:p w14:paraId="5C36CCF0" w14:textId="77777777" w:rsidR="00F03C7E" w:rsidRPr="009823C3" w:rsidRDefault="00F03C7E" w:rsidP="00F03C7E">
            <w:pPr>
              <w:rPr>
                <w:rFonts w:eastAsia="Arial"/>
                <w:sz w:val="22"/>
                <w:szCs w:val="22"/>
              </w:rPr>
            </w:pPr>
            <w:r w:rsidRPr="009823C3">
              <w:rPr>
                <w:sz w:val="22"/>
                <w:szCs w:val="22"/>
              </w:rPr>
              <w:t xml:space="preserve">Dutton </w:t>
            </w:r>
          </w:p>
        </w:tc>
        <w:tc>
          <w:tcPr>
            <w:tcW w:w="1968" w:type="dxa"/>
            <w:tcBorders>
              <w:top w:val="single" w:sz="4" w:space="0" w:color="auto"/>
              <w:left w:val="single" w:sz="4" w:space="0" w:color="auto"/>
              <w:bottom w:val="single" w:sz="4" w:space="0" w:color="auto"/>
              <w:right w:val="single" w:sz="4" w:space="0" w:color="auto"/>
            </w:tcBorders>
            <w:hideMark/>
          </w:tcPr>
          <w:p w14:paraId="3D610D79"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4F4E9F37" w14:textId="34B4B9AF" w:rsidR="00F03C7E" w:rsidRPr="009823C3" w:rsidRDefault="009823C3" w:rsidP="00F03C7E">
            <w:pPr>
              <w:rPr>
                <w:rFonts w:eastAsia="Arial"/>
                <w:color w:val="000000" w:themeColor="text1"/>
                <w:sz w:val="22"/>
                <w:szCs w:val="22"/>
              </w:rPr>
            </w:pPr>
            <w:hyperlink r:id="rId23" w:history="1">
              <w:r w:rsidRPr="00E262D5">
                <w:rPr>
                  <w:rStyle w:val="Hyperlink"/>
                  <w:sz w:val="22"/>
                  <w:szCs w:val="22"/>
                </w:rPr>
                <w:t>Jonathan.dutton@metoffice.gov.uk</w:t>
              </w:r>
            </w:hyperlink>
            <w:r>
              <w:rPr>
                <w:rStyle w:val="Hyperlink"/>
                <w:color w:val="000000" w:themeColor="text1"/>
                <w:sz w:val="22"/>
                <w:szCs w:val="22"/>
              </w:rPr>
              <w:t xml:space="preserve"> </w:t>
            </w:r>
          </w:p>
        </w:tc>
      </w:tr>
      <w:tr w:rsidR="00F03C7E" w14:paraId="458D6C49" w14:textId="77777777" w:rsidTr="00271A23">
        <w:tc>
          <w:tcPr>
            <w:tcW w:w="0" w:type="auto"/>
            <w:vMerge/>
            <w:tcBorders>
              <w:top w:val="single" w:sz="4" w:space="0" w:color="auto"/>
              <w:left w:val="single" w:sz="4" w:space="0" w:color="auto"/>
              <w:bottom w:val="single" w:sz="4" w:space="0" w:color="auto"/>
              <w:right w:val="single" w:sz="4" w:space="0" w:color="auto"/>
            </w:tcBorders>
            <w:vAlign w:val="center"/>
            <w:hideMark/>
          </w:tcPr>
          <w:p w14:paraId="0717FC8A" w14:textId="77777777" w:rsidR="00F03C7E" w:rsidRPr="009823C3" w:rsidRDefault="00F03C7E" w:rsidP="00F03C7E">
            <w:pPr>
              <w:rPr>
                <w:rFonts w:eastAsia="Arial"/>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3E3FE930" w14:textId="77777777" w:rsidR="00F03C7E" w:rsidRPr="009823C3" w:rsidRDefault="00F03C7E" w:rsidP="00F03C7E">
            <w:pPr>
              <w:rPr>
                <w:rFonts w:eastAsia="Arial"/>
                <w:sz w:val="22"/>
                <w:szCs w:val="22"/>
              </w:rPr>
            </w:pPr>
            <w:r w:rsidRPr="009823C3">
              <w:rPr>
                <w:sz w:val="22"/>
                <w:szCs w:val="22"/>
              </w:rPr>
              <w:t xml:space="preserve">Karen </w:t>
            </w:r>
          </w:p>
        </w:tc>
        <w:tc>
          <w:tcPr>
            <w:tcW w:w="1394" w:type="dxa"/>
            <w:tcBorders>
              <w:top w:val="single" w:sz="4" w:space="0" w:color="auto"/>
              <w:left w:val="single" w:sz="4" w:space="0" w:color="auto"/>
              <w:bottom w:val="single" w:sz="4" w:space="0" w:color="auto"/>
              <w:right w:val="single" w:sz="4" w:space="0" w:color="auto"/>
            </w:tcBorders>
            <w:hideMark/>
          </w:tcPr>
          <w:p w14:paraId="34E1B2FA" w14:textId="77777777" w:rsidR="00F03C7E" w:rsidRPr="009823C3" w:rsidRDefault="00F03C7E" w:rsidP="00F03C7E">
            <w:pPr>
              <w:rPr>
                <w:rFonts w:eastAsia="Arial"/>
                <w:sz w:val="22"/>
                <w:szCs w:val="22"/>
              </w:rPr>
            </w:pPr>
            <w:r w:rsidRPr="009823C3">
              <w:rPr>
                <w:sz w:val="22"/>
                <w:szCs w:val="22"/>
              </w:rPr>
              <w:t>Shorey</w:t>
            </w:r>
          </w:p>
        </w:tc>
        <w:tc>
          <w:tcPr>
            <w:tcW w:w="1968" w:type="dxa"/>
            <w:tcBorders>
              <w:top w:val="single" w:sz="4" w:space="0" w:color="auto"/>
              <w:left w:val="single" w:sz="4" w:space="0" w:color="auto"/>
              <w:bottom w:val="single" w:sz="4" w:space="0" w:color="auto"/>
              <w:right w:val="single" w:sz="4" w:space="0" w:color="auto"/>
            </w:tcBorders>
            <w:hideMark/>
          </w:tcPr>
          <w:p w14:paraId="519BE0CF"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640C43AF" w14:textId="5DE67433" w:rsidR="00F03C7E" w:rsidRPr="009823C3" w:rsidRDefault="009823C3" w:rsidP="00F03C7E">
            <w:pPr>
              <w:rPr>
                <w:rFonts w:eastAsia="Arial"/>
                <w:color w:val="000000" w:themeColor="text1"/>
                <w:sz w:val="22"/>
                <w:szCs w:val="22"/>
              </w:rPr>
            </w:pPr>
            <w:hyperlink r:id="rId24" w:history="1">
              <w:r w:rsidRPr="00E262D5">
                <w:rPr>
                  <w:rStyle w:val="Hyperlink"/>
                  <w:sz w:val="22"/>
                  <w:szCs w:val="22"/>
                </w:rPr>
                <w:t>Karen.shorey@metoffice.gov.uk</w:t>
              </w:r>
            </w:hyperlink>
            <w:r>
              <w:rPr>
                <w:sz w:val="22"/>
                <w:szCs w:val="22"/>
              </w:rPr>
              <w:t xml:space="preserve">  </w:t>
            </w:r>
          </w:p>
        </w:tc>
      </w:tr>
      <w:tr w:rsidR="00F03C7E" w14:paraId="23315076" w14:textId="77777777" w:rsidTr="00271A23">
        <w:tc>
          <w:tcPr>
            <w:tcW w:w="0" w:type="auto"/>
            <w:vMerge/>
            <w:tcBorders>
              <w:top w:val="single" w:sz="4" w:space="0" w:color="auto"/>
              <w:left w:val="single" w:sz="4" w:space="0" w:color="auto"/>
              <w:bottom w:val="single" w:sz="4" w:space="0" w:color="auto"/>
              <w:right w:val="single" w:sz="4" w:space="0" w:color="auto"/>
            </w:tcBorders>
            <w:vAlign w:val="center"/>
            <w:hideMark/>
          </w:tcPr>
          <w:p w14:paraId="5D8012F2" w14:textId="77777777" w:rsidR="00F03C7E" w:rsidRPr="009823C3" w:rsidRDefault="00F03C7E" w:rsidP="00F03C7E">
            <w:pPr>
              <w:rPr>
                <w:rFonts w:eastAsia="Arial"/>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1563B35F" w14:textId="77777777" w:rsidR="00F03C7E" w:rsidRPr="009823C3" w:rsidRDefault="00F03C7E" w:rsidP="00F03C7E">
            <w:pPr>
              <w:rPr>
                <w:rFonts w:eastAsia="Arial"/>
                <w:sz w:val="22"/>
                <w:szCs w:val="22"/>
              </w:rPr>
            </w:pPr>
            <w:r w:rsidRPr="009823C3">
              <w:rPr>
                <w:sz w:val="22"/>
                <w:szCs w:val="22"/>
              </w:rPr>
              <w:t>Piers</w:t>
            </w:r>
          </w:p>
        </w:tc>
        <w:tc>
          <w:tcPr>
            <w:tcW w:w="1394" w:type="dxa"/>
            <w:tcBorders>
              <w:top w:val="single" w:sz="4" w:space="0" w:color="auto"/>
              <w:left w:val="single" w:sz="4" w:space="0" w:color="auto"/>
              <w:bottom w:val="single" w:sz="4" w:space="0" w:color="auto"/>
              <w:right w:val="single" w:sz="4" w:space="0" w:color="auto"/>
            </w:tcBorders>
            <w:hideMark/>
          </w:tcPr>
          <w:p w14:paraId="2CE4F4BE" w14:textId="77777777" w:rsidR="00F03C7E" w:rsidRPr="009823C3" w:rsidRDefault="00F03C7E" w:rsidP="00F03C7E">
            <w:pPr>
              <w:rPr>
                <w:rFonts w:eastAsia="Arial"/>
                <w:sz w:val="22"/>
                <w:szCs w:val="22"/>
              </w:rPr>
            </w:pPr>
            <w:r w:rsidRPr="009823C3">
              <w:rPr>
                <w:sz w:val="22"/>
                <w:szCs w:val="22"/>
              </w:rPr>
              <w:t>Buchanan</w:t>
            </w:r>
          </w:p>
        </w:tc>
        <w:tc>
          <w:tcPr>
            <w:tcW w:w="1968" w:type="dxa"/>
            <w:tcBorders>
              <w:top w:val="single" w:sz="4" w:space="0" w:color="auto"/>
              <w:left w:val="single" w:sz="4" w:space="0" w:color="auto"/>
              <w:bottom w:val="single" w:sz="4" w:space="0" w:color="auto"/>
              <w:right w:val="single" w:sz="4" w:space="0" w:color="auto"/>
            </w:tcBorders>
            <w:hideMark/>
          </w:tcPr>
          <w:p w14:paraId="668DDD76"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6B75D9CC" w14:textId="6950DF53" w:rsidR="00F03C7E" w:rsidRPr="009823C3" w:rsidRDefault="009823C3" w:rsidP="00F03C7E">
            <w:pPr>
              <w:rPr>
                <w:rFonts w:eastAsia="Arial"/>
                <w:color w:val="000000" w:themeColor="text1"/>
                <w:sz w:val="22"/>
                <w:szCs w:val="22"/>
              </w:rPr>
            </w:pPr>
            <w:hyperlink r:id="rId25" w:history="1">
              <w:r w:rsidRPr="00E262D5">
                <w:rPr>
                  <w:rStyle w:val="Hyperlink"/>
                  <w:sz w:val="22"/>
                  <w:szCs w:val="22"/>
                </w:rPr>
                <w:t>Piers.Buchanan@metoffice.gov.uk</w:t>
              </w:r>
            </w:hyperlink>
            <w:r>
              <w:rPr>
                <w:rStyle w:val="Hyperlink"/>
                <w:color w:val="000000" w:themeColor="text1"/>
                <w:sz w:val="22"/>
                <w:szCs w:val="22"/>
              </w:rPr>
              <w:t xml:space="preserve"> </w:t>
            </w:r>
          </w:p>
        </w:tc>
      </w:tr>
      <w:tr w:rsidR="00F03C7E" w14:paraId="193AB5D7" w14:textId="77777777" w:rsidTr="00271A23">
        <w:tc>
          <w:tcPr>
            <w:tcW w:w="0" w:type="auto"/>
            <w:vMerge/>
            <w:tcBorders>
              <w:top w:val="single" w:sz="4" w:space="0" w:color="auto"/>
              <w:left w:val="single" w:sz="4" w:space="0" w:color="auto"/>
              <w:bottom w:val="single" w:sz="4" w:space="0" w:color="auto"/>
              <w:right w:val="single" w:sz="4" w:space="0" w:color="auto"/>
            </w:tcBorders>
            <w:vAlign w:val="center"/>
            <w:hideMark/>
          </w:tcPr>
          <w:p w14:paraId="35E88154"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33B651C7" w14:textId="77777777" w:rsidR="00F03C7E" w:rsidRPr="009823C3" w:rsidRDefault="00F03C7E" w:rsidP="00F03C7E">
            <w:pPr>
              <w:rPr>
                <w:rFonts w:eastAsia="Arial"/>
                <w:sz w:val="22"/>
                <w:szCs w:val="22"/>
              </w:rPr>
            </w:pPr>
            <w:r w:rsidRPr="009823C3">
              <w:rPr>
                <w:sz w:val="22"/>
                <w:szCs w:val="22"/>
              </w:rPr>
              <w:t xml:space="preserve">Matt </w:t>
            </w:r>
          </w:p>
        </w:tc>
        <w:tc>
          <w:tcPr>
            <w:tcW w:w="1394" w:type="dxa"/>
            <w:tcBorders>
              <w:top w:val="single" w:sz="4" w:space="0" w:color="auto"/>
              <w:left w:val="single" w:sz="4" w:space="0" w:color="auto"/>
              <w:bottom w:val="single" w:sz="4" w:space="0" w:color="auto"/>
              <w:right w:val="single" w:sz="4" w:space="0" w:color="auto"/>
            </w:tcBorders>
            <w:hideMark/>
          </w:tcPr>
          <w:p w14:paraId="746C0619" w14:textId="77777777" w:rsidR="00F03C7E" w:rsidRPr="009823C3" w:rsidRDefault="00F03C7E" w:rsidP="00F03C7E">
            <w:pPr>
              <w:rPr>
                <w:rFonts w:eastAsia="Arial"/>
                <w:sz w:val="22"/>
                <w:szCs w:val="22"/>
              </w:rPr>
            </w:pPr>
            <w:r w:rsidRPr="009823C3">
              <w:rPr>
                <w:sz w:val="22"/>
                <w:szCs w:val="22"/>
              </w:rPr>
              <w:t>Wagner</w:t>
            </w:r>
          </w:p>
        </w:tc>
        <w:tc>
          <w:tcPr>
            <w:tcW w:w="1968" w:type="dxa"/>
            <w:tcBorders>
              <w:top w:val="single" w:sz="4" w:space="0" w:color="auto"/>
              <w:left w:val="single" w:sz="4" w:space="0" w:color="auto"/>
              <w:bottom w:val="single" w:sz="4" w:space="0" w:color="auto"/>
              <w:right w:val="single" w:sz="4" w:space="0" w:color="auto"/>
            </w:tcBorders>
            <w:hideMark/>
          </w:tcPr>
          <w:p w14:paraId="6F32DFDF"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0DC35258" w14:textId="31B35FA8" w:rsidR="00F03C7E" w:rsidRPr="009823C3" w:rsidRDefault="009823C3" w:rsidP="00F03C7E">
            <w:pPr>
              <w:rPr>
                <w:rFonts w:eastAsia="Arial"/>
                <w:color w:val="000000" w:themeColor="text1"/>
                <w:sz w:val="22"/>
                <w:szCs w:val="22"/>
              </w:rPr>
            </w:pPr>
            <w:hyperlink r:id="rId26" w:history="1">
              <w:r w:rsidRPr="00E262D5">
                <w:rPr>
                  <w:rStyle w:val="Hyperlink"/>
                  <w:sz w:val="22"/>
                  <w:szCs w:val="22"/>
                </w:rPr>
                <w:t>Matt.Wagner@nats.co.uk</w:t>
              </w:r>
            </w:hyperlink>
            <w:r>
              <w:rPr>
                <w:sz w:val="22"/>
                <w:szCs w:val="22"/>
              </w:rPr>
              <w:t xml:space="preserve"> </w:t>
            </w:r>
          </w:p>
        </w:tc>
      </w:tr>
      <w:tr w:rsidR="00F03C7E" w14:paraId="2014F9E2" w14:textId="77777777" w:rsidTr="0022562C">
        <w:tc>
          <w:tcPr>
            <w:tcW w:w="1815" w:type="dxa"/>
            <w:vMerge w:val="restart"/>
            <w:tcBorders>
              <w:top w:val="single" w:sz="4" w:space="0" w:color="auto"/>
              <w:left w:val="single" w:sz="4" w:space="0" w:color="auto"/>
              <w:right w:val="single" w:sz="4" w:space="0" w:color="auto"/>
            </w:tcBorders>
            <w:hideMark/>
          </w:tcPr>
          <w:p w14:paraId="7C5EB199" w14:textId="77777777" w:rsidR="00F03C7E" w:rsidRPr="009823C3" w:rsidRDefault="00F03C7E" w:rsidP="00F03C7E">
            <w:pPr>
              <w:rPr>
                <w:rFonts w:eastAsia="Arial"/>
                <w:b/>
                <w:bCs/>
                <w:sz w:val="22"/>
                <w:szCs w:val="22"/>
              </w:rPr>
            </w:pPr>
            <w:r w:rsidRPr="009823C3">
              <w:rPr>
                <w:sz w:val="22"/>
                <w:szCs w:val="22"/>
              </w:rPr>
              <w:t>United States</w:t>
            </w:r>
          </w:p>
        </w:tc>
        <w:tc>
          <w:tcPr>
            <w:tcW w:w="1380" w:type="dxa"/>
            <w:tcBorders>
              <w:top w:val="single" w:sz="4" w:space="0" w:color="auto"/>
              <w:left w:val="single" w:sz="4" w:space="0" w:color="auto"/>
              <w:bottom w:val="single" w:sz="4" w:space="0" w:color="auto"/>
              <w:right w:val="single" w:sz="4" w:space="0" w:color="auto"/>
            </w:tcBorders>
            <w:hideMark/>
          </w:tcPr>
          <w:p w14:paraId="57D03923" w14:textId="77777777" w:rsidR="00F03C7E" w:rsidRPr="009823C3" w:rsidRDefault="00F03C7E" w:rsidP="00F03C7E">
            <w:pPr>
              <w:rPr>
                <w:rFonts w:eastAsia="Arial"/>
                <w:sz w:val="22"/>
                <w:szCs w:val="22"/>
              </w:rPr>
            </w:pPr>
            <w:r w:rsidRPr="009823C3">
              <w:rPr>
                <w:sz w:val="22"/>
                <w:szCs w:val="22"/>
              </w:rPr>
              <w:t>Larry</w:t>
            </w:r>
          </w:p>
        </w:tc>
        <w:tc>
          <w:tcPr>
            <w:tcW w:w="1394" w:type="dxa"/>
            <w:tcBorders>
              <w:top w:val="single" w:sz="4" w:space="0" w:color="auto"/>
              <w:left w:val="single" w:sz="4" w:space="0" w:color="auto"/>
              <w:bottom w:val="single" w:sz="4" w:space="0" w:color="auto"/>
              <w:right w:val="single" w:sz="4" w:space="0" w:color="auto"/>
            </w:tcBorders>
            <w:hideMark/>
          </w:tcPr>
          <w:p w14:paraId="6A2CC59C" w14:textId="77777777" w:rsidR="00F03C7E" w:rsidRPr="009823C3" w:rsidRDefault="00F03C7E" w:rsidP="00F03C7E">
            <w:pPr>
              <w:rPr>
                <w:rFonts w:eastAsia="Arial"/>
                <w:sz w:val="22"/>
                <w:szCs w:val="22"/>
              </w:rPr>
            </w:pPr>
            <w:r w:rsidRPr="009823C3">
              <w:rPr>
                <w:sz w:val="22"/>
                <w:szCs w:val="22"/>
              </w:rPr>
              <w:t>Burch</w:t>
            </w:r>
          </w:p>
        </w:tc>
        <w:tc>
          <w:tcPr>
            <w:tcW w:w="1968" w:type="dxa"/>
            <w:tcBorders>
              <w:top w:val="single" w:sz="4" w:space="0" w:color="auto"/>
              <w:left w:val="single" w:sz="4" w:space="0" w:color="auto"/>
              <w:bottom w:val="single" w:sz="4" w:space="0" w:color="auto"/>
              <w:right w:val="single" w:sz="4" w:space="0" w:color="auto"/>
            </w:tcBorders>
            <w:hideMark/>
          </w:tcPr>
          <w:p w14:paraId="52A5DFF7"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408DEEF5" w14:textId="439F7085" w:rsidR="00F03C7E" w:rsidRPr="009823C3" w:rsidRDefault="009823C3" w:rsidP="00F03C7E">
            <w:pPr>
              <w:rPr>
                <w:rFonts w:eastAsia="Arial"/>
                <w:color w:val="000000" w:themeColor="text1"/>
                <w:sz w:val="22"/>
                <w:szCs w:val="22"/>
              </w:rPr>
            </w:pPr>
            <w:hyperlink r:id="rId27" w:history="1">
              <w:r w:rsidRPr="00E262D5">
                <w:rPr>
                  <w:rStyle w:val="Hyperlink"/>
                  <w:sz w:val="22"/>
                  <w:szCs w:val="22"/>
                </w:rPr>
                <w:t>burch@avmet.com</w:t>
              </w:r>
            </w:hyperlink>
            <w:r>
              <w:rPr>
                <w:sz w:val="22"/>
                <w:szCs w:val="22"/>
              </w:rPr>
              <w:t xml:space="preserve"> </w:t>
            </w:r>
          </w:p>
        </w:tc>
      </w:tr>
      <w:tr w:rsidR="00F03C7E" w14:paraId="64A8185C" w14:textId="77777777" w:rsidTr="0022562C">
        <w:tc>
          <w:tcPr>
            <w:tcW w:w="0" w:type="auto"/>
            <w:vMerge/>
            <w:tcBorders>
              <w:left w:val="single" w:sz="4" w:space="0" w:color="auto"/>
              <w:right w:val="single" w:sz="4" w:space="0" w:color="auto"/>
            </w:tcBorders>
            <w:vAlign w:val="center"/>
            <w:hideMark/>
          </w:tcPr>
          <w:p w14:paraId="5FC31483"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tcPr>
          <w:p w14:paraId="59F6D562" w14:textId="0102E0B3" w:rsidR="00F03C7E" w:rsidRPr="009823C3" w:rsidRDefault="00F03C7E" w:rsidP="00F03C7E">
            <w:pPr>
              <w:rPr>
                <w:rFonts w:eastAsia="Arial"/>
                <w:sz w:val="22"/>
                <w:szCs w:val="22"/>
              </w:rPr>
            </w:pPr>
            <w:r w:rsidRPr="009823C3">
              <w:rPr>
                <w:sz w:val="22"/>
                <w:szCs w:val="22"/>
              </w:rPr>
              <w:t>Matt</w:t>
            </w:r>
          </w:p>
        </w:tc>
        <w:tc>
          <w:tcPr>
            <w:tcW w:w="1394" w:type="dxa"/>
            <w:tcBorders>
              <w:top w:val="single" w:sz="4" w:space="0" w:color="auto"/>
              <w:left w:val="single" w:sz="4" w:space="0" w:color="auto"/>
              <w:bottom w:val="single" w:sz="4" w:space="0" w:color="auto"/>
              <w:right w:val="single" w:sz="4" w:space="0" w:color="auto"/>
            </w:tcBorders>
          </w:tcPr>
          <w:p w14:paraId="6D64EABD" w14:textId="6672D75E" w:rsidR="00F03C7E" w:rsidRPr="009823C3" w:rsidRDefault="00F03C7E" w:rsidP="00F03C7E">
            <w:pPr>
              <w:rPr>
                <w:rFonts w:eastAsia="Arial"/>
                <w:sz w:val="22"/>
                <w:szCs w:val="22"/>
              </w:rPr>
            </w:pPr>
            <w:r w:rsidRPr="009823C3">
              <w:rPr>
                <w:sz w:val="22"/>
                <w:szCs w:val="22"/>
              </w:rPr>
              <w:t>Strahan</w:t>
            </w:r>
          </w:p>
        </w:tc>
        <w:tc>
          <w:tcPr>
            <w:tcW w:w="1968" w:type="dxa"/>
            <w:tcBorders>
              <w:top w:val="single" w:sz="4" w:space="0" w:color="auto"/>
              <w:left w:val="single" w:sz="4" w:space="0" w:color="auto"/>
              <w:bottom w:val="single" w:sz="4" w:space="0" w:color="auto"/>
              <w:right w:val="single" w:sz="4" w:space="0" w:color="auto"/>
            </w:tcBorders>
          </w:tcPr>
          <w:p w14:paraId="538E4234" w14:textId="5EBD0EA9"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138EB450" w14:textId="5A2D6C8D" w:rsidR="00F03C7E" w:rsidRPr="009823C3" w:rsidRDefault="009823C3" w:rsidP="00F03C7E">
            <w:pPr>
              <w:rPr>
                <w:rFonts w:eastAsia="Arial"/>
                <w:color w:val="000000" w:themeColor="text1"/>
                <w:sz w:val="22"/>
                <w:szCs w:val="22"/>
              </w:rPr>
            </w:pPr>
            <w:hyperlink r:id="rId28" w:history="1">
              <w:r w:rsidRPr="00E262D5">
                <w:rPr>
                  <w:rStyle w:val="Hyperlink"/>
                  <w:sz w:val="22"/>
                  <w:szCs w:val="22"/>
                </w:rPr>
                <w:t>Matt.Strahan@noaa.gov</w:t>
              </w:r>
            </w:hyperlink>
            <w:r>
              <w:rPr>
                <w:sz w:val="22"/>
                <w:szCs w:val="22"/>
              </w:rPr>
              <w:t xml:space="preserve"> </w:t>
            </w:r>
          </w:p>
        </w:tc>
      </w:tr>
      <w:tr w:rsidR="00F03C7E" w14:paraId="2807DB7E" w14:textId="77777777" w:rsidTr="0022562C">
        <w:tc>
          <w:tcPr>
            <w:tcW w:w="0" w:type="auto"/>
            <w:vMerge/>
            <w:tcBorders>
              <w:left w:val="single" w:sz="4" w:space="0" w:color="auto"/>
              <w:right w:val="single" w:sz="4" w:space="0" w:color="auto"/>
            </w:tcBorders>
            <w:vAlign w:val="center"/>
            <w:hideMark/>
          </w:tcPr>
          <w:p w14:paraId="1FBB5D36"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71F3A7A6" w14:textId="77777777" w:rsidR="00F03C7E" w:rsidRPr="009823C3" w:rsidRDefault="00F03C7E" w:rsidP="00F03C7E">
            <w:pPr>
              <w:rPr>
                <w:rFonts w:eastAsia="Arial"/>
                <w:sz w:val="22"/>
                <w:szCs w:val="22"/>
              </w:rPr>
            </w:pPr>
            <w:r w:rsidRPr="009823C3">
              <w:rPr>
                <w:sz w:val="22"/>
                <w:szCs w:val="22"/>
              </w:rPr>
              <w:t>Pat</w:t>
            </w:r>
          </w:p>
        </w:tc>
        <w:tc>
          <w:tcPr>
            <w:tcW w:w="1394" w:type="dxa"/>
            <w:tcBorders>
              <w:top w:val="single" w:sz="4" w:space="0" w:color="auto"/>
              <w:left w:val="single" w:sz="4" w:space="0" w:color="auto"/>
              <w:bottom w:val="single" w:sz="4" w:space="0" w:color="auto"/>
              <w:right w:val="single" w:sz="4" w:space="0" w:color="auto"/>
            </w:tcBorders>
            <w:hideMark/>
          </w:tcPr>
          <w:p w14:paraId="2B736CA3" w14:textId="77777777" w:rsidR="00F03C7E" w:rsidRPr="009823C3" w:rsidRDefault="00F03C7E" w:rsidP="00F03C7E">
            <w:pPr>
              <w:rPr>
                <w:rFonts w:eastAsia="Arial"/>
                <w:sz w:val="22"/>
                <w:szCs w:val="22"/>
              </w:rPr>
            </w:pPr>
            <w:r w:rsidRPr="009823C3">
              <w:rPr>
                <w:sz w:val="22"/>
                <w:szCs w:val="22"/>
              </w:rPr>
              <w:t>Murphy</w:t>
            </w:r>
          </w:p>
        </w:tc>
        <w:tc>
          <w:tcPr>
            <w:tcW w:w="1968" w:type="dxa"/>
            <w:tcBorders>
              <w:top w:val="single" w:sz="4" w:space="0" w:color="auto"/>
              <w:left w:val="single" w:sz="4" w:space="0" w:color="auto"/>
              <w:bottom w:val="single" w:sz="4" w:space="0" w:color="auto"/>
              <w:right w:val="single" w:sz="4" w:space="0" w:color="auto"/>
            </w:tcBorders>
            <w:hideMark/>
          </w:tcPr>
          <w:p w14:paraId="061B8142"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683A84DC" w14:textId="101B9953" w:rsidR="00F03C7E" w:rsidRPr="009823C3" w:rsidRDefault="009823C3" w:rsidP="00F03C7E">
            <w:pPr>
              <w:rPr>
                <w:rFonts w:eastAsia="Arial"/>
                <w:color w:val="000000" w:themeColor="text1"/>
                <w:sz w:val="22"/>
                <w:szCs w:val="22"/>
              </w:rPr>
            </w:pPr>
            <w:hyperlink r:id="rId29" w:history="1">
              <w:r w:rsidRPr="00E262D5">
                <w:rPr>
                  <w:rStyle w:val="Hyperlink"/>
                  <w:sz w:val="22"/>
                  <w:szCs w:val="22"/>
                </w:rPr>
                <w:t>Michael.Murphy@faa.gov</w:t>
              </w:r>
            </w:hyperlink>
            <w:r>
              <w:rPr>
                <w:sz w:val="22"/>
                <w:szCs w:val="22"/>
              </w:rPr>
              <w:t xml:space="preserve"> </w:t>
            </w:r>
          </w:p>
        </w:tc>
      </w:tr>
      <w:tr w:rsidR="00F03C7E" w14:paraId="75147514" w14:textId="77777777" w:rsidTr="0022562C">
        <w:tc>
          <w:tcPr>
            <w:tcW w:w="0" w:type="auto"/>
            <w:vMerge/>
            <w:tcBorders>
              <w:left w:val="single" w:sz="4" w:space="0" w:color="auto"/>
              <w:right w:val="single" w:sz="4" w:space="0" w:color="auto"/>
            </w:tcBorders>
            <w:vAlign w:val="center"/>
            <w:hideMark/>
          </w:tcPr>
          <w:p w14:paraId="507C3602"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tcPr>
          <w:p w14:paraId="4830BE45" w14:textId="3B57F7E5" w:rsidR="00F03C7E" w:rsidRPr="009823C3" w:rsidRDefault="00F03C7E" w:rsidP="00F03C7E">
            <w:pPr>
              <w:rPr>
                <w:rFonts w:eastAsia="Arial"/>
                <w:sz w:val="22"/>
                <w:szCs w:val="22"/>
              </w:rPr>
            </w:pPr>
            <w:r w:rsidRPr="009823C3">
              <w:rPr>
                <w:rFonts w:eastAsia="Arial"/>
                <w:sz w:val="22"/>
                <w:szCs w:val="22"/>
              </w:rPr>
              <w:t>Brian</w:t>
            </w:r>
          </w:p>
        </w:tc>
        <w:tc>
          <w:tcPr>
            <w:tcW w:w="1394" w:type="dxa"/>
            <w:tcBorders>
              <w:top w:val="single" w:sz="4" w:space="0" w:color="auto"/>
              <w:left w:val="single" w:sz="4" w:space="0" w:color="auto"/>
              <w:bottom w:val="single" w:sz="4" w:space="0" w:color="auto"/>
              <w:right w:val="single" w:sz="4" w:space="0" w:color="auto"/>
            </w:tcBorders>
          </w:tcPr>
          <w:p w14:paraId="11004B37" w14:textId="509D42C4" w:rsidR="00F03C7E" w:rsidRPr="009823C3" w:rsidRDefault="00F03C7E" w:rsidP="00F03C7E">
            <w:pPr>
              <w:rPr>
                <w:rFonts w:eastAsia="Arial"/>
                <w:sz w:val="22"/>
                <w:szCs w:val="22"/>
              </w:rPr>
            </w:pPr>
            <w:r w:rsidRPr="009823C3">
              <w:rPr>
                <w:rFonts w:eastAsia="Arial"/>
                <w:sz w:val="22"/>
                <w:szCs w:val="22"/>
              </w:rPr>
              <w:t>Pett</w:t>
            </w:r>
            <w:r w:rsidR="001F6082" w:rsidRPr="009823C3">
              <w:rPr>
                <w:rFonts w:eastAsia="Arial"/>
                <w:sz w:val="22"/>
                <w:szCs w:val="22"/>
              </w:rPr>
              <w:t>e</w:t>
            </w:r>
            <w:r w:rsidRPr="009823C3">
              <w:rPr>
                <w:rFonts w:eastAsia="Arial"/>
                <w:sz w:val="22"/>
                <w:szCs w:val="22"/>
              </w:rPr>
              <w:t>grew</w:t>
            </w:r>
          </w:p>
        </w:tc>
        <w:tc>
          <w:tcPr>
            <w:tcW w:w="1968" w:type="dxa"/>
            <w:tcBorders>
              <w:top w:val="single" w:sz="4" w:space="0" w:color="auto"/>
              <w:left w:val="single" w:sz="4" w:space="0" w:color="auto"/>
              <w:bottom w:val="single" w:sz="4" w:space="0" w:color="auto"/>
              <w:right w:val="single" w:sz="4" w:space="0" w:color="auto"/>
            </w:tcBorders>
          </w:tcPr>
          <w:p w14:paraId="535230E8" w14:textId="2C30D584" w:rsidR="00F03C7E" w:rsidRPr="009823C3" w:rsidRDefault="00F03C7E" w:rsidP="00F03C7E">
            <w:pPr>
              <w:rPr>
                <w:rFonts w:eastAsia="Arial"/>
                <w:sz w:val="22"/>
                <w:szCs w:val="22"/>
              </w:rPr>
            </w:pPr>
            <w:r w:rsidRPr="009823C3">
              <w:rPr>
                <w:rFonts w:eastAsia="Arial"/>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132B0967" w14:textId="14BBFA13" w:rsidR="00F03C7E" w:rsidRPr="009823C3" w:rsidRDefault="009823C3" w:rsidP="00F03C7E">
            <w:pPr>
              <w:rPr>
                <w:rFonts w:eastAsia="Arial"/>
                <w:color w:val="000000" w:themeColor="text1"/>
                <w:sz w:val="22"/>
                <w:szCs w:val="22"/>
              </w:rPr>
            </w:pPr>
            <w:hyperlink r:id="rId30" w:history="1">
              <w:r w:rsidRPr="00E262D5">
                <w:rPr>
                  <w:rStyle w:val="Hyperlink"/>
                  <w:rFonts w:eastAsia="Arial"/>
                  <w:sz w:val="22"/>
                  <w:szCs w:val="22"/>
                </w:rPr>
                <w:t>brian.p.pettegrew@noaa.gov</w:t>
              </w:r>
            </w:hyperlink>
            <w:r>
              <w:rPr>
                <w:rFonts w:eastAsia="Arial"/>
                <w:color w:val="000000" w:themeColor="text1"/>
                <w:sz w:val="22"/>
                <w:szCs w:val="22"/>
              </w:rPr>
              <w:t xml:space="preserve"> </w:t>
            </w:r>
          </w:p>
        </w:tc>
      </w:tr>
      <w:tr w:rsidR="00F03C7E" w14:paraId="772CE28A" w14:textId="77777777" w:rsidTr="0022562C">
        <w:tc>
          <w:tcPr>
            <w:tcW w:w="0" w:type="auto"/>
            <w:vMerge/>
            <w:tcBorders>
              <w:left w:val="single" w:sz="4" w:space="0" w:color="auto"/>
              <w:bottom w:val="single" w:sz="4" w:space="0" w:color="auto"/>
              <w:right w:val="single" w:sz="4" w:space="0" w:color="auto"/>
            </w:tcBorders>
            <w:vAlign w:val="center"/>
          </w:tcPr>
          <w:p w14:paraId="2883FCC2"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tcPr>
          <w:p w14:paraId="6A846AAD" w14:textId="1574C43D" w:rsidR="00F03C7E" w:rsidRPr="009823C3" w:rsidRDefault="00F03C7E" w:rsidP="00F03C7E">
            <w:pPr>
              <w:rPr>
                <w:rFonts w:eastAsia="Arial"/>
                <w:sz w:val="22"/>
                <w:szCs w:val="22"/>
              </w:rPr>
            </w:pPr>
            <w:r w:rsidRPr="009823C3">
              <w:rPr>
                <w:rFonts w:eastAsia="Arial"/>
                <w:sz w:val="22"/>
                <w:szCs w:val="22"/>
              </w:rPr>
              <w:t>Alfred</w:t>
            </w:r>
          </w:p>
        </w:tc>
        <w:tc>
          <w:tcPr>
            <w:tcW w:w="1394" w:type="dxa"/>
            <w:tcBorders>
              <w:top w:val="single" w:sz="4" w:space="0" w:color="auto"/>
              <w:left w:val="single" w:sz="4" w:space="0" w:color="auto"/>
              <w:bottom w:val="single" w:sz="4" w:space="0" w:color="auto"/>
              <w:right w:val="single" w:sz="4" w:space="0" w:color="auto"/>
            </w:tcBorders>
          </w:tcPr>
          <w:p w14:paraId="74FD64A2" w14:textId="7291756D" w:rsidR="00F03C7E" w:rsidRPr="009823C3" w:rsidRDefault="00F03C7E" w:rsidP="00F03C7E">
            <w:pPr>
              <w:rPr>
                <w:rFonts w:eastAsia="Arial"/>
                <w:sz w:val="22"/>
                <w:szCs w:val="22"/>
              </w:rPr>
            </w:pPr>
            <w:r w:rsidRPr="009823C3">
              <w:rPr>
                <w:sz w:val="22"/>
                <w:szCs w:val="22"/>
              </w:rPr>
              <w:t>Moosakhanian</w:t>
            </w:r>
          </w:p>
        </w:tc>
        <w:tc>
          <w:tcPr>
            <w:tcW w:w="1968" w:type="dxa"/>
            <w:tcBorders>
              <w:top w:val="single" w:sz="4" w:space="0" w:color="auto"/>
              <w:left w:val="single" w:sz="4" w:space="0" w:color="auto"/>
              <w:bottom w:val="single" w:sz="4" w:space="0" w:color="auto"/>
              <w:right w:val="single" w:sz="4" w:space="0" w:color="auto"/>
            </w:tcBorders>
          </w:tcPr>
          <w:p w14:paraId="380A895F" w14:textId="11011452" w:rsidR="00F03C7E" w:rsidRPr="009823C3" w:rsidRDefault="00F03C7E" w:rsidP="00F03C7E">
            <w:pPr>
              <w:rPr>
                <w:rFonts w:eastAsia="Arial"/>
                <w:sz w:val="22"/>
                <w:szCs w:val="22"/>
              </w:rPr>
            </w:pPr>
            <w:r w:rsidRPr="009823C3">
              <w:rPr>
                <w:rFonts w:eastAsia="Arial"/>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0744D85B" w14:textId="535704D3" w:rsidR="00F03C7E" w:rsidRPr="009823C3" w:rsidRDefault="009823C3" w:rsidP="00F03C7E">
            <w:pPr>
              <w:rPr>
                <w:rFonts w:eastAsia="Arial"/>
                <w:color w:val="000000" w:themeColor="text1"/>
                <w:sz w:val="22"/>
                <w:szCs w:val="22"/>
              </w:rPr>
            </w:pPr>
            <w:hyperlink r:id="rId31" w:history="1">
              <w:r w:rsidRPr="00E262D5">
                <w:rPr>
                  <w:rStyle w:val="Hyperlink"/>
                  <w:rFonts w:eastAsia="Arial"/>
                  <w:sz w:val="22"/>
                  <w:szCs w:val="22"/>
                </w:rPr>
                <w:t>Alfred.Moosakhanian@faa.gov</w:t>
              </w:r>
            </w:hyperlink>
            <w:r>
              <w:rPr>
                <w:rFonts w:eastAsia="Arial"/>
                <w:color w:val="000000" w:themeColor="text1"/>
                <w:sz w:val="22"/>
                <w:szCs w:val="22"/>
              </w:rPr>
              <w:t xml:space="preserve"> </w:t>
            </w:r>
          </w:p>
        </w:tc>
      </w:tr>
      <w:tr w:rsidR="00F03C7E" w14:paraId="50BA0788" w14:textId="77777777" w:rsidTr="00271A23">
        <w:tc>
          <w:tcPr>
            <w:tcW w:w="1815" w:type="dxa"/>
            <w:tcBorders>
              <w:top w:val="single" w:sz="4" w:space="0" w:color="auto"/>
              <w:left w:val="single" w:sz="4" w:space="0" w:color="auto"/>
              <w:bottom w:val="single" w:sz="4" w:space="0" w:color="auto"/>
              <w:right w:val="single" w:sz="4" w:space="0" w:color="auto"/>
            </w:tcBorders>
            <w:hideMark/>
          </w:tcPr>
          <w:p w14:paraId="2CDC771A" w14:textId="77777777" w:rsidR="00F03C7E" w:rsidRPr="009823C3" w:rsidRDefault="00F03C7E" w:rsidP="00F03C7E">
            <w:pPr>
              <w:rPr>
                <w:rFonts w:eastAsia="Arial"/>
                <w:b/>
                <w:bCs/>
                <w:sz w:val="22"/>
                <w:szCs w:val="22"/>
              </w:rPr>
            </w:pPr>
            <w:r w:rsidRPr="009823C3">
              <w:rPr>
                <w:sz w:val="22"/>
                <w:szCs w:val="22"/>
              </w:rPr>
              <w:t>ASECNA</w:t>
            </w:r>
          </w:p>
        </w:tc>
        <w:tc>
          <w:tcPr>
            <w:tcW w:w="1380" w:type="dxa"/>
            <w:tcBorders>
              <w:top w:val="single" w:sz="4" w:space="0" w:color="auto"/>
              <w:left w:val="single" w:sz="4" w:space="0" w:color="auto"/>
              <w:bottom w:val="single" w:sz="4" w:space="0" w:color="auto"/>
              <w:right w:val="single" w:sz="4" w:space="0" w:color="auto"/>
            </w:tcBorders>
            <w:hideMark/>
          </w:tcPr>
          <w:p w14:paraId="20D1FD95" w14:textId="77777777" w:rsidR="00F03C7E" w:rsidRPr="009823C3" w:rsidRDefault="00F03C7E" w:rsidP="00F03C7E">
            <w:pPr>
              <w:rPr>
                <w:rFonts w:eastAsia="Arial"/>
                <w:sz w:val="22"/>
                <w:szCs w:val="22"/>
              </w:rPr>
            </w:pPr>
            <w:r w:rsidRPr="009823C3">
              <w:rPr>
                <w:sz w:val="22"/>
                <w:szCs w:val="22"/>
              </w:rPr>
              <w:t>Diori</w:t>
            </w:r>
          </w:p>
        </w:tc>
        <w:tc>
          <w:tcPr>
            <w:tcW w:w="1394" w:type="dxa"/>
            <w:tcBorders>
              <w:top w:val="single" w:sz="4" w:space="0" w:color="auto"/>
              <w:left w:val="single" w:sz="4" w:space="0" w:color="auto"/>
              <w:bottom w:val="single" w:sz="4" w:space="0" w:color="auto"/>
              <w:right w:val="single" w:sz="4" w:space="0" w:color="auto"/>
            </w:tcBorders>
            <w:hideMark/>
          </w:tcPr>
          <w:p w14:paraId="32FA0E81" w14:textId="77777777" w:rsidR="00F03C7E" w:rsidRPr="009823C3" w:rsidRDefault="00F03C7E" w:rsidP="00F03C7E">
            <w:pPr>
              <w:rPr>
                <w:rFonts w:eastAsia="Arial"/>
                <w:sz w:val="22"/>
                <w:szCs w:val="22"/>
              </w:rPr>
            </w:pPr>
            <w:r w:rsidRPr="009823C3">
              <w:rPr>
                <w:sz w:val="22"/>
                <w:szCs w:val="22"/>
              </w:rPr>
              <w:t>Saley</w:t>
            </w:r>
          </w:p>
        </w:tc>
        <w:tc>
          <w:tcPr>
            <w:tcW w:w="1968" w:type="dxa"/>
            <w:tcBorders>
              <w:top w:val="single" w:sz="4" w:space="0" w:color="auto"/>
              <w:left w:val="single" w:sz="4" w:space="0" w:color="auto"/>
              <w:bottom w:val="single" w:sz="4" w:space="0" w:color="auto"/>
              <w:right w:val="single" w:sz="4" w:space="0" w:color="auto"/>
            </w:tcBorders>
            <w:hideMark/>
          </w:tcPr>
          <w:p w14:paraId="3E0B2861"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4D18EFF2" w14:textId="5C0F5000" w:rsidR="00F03C7E" w:rsidRPr="009823C3" w:rsidRDefault="009823C3" w:rsidP="00F03C7E">
            <w:pPr>
              <w:rPr>
                <w:rFonts w:eastAsia="Arial"/>
                <w:color w:val="000000" w:themeColor="text1"/>
                <w:sz w:val="22"/>
                <w:szCs w:val="22"/>
              </w:rPr>
            </w:pPr>
            <w:hyperlink r:id="rId32" w:history="1">
              <w:r w:rsidRPr="00E262D5">
                <w:rPr>
                  <w:rStyle w:val="Hyperlink"/>
                  <w:sz w:val="22"/>
                  <w:szCs w:val="22"/>
                </w:rPr>
                <w:t>Diorisal@asecna.org</w:t>
              </w:r>
            </w:hyperlink>
            <w:r>
              <w:rPr>
                <w:sz w:val="22"/>
                <w:szCs w:val="22"/>
              </w:rPr>
              <w:t xml:space="preserve"> </w:t>
            </w:r>
          </w:p>
        </w:tc>
      </w:tr>
      <w:tr w:rsidR="00F03C7E" w14:paraId="1A3578E0" w14:textId="77777777" w:rsidTr="00271A23">
        <w:tc>
          <w:tcPr>
            <w:tcW w:w="1815" w:type="dxa"/>
            <w:vMerge w:val="restart"/>
            <w:tcBorders>
              <w:top w:val="single" w:sz="4" w:space="0" w:color="auto"/>
              <w:left w:val="single" w:sz="4" w:space="0" w:color="auto"/>
              <w:right w:val="single" w:sz="4" w:space="0" w:color="auto"/>
            </w:tcBorders>
          </w:tcPr>
          <w:p w14:paraId="230D5506" w14:textId="77777777" w:rsidR="00F03C7E" w:rsidRPr="009823C3" w:rsidRDefault="00F03C7E" w:rsidP="00F03C7E">
            <w:pPr>
              <w:rPr>
                <w:rFonts w:eastAsia="Arial"/>
                <w:b/>
                <w:bCs/>
                <w:sz w:val="22"/>
                <w:szCs w:val="22"/>
              </w:rPr>
            </w:pPr>
            <w:r w:rsidRPr="009823C3">
              <w:rPr>
                <w:sz w:val="22"/>
                <w:szCs w:val="22"/>
              </w:rPr>
              <w:t>IATA</w:t>
            </w:r>
          </w:p>
          <w:p w14:paraId="58E77517" w14:textId="5183915C" w:rsidR="00F03C7E" w:rsidRPr="009823C3" w:rsidRDefault="00F03C7E" w:rsidP="00F03C7E">
            <w:pPr>
              <w:rPr>
                <w:sz w:val="22"/>
                <w:szCs w:val="22"/>
              </w:rPr>
            </w:pPr>
            <w:r w:rsidRPr="009823C3">
              <w:rPr>
                <w:sz w:val="22"/>
                <w:szCs w:val="22"/>
              </w:rPr>
              <w:t> </w:t>
            </w:r>
          </w:p>
        </w:tc>
        <w:tc>
          <w:tcPr>
            <w:tcW w:w="1380" w:type="dxa"/>
            <w:tcBorders>
              <w:top w:val="single" w:sz="4" w:space="0" w:color="auto"/>
              <w:left w:val="single" w:sz="4" w:space="0" w:color="auto"/>
              <w:bottom w:val="single" w:sz="4" w:space="0" w:color="auto"/>
              <w:right w:val="single" w:sz="4" w:space="0" w:color="auto"/>
            </w:tcBorders>
          </w:tcPr>
          <w:p w14:paraId="4283D224" w14:textId="2612898C" w:rsidR="00F03C7E" w:rsidRPr="009823C3" w:rsidRDefault="00F03C7E" w:rsidP="00F03C7E">
            <w:pPr>
              <w:rPr>
                <w:sz w:val="22"/>
                <w:szCs w:val="22"/>
              </w:rPr>
            </w:pPr>
            <w:r w:rsidRPr="009823C3">
              <w:rPr>
                <w:sz w:val="22"/>
                <w:szCs w:val="22"/>
              </w:rPr>
              <w:t>Graham</w:t>
            </w:r>
          </w:p>
        </w:tc>
        <w:tc>
          <w:tcPr>
            <w:tcW w:w="1394" w:type="dxa"/>
            <w:tcBorders>
              <w:top w:val="single" w:sz="4" w:space="0" w:color="auto"/>
              <w:left w:val="single" w:sz="4" w:space="0" w:color="auto"/>
              <w:bottom w:val="single" w:sz="4" w:space="0" w:color="auto"/>
              <w:right w:val="single" w:sz="4" w:space="0" w:color="auto"/>
            </w:tcBorders>
          </w:tcPr>
          <w:p w14:paraId="5621804D" w14:textId="3045D3C0" w:rsidR="00F03C7E" w:rsidRPr="009823C3" w:rsidRDefault="00F03C7E" w:rsidP="00F03C7E">
            <w:pPr>
              <w:rPr>
                <w:sz w:val="22"/>
                <w:szCs w:val="22"/>
              </w:rPr>
            </w:pPr>
            <w:r w:rsidRPr="009823C3">
              <w:rPr>
                <w:sz w:val="22"/>
                <w:szCs w:val="22"/>
              </w:rPr>
              <w:t>Rennie</w:t>
            </w:r>
          </w:p>
        </w:tc>
        <w:tc>
          <w:tcPr>
            <w:tcW w:w="1968" w:type="dxa"/>
            <w:tcBorders>
              <w:top w:val="single" w:sz="4" w:space="0" w:color="auto"/>
              <w:left w:val="single" w:sz="4" w:space="0" w:color="auto"/>
              <w:bottom w:val="single" w:sz="4" w:space="0" w:color="auto"/>
              <w:right w:val="single" w:sz="4" w:space="0" w:color="auto"/>
            </w:tcBorders>
          </w:tcPr>
          <w:p w14:paraId="5E43DFEA" w14:textId="58ECFD8C" w:rsidR="00F03C7E" w:rsidRPr="009823C3" w:rsidRDefault="00F03C7E" w:rsidP="00F03C7E">
            <w:pPr>
              <w:rPr>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6CF1FAF5" w14:textId="488E1BC5" w:rsidR="00F03C7E" w:rsidRPr="009823C3" w:rsidRDefault="009823C3" w:rsidP="00F03C7E">
            <w:pPr>
              <w:rPr>
                <w:color w:val="000000" w:themeColor="text1"/>
                <w:sz w:val="22"/>
                <w:szCs w:val="22"/>
              </w:rPr>
            </w:pPr>
            <w:hyperlink r:id="rId33" w:history="1">
              <w:r w:rsidRPr="00E262D5">
                <w:rPr>
                  <w:rStyle w:val="Hyperlink"/>
                  <w:sz w:val="22"/>
                  <w:szCs w:val="22"/>
                </w:rPr>
                <w:t>grahamr@external.iata.org</w:t>
              </w:r>
            </w:hyperlink>
            <w:r>
              <w:rPr>
                <w:color w:val="000000" w:themeColor="text1"/>
                <w:sz w:val="22"/>
                <w:szCs w:val="22"/>
              </w:rPr>
              <w:t xml:space="preserve"> </w:t>
            </w:r>
          </w:p>
        </w:tc>
      </w:tr>
      <w:tr w:rsidR="00F03C7E" w14:paraId="4699D4DC" w14:textId="77777777" w:rsidTr="00271A23">
        <w:tc>
          <w:tcPr>
            <w:tcW w:w="1815" w:type="dxa"/>
            <w:vMerge/>
            <w:tcBorders>
              <w:left w:val="single" w:sz="4" w:space="0" w:color="auto"/>
              <w:right w:val="single" w:sz="4" w:space="0" w:color="auto"/>
            </w:tcBorders>
            <w:hideMark/>
          </w:tcPr>
          <w:p w14:paraId="572DD02B" w14:textId="7A6ACB72"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1397F504" w14:textId="7FCF4B62" w:rsidR="00F03C7E" w:rsidRPr="009823C3" w:rsidRDefault="00F03C7E" w:rsidP="00F03C7E">
            <w:pPr>
              <w:rPr>
                <w:rFonts w:eastAsia="Arial"/>
                <w:sz w:val="22"/>
                <w:szCs w:val="22"/>
              </w:rPr>
            </w:pPr>
            <w:r w:rsidRPr="009823C3">
              <w:rPr>
                <w:sz w:val="22"/>
                <w:szCs w:val="22"/>
              </w:rPr>
              <w:t xml:space="preserve">Oleh </w:t>
            </w:r>
          </w:p>
        </w:tc>
        <w:tc>
          <w:tcPr>
            <w:tcW w:w="1394" w:type="dxa"/>
            <w:tcBorders>
              <w:top w:val="single" w:sz="4" w:space="0" w:color="auto"/>
              <w:left w:val="single" w:sz="4" w:space="0" w:color="auto"/>
              <w:bottom w:val="single" w:sz="4" w:space="0" w:color="auto"/>
              <w:right w:val="single" w:sz="4" w:space="0" w:color="auto"/>
            </w:tcBorders>
            <w:hideMark/>
          </w:tcPr>
          <w:p w14:paraId="479F4370" w14:textId="69580660" w:rsidR="00F03C7E" w:rsidRPr="009823C3" w:rsidRDefault="00F03C7E" w:rsidP="00F03C7E">
            <w:pPr>
              <w:rPr>
                <w:rFonts w:eastAsia="Arial"/>
                <w:sz w:val="22"/>
                <w:szCs w:val="22"/>
              </w:rPr>
            </w:pPr>
            <w:proofErr w:type="spellStart"/>
            <w:r w:rsidRPr="009823C3">
              <w:rPr>
                <w:sz w:val="22"/>
                <w:szCs w:val="22"/>
              </w:rPr>
              <w:t>Shulimov</w:t>
            </w:r>
            <w:proofErr w:type="spellEnd"/>
          </w:p>
        </w:tc>
        <w:tc>
          <w:tcPr>
            <w:tcW w:w="1968" w:type="dxa"/>
            <w:tcBorders>
              <w:top w:val="single" w:sz="4" w:space="0" w:color="auto"/>
              <w:left w:val="single" w:sz="4" w:space="0" w:color="auto"/>
              <w:bottom w:val="single" w:sz="4" w:space="0" w:color="auto"/>
              <w:right w:val="single" w:sz="4" w:space="0" w:color="auto"/>
            </w:tcBorders>
            <w:hideMark/>
          </w:tcPr>
          <w:p w14:paraId="43EB073D" w14:textId="309025D4"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2A818A0D" w14:textId="5DC769AB" w:rsidR="00F03C7E" w:rsidRPr="009823C3" w:rsidRDefault="009823C3" w:rsidP="00F03C7E">
            <w:pPr>
              <w:rPr>
                <w:rFonts w:eastAsia="Arial"/>
                <w:color w:val="000000" w:themeColor="text1"/>
                <w:sz w:val="22"/>
                <w:szCs w:val="22"/>
              </w:rPr>
            </w:pPr>
            <w:hyperlink r:id="rId34" w:history="1">
              <w:r w:rsidRPr="00E262D5">
                <w:rPr>
                  <w:rStyle w:val="Hyperlink"/>
                  <w:sz w:val="22"/>
                  <w:szCs w:val="22"/>
                </w:rPr>
                <w:t>oleh.shulimov@lhsystems.com</w:t>
              </w:r>
            </w:hyperlink>
            <w:r>
              <w:rPr>
                <w:color w:val="000000" w:themeColor="text1"/>
                <w:sz w:val="22"/>
                <w:szCs w:val="22"/>
              </w:rPr>
              <w:t xml:space="preserve"> </w:t>
            </w:r>
            <w:r w:rsidR="00F03C7E" w:rsidRPr="009823C3">
              <w:rPr>
                <w:color w:val="000000" w:themeColor="text1"/>
                <w:sz w:val="22"/>
                <w:szCs w:val="22"/>
              </w:rPr>
              <w:t xml:space="preserve"> </w:t>
            </w:r>
          </w:p>
        </w:tc>
      </w:tr>
      <w:tr w:rsidR="00F03C7E" w14:paraId="58FC292A" w14:textId="77777777" w:rsidTr="00271A23">
        <w:tc>
          <w:tcPr>
            <w:tcW w:w="0" w:type="auto"/>
            <w:vMerge/>
            <w:tcBorders>
              <w:left w:val="single" w:sz="4" w:space="0" w:color="auto"/>
              <w:right w:val="single" w:sz="4" w:space="0" w:color="auto"/>
            </w:tcBorders>
            <w:vAlign w:val="center"/>
            <w:hideMark/>
          </w:tcPr>
          <w:p w14:paraId="1687E859"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hideMark/>
          </w:tcPr>
          <w:p w14:paraId="76E94B70" w14:textId="77777777" w:rsidR="00F03C7E" w:rsidRPr="009823C3" w:rsidRDefault="00F03C7E" w:rsidP="00F03C7E">
            <w:pPr>
              <w:rPr>
                <w:rFonts w:eastAsia="Arial"/>
                <w:sz w:val="22"/>
                <w:szCs w:val="22"/>
              </w:rPr>
            </w:pPr>
            <w:r w:rsidRPr="009823C3">
              <w:rPr>
                <w:sz w:val="22"/>
                <w:szCs w:val="22"/>
              </w:rPr>
              <w:t xml:space="preserve">Thorsten </w:t>
            </w:r>
          </w:p>
        </w:tc>
        <w:tc>
          <w:tcPr>
            <w:tcW w:w="1394" w:type="dxa"/>
            <w:tcBorders>
              <w:top w:val="single" w:sz="4" w:space="0" w:color="auto"/>
              <w:left w:val="single" w:sz="4" w:space="0" w:color="auto"/>
              <w:bottom w:val="single" w:sz="4" w:space="0" w:color="auto"/>
              <w:right w:val="single" w:sz="4" w:space="0" w:color="auto"/>
            </w:tcBorders>
            <w:hideMark/>
          </w:tcPr>
          <w:p w14:paraId="6EFFEEDC" w14:textId="77777777" w:rsidR="00F03C7E" w:rsidRPr="009823C3" w:rsidRDefault="00F03C7E" w:rsidP="00F03C7E">
            <w:pPr>
              <w:rPr>
                <w:rFonts w:eastAsia="Arial"/>
                <w:sz w:val="22"/>
                <w:szCs w:val="22"/>
              </w:rPr>
            </w:pPr>
            <w:r w:rsidRPr="009823C3">
              <w:rPr>
                <w:sz w:val="22"/>
                <w:szCs w:val="22"/>
              </w:rPr>
              <w:t>Oehl</w:t>
            </w:r>
          </w:p>
        </w:tc>
        <w:tc>
          <w:tcPr>
            <w:tcW w:w="1968" w:type="dxa"/>
            <w:tcBorders>
              <w:top w:val="single" w:sz="4" w:space="0" w:color="auto"/>
              <w:left w:val="single" w:sz="4" w:space="0" w:color="auto"/>
              <w:bottom w:val="single" w:sz="4" w:space="0" w:color="auto"/>
              <w:right w:val="single" w:sz="4" w:space="0" w:color="auto"/>
            </w:tcBorders>
            <w:hideMark/>
          </w:tcPr>
          <w:p w14:paraId="6B7B72C4" w14:textId="77777777"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hideMark/>
          </w:tcPr>
          <w:p w14:paraId="79EECB5A" w14:textId="0CC631E2" w:rsidR="00F03C7E" w:rsidRPr="009823C3" w:rsidRDefault="009823C3" w:rsidP="00F03C7E">
            <w:pPr>
              <w:rPr>
                <w:rFonts w:eastAsia="Arial"/>
                <w:color w:val="000000" w:themeColor="text1"/>
                <w:sz w:val="22"/>
                <w:szCs w:val="22"/>
              </w:rPr>
            </w:pPr>
            <w:hyperlink r:id="rId35" w:history="1">
              <w:r w:rsidRPr="00E262D5">
                <w:rPr>
                  <w:rStyle w:val="Hyperlink"/>
                  <w:sz w:val="22"/>
                  <w:szCs w:val="22"/>
                </w:rPr>
                <w:t>thorsten.oehl@lhsystems.com</w:t>
              </w:r>
            </w:hyperlink>
            <w:r>
              <w:rPr>
                <w:color w:val="000000" w:themeColor="text1"/>
                <w:sz w:val="22"/>
                <w:szCs w:val="22"/>
              </w:rPr>
              <w:t xml:space="preserve"> </w:t>
            </w:r>
            <w:r w:rsidR="00F03C7E" w:rsidRPr="009823C3">
              <w:rPr>
                <w:color w:val="000000" w:themeColor="text1"/>
                <w:sz w:val="22"/>
                <w:szCs w:val="22"/>
              </w:rPr>
              <w:t> </w:t>
            </w:r>
          </w:p>
        </w:tc>
      </w:tr>
      <w:tr w:rsidR="00F03C7E" w14:paraId="49C61DBD" w14:textId="77777777" w:rsidTr="00271A23">
        <w:tc>
          <w:tcPr>
            <w:tcW w:w="0" w:type="auto"/>
            <w:vMerge/>
            <w:tcBorders>
              <w:left w:val="single" w:sz="4" w:space="0" w:color="auto"/>
              <w:bottom w:val="single" w:sz="4" w:space="0" w:color="auto"/>
              <w:right w:val="single" w:sz="4" w:space="0" w:color="auto"/>
            </w:tcBorders>
            <w:vAlign w:val="center"/>
            <w:hideMark/>
          </w:tcPr>
          <w:p w14:paraId="5CC418A2" w14:textId="77777777" w:rsidR="00F03C7E" w:rsidRPr="009823C3" w:rsidRDefault="00F03C7E" w:rsidP="00F03C7E">
            <w:pPr>
              <w:rPr>
                <w:rFonts w:eastAsia="Arial"/>
                <w:b/>
                <w:bCs/>
                <w:sz w:val="22"/>
                <w:szCs w:val="22"/>
              </w:rPr>
            </w:pPr>
          </w:p>
        </w:tc>
        <w:tc>
          <w:tcPr>
            <w:tcW w:w="1380" w:type="dxa"/>
            <w:tcBorders>
              <w:top w:val="single" w:sz="4" w:space="0" w:color="auto"/>
              <w:left w:val="single" w:sz="4" w:space="0" w:color="auto"/>
              <w:bottom w:val="single" w:sz="4" w:space="0" w:color="auto"/>
              <w:right w:val="single" w:sz="4" w:space="0" w:color="auto"/>
            </w:tcBorders>
          </w:tcPr>
          <w:p w14:paraId="69F1D9AA" w14:textId="591A4183" w:rsidR="00F03C7E" w:rsidRPr="009823C3" w:rsidRDefault="00F03C7E" w:rsidP="00F03C7E">
            <w:pPr>
              <w:rPr>
                <w:rFonts w:eastAsia="Arial"/>
                <w:sz w:val="22"/>
                <w:szCs w:val="22"/>
              </w:rPr>
            </w:pPr>
            <w:r w:rsidRPr="009823C3">
              <w:rPr>
                <w:rFonts w:eastAsia="Arial"/>
                <w:sz w:val="22"/>
                <w:szCs w:val="22"/>
              </w:rPr>
              <w:t>Slawomir</w:t>
            </w:r>
          </w:p>
        </w:tc>
        <w:tc>
          <w:tcPr>
            <w:tcW w:w="1394" w:type="dxa"/>
            <w:tcBorders>
              <w:top w:val="single" w:sz="4" w:space="0" w:color="auto"/>
              <w:left w:val="single" w:sz="4" w:space="0" w:color="auto"/>
              <w:bottom w:val="single" w:sz="4" w:space="0" w:color="auto"/>
              <w:right w:val="single" w:sz="4" w:space="0" w:color="auto"/>
            </w:tcBorders>
          </w:tcPr>
          <w:p w14:paraId="7E382E4A" w14:textId="4C7527D2" w:rsidR="00F03C7E" w:rsidRPr="009823C3" w:rsidRDefault="00F03C7E" w:rsidP="00F03C7E">
            <w:pPr>
              <w:rPr>
                <w:rFonts w:eastAsia="Arial"/>
                <w:sz w:val="22"/>
                <w:szCs w:val="22"/>
              </w:rPr>
            </w:pPr>
            <w:proofErr w:type="spellStart"/>
            <w:r w:rsidRPr="009823C3">
              <w:rPr>
                <w:rFonts w:eastAsia="Arial"/>
                <w:sz w:val="22"/>
                <w:szCs w:val="22"/>
              </w:rPr>
              <w:t>Szalasny</w:t>
            </w:r>
            <w:proofErr w:type="spellEnd"/>
          </w:p>
        </w:tc>
        <w:tc>
          <w:tcPr>
            <w:tcW w:w="1968" w:type="dxa"/>
            <w:tcBorders>
              <w:top w:val="single" w:sz="4" w:space="0" w:color="auto"/>
              <w:left w:val="single" w:sz="4" w:space="0" w:color="auto"/>
              <w:bottom w:val="single" w:sz="4" w:space="0" w:color="auto"/>
              <w:right w:val="single" w:sz="4" w:space="0" w:color="auto"/>
            </w:tcBorders>
          </w:tcPr>
          <w:p w14:paraId="4C54BD6D" w14:textId="2E0FA1CC" w:rsidR="00F03C7E" w:rsidRPr="009823C3" w:rsidRDefault="00F03C7E" w:rsidP="00F03C7E">
            <w:pPr>
              <w:rPr>
                <w:rFonts w:eastAsia="Arial"/>
                <w:sz w:val="22"/>
                <w:szCs w:val="22"/>
              </w:rPr>
            </w:pPr>
            <w:r w:rsidRPr="009823C3">
              <w:rPr>
                <w:sz w:val="22"/>
                <w:szCs w:val="22"/>
              </w:rPr>
              <w:t>Advisor</w:t>
            </w:r>
          </w:p>
        </w:tc>
        <w:tc>
          <w:tcPr>
            <w:tcW w:w="3650" w:type="dxa"/>
            <w:tcBorders>
              <w:top w:val="single" w:sz="4" w:space="0" w:color="auto"/>
              <w:left w:val="single" w:sz="4" w:space="0" w:color="auto"/>
              <w:bottom w:val="single" w:sz="4" w:space="0" w:color="auto"/>
              <w:right w:val="single" w:sz="4" w:space="0" w:color="auto"/>
            </w:tcBorders>
          </w:tcPr>
          <w:p w14:paraId="69F3D1D7" w14:textId="32055BE4" w:rsidR="00F03C7E" w:rsidRPr="009823C3" w:rsidRDefault="009823C3" w:rsidP="00F03C7E">
            <w:pPr>
              <w:rPr>
                <w:rFonts w:eastAsia="Arial"/>
                <w:color w:val="000000" w:themeColor="text1"/>
                <w:sz w:val="22"/>
                <w:szCs w:val="22"/>
              </w:rPr>
            </w:pPr>
            <w:hyperlink r:id="rId36" w:history="1">
              <w:r w:rsidRPr="00E262D5">
                <w:rPr>
                  <w:rStyle w:val="Hyperlink"/>
                  <w:rFonts w:eastAsia="Arial"/>
                  <w:sz w:val="22"/>
                  <w:szCs w:val="22"/>
                </w:rPr>
                <w:t>slawomir.szalasny@lhsystems.com</w:t>
              </w:r>
            </w:hyperlink>
            <w:r>
              <w:rPr>
                <w:rFonts w:eastAsia="Arial"/>
                <w:color w:val="000000" w:themeColor="text1"/>
                <w:sz w:val="22"/>
                <w:szCs w:val="22"/>
              </w:rPr>
              <w:t xml:space="preserve"> </w:t>
            </w:r>
          </w:p>
        </w:tc>
      </w:tr>
      <w:tr w:rsidR="00F03C7E" w14:paraId="12449223" w14:textId="77777777" w:rsidTr="00271A23">
        <w:tc>
          <w:tcPr>
            <w:tcW w:w="1815" w:type="dxa"/>
            <w:tcBorders>
              <w:top w:val="single" w:sz="4" w:space="0" w:color="auto"/>
              <w:left w:val="single" w:sz="4" w:space="0" w:color="auto"/>
              <w:bottom w:val="single" w:sz="4" w:space="0" w:color="auto"/>
              <w:right w:val="single" w:sz="4" w:space="0" w:color="auto"/>
            </w:tcBorders>
            <w:hideMark/>
          </w:tcPr>
          <w:p w14:paraId="4151B4DB" w14:textId="77777777" w:rsidR="00F03C7E" w:rsidRPr="009823C3" w:rsidRDefault="00F03C7E" w:rsidP="00F03C7E">
            <w:pPr>
              <w:rPr>
                <w:sz w:val="22"/>
                <w:szCs w:val="22"/>
              </w:rPr>
            </w:pPr>
            <w:r w:rsidRPr="009823C3">
              <w:rPr>
                <w:sz w:val="22"/>
                <w:szCs w:val="22"/>
              </w:rPr>
              <w:t>ICAO</w:t>
            </w:r>
          </w:p>
        </w:tc>
        <w:tc>
          <w:tcPr>
            <w:tcW w:w="1380" w:type="dxa"/>
            <w:tcBorders>
              <w:top w:val="single" w:sz="4" w:space="0" w:color="auto"/>
              <w:left w:val="single" w:sz="4" w:space="0" w:color="auto"/>
              <w:bottom w:val="single" w:sz="4" w:space="0" w:color="auto"/>
              <w:right w:val="single" w:sz="4" w:space="0" w:color="auto"/>
            </w:tcBorders>
            <w:hideMark/>
          </w:tcPr>
          <w:p w14:paraId="769410E5" w14:textId="77777777" w:rsidR="00F03C7E" w:rsidRPr="009823C3" w:rsidRDefault="00F03C7E" w:rsidP="00F03C7E">
            <w:pPr>
              <w:rPr>
                <w:sz w:val="22"/>
                <w:szCs w:val="22"/>
              </w:rPr>
            </w:pPr>
            <w:r w:rsidRPr="009823C3">
              <w:rPr>
                <w:sz w:val="22"/>
                <w:szCs w:val="22"/>
              </w:rPr>
              <w:t xml:space="preserve">Raul </w:t>
            </w:r>
          </w:p>
        </w:tc>
        <w:tc>
          <w:tcPr>
            <w:tcW w:w="1394" w:type="dxa"/>
            <w:tcBorders>
              <w:top w:val="single" w:sz="4" w:space="0" w:color="auto"/>
              <w:left w:val="single" w:sz="4" w:space="0" w:color="auto"/>
              <w:bottom w:val="single" w:sz="4" w:space="0" w:color="auto"/>
              <w:right w:val="single" w:sz="4" w:space="0" w:color="auto"/>
            </w:tcBorders>
            <w:hideMark/>
          </w:tcPr>
          <w:p w14:paraId="29590B24" w14:textId="77777777" w:rsidR="00F03C7E" w:rsidRPr="009823C3" w:rsidRDefault="00F03C7E" w:rsidP="00F03C7E">
            <w:pPr>
              <w:rPr>
                <w:sz w:val="22"/>
                <w:szCs w:val="22"/>
              </w:rPr>
            </w:pPr>
            <w:r w:rsidRPr="009823C3">
              <w:rPr>
                <w:sz w:val="22"/>
                <w:szCs w:val="22"/>
              </w:rPr>
              <w:t>Romero</w:t>
            </w:r>
          </w:p>
        </w:tc>
        <w:tc>
          <w:tcPr>
            <w:tcW w:w="1968" w:type="dxa"/>
            <w:tcBorders>
              <w:top w:val="single" w:sz="4" w:space="0" w:color="auto"/>
              <w:left w:val="single" w:sz="4" w:space="0" w:color="auto"/>
              <w:bottom w:val="single" w:sz="4" w:space="0" w:color="auto"/>
              <w:right w:val="single" w:sz="4" w:space="0" w:color="auto"/>
            </w:tcBorders>
            <w:hideMark/>
          </w:tcPr>
          <w:p w14:paraId="580D37EC" w14:textId="77777777" w:rsidR="00F03C7E" w:rsidRPr="009823C3" w:rsidRDefault="00F03C7E" w:rsidP="00F03C7E">
            <w:pPr>
              <w:rPr>
                <w:sz w:val="22"/>
                <w:szCs w:val="22"/>
              </w:rPr>
            </w:pPr>
            <w:r w:rsidRPr="009823C3">
              <w:rPr>
                <w:sz w:val="22"/>
                <w:szCs w:val="22"/>
              </w:rPr>
              <w:t>Secretariat</w:t>
            </w:r>
          </w:p>
        </w:tc>
        <w:tc>
          <w:tcPr>
            <w:tcW w:w="3650" w:type="dxa"/>
            <w:tcBorders>
              <w:top w:val="single" w:sz="4" w:space="0" w:color="auto"/>
              <w:left w:val="single" w:sz="4" w:space="0" w:color="auto"/>
              <w:bottom w:val="single" w:sz="4" w:space="0" w:color="auto"/>
              <w:right w:val="single" w:sz="4" w:space="0" w:color="auto"/>
            </w:tcBorders>
            <w:hideMark/>
          </w:tcPr>
          <w:p w14:paraId="0E273C64" w14:textId="66B7CE36" w:rsidR="00F03C7E" w:rsidRPr="009823C3" w:rsidRDefault="009823C3" w:rsidP="00F03C7E">
            <w:pPr>
              <w:rPr>
                <w:rStyle w:val="Hyperlink"/>
                <w:color w:val="000000" w:themeColor="text1"/>
                <w:sz w:val="22"/>
                <w:szCs w:val="22"/>
              </w:rPr>
            </w:pPr>
            <w:hyperlink r:id="rId37" w:history="1">
              <w:r w:rsidRPr="00E262D5">
                <w:rPr>
                  <w:rStyle w:val="Hyperlink"/>
                  <w:sz w:val="22"/>
                  <w:szCs w:val="22"/>
                </w:rPr>
                <w:t>rromero@icao.int</w:t>
              </w:r>
            </w:hyperlink>
            <w:r>
              <w:rPr>
                <w:sz w:val="22"/>
                <w:szCs w:val="22"/>
              </w:rPr>
              <w:t xml:space="preserve"> </w:t>
            </w:r>
          </w:p>
        </w:tc>
      </w:tr>
    </w:tbl>
    <w:p w14:paraId="1D8F477B" w14:textId="77777777" w:rsidR="001A0EC4" w:rsidRDefault="001A0EC4" w:rsidP="001A0EC4">
      <w:pPr>
        <w:rPr>
          <w:rFonts w:ascii="Times New Roman" w:hAnsi="Times New Roman" w:cs="Times New Roman"/>
          <w:sz w:val="20"/>
          <w:szCs w:val="20"/>
        </w:rPr>
      </w:pPr>
    </w:p>
    <w:p w14:paraId="1D8F477C" w14:textId="77777777" w:rsidR="00497003" w:rsidRDefault="00497003" w:rsidP="00A562C2">
      <w:pPr>
        <w:autoSpaceDN w:val="0"/>
        <w:spacing w:after="0" w:line="240" w:lineRule="auto"/>
        <w:jc w:val="both"/>
        <w:rPr>
          <w:rFonts w:ascii="Times New Roman" w:eastAsia="Times New Roman" w:hAnsi="Times New Roman" w:cs="Times New Roman"/>
          <w:sz w:val="22"/>
        </w:rPr>
      </w:pPr>
    </w:p>
    <w:p w14:paraId="1D8F477D" w14:textId="77777777" w:rsidR="00497003" w:rsidRDefault="00497003" w:rsidP="00A562C2">
      <w:pPr>
        <w:autoSpaceDN w:val="0"/>
        <w:spacing w:after="0" w:line="240" w:lineRule="auto"/>
        <w:jc w:val="both"/>
        <w:rPr>
          <w:rFonts w:ascii="Times New Roman" w:eastAsia="Times New Roman" w:hAnsi="Times New Roman" w:cs="Times New Roman"/>
          <w:sz w:val="22"/>
        </w:rPr>
      </w:pPr>
    </w:p>
    <w:p w14:paraId="1D8F477E" w14:textId="77777777" w:rsidR="00497003" w:rsidRDefault="00497003" w:rsidP="00A562C2">
      <w:pPr>
        <w:autoSpaceDN w:val="0"/>
        <w:spacing w:after="0" w:line="240" w:lineRule="auto"/>
        <w:jc w:val="both"/>
        <w:rPr>
          <w:rFonts w:ascii="Times New Roman" w:eastAsia="Times New Roman" w:hAnsi="Times New Roman" w:cs="Times New Roman"/>
          <w:sz w:val="22"/>
        </w:rPr>
      </w:pPr>
    </w:p>
    <w:p w14:paraId="1D8F477F" w14:textId="77777777" w:rsidR="00497003" w:rsidRDefault="00497003">
      <w:pPr>
        <w:rPr>
          <w:rFonts w:ascii="Times New Roman" w:eastAsia="Times New Roman" w:hAnsi="Times New Roman" w:cs="Times New Roman"/>
          <w:sz w:val="22"/>
        </w:rPr>
      </w:pPr>
      <w:r>
        <w:rPr>
          <w:rFonts w:ascii="Times New Roman" w:eastAsia="Times New Roman" w:hAnsi="Times New Roman" w:cs="Times New Roman"/>
          <w:sz w:val="22"/>
        </w:rPr>
        <w:br w:type="page"/>
      </w:r>
    </w:p>
    <w:p w14:paraId="1D8F4783" w14:textId="189A2BCC" w:rsidR="001A0EC4" w:rsidRDefault="00821DE1" w:rsidP="007B3C0B">
      <w:pPr>
        <w:autoSpaceDN w:val="0"/>
        <w:spacing w:after="0" w:line="240" w:lineRule="auto"/>
        <w:jc w:val="center"/>
        <w:rPr>
          <w:rFonts w:ascii="Times New Roman" w:hAnsi="Times New Roman" w:cs="Times New Roman"/>
          <w:sz w:val="20"/>
          <w:szCs w:val="20"/>
        </w:rPr>
      </w:pPr>
      <w:r w:rsidRPr="007B3C0B">
        <w:rPr>
          <w:rFonts w:ascii="Times New Roman" w:eastAsiaTheme="minorEastAsia" w:hAnsi="Times New Roman" w:cs="Times New Roman"/>
          <w:b/>
          <w:bCs/>
          <w:szCs w:val="22"/>
          <w:lang w:eastAsia="zh-CN"/>
        </w:rPr>
        <w:lastRenderedPageBreak/>
        <w:t>APPENDIX B</w:t>
      </w:r>
      <w:r w:rsidR="007B3C0B">
        <w:rPr>
          <w:rFonts w:ascii="Times New Roman" w:eastAsiaTheme="minorEastAsia" w:hAnsi="Times New Roman" w:cs="Times New Roman"/>
          <w:b/>
          <w:bCs/>
          <w:szCs w:val="22"/>
          <w:lang w:eastAsia="zh-CN"/>
        </w:rPr>
        <w:t xml:space="preserve"> - </w:t>
      </w:r>
      <w:r w:rsidR="001A0EC4" w:rsidRPr="006B05FA">
        <w:rPr>
          <w:rFonts w:ascii="Times New Roman" w:hAnsi="Times New Roman" w:cs="Times New Roman"/>
          <w:b/>
          <w:bCs/>
          <w:sz w:val="20"/>
          <w:szCs w:val="20"/>
        </w:rPr>
        <w:t xml:space="preserve"> </w:t>
      </w:r>
      <w:r w:rsidR="001A0EC4" w:rsidRPr="00E02945">
        <w:rPr>
          <w:rFonts w:ascii="Times New Roman" w:hAnsi="Times New Roman" w:cs="Times New Roman"/>
          <w:b/>
          <w:bCs/>
          <w:sz w:val="22"/>
          <w:szCs w:val="22"/>
        </w:rPr>
        <w:t>AIRMETs with formatting errors identified by the SADIS manager during an assessment of the data</w:t>
      </w:r>
    </w:p>
    <w:p w14:paraId="1DC1A1B8" w14:textId="77777777" w:rsidR="007B3C0B" w:rsidRDefault="007B3C0B" w:rsidP="001A0EC4">
      <w:pPr>
        <w:rPr>
          <w:rFonts w:ascii="Times New Roman" w:hAnsi="Times New Roman" w:cs="Times New Roman"/>
          <w:i/>
          <w:iCs/>
          <w:sz w:val="20"/>
          <w:szCs w:val="20"/>
        </w:rPr>
      </w:pPr>
    </w:p>
    <w:p w14:paraId="1D8F4784" w14:textId="6D8EE3AF" w:rsidR="001A0EC4" w:rsidRDefault="001A0EC4" w:rsidP="001A0EC4">
      <w:pPr>
        <w:rPr>
          <w:rFonts w:ascii="Times New Roman" w:hAnsi="Times New Roman" w:cs="Times New Roman"/>
          <w:i/>
          <w:iCs/>
          <w:sz w:val="20"/>
          <w:szCs w:val="20"/>
        </w:rPr>
      </w:pPr>
      <w:r w:rsidRPr="006B05FA">
        <w:rPr>
          <w:rFonts w:ascii="Times New Roman" w:hAnsi="Times New Roman" w:cs="Times New Roman"/>
          <w:i/>
          <w:iCs/>
          <w:sz w:val="20"/>
          <w:szCs w:val="20"/>
        </w:rPr>
        <w:t>Note: the checking was carried out on a selection of data during  the period 1200UTC on 26 January to 12:00 UTC on 27 January 2020.</w:t>
      </w:r>
    </w:p>
    <w:tbl>
      <w:tblPr>
        <w:tblStyle w:val="TableGrid"/>
        <w:tblW w:w="0" w:type="auto"/>
        <w:tblLook w:val="04A0" w:firstRow="1" w:lastRow="0" w:firstColumn="1" w:lastColumn="0" w:noHBand="0" w:noVBand="1"/>
      </w:tblPr>
      <w:tblGrid>
        <w:gridCol w:w="6658"/>
        <w:gridCol w:w="2692"/>
      </w:tblGrid>
      <w:tr w:rsidR="001A0EC4" w14:paraId="1D8F4788" w14:textId="77777777" w:rsidTr="001B3072">
        <w:tc>
          <w:tcPr>
            <w:tcW w:w="6658" w:type="dxa"/>
            <w:shd w:val="clear" w:color="auto" w:fill="DBE5F1" w:themeFill="accent1" w:themeFillTint="33"/>
          </w:tcPr>
          <w:p w14:paraId="1D8F4786" w14:textId="77777777" w:rsidR="001A0EC4" w:rsidRPr="009D1177" w:rsidRDefault="001A0EC4" w:rsidP="001B3072">
            <w:pPr>
              <w:pStyle w:val="2Para"/>
              <w:numPr>
                <w:ilvl w:val="0"/>
                <w:numId w:val="0"/>
              </w:numPr>
              <w:spacing w:before="0" w:after="0"/>
              <w:jc w:val="left"/>
              <w:rPr>
                <w:b/>
              </w:rPr>
            </w:pPr>
            <w:r>
              <w:rPr>
                <w:b/>
              </w:rPr>
              <w:t>AIR</w:t>
            </w:r>
            <w:r w:rsidRPr="009D1177">
              <w:rPr>
                <w:b/>
              </w:rPr>
              <w:t>MET</w:t>
            </w:r>
          </w:p>
        </w:tc>
        <w:tc>
          <w:tcPr>
            <w:tcW w:w="2692" w:type="dxa"/>
            <w:shd w:val="clear" w:color="auto" w:fill="DBE5F1" w:themeFill="accent1" w:themeFillTint="33"/>
          </w:tcPr>
          <w:p w14:paraId="1D8F4787" w14:textId="77777777" w:rsidR="001A0EC4" w:rsidRPr="009D1177" w:rsidRDefault="001A0EC4" w:rsidP="001B3072">
            <w:pPr>
              <w:pStyle w:val="2Para"/>
              <w:numPr>
                <w:ilvl w:val="0"/>
                <w:numId w:val="0"/>
              </w:numPr>
              <w:spacing w:before="0" w:after="0"/>
              <w:rPr>
                <w:b/>
              </w:rPr>
            </w:pPr>
            <w:r w:rsidRPr="009D1177">
              <w:rPr>
                <w:b/>
              </w:rPr>
              <w:t>Comment</w:t>
            </w:r>
          </w:p>
        </w:tc>
      </w:tr>
      <w:tr w:rsidR="001A0EC4" w14:paraId="1D8F478E" w14:textId="77777777" w:rsidTr="001B3072">
        <w:tc>
          <w:tcPr>
            <w:tcW w:w="6658" w:type="dxa"/>
          </w:tcPr>
          <w:p w14:paraId="1D8F4789"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WAAB31 LATI 271154</w:t>
            </w:r>
          </w:p>
          <w:p w14:paraId="1D8F478A"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LAAA AIRMET 10 VALID 271200/271500 LATI-</w:t>
            </w:r>
          </w:p>
          <w:p w14:paraId="1D8F478B" w14:textId="77777777" w:rsidR="001A0EC4"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LAAA </w:t>
            </w:r>
            <w:r w:rsidRPr="000A35D5">
              <w:rPr>
                <w:rFonts w:ascii="Courier New" w:hAnsi="Courier New" w:cs="Courier New"/>
                <w:color w:val="0070C0"/>
                <w:sz w:val="16"/>
                <w:szCs w:val="16"/>
              </w:rPr>
              <w:t>TIRANA</w:t>
            </w:r>
            <w:r w:rsidRPr="000A35D5">
              <w:rPr>
                <w:rFonts w:ascii="Courier New" w:hAnsi="Courier New" w:cs="Courier New"/>
                <w:sz w:val="16"/>
                <w:szCs w:val="16"/>
              </w:rPr>
              <w:t xml:space="preserve"> FIR MOD ICE FCST ENTIRE FIR ABV FL060 STNR NC=</w:t>
            </w:r>
            <w:r w:rsidRPr="0052632D">
              <w:rPr>
                <w:rFonts w:ascii="Courier New" w:hAnsi="Courier New" w:cs="Courier New"/>
                <w:sz w:val="16"/>
                <w:szCs w:val="16"/>
                <w:highlight w:val="yellow"/>
              </w:rPr>
              <w:t>=</w:t>
            </w:r>
          </w:p>
          <w:p w14:paraId="1D8F478C"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p>
        </w:tc>
        <w:tc>
          <w:tcPr>
            <w:tcW w:w="2692" w:type="dxa"/>
          </w:tcPr>
          <w:p w14:paraId="1D8F478D" w14:textId="77777777" w:rsidR="001A0EC4" w:rsidRPr="004836ED" w:rsidRDefault="001A0EC4" w:rsidP="001B3072">
            <w:pPr>
              <w:pStyle w:val="2Para"/>
              <w:numPr>
                <w:ilvl w:val="0"/>
                <w:numId w:val="0"/>
              </w:numPr>
              <w:spacing w:before="0" w:after="0"/>
              <w:rPr>
                <w:sz w:val="16"/>
                <w:szCs w:val="16"/>
              </w:rPr>
            </w:pPr>
            <w:r w:rsidRPr="004836ED">
              <w:rPr>
                <w:sz w:val="16"/>
                <w:szCs w:val="16"/>
              </w:rPr>
              <w:t>Two equals symbols at the end of the message</w:t>
            </w:r>
          </w:p>
        </w:tc>
      </w:tr>
      <w:tr w:rsidR="001A0EC4" w14:paraId="1D8F4794" w14:textId="77777777" w:rsidTr="001B3072">
        <w:tc>
          <w:tcPr>
            <w:tcW w:w="6658" w:type="dxa"/>
          </w:tcPr>
          <w:p w14:paraId="1D8F478F"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WAZA21 FAOR 270159</w:t>
            </w:r>
          </w:p>
          <w:p w14:paraId="1D8F4790"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FACA AIRMET B01 VALID 270200/270600 FAOR-</w:t>
            </w:r>
          </w:p>
          <w:p w14:paraId="1D8F4791"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FACA </w:t>
            </w:r>
            <w:r w:rsidRPr="000A35D5">
              <w:rPr>
                <w:rFonts w:ascii="Courier New" w:hAnsi="Courier New" w:cs="Courier New"/>
                <w:color w:val="0070C0"/>
                <w:sz w:val="16"/>
                <w:szCs w:val="16"/>
              </w:rPr>
              <w:t xml:space="preserve">CAPE TOWN </w:t>
            </w:r>
            <w:r w:rsidRPr="000A35D5">
              <w:rPr>
                <w:rFonts w:ascii="Courier New" w:hAnsi="Courier New" w:cs="Courier New"/>
                <w:sz w:val="16"/>
                <w:szCs w:val="16"/>
              </w:rPr>
              <w:t>FIR SFC VIS 4000M BR OBS WI S3104 E02832 - S3114 E02850 - S3105 E02832 - S3104 E02832=</w:t>
            </w:r>
          </w:p>
        </w:tc>
        <w:tc>
          <w:tcPr>
            <w:tcW w:w="2692" w:type="dxa"/>
          </w:tcPr>
          <w:p w14:paraId="1D8F4792" w14:textId="77777777" w:rsidR="001A0EC4" w:rsidRPr="004836ED" w:rsidRDefault="001A0EC4" w:rsidP="001B3072">
            <w:pPr>
              <w:pStyle w:val="2Para"/>
              <w:numPr>
                <w:ilvl w:val="0"/>
                <w:numId w:val="0"/>
              </w:numPr>
              <w:spacing w:before="0" w:after="0"/>
              <w:rPr>
                <w:sz w:val="16"/>
                <w:szCs w:val="16"/>
              </w:rPr>
            </w:pPr>
            <w:r>
              <w:rPr>
                <w:sz w:val="16"/>
                <w:szCs w:val="16"/>
              </w:rPr>
              <w:t xml:space="preserve">Missing movement vector and change in intensity at end of message.  </w:t>
            </w:r>
          </w:p>
          <w:p w14:paraId="1D8F4793" w14:textId="77777777" w:rsidR="001A0EC4" w:rsidRPr="004836ED" w:rsidRDefault="001A0EC4" w:rsidP="001B3072">
            <w:pPr>
              <w:pStyle w:val="2Para"/>
              <w:numPr>
                <w:ilvl w:val="0"/>
                <w:numId w:val="0"/>
              </w:numPr>
              <w:spacing w:before="0" w:after="0"/>
              <w:rPr>
                <w:sz w:val="16"/>
                <w:szCs w:val="16"/>
              </w:rPr>
            </w:pPr>
          </w:p>
        </w:tc>
      </w:tr>
      <w:tr w:rsidR="001A0EC4" w14:paraId="1D8F4799" w14:textId="77777777" w:rsidTr="001B3072">
        <w:tc>
          <w:tcPr>
            <w:tcW w:w="6658" w:type="dxa"/>
          </w:tcPr>
          <w:p w14:paraId="1D8F4795"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FACA AIRMET I01 VALID 270600/271000 FAOR-</w:t>
            </w:r>
          </w:p>
          <w:p w14:paraId="1D8F4796"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FACA </w:t>
            </w:r>
            <w:r w:rsidRPr="000A35D5">
              <w:rPr>
                <w:rFonts w:ascii="Courier New" w:hAnsi="Courier New" w:cs="Courier New"/>
                <w:color w:val="0070C0"/>
                <w:sz w:val="16"/>
                <w:szCs w:val="16"/>
              </w:rPr>
              <w:t xml:space="preserve">CAPE TOWN </w:t>
            </w:r>
            <w:r w:rsidRPr="000A35D5">
              <w:rPr>
                <w:rFonts w:ascii="Courier New" w:hAnsi="Courier New" w:cs="Courier New"/>
                <w:sz w:val="16"/>
                <w:szCs w:val="16"/>
              </w:rPr>
              <w:t>FIR BKN CLD 800/6500FT FCST WI</w:t>
            </w:r>
            <w:r>
              <w:rPr>
                <w:rFonts w:ascii="Courier New" w:hAnsi="Courier New" w:cs="Courier New"/>
                <w:sz w:val="16"/>
                <w:szCs w:val="16"/>
              </w:rPr>
              <w:t xml:space="preserve"> </w:t>
            </w:r>
            <w:r w:rsidRPr="000A35D5">
              <w:rPr>
                <w:rFonts w:ascii="Courier New" w:hAnsi="Courier New" w:cs="Courier New"/>
                <w:sz w:val="16"/>
                <w:szCs w:val="16"/>
              </w:rPr>
              <w:t>S3046 E02801 - S3108 E02839 - S3114 E02747 - S3049 E02732 -</w:t>
            </w:r>
            <w:r>
              <w:rPr>
                <w:rFonts w:ascii="Courier New" w:hAnsi="Courier New" w:cs="Courier New"/>
                <w:sz w:val="16"/>
                <w:szCs w:val="16"/>
              </w:rPr>
              <w:t xml:space="preserve"> </w:t>
            </w:r>
            <w:r w:rsidRPr="000A35D5">
              <w:rPr>
                <w:rFonts w:ascii="Courier New" w:hAnsi="Courier New" w:cs="Courier New"/>
                <w:sz w:val="16"/>
                <w:szCs w:val="16"/>
              </w:rPr>
              <w:t>S3046 E02801 WKN=</w:t>
            </w:r>
          </w:p>
        </w:tc>
        <w:tc>
          <w:tcPr>
            <w:tcW w:w="2692" w:type="dxa"/>
          </w:tcPr>
          <w:p w14:paraId="1D8F4797" w14:textId="77777777" w:rsidR="001A0EC4" w:rsidRPr="004836ED" w:rsidRDefault="001A0EC4" w:rsidP="001B3072">
            <w:pPr>
              <w:pStyle w:val="2Para"/>
              <w:numPr>
                <w:ilvl w:val="0"/>
                <w:numId w:val="0"/>
              </w:numPr>
              <w:spacing w:before="0" w:after="0"/>
              <w:rPr>
                <w:sz w:val="16"/>
                <w:szCs w:val="16"/>
              </w:rPr>
            </w:pPr>
            <w:r>
              <w:rPr>
                <w:sz w:val="16"/>
                <w:szCs w:val="16"/>
              </w:rPr>
              <w:t xml:space="preserve">Missing movement vector at end of message.  </w:t>
            </w:r>
          </w:p>
          <w:p w14:paraId="1D8F4798" w14:textId="77777777" w:rsidR="001A0EC4" w:rsidRPr="004836ED" w:rsidRDefault="001A0EC4" w:rsidP="001B3072">
            <w:pPr>
              <w:pStyle w:val="2Para"/>
              <w:numPr>
                <w:ilvl w:val="0"/>
                <w:numId w:val="0"/>
              </w:numPr>
              <w:spacing w:before="0" w:after="0"/>
              <w:rPr>
                <w:sz w:val="16"/>
                <w:szCs w:val="16"/>
              </w:rPr>
            </w:pPr>
          </w:p>
        </w:tc>
      </w:tr>
      <w:tr w:rsidR="001A0EC4" w14:paraId="1D8F479F" w14:textId="77777777" w:rsidTr="001B3072">
        <w:tc>
          <w:tcPr>
            <w:tcW w:w="6658" w:type="dxa"/>
          </w:tcPr>
          <w:p w14:paraId="1D8F479A"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WAZA21 FAOR 270202</w:t>
            </w:r>
          </w:p>
          <w:p w14:paraId="1D8F479B"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FAJA AIRMET B01 VALID 270200/270600 FAOR-</w:t>
            </w:r>
          </w:p>
          <w:p w14:paraId="1D8F479C"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FAJA </w:t>
            </w:r>
            <w:r w:rsidRPr="000A35D5">
              <w:rPr>
                <w:rFonts w:ascii="Courier New" w:hAnsi="Courier New" w:cs="Courier New"/>
                <w:color w:val="0070C0"/>
                <w:sz w:val="16"/>
                <w:szCs w:val="16"/>
              </w:rPr>
              <w:t>JOHANNESBURG</w:t>
            </w:r>
            <w:r w:rsidRPr="000A35D5">
              <w:rPr>
                <w:rFonts w:ascii="Courier New" w:hAnsi="Courier New" w:cs="Courier New"/>
                <w:sz w:val="16"/>
                <w:szCs w:val="16"/>
              </w:rPr>
              <w:t xml:space="preserve"> FIR SFC VIS 4000M BR OBS WI S2502 E03150 - S2508 E03202 - S2600 E03205 - S2647 E03209 - S2650 E03253 - S2653 E03259 - S2831 E03213 - S3039 E03026 - S3135 E02930 - S3114 E02850 - S3104 E02832 - S3001 E02819 - S2916 E02936 - S2842 E02839 - S2637 E03027 - S2523 E03059=</w:t>
            </w:r>
          </w:p>
        </w:tc>
        <w:tc>
          <w:tcPr>
            <w:tcW w:w="2692" w:type="dxa"/>
          </w:tcPr>
          <w:p w14:paraId="1D8F479D" w14:textId="77777777" w:rsidR="001A0EC4" w:rsidRPr="004836ED" w:rsidRDefault="001A0EC4" w:rsidP="001B3072">
            <w:pPr>
              <w:pStyle w:val="2Para"/>
              <w:numPr>
                <w:ilvl w:val="0"/>
                <w:numId w:val="0"/>
              </w:numPr>
              <w:spacing w:before="0" w:after="0"/>
              <w:rPr>
                <w:sz w:val="16"/>
                <w:szCs w:val="16"/>
              </w:rPr>
            </w:pPr>
            <w:r>
              <w:rPr>
                <w:sz w:val="16"/>
                <w:szCs w:val="16"/>
              </w:rPr>
              <w:t xml:space="preserve">Missing movement vector and change in intensity at end of message.  </w:t>
            </w:r>
          </w:p>
          <w:p w14:paraId="1D8F479E" w14:textId="77777777" w:rsidR="001A0EC4" w:rsidRPr="004836ED" w:rsidRDefault="001A0EC4" w:rsidP="001B3072">
            <w:pPr>
              <w:pStyle w:val="2Para"/>
              <w:numPr>
                <w:ilvl w:val="0"/>
                <w:numId w:val="0"/>
              </w:numPr>
              <w:spacing w:before="0" w:after="0"/>
              <w:rPr>
                <w:sz w:val="16"/>
                <w:szCs w:val="16"/>
              </w:rPr>
            </w:pPr>
          </w:p>
        </w:tc>
      </w:tr>
      <w:tr w:rsidR="001A0EC4" w14:paraId="1D8F47A5" w14:textId="77777777" w:rsidTr="001B3072">
        <w:tc>
          <w:tcPr>
            <w:tcW w:w="6658" w:type="dxa"/>
          </w:tcPr>
          <w:p w14:paraId="1D8F47A0"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WAZA21 FAOR 270642</w:t>
            </w:r>
          </w:p>
          <w:p w14:paraId="1D8F47A1"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FAJA AIRMET L01 VALID 270600/271000 FAOR-</w:t>
            </w:r>
          </w:p>
          <w:p w14:paraId="1D8F47A2"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FAJA </w:t>
            </w:r>
            <w:r w:rsidRPr="000A35D5">
              <w:rPr>
                <w:rFonts w:ascii="Courier New" w:hAnsi="Courier New" w:cs="Courier New"/>
                <w:color w:val="0070C0"/>
                <w:sz w:val="16"/>
                <w:szCs w:val="16"/>
              </w:rPr>
              <w:t>JOHANNESBURG</w:t>
            </w:r>
            <w:r w:rsidRPr="000A35D5">
              <w:rPr>
                <w:rFonts w:ascii="Courier New" w:hAnsi="Courier New" w:cs="Courier New"/>
                <w:sz w:val="16"/>
                <w:szCs w:val="16"/>
              </w:rPr>
              <w:t xml:space="preserve"> FIR MT OBSC FCST WI</w:t>
            </w:r>
            <w:r>
              <w:rPr>
                <w:rFonts w:ascii="Courier New" w:hAnsi="Courier New" w:cs="Courier New"/>
                <w:sz w:val="16"/>
                <w:szCs w:val="16"/>
              </w:rPr>
              <w:t xml:space="preserve"> </w:t>
            </w:r>
            <w:r w:rsidRPr="000A35D5">
              <w:rPr>
                <w:rFonts w:ascii="Courier New" w:hAnsi="Courier New" w:cs="Courier New"/>
                <w:sz w:val="16"/>
                <w:szCs w:val="16"/>
              </w:rPr>
              <w:t>S2349 E03102 - S2532 E03152 - S2543 E03109 - S2642 E03022 -</w:t>
            </w:r>
            <w:r>
              <w:rPr>
                <w:rFonts w:ascii="Courier New" w:hAnsi="Courier New" w:cs="Courier New"/>
                <w:sz w:val="16"/>
                <w:szCs w:val="16"/>
              </w:rPr>
              <w:t xml:space="preserve"> </w:t>
            </w:r>
            <w:r w:rsidRPr="000A35D5">
              <w:rPr>
                <w:rFonts w:ascii="Courier New" w:hAnsi="Courier New" w:cs="Courier New"/>
                <w:sz w:val="16"/>
                <w:szCs w:val="16"/>
              </w:rPr>
              <w:t>S2540 E03047 - S2502 E03048 - S2409 E03029=</w:t>
            </w:r>
          </w:p>
        </w:tc>
        <w:tc>
          <w:tcPr>
            <w:tcW w:w="2692" w:type="dxa"/>
          </w:tcPr>
          <w:p w14:paraId="1D8F47A3" w14:textId="77777777" w:rsidR="001A0EC4" w:rsidRPr="004836ED" w:rsidRDefault="001A0EC4" w:rsidP="001B3072">
            <w:pPr>
              <w:pStyle w:val="2Para"/>
              <w:numPr>
                <w:ilvl w:val="0"/>
                <w:numId w:val="0"/>
              </w:numPr>
              <w:spacing w:before="0" w:after="0"/>
              <w:rPr>
                <w:sz w:val="16"/>
                <w:szCs w:val="16"/>
              </w:rPr>
            </w:pPr>
            <w:r>
              <w:rPr>
                <w:sz w:val="16"/>
                <w:szCs w:val="16"/>
              </w:rPr>
              <w:t xml:space="preserve">Missing movement vector and change in intensity at end of message.  </w:t>
            </w:r>
          </w:p>
          <w:p w14:paraId="1D8F47A4" w14:textId="77777777" w:rsidR="001A0EC4" w:rsidRPr="004836ED" w:rsidRDefault="001A0EC4" w:rsidP="001B3072">
            <w:pPr>
              <w:pStyle w:val="2Para"/>
              <w:numPr>
                <w:ilvl w:val="0"/>
                <w:numId w:val="0"/>
              </w:numPr>
              <w:spacing w:before="0" w:after="0"/>
              <w:rPr>
                <w:sz w:val="16"/>
                <w:szCs w:val="16"/>
              </w:rPr>
            </w:pPr>
          </w:p>
        </w:tc>
      </w:tr>
      <w:tr w:rsidR="001A0EC4" w14:paraId="1D8F47AA" w14:textId="77777777" w:rsidTr="001B3072">
        <w:tc>
          <w:tcPr>
            <w:tcW w:w="6658" w:type="dxa"/>
          </w:tcPr>
          <w:p w14:paraId="1D8F47A6"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WATU31 LTBA 270600</w:t>
            </w:r>
          </w:p>
          <w:p w14:paraId="1D8F47A7"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LTBB AIRMET 1 VALID 270600/271000 LTBA-</w:t>
            </w:r>
          </w:p>
          <w:p w14:paraId="1D8F47A8"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LTBB </w:t>
            </w:r>
            <w:r w:rsidRPr="00D76A93">
              <w:rPr>
                <w:rFonts w:ascii="Courier New" w:hAnsi="Courier New" w:cs="Courier New"/>
                <w:color w:val="0070C0"/>
                <w:sz w:val="16"/>
                <w:szCs w:val="16"/>
              </w:rPr>
              <w:t>ISTANBUL</w:t>
            </w:r>
            <w:r w:rsidRPr="000A35D5">
              <w:rPr>
                <w:rFonts w:ascii="Courier New" w:hAnsi="Courier New" w:cs="Courier New"/>
                <w:sz w:val="16"/>
                <w:szCs w:val="16"/>
              </w:rPr>
              <w:t xml:space="preserve"> FIR MOD ICE FCST </w:t>
            </w:r>
            <w:r w:rsidRPr="0052632D">
              <w:rPr>
                <w:rFonts w:ascii="Courier New" w:hAnsi="Courier New" w:cs="Courier New"/>
                <w:sz w:val="16"/>
                <w:szCs w:val="16"/>
                <w:highlight w:val="yellow"/>
              </w:rPr>
              <w:t>MARMARA AND NORTH AEGEAN AND THRACE REGION BTN</w:t>
            </w:r>
            <w:r w:rsidRPr="000A35D5">
              <w:rPr>
                <w:rFonts w:ascii="Courier New" w:hAnsi="Courier New" w:cs="Courier New"/>
                <w:sz w:val="16"/>
                <w:szCs w:val="16"/>
              </w:rPr>
              <w:t xml:space="preserve"> FL060/140 NC=</w:t>
            </w:r>
          </w:p>
        </w:tc>
        <w:tc>
          <w:tcPr>
            <w:tcW w:w="2692" w:type="dxa"/>
          </w:tcPr>
          <w:p w14:paraId="1D8F47A9" w14:textId="77777777" w:rsidR="001A0EC4" w:rsidRPr="004836ED" w:rsidRDefault="001A0EC4" w:rsidP="001B3072">
            <w:pPr>
              <w:pStyle w:val="2Para"/>
              <w:numPr>
                <w:ilvl w:val="0"/>
                <w:numId w:val="0"/>
              </w:numPr>
              <w:spacing w:before="0" w:after="0"/>
              <w:rPr>
                <w:sz w:val="16"/>
                <w:szCs w:val="16"/>
              </w:rPr>
            </w:pPr>
            <w:r w:rsidRPr="004836ED">
              <w:rPr>
                <w:sz w:val="16"/>
                <w:szCs w:val="16"/>
              </w:rPr>
              <w:t>Forecast position descriptor</w:t>
            </w:r>
            <w:r>
              <w:rPr>
                <w:sz w:val="16"/>
                <w:szCs w:val="16"/>
              </w:rPr>
              <w:t xml:space="preserve">s </w:t>
            </w:r>
            <w:r w:rsidRPr="004836ED">
              <w:rPr>
                <w:sz w:val="16"/>
                <w:szCs w:val="16"/>
              </w:rPr>
              <w:t>not allowed.</w:t>
            </w:r>
            <w:r>
              <w:rPr>
                <w:sz w:val="16"/>
                <w:szCs w:val="16"/>
              </w:rPr>
              <w:t xml:space="preserve"> </w:t>
            </w:r>
            <w:r w:rsidRPr="004836ED">
              <w:rPr>
                <w:sz w:val="16"/>
                <w:szCs w:val="16"/>
              </w:rPr>
              <w:t xml:space="preserve">BTN not </w:t>
            </w:r>
            <w:r>
              <w:rPr>
                <w:sz w:val="16"/>
                <w:szCs w:val="16"/>
              </w:rPr>
              <w:t xml:space="preserve">a </w:t>
            </w:r>
            <w:r w:rsidRPr="004836ED">
              <w:rPr>
                <w:sz w:val="16"/>
                <w:szCs w:val="16"/>
              </w:rPr>
              <w:t>permitted</w:t>
            </w:r>
            <w:r>
              <w:rPr>
                <w:sz w:val="16"/>
                <w:szCs w:val="16"/>
              </w:rPr>
              <w:t xml:space="preserve"> abbreviation. Missing movement vector at end of message.  </w:t>
            </w:r>
          </w:p>
        </w:tc>
      </w:tr>
      <w:tr w:rsidR="001A0EC4" w14:paraId="1D8F47B1" w14:textId="77777777" w:rsidTr="001B3072">
        <w:tc>
          <w:tcPr>
            <w:tcW w:w="6658" w:type="dxa"/>
          </w:tcPr>
          <w:p w14:paraId="1D8F47AB"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WATS40 DTTA 270500</w:t>
            </w:r>
          </w:p>
          <w:p w14:paraId="1D8F47AC"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DTTC AIRMET 01 VALID 270500/270900 </w:t>
            </w:r>
            <w:r w:rsidRPr="00BB7AAD">
              <w:rPr>
                <w:rFonts w:ascii="Courier New" w:hAnsi="Courier New" w:cs="Courier New"/>
                <w:sz w:val="16"/>
                <w:szCs w:val="16"/>
                <w:highlight w:val="yellow"/>
              </w:rPr>
              <w:t>DTTA</w:t>
            </w:r>
          </w:p>
          <w:p w14:paraId="1D8F47AD"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DTTC </w:t>
            </w:r>
            <w:r w:rsidRPr="004626C5">
              <w:rPr>
                <w:rFonts w:ascii="Courier New" w:hAnsi="Courier New" w:cs="Courier New"/>
                <w:color w:val="0070C0"/>
                <w:sz w:val="16"/>
                <w:szCs w:val="16"/>
              </w:rPr>
              <w:t>TUNIS</w:t>
            </w:r>
            <w:r w:rsidRPr="000A35D5">
              <w:rPr>
                <w:rFonts w:ascii="Courier New" w:hAnsi="Courier New" w:cs="Courier New"/>
                <w:sz w:val="16"/>
                <w:szCs w:val="16"/>
              </w:rPr>
              <w:t xml:space="preserve"> FIR ISOL CB FCST </w:t>
            </w:r>
            <w:r w:rsidRPr="00BB7AAD">
              <w:rPr>
                <w:rFonts w:ascii="Courier New" w:hAnsi="Courier New" w:cs="Courier New"/>
                <w:sz w:val="16"/>
                <w:szCs w:val="16"/>
                <w:highlight w:val="yellow"/>
              </w:rPr>
              <w:t>NORTH</w:t>
            </w:r>
            <w:r w:rsidRPr="000A35D5">
              <w:rPr>
                <w:rFonts w:ascii="Courier New" w:hAnsi="Courier New" w:cs="Courier New"/>
                <w:sz w:val="16"/>
                <w:szCs w:val="16"/>
              </w:rPr>
              <w:t xml:space="preserve"> OF LINE N3630</w:t>
            </w:r>
            <w:r w:rsidRPr="006D05C1">
              <w:rPr>
                <w:rFonts w:ascii="Courier New" w:hAnsi="Courier New" w:cs="Courier New"/>
                <w:sz w:val="16"/>
                <w:szCs w:val="16"/>
                <w:highlight w:val="yellow"/>
              </w:rPr>
              <w:t>.</w:t>
            </w:r>
            <w:r w:rsidRPr="000A35D5">
              <w:rPr>
                <w:rFonts w:ascii="Courier New" w:hAnsi="Courier New" w:cs="Courier New"/>
                <w:sz w:val="16"/>
                <w:szCs w:val="16"/>
              </w:rPr>
              <w:t xml:space="preserve">TOP </w:t>
            </w:r>
            <w:r w:rsidRPr="00BB7AAD">
              <w:rPr>
                <w:rFonts w:ascii="Courier New" w:hAnsi="Courier New" w:cs="Courier New"/>
                <w:sz w:val="16"/>
                <w:szCs w:val="16"/>
                <w:highlight w:val="yellow"/>
              </w:rPr>
              <w:t>CB</w:t>
            </w:r>
            <w:r w:rsidRPr="000A35D5">
              <w:rPr>
                <w:rFonts w:ascii="Courier New" w:hAnsi="Courier New" w:cs="Courier New"/>
                <w:sz w:val="16"/>
                <w:szCs w:val="16"/>
              </w:rPr>
              <w:t xml:space="preserve"> BLW FL320 MOV </w:t>
            </w:r>
            <w:r w:rsidRPr="00BB7AAD">
              <w:rPr>
                <w:rFonts w:ascii="Courier New" w:hAnsi="Courier New" w:cs="Courier New"/>
                <w:sz w:val="16"/>
                <w:szCs w:val="16"/>
                <w:highlight w:val="yellow"/>
              </w:rPr>
              <w:t>EAST</w:t>
            </w:r>
            <w:r w:rsidRPr="000A35D5">
              <w:rPr>
                <w:rFonts w:ascii="Courier New" w:hAnsi="Courier New" w:cs="Courier New"/>
                <w:sz w:val="16"/>
                <w:szCs w:val="16"/>
              </w:rPr>
              <w:t xml:space="preserve"> </w:t>
            </w:r>
            <w:proofErr w:type="gramStart"/>
            <w:r w:rsidRPr="000A35D5">
              <w:rPr>
                <w:rFonts w:ascii="Courier New" w:hAnsi="Courier New" w:cs="Courier New"/>
                <w:sz w:val="16"/>
                <w:szCs w:val="16"/>
              </w:rPr>
              <w:t>NC</w:t>
            </w:r>
            <w:r w:rsidRPr="000A35D5">
              <w:rPr>
                <w:rFonts w:ascii="Courier New" w:hAnsi="Courier New" w:cs="Courier New"/>
                <w:sz w:val="16"/>
                <w:szCs w:val="16"/>
                <w:highlight w:val="yellow"/>
              </w:rPr>
              <w:t>.</w:t>
            </w:r>
            <w:r w:rsidRPr="000A35D5">
              <w:rPr>
                <w:rFonts w:ascii="Courier New" w:hAnsi="Courier New" w:cs="Courier New"/>
                <w:sz w:val="16"/>
                <w:szCs w:val="16"/>
              </w:rPr>
              <w:t>=</w:t>
            </w:r>
            <w:proofErr w:type="gramEnd"/>
          </w:p>
        </w:tc>
        <w:tc>
          <w:tcPr>
            <w:tcW w:w="2692" w:type="dxa"/>
          </w:tcPr>
          <w:p w14:paraId="1D8F47AE" w14:textId="77777777" w:rsidR="001A0EC4" w:rsidRPr="004836ED" w:rsidRDefault="001A0EC4" w:rsidP="001B3072">
            <w:pPr>
              <w:pStyle w:val="2Para"/>
              <w:numPr>
                <w:ilvl w:val="0"/>
                <w:numId w:val="0"/>
              </w:numPr>
              <w:spacing w:before="0" w:after="0"/>
              <w:rPr>
                <w:sz w:val="16"/>
                <w:szCs w:val="16"/>
              </w:rPr>
            </w:pPr>
            <w:r w:rsidRPr="004836ED">
              <w:rPr>
                <w:sz w:val="16"/>
                <w:szCs w:val="16"/>
              </w:rPr>
              <w:t xml:space="preserve">Missing hyphen </w:t>
            </w:r>
            <w:r>
              <w:rPr>
                <w:sz w:val="16"/>
                <w:szCs w:val="16"/>
              </w:rPr>
              <w:t>after DTTA on row 2</w:t>
            </w:r>
          </w:p>
          <w:p w14:paraId="1D8F47AF" w14:textId="77777777" w:rsidR="001A0EC4" w:rsidRPr="004836ED" w:rsidRDefault="001A0EC4" w:rsidP="001B3072">
            <w:pPr>
              <w:pStyle w:val="2Para"/>
              <w:numPr>
                <w:ilvl w:val="0"/>
                <w:numId w:val="0"/>
              </w:numPr>
              <w:spacing w:before="0" w:after="0"/>
              <w:rPr>
                <w:sz w:val="16"/>
                <w:szCs w:val="16"/>
              </w:rPr>
            </w:pPr>
            <w:r w:rsidRPr="004836ED">
              <w:rPr>
                <w:sz w:val="16"/>
                <w:szCs w:val="16"/>
              </w:rPr>
              <w:t>Should be N not NORTH</w:t>
            </w:r>
            <w:r>
              <w:rPr>
                <w:sz w:val="16"/>
                <w:szCs w:val="16"/>
              </w:rPr>
              <w:t xml:space="preserve">, and E not EAST. </w:t>
            </w:r>
            <w:r w:rsidRPr="004836ED">
              <w:rPr>
                <w:sz w:val="16"/>
                <w:szCs w:val="16"/>
              </w:rPr>
              <w:t>Extra full stop</w:t>
            </w:r>
            <w:r>
              <w:rPr>
                <w:sz w:val="16"/>
                <w:szCs w:val="16"/>
              </w:rPr>
              <w:t>s</w:t>
            </w:r>
          </w:p>
          <w:p w14:paraId="1D8F47B0" w14:textId="77777777" w:rsidR="001A0EC4" w:rsidRPr="004836ED" w:rsidRDefault="001A0EC4" w:rsidP="001B3072">
            <w:pPr>
              <w:pStyle w:val="2Para"/>
              <w:numPr>
                <w:ilvl w:val="0"/>
                <w:numId w:val="0"/>
              </w:numPr>
              <w:spacing w:before="0" w:after="0"/>
              <w:rPr>
                <w:sz w:val="16"/>
                <w:szCs w:val="16"/>
              </w:rPr>
            </w:pPr>
            <w:r w:rsidRPr="004836ED">
              <w:rPr>
                <w:sz w:val="16"/>
                <w:szCs w:val="16"/>
              </w:rPr>
              <w:t>CB after top not required</w:t>
            </w:r>
          </w:p>
        </w:tc>
      </w:tr>
      <w:tr w:rsidR="001A0EC4" w14:paraId="1D8F47B8" w14:textId="77777777" w:rsidTr="001B3072">
        <w:tc>
          <w:tcPr>
            <w:tcW w:w="6658" w:type="dxa"/>
          </w:tcPr>
          <w:p w14:paraId="1D8F47B2"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WANL31 EHDB 270543</w:t>
            </w:r>
          </w:p>
          <w:p w14:paraId="1D8F47B3"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EHAA AIRMET 2 VALID 270543/270643 EHDB-</w:t>
            </w:r>
          </w:p>
          <w:p w14:paraId="1D8F47B4"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EHAA </w:t>
            </w:r>
            <w:r w:rsidRPr="004626C5">
              <w:rPr>
                <w:rFonts w:ascii="Courier New" w:hAnsi="Courier New" w:cs="Courier New"/>
                <w:color w:val="0070C0"/>
                <w:sz w:val="16"/>
                <w:szCs w:val="16"/>
              </w:rPr>
              <w:t>AMSTERDAM</w:t>
            </w:r>
            <w:r w:rsidRPr="000A35D5">
              <w:rPr>
                <w:rFonts w:ascii="Courier New" w:hAnsi="Courier New" w:cs="Courier New"/>
                <w:sz w:val="16"/>
                <w:szCs w:val="16"/>
              </w:rPr>
              <w:t xml:space="preserve"> FIR VIS </w:t>
            </w:r>
            <w:r w:rsidRPr="00BB7AAD">
              <w:rPr>
                <w:rFonts w:ascii="Courier New" w:hAnsi="Courier New" w:cs="Courier New"/>
                <w:sz w:val="16"/>
                <w:szCs w:val="16"/>
                <w:highlight w:val="yellow"/>
              </w:rPr>
              <w:t>0500M</w:t>
            </w:r>
            <w:r w:rsidRPr="000A35D5">
              <w:rPr>
                <w:rFonts w:ascii="Courier New" w:hAnsi="Courier New" w:cs="Courier New"/>
                <w:sz w:val="16"/>
                <w:szCs w:val="16"/>
              </w:rPr>
              <w:t xml:space="preserve"> OBS AT </w:t>
            </w:r>
            <w:r w:rsidRPr="00BB7AAD">
              <w:rPr>
                <w:rFonts w:ascii="Courier New" w:hAnsi="Courier New" w:cs="Courier New"/>
                <w:sz w:val="16"/>
                <w:szCs w:val="16"/>
                <w:highlight w:val="yellow"/>
              </w:rPr>
              <w:t>EHAK</w:t>
            </w:r>
            <w:r w:rsidRPr="000A35D5">
              <w:rPr>
                <w:rFonts w:ascii="Courier New" w:hAnsi="Courier New" w:cs="Courier New"/>
                <w:sz w:val="16"/>
                <w:szCs w:val="16"/>
              </w:rPr>
              <w:t xml:space="preserve"> MOV NE 20 KT NC=</w:t>
            </w:r>
          </w:p>
        </w:tc>
        <w:tc>
          <w:tcPr>
            <w:tcW w:w="2692" w:type="dxa"/>
          </w:tcPr>
          <w:p w14:paraId="1D8F47B5" w14:textId="77777777" w:rsidR="001A0EC4" w:rsidRPr="004836ED" w:rsidRDefault="001A0EC4" w:rsidP="001B3072">
            <w:pPr>
              <w:pStyle w:val="2Para"/>
              <w:numPr>
                <w:ilvl w:val="0"/>
                <w:numId w:val="0"/>
              </w:numPr>
              <w:spacing w:before="0" w:after="0"/>
              <w:rPr>
                <w:sz w:val="16"/>
                <w:szCs w:val="16"/>
              </w:rPr>
            </w:pPr>
            <w:r w:rsidRPr="004836ED">
              <w:rPr>
                <w:sz w:val="16"/>
                <w:szCs w:val="16"/>
              </w:rPr>
              <w:t>Should be FG after 0500M</w:t>
            </w:r>
          </w:p>
          <w:p w14:paraId="1D8F47B6" w14:textId="77777777" w:rsidR="001A0EC4" w:rsidRPr="004836ED" w:rsidRDefault="001A0EC4" w:rsidP="001B3072">
            <w:pPr>
              <w:pStyle w:val="2Para"/>
              <w:numPr>
                <w:ilvl w:val="0"/>
                <w:numId w:val="0"/>
              </w:numPr>
              <w:spacing w:before="0" w:after="0"/>
              <w:rPr>
                <w:sz w:val="16"/>
                <w:szCs w:val="16"/>
              </w:rPr>
            </w:pPr>
            <w:r>
              <w:rPr>
                <w:sz w:val="16"/>
                <w:szCs w:val="16"/>
              </w:rPr>
              <w:t xml:space="preserve">The position </w:t>
            </w:r>
            <w:proofErr w:type="gramStart"/>
            <w:r w:rsidRPr="004836ED">
              <w:rPr>
                <w:sz w:val="16"/>
                <w:szCs w:val="16"/>
              </w:rPr>
              <w:t>can</w:t>
            </w:r>
            <w:r>
              <w:rPr>
                <w:sz w:val="16"/>
                <w:szCs w:val="16"/>
              </w:rPr>
              <w:t xml:space="preserve">’t </w:t>
            </w:r>
            <w:r w:rsidRPr="004836ED">
              <w:rPr>
                <w:sz w:val="16"/>
                <w:szCs w:val="16"/>
              </w:rPr>
              <w:t xml:space="preserve"> be</w:t>
            </w:r>
            <w:proofErr w:type="gramEnd"/>
            <w:r w:rsidRPr="004836ED">
              <w:rPr>
                <w:sz w:val="16"/>
                <w:szCs w:val="16"/>
              </w:rPr>
              <w:t xml:space="preserve"> specified </w:t>
            </w:r>
            <w:r>
              <w:rPr>
                <w:sz w:val="16"/>
                <w:szCs w:val="16"/>
              </w:rPr>
              <w:t xml:space="preserve">as </w:t>
            </w:r>
            <w:r w:rsidRPr="004836ED">
              <w:rPr>
                <w:sz w:val="16"/>
                <w:szCs w:val="16"/>
              </w:rPr>
              <w:t>AT EHAK.</w:t>
            </w:r>
          </w:p>
          <w:p w14:paraId="1D8F47B7" w14:textId="77777777" w:rsidR="001A0EC4" w:rsidRPr="004836ED" w:rsidRDefault="001A0EC4" w:rsidP="001B3072">
            <w:pPr>
              <w:pStyle w:val="2Para"/>
              <w:numPr>
                <w:ilvl w:val="0"/>
                <w:numId w:val="0"/>
              </w:numPr>
              <w:spacing w:before="0" w:after="0"/>
              <w:rPr>
                <w:sz w:val="16"/>
                <w:szCs w:val="16"/>
              </w:rPr>
            </w:pPr>
            <w:r w:rsidRPr="004836ED">
              <w:rPr>
                <w:sz w:val="16"/>
                <w:szCs w:val="16"/>
              </w:rPr>
              <w:t>Extra Space between 20 and KT.</w:t>
            </w:r>
          </w:p>
        </w:tc>
      </w:tr>
      <w:tr w:rsidR="001A0EC4" w14:paraId="1D8F47BE" w14:textId="77777777" w:rsidTr="001B3072">
        <w:tc>
          <w:tcPr>
            <w:tcW w:w="6658" w:type="dxa"/>
          </w:tcPr>
          <w:p w14:paraId="1D8F47B9"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WAEG31 HECA 270715</w:t>
            </w:r>
          </w:p>
          <w:p w14:paraId="1D8F47BA"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HECC AIRMET 01 VALID 270700/271100 HECA-</w:t>
            </w:r>
          </w:p>
          <w:p w14:paraId="1D8F47BB" w14:textId="77777777" w:rsidR="001A0EC4" w:rsidRPr="000A35D5" w:rsidRDefault="001A0EC4" w:rsidP="001B3072">
            <w:pPr>
              <w:pStyle w:val="2Para"/>
              <w:numPr>
                <w:ilvl w:val="0"/>
                <w:numId w:val="0"/>
              </w:numPr>
              <w:spacing w:before="0" w:after="0"/>
              <w:jc w:val="left"/>
              <w:rPr>
                <w:rFonts w:ascii="Courier New" w:hAnsi="Courier New" w:cs="Courier New"/>
                <w:sz w:val="16"/>
                <w:szCs w:val="16"/>
              </w:rPr>
            </w:pPr>
            <w:r w:rsidRPr="000A35D5">
              <w:rPr>
                <w:rFonts w:ascii="Courier New" w:hAnsi="Courier New" w:cs="Courier New"/>
                <w:sz w:val="16"/>
                <w:szCs w:val="16"/>
              </w:rPr>
              <w:t xml:space="preserve">HECC </w:t>
            </w:r>
            <w:r w:rsidRPr="004626C5">
              <w:rPr>
                <w:rFonts w:ascii="Courier New" w:hAnsi="Courier New" w:cs="Courier New"/>
                <w:color w:val="0070C0"/>
                <w:sz w:val="16"/>
                <w:szCs w:val="16"/>
              </w:rPr>
              <w:t>CAIRO</w:t>
            </w:r>
            <w:r w:rsidRPr="000A35D5">
              <w:rPr>
                <w:rFonts w:ascii="Courier New" w:hAnsi="Courier New" w:cs="Courier New"/>
                <w:sz w:val="16"/>
                <w:szCs w:val="16"/>
              </w:rPr>
              <w:t xml:space="preserve"> FIR SFC VIS 2000M HZ OBS AND FCST OVER HELX NC=</w:t>
            </w:r>
          </w:p>
        </w:tc>
        <w:tc>
          <w:tcPr>
            <w:tcW w:w="2692" w:type="dxa"/>
          </w:tcPr>
          <w:p w14:paraId="1D8F47BC" w14:textId="77777777" w:rsidR="001A0EC4" w:rsidRPr="004836ED" w:rsidRDefault="001A0EC4" w:rsidP="001B3072">
            <w:pPr>
              <w:pStyle w:val="2Para"/>
              <w:numPr>
                <w:ilvl w:val="0"/>
                <w:numId w:val="0"/>
              </w:numPr>
              <w:spacing w:before="0" w:after="0"/>
              <w:rPr>
                <w:sz w:val="16"/>
                <w:szCs w:val="16"/>
              </w:rPr>
            </w:pPr>
            <w:r w:rsidRPr="004836ED">
              <w:rPr>
                <w:sz w:val="16"/>
                <w:szCs w:val="16"/>
              </w:rPr>
              <w:t xml:space="preserve">Position can’t be specified </w:t>
            </w:r>
            <w:r>
              <w:rPr>
                <w:sz w:val="16"/>
                <w:szCs w:val="16"/>
              </w:rPr>
              <w:t xml:space="preserve">as </w:t>
            </w:r>
            <w:r w:rsidRPr="004836ED">
              <w:rPr>
                <w:sz w:val="16"/>
                <w:szCs w:val="16"/>
              </w:rPr>
              <w:t>OVER HELX</w:t>
            </w:r>
          </w:p>
          <w:p w14:paraId="1D8F47BD" w14:textId="77777777" w:rsidR="001A0EC4" w:rsidRPr="004836ED" w:rsidRDefault="001A0EC4" w:rsidP="001B3072">
            <w:pPr>
              <w:pStyle w:val="2Para"/>
              <w:numPr>
                <w:ilvl w:val="0"/>
                <w:numId w:val="0"/>
              </w:numPr>
              <w:spacing w:before="0" w:after="0"/>
              <w:rPr>
                <w:sz w:val="16"/>
                <w:szCs w:val="16"/>
              </w:rPr>
            </w:pPr>
            <w:r>
              <w:rPr>
                <w:sz w:val="16"/>
                <w:szCs w:val="16"/>
              </w:rPr>
              <w:t xml:space="preserve">Missing movement vector at end of message.  </w:t>
            </w:r>
          </w:p>
        </w:tc>
      </w:tr>
    </w:tbl>
    <w:p w14:paraId="1D8F47BF" w14:textId="77777777" w:rsidR="001A0EC4" w:rsidRDefault="001A0EC4" w:rsidP="001A0EC4">
      <w:pPr>
        <w:rPr>
          <w:rFonts w:ascii="Times New Roman" w:hAnsi="Times New Roman" w:cs="Times New Roman"/>
          <w:i/>
          <w:iCs/>
          <w:sz w:val="20"/>
          <w:szCs w:val="20"/>
        </w:rPr>
      </w:pPr>
    </w:p>
    <w:p w14:paraId="1D8F47C0" w14:textId="77777777" w:rsidR="001A0EC4" w:rsidRDefault="001A0EC4" w:rsidP="001A0EC4">
      <w:pPr>
        <w:rPr>
          <w:rFonts w:ascii="Times New Roman" w:hAnsi="Times New Roman" w:cs="Times New Roman"/>
          <w:i/>
          <w:iCs/>
          <w:sz w:val="20"/>
          <w:szCs w:val="20"/>
        </w:rPr>
      </w:pPr>
    </w:p>
    <w:p w14:paraId="1D8F47C3" w14:textId="0D34B9E9" w:rsidR="001A0EC4" w:rsidRPr="007B3C0B" w:rsidRDefault="001A0EC4" w:rsidP="007B3C0B">
      <w:pPr>
        <w:jc w:val="center"/>
        <w:rPr>
          <w:rFonts w:ascii="Times New Roman" w:hAnsi="Times New Roman" w:cs="Times New Roman"/>
          <w:b/>
          <w:bCs/>
          <w:sz w:val="20"/>
          <w:szCs w:val="20"/>
        </w:rPr>
      </w:pPr>
      <w:r>
        <w:rPr>
          <w:rFonts w:ascii="Times New Roman" w:hAnsi="Times New Roman" w:cs="Times New Roman"/>
          <w:b/>
          <w:bCs/>
          <w:sz w:val="20"/>
          <w:szCs w:val="20"/>
        </w:rPr>
        <w:br w:type="page"/>
      </w:r>
      <w:r w:rsidR="008938EF" w:rsidRPr="007B3C0B">
        <w:rPr>
          <w:rFonts w:ascii="Times New Roman" w:hAnsi="Times New Roman" w:cs="Times New Roman"/>
          <w:b/>
          <w:bCs/>
        </w:rPr>
        <w:lastRenderedPageBreak/>
        <w:t>APPENDIX C</w:t>
      </w:r>
      <w:r w:rsidR="007B3C0B">
        <w:rPr>
          <w:rFonts w:ascii="Times New Roman" w:hAnsi="Times New Roman" w:cs="Times New Roman"/>
          <w:b/>
          <w:bCs/>
          <w:sz w:val="20"/>
          <w:szCs w:val="20"/>
        </w:rPr>
        <w:t xml:space="preserve"> - </w:t>
      </w:r>
      <w:r w:rsidRPr="00E02945">
        <w:rPr>
          <w:rFonts w:ascii="Times New Roman" w:eastAsia="Times New Roman" w:hAnsi="Times New Roman" w:cs="Times New Roman"/>
          <w:b/>
          <w:color w:val="000000"/>
          <w:sz w:val="22"/>
          <w:szCs w:val="22"/>
          <w:lang w:eastAsia="en-GB"/>
        </w:rPr>
        <w:t xml:space="preserve">2020/2021 SADIS </w:t>
      </w:r>
      <w:r w:rsidR="00E02945" w:rsidRPr="00E02945">
        <w:rPr>
          <w:rFonts w:ascii="Times New Roman" w:eastAsia="Times New Roman" w:hAnsi="Times New Roman" w:cs="Times New Roman"/>
          <w:b/>
          <w:color w:val="000000"/>
          <w:sz w:val="22"/>
          <w:szCs w:val="22"/>
          <w:lang w:eastAsia="en-GB"/>
        </w:rPr>
        <w:t>efficacy survey questions</w:t>
      </w:r>
    </w:p>
    <w:p w14:paraId="1D8F47C4" w14:textId="77777777" w:rsidR="001A0EC4" w:rsidRPr="001E1B12" w:rsidRDefault="001A0EC4" w:rsidP="001A0EC4">
      <w:pPr>
        <w:pBdr>
          <w:top w:val="nil"/>
          <w:left w:val="nil"/>
          <w:bottom w:val="nil"/>
          <w:right w:val="nil"/>
          <w:between w:val="nil"/>
        </w:pBdr>
        <w:autoSpaceDE w:val="0"/>
        <w:autoSpaceDN w:val="0"/>
        <w:adjustRightInd w:val="0"/>
        <w:spacing w:after="0" w:line="240" w:lineRule="auto"/>
        <w:jc w:val="both"/>
        <w:outlineLvl w:val="0"/>
        <w:rPr>
          <w:rFonts w:ascii="Times New Roman" w:eastAsia="Times New Roman" w:hAnsi="Times New Roman" w:cs="Times New Roman"/>
          <w:b/>
          <w:color w:val="000000"/>
          <w:lang w:eastAsia="en-GB"/>
        </w:rPr>
      </w:pPr>
    </w:p>
    <w:p w14:paraId="1D8F47C5" w14:textId="77777777" w:rsidR="001A0EC4" w:rsidRPr="002F559D" w:rsidRDefault="001A0EC4" w:rsidP="001A0EC4">
      <w:pPr>
        <w:numPr>
          <w:ilvl w:val="0"/>
          <w:numId w:val="5"/>
        </w:numPr>
        <w:pBdr>
          <w:top w:val="nil"/>
          <w:left w:val="nil"/>
          <w:bottom w:val="nil"/>
          <w:right w:val="nil"/>
          <w:between w:val="nil"/>
        </w:pBdr>
        <w:tabs>
          <w:tab w:val="left" w:pos="567"/>
          <w:tab w:val="left" w:pos="993"/>
        </w:tabs>
        <w:autoSpaceDE w:val="0"/>
        <w:autoSpaceDN w:val="0"/>
        <w:adjustRightInd w:val="0"/>
        <w:spacing w:after="60" w:line="240" w:lineRule="auto"/>
        <w:ind w:left="1418" w:hanging="709"/>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What country are you located in?</w:t>
      </w:r>
    </w:p>
    <w:p w14:paraId="1D8F47C6" w14:textId="77777777" w:rsidR="001A0EC4" w:rsidRPr="002F559D" w:rsidRDefault="001A0EC4" w:rsidP="001A0EC4">
      <w:pPr>
        <w:numPr>
          <w:ilvl w:val="0"/>
          <w:numId w:val="5"/>
        </w:numPr>
        <w:pBdr>
          <w:top w:val="nil"/>
          <w:left w:val="nil"/>
          <w:bottom w:val="nil"/>
          <w:right w:val="nil"/>
          <w:between w:val="nil"/>
        </w:pBdr>
        <w:tabs>
          <w:tab w:val="left" w:pos="567"/>
        </w:tabs>
        <w:autoSpaceDE w:val="0"/>
        <w:autoSpaceDN w:val="0"/>
        <w:adjustRightInd w:val="0"/>
        <w:spacing w:after="60" w:line="240" w:lineRule="auto"/>
        <w:ind w:left="993" w:hanging="284"/>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What type of organisation do you work for?</w:t>
      </w:r>
    </w:p>
    <w:p w14:paraId="1D8F47C7"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 xml:space="preserve">Options: </w:t>
      </w:r>
      <w:r w:rsidRPr="002F559D">
        <w:rPr>
          <w:rFonts w:ascii="Times New Roman" w:eastAsia="Times New Roman" w:hAnsi="Times New Roman" w:cs="Times New Roman"/>
          <w:color w:val="000000"/>
          <w:sz w:val="22"/>
          <w:szCs w:val="22"/>
          <w:lang w:eastAsia="en-GB"/>
        </w:rPr>
        <w:tab/>
        <w:t>National Meteorological Service</w:t>
      </w:r>
    </w:p>
    <w:p w14:paraId="1D8F47C8"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National/Civil Aviation Authority</w:t>
      </w:r>
    </w:p>
    <w:p w14:paraId="1D8F47C9"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National Air Navigation Service Provider</w:t>
      </w:r>
    </w:p>
    <w:p w14:paraId="1D8F47CA"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Commercial aviation weather organisation</w:t>
      </w:r>
    </w:p>
    <w:p w14:paraId="1D8F47CB"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Airline</w:t>
      </w:r>
    </w:p>
    <w:p w14:paraId="1D8F47CC"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Airport</w:t>
      </w:r>
    </w:p>
    <w:p w14:paraId="1D8F47CD"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SADIS workstation vendor</w:t>
      </w:r>
    </w:p>
    <w:p w14:paraId="1D8F47CE"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Other</w:t>
      </w:r>
    </w:p>
    <w:p w14:paraId="1D8F47CF" w14:textId="77777777" w:rsidR="001A0EC4" w:rsidRPr="002F559D" w:rsidRDefault="001A0EC4" w:rsidP="001A0EC4">
      <w:pPr>
        <w:pBdr>
          <w:top w:val="nil"/>
          <w:left w:val="nil"/>
          <w:bottom w:val="nil"/>
          <w:right w:val="nil"/>
          <w:between w:val="nil"/>
        </w:pBdr>
        <w:tabs>
          <w:tab w:val="left" w:pos="993"/>
        </w:tabs>
        <w:autoSpaceDE w:val="0"/>
        <w:autoSpaceDN w:val="0"/>
        <w:adjustRightInd w:val="0"/>
        <w:spacing w:after="60" w:line="240" w:lineRule="auto"/>
        <w:ind w:left="567" w:firstLine="142"/>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3.</w:t>
      </w:r>
      <w:r w:rsidRPr="002F559D">
        <w:rPr>
          <w:rFonts w:ascii="Times New Roman" w:eastAsia="Times New Roman" w:hAnsi="Times New Roman" w:cs="Times New Roman"/>
          <w:color w:val="000000"/>
          <w:sz w:val="22"/>
          <w:szCs w:val="22"/>
          <w:lang w:eastAsia="en-GB"/>
        </w:rPr>
        <w:tab/>
        <w:t>What is the name of your organisation/company?</w:t>
      </w:r>
    </w:p>
    <w:p w14:paraId="1D8F47D0" w14:textId="77777777" w:rsidR="001A0EC4" w:rsidRPr="002F559D" w:rsidRDefault="001A0EC4" w:rsidP="001A0EC4">
      <w:pPr>
        <w:pBdr>
          <w:top w:val="nil"/>
          <w:left w:val="nil"/>
          <w:bottom w:val="nil"/>
          <w:right w:val="nil"/>
          <w:between w:val="nil"/>
        </w:pBdr>
        <w:tabs>
          <w:tab w:val="left" w:pos="993"/>
        </w:tabs>
        <w:autoSpaceDE w:val="0"/>
        <w:autoSpaceDN w:val="0"/>
        <w:adjustRightInd w:val="0"/>
        <w:spacing w:after="60" w:line="240" w:lineRule="auto"/>
        <w:ind w:left="567" w:firstLine="142"/>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4.   Are you a primary SADIS user or do you only use SADIS for backup purposes</w:t>
      </w:r>
    </w:p>
    <w:p w14:paraId="1D8F47D1" w14:textId="77777777" w:rsidR="001A0EC4" w:rsidRPr="002F559D" w:rsidRDefault="001A0EC4" w:rsidP="001A0EC4">
      <w:pPr>
        <w:pBdr>
          <w:top w:val="nil"/>
          <w:left w:val="nil"/>
          <w:bottom w:val="nil"/>
          <w:right w:val="nil"/>
          <w:between w:val="nil"/>
        </w:pBdr>
        <w:tabs>
          <w:tab w:val="left" w:pos="993"/>
        </w:tabs>
        <w:autoSpaceDE w:val="0"/>
        <w:autoSpaceDN w:val="0"/>
        <w:adjustRightInd w:val="0"/>
        <w:spacing w:after="60" w:line="240" w:lineRule="auto"/>
        <w:ind w:left="567" w:firstLine="142"/>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 xml:space="preserve">Options: </w:t>
      </w:r>
      <w:r w:rsidRPr="002F559D">
        <w:rPr>
          <w:rFonts w:ascii="Times New Roman" w:eastAsia="Times New Roman" w:hAnsi="Times New Roman" w:cs="Times New Roman"/>
          <w:color w:val="000000"/>
          <w:sz w:val="22"/>
          <w:szCs w:val="22"/>
          <w:lang w:eastAsia="en-GB"/>
        </w:rPr>
        <w:tab/>
        <w:t>Primary SADIS User</w:t>
      </w:r>
    </w:p>
    <w:p w14:paraId="1D8F47D2" w14:textId="77777777" w:rsidR="001A0EC4" w:rsidRPr="002F559D" w:rsidRDefault="001A0EC4" w:rsidP="001A0EC4">
      <w:pPr>
        <w:pBdr>
          <w:top w:val="nil"/>
          <w:left w:val="nil"/>
          <w:bottom w:val="nil"/>
          <w:right w:val="nil"/>
          <w:between w:val="nil"/>
        </w:pBdr>
        <w:tabs>
          <w:tab w:val="left" w:pos="993"/>
        </w:tabs>
        <w:autoSpaceDE w:val="0"/>
        <w:autoSpaceDN w:val="0"/>
        <w:adjustRightInd w:val="0"/>
        <w:spacing w:after="60" w:line="240" w:lineRule="auto"/>
        <w:ind w:left="567" w:firstLine="142"/>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SADIS Backup User</w:t>
      </w:r>
    </w:p>
    <w:p w14:paraId="1D8F47D3"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567" w:firstLine="142"/>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5.  How did you find the SADIS FTP service quality?</w:t>
      </w:r>
    </w:p>
    <w:p w14:paraId="1D8F47D4"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t xml:space="preserve">Options: </w:t>
      </w:r>
      <w:r w:rsidRPr="002F559D">
        <w:rPr>
          <w:rFonts w:ascii="Times New Roman" w:eastAsia="Times New Roman" w:hAnsi="Times New Roman" w:cs="Times New Roman"/>
          <w:color w:val="000000"/>
          <w:sz w:val="22"/>
          <w:szCs w:val="22"/>
          <w:lang w:eastAsia="en-GB"/>
        </w:rPr>
        <w:tab/>
        <w:t>No problems encountered</w:t>
      </w:r>
    </w:p>
    <w:p w14:paraId="1D8F47D5"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Problems encountered</w:t>
      </w:r>
    </w:p>
    <w:p w14:paraId="1D8F47D6"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71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6.   If you experienced problems with SADIS FTP, please specify their nature*</w:t>
      </w:r>
    </w:p>
    <w:p w14:paraId="1D8F47D7"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71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7.   Is the SADIS FTP data download rate suitable for your operations?</w:t>
      </w:r>
    </w:p>
    <w:p w14:paraId="1D8F47D8"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Yes</w:t>
      </w:r>
    </w:p>
    <w:p w14:paraId="1D8F47D9"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No</w:t>
      </w:r>
    </w:p>
    <w:p w14:paraId="1D8F47DA"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7 was 'No' please provide further details</w:t>
      </w:r>
    </w:p>
    <w:p w14:paraId="1D8F47DB"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How did you find the availability of WAFS upper-air gridded global forecasts in the WMO GRIB2 code form (including wind/temperature/humidity and CB cloud/icing/turbulence)?</w:t>
      </w:r>
    </w:p>
    <w:p w14:paraId="1D8F47DC"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Good</w:t>
      </w:r>
    </w:p>
    <w:p w14:paraId="1D8F47DD"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Average</w:t>
      </w:r>
    </w:p>
    <w:p w14:paraId="1D8F47DE"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Poor</w:t>
      </w:r>
    </w:p>
    <w:p w14:paraId="1D8F47DF"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GRIB2 data was not used</w:t>
      </w:r>
    </w:p>
    <w:p w14:paraId="1D8F47E0"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9 was 'average' or 'poor' please specify the nature of the problem*</w:t>
      </w:r>
    </w:p>
    <w:p w14:paraId="1D8F47E1"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How did you find the availability of WAFS SIGWX forecasts in the BUFR code form?</w:t>
      </w:r>
    </w:p>
    <w:p w14:paraId="1D8F47E2"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t xml:space="preserve">Options </w:t>
      </w:r>
      <w:r w:rsidRPr="002F559D">
        <w:rPr>
          <w:rFonts w:ascii="Times New Roman" w:eastAsia="Times New Roman" w:hAnsi="Times New Roman" w:cs="Times New Roman"/>
          <w:color w:val="000000"/>
          <w:sz w:val="22"/>
          <w:szCs w:val="22"/>
          <w:lang w:eastAsia="en-GB"/>
        </w:rPr>
        <w:tab/>
        <w:t>Good</w:t>
      </w:r>
    </w:p>
    <w:p w14:paraId="1D8F47E3"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Average</w:t>
      </w:r>
    </w:p>
    <w:p w14:paraId="1D8F47E4"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Poor</w:t>
      </w:r>
    </w:p>
    <w:p w14:paraId="1D8F47E5" w14:textId="58E14DF9" w:rsidR="001A0EC4"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SIGWX BUFR data was not used</w:t>
      </w:r>
    </w:p>
    <w:p w14:paraId="56793FEB" w14:textId="3DA1F98B" w:rsidR="00E02945" w:rsidRDefault="00E02945"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p>
    <w:p w14:paraId="09EF12B4" w14:textId="33AD48A0" w:rsidR="00E02945" w:rsidRDefault="00E02945"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p>
    <w:p w14:paraId="19C7F5AC" w14:textId="77777777" w:rsidR="00E02945" w:rsidRPr="002F559D" w:rsidRDefault="00E02945"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p>
    <w:p w14:paraId="1D8F47E6"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11 was 'average' or 'poor' please specify the nature of the problem*</w:t>
      </w:r>
    </w:p>
    <w:p w14:paraId="1D8F47E9"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How did you find the availability of OPMET messages (METAR, TAF, SIGMET etc.)?</w:t>
      </w:r>
    </w:p>
    <w:p w14:paraId="1D8F47EA"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t xml:space="preserve">Options </w:t>
      </w:r>
      <w:r w:rsidRPr="002F559D">
        <w:rPr>
          <w:rFonts w:ascii="Times New Roman" w:eastAsia="Times New Roman" w:hAnsi="Times New Roman" w:cs="Times New Roman"/>
          <w:color w:val="000000"/>
          <w:sz w:val="22"/>
          <w:szCs w:val="22"/>
          <w:lang w:eastAsia="en-GB"/>
        </w:rPr>
        <w:tab/>
        <w:t>Good</w:t>
      </w:r>
    </w:p>
    <w:p w14:paraId="1D8F47EB"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Average</w:t>
      </w:r>
    </w:p>
    <w:p w14:paraId="1D8F47EC"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Poor</w:t>
      </w:r>
    </w:p>
    <w:p w14:paraId="1D8F47ED"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144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OPMET data was not used</w:t>
      </w:r>
    </w:p>
    <w:p w14:paraId="1D8F47EE"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lastRenderedPageBreak/>
        <w:t>If your answer to question 13 was 'average' or 'poor' please specify the nature of the problem*</w:t>
      </w:r>
    </w:p>
    <w:p w14:paraId="1D8F47EF"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How did you find the reliability of the SADIS FTP system overall?</w:t>
      </w:r>
    </w:p>
    <w:p w14:paraId="1D8F47F0"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Good</w:t>
      </w:r>
    </w:p>
    <w:p w14:paraId="1D8F47F1"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Average</w:t>
      </w:r>
    </w:p>
    <w:p w14:paraId="1D8F47F2"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Poor</w:t>
      </w:r>
    </w:p>
    <w:p w14:paraId="1D8F47F3"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15 was 'average' or 'poor' please specify the nature of the problem below*</w:t>
      </w:r>
    </w:p>
    <w:p w14:paraId="1D8F47F4"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During the last year, did you need to contact the Service Desk?</w:t>
      </w:r>
    </w:p>
    <w:p w14:paraId="1D8F47F5"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Yes</w:t>
      </w:r>
    </w:p>
    <w:p w14:paraId="1D8F47F6"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No</w:t>
      </w:r>
    </w:p>
    <w:p w14:paraId="1D8F47F7"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17 was 'Yes'', was the technical support provided by the service desk satisfactory?</w:t>
      </w:r>
    </w:p>
    <w:p w14:paraId="1D8F47F8"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Yes</w:t>
      </w:r>
    </w:p>
    <w:p w14:paraId="1D8F47F9"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No</w:t>
      </w:r>
    </w:p>
    <w:p w14:paraId="1D8F47FA"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your answer to question 18 was 'No' please explain the nature of the problem that was experienced*</w:t>
      </w:r>
    </w:p>
    <w:p w14:paraId="1D8F47FB"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 xml:space="preserve">Were SADIS administrative messages </w:t>
      </w:r>
      <w:proofErr w:type="gramStart"/>
      <w:r w:rsidRPr="002F559D">
        <w:rPr>
          <w:rFonts w:ascii="Times New Roman" w:eastAsia="Times New Roman" w:hAnsi="Times New Roman" w:cs="Times New Roman"/>
          <w:color w:val="000000"/>
          <w:sz w:val="22"/>
          <w:szCs w:val="22"/>
          <w:lang w:eastAsia="en-GB"/>
        </w:rPr>
        <w:t>sufficient</w:t>
      </w:r>
      <w:proofErr w:type="gramEnd"/>
      <w:r w:rsidRPr="002F559D">
        <w:rPr>
          <w:rFonts w:ascii="Times New Roman" w:eastAsia="Times New Roman" w:hAnsi="Times New Roman" w:cs="Times New Roman"/>
          <w:color w:val="000000"/>
          <w:sz w:val="22"/>
          <w:szCs w:val="22"/>
          <w:lang w:eastAsia="en-GB"/>
        </w:rPr>
        <w:t xml:space="preserve"> to keep you advised of the status of SADIS services?</w:t>
      </w:r>
    </w:p>
    <w:p w14:paraId="1D8F47FC"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Options</w:t>
      </w: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Yes</w:t>
      </w:r>
    </w:p>
    <w:p w14:paraId="1D8F47FD"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ind w:left="2160"/>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ab/>
      </w:r>
      <w:r w:rsidRPr="002F559D">
        <w:rPr>
          <w:rFonts w:ascii="Times New Roman" w:eastAsia="Times New Roman" w:hAnsi="Times New Roman" w:cs="Times New Roman"/>
          <w:color w:val="000000"/>
          <w:sz w:val="22"/>
          <w:szCs w:val="22"/>
          <w:lang w:eastAsia="en-GB"/>
        </w:rPr>
        <w:tab/>
        <w:t>No</w:t>
      </w:r>
    </w:p>
    <w:p w14:paraId="1D8F47FE"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 xml:space="preserve">If your answer to question 20 was 'no' please explain the nature of the problem* </w:t>
      </w:r>
    </w:p>
    <w:p w14:paraId="1D8F47FF"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 xml:space="preserve">If you have any additional comments or feedback on the current SADIS </w:t>
      </w:r>
      <w:proofErr w:type="gramStart"/>
      <w:r w:rsidRPr="002F559D">
        <w:rPr>
          <w:rFonts w:ascii="Times New Roman" w:eastAsia="Times New Roman" w:hAnsi="Times New Roman" w:cs="Times New Roman"/>
          <w:color w:val="000000"/>
          <w:sz w:val="22"/>
          <w:szCs w:val="22"/>
          <w:lang w:eastAsia="en-GB"/>
        </w:rPr>
        <w:t>service</w:t>
      </w:r>
      <w:proofErr w:type="gramEnd"/>
      <w:r w:rsidRPr="002F559D">
        <w:rPr>
          <w:rFonts w:ascii="Times New Roman" w:eastAsia="Times New Roman" w:hAnsi="Times New Roman" w:cs="Times New Roman"/>
          <w:color w:val="000000"/>
          <w:sz w:val="22"/>
          <w:szCs w:val="22"/>
          <w:lang w:eastAsia="en-GB"/>
        </w:rPr>
        <w:t xml:space="preserve"> please write them below. *</w:t>
      </w:r>
    </w:p>
    <w:p w14:paraId="1D8F4800" w14:textId="77777777" w:rsidR="001A0EC4" w:rsidRPr="002F559D" w:rsidRDefault="001A0EC4" w:rsidP="001A0EC4">
      <w:pPr>
        <w:numPr>
          <w:ilvl w:val="0"/>
          <w:numId w:val="22"/>
        </w:num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r w:rsidRPr="002F559D">
        <w:rPr>
          <w:rFonts w:ascii="Times New Roman" w:eastAsia="Times New Roman" w:hAnsi="Times New Roman" w:cs="Times New Roman"/>
          <w:color w:val="000000"/>
          <w:sz w:val="22"/>
          <w:szCs w:val="22"/>
          <w:lang w:eastAsia="en-GB"/>
        </w:rPr>
        <w:t>If you have any suggestions about how to improve the SADIS service in future, please write them below. *</w:t>
      </w:r>
    </w:p>
    <w:p w14:paraId="1D8F4801"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60" w:line="240" w:lineRule="auto"/>
        <w:jc w:val="both"/>
        <w:rPr>
          <w:rFonts w:ascii="Times New Roman" w:eastAsia="Times New Roman" w:hAnsi="Times New Roman" w:cs="Times New Roman"/>
          <w:color w:val="000000"/>
          <w:sz w:val="22"/>
          <w:szCs w:val="22"/>
          <w:lang w:eastAsia="en-GB"/>
        </w:rPr>
      </w:pPr>
    </w:p>
    <w:p w14:paraId="1D8F4802" w14:textId="77777777" w:rsidR="001A0EC4" w:rsidRPr="002F559D" w:rsidRDefault="001A0EC4" w:rsidP="001A0EC4">
      <w:pPr>
        <w:pBdr>
          <w:top w:val="nil"/>
          <w:left w:val="nil"/>
          <w:bottom w:val="nil"/>
          <w:right w:val="nil"/>
          <w:between w:val="nil"/>
        </w:pBdr>
        <w:tabs>
          <w:tab w:val="left" w:pos="567"/>
          <w:tab w:val="left" w:pos="1440"/>
        </w:tabs>
        <w:autoSpaceDE w:val="0"/>
        <w:autoSpaceDN w:val="0"/>
        <w:adjustRightInd w:val="0"/>
        <w:spacing w:after="0" w:line="240" w:lineRule="auto"/>
        <w:ind w:left="720"/>
        <w:jc w:val="both"/>
        <w:rPr>
          <w:rFonts w:ascii="Times New Roman" w:eastAsia="Times New Roman" w:hAnsi="Times New Roman" w:cs="Times New Roman"/>
          <w:i/>
          <w:color w:val="000000"/>
          <w:sz w:val="22"/>
          <w:szCs w:val="22"/>
          <w:lang w:eastAsia="en-GB"/>
        </w:rPr>
      </w:pPr>
      <w:r w:rsidRPr="002F559D">
        <w:rPr>
          <w:rFonts w:ascii="Times New Roman" w:eastAsia="Times New Roman" w:hAnsi="Times New Roman" w:cs="Times New Roman"/>
          <w:i/>
          <w:color w:val="000000"/>
          <w:sz w:val="22"/>
          <w:szCs w:val="22"/>
          <w:lang w:eastAsia="en-GB"/>
        </w:rPr>
        <w:t xml:space="preserve">* Survey participants were directed to e-mail the </w:t>
      </w:r>
      <w:hyperlink r:id="rId38" w:history="1">
        <w:r w:rsidRPr="002F559D">
          <w:rPr>
            <w:rFonts w:ascii="Times New Roman" w:eastAsia="Times New Roman" w:hAnsi="Times New Roman" w:cs="Times New Roman"/>
            <w:i/>
            <w:color w:val="0000FF"/>
            <w:sz w:val="22"/>
            <w:szCs w:val="22"/>
            <w:u w:val="single"/>
            <w:lang w:eastAsia="en-GB"/>
          </w:rPr>
          <w:t>SADISmanager@metoffice.gov.uk</w:t>
        </w:r>
      </w:hyperlink>
      <w:r w:rsidRPr="002F559D">
        <w:rPr>
          <w:rFonts w:ascii="Times New Roman" w:eastAsia="Times New Roman" w:hAnsi="Times New Roman" w:cs="Times New Roman"/>
          <w:i/>
          <w:color w:val="000000"/>
          <w:sz w:val="22"/>
          <w:szCs w:val="22"/>
          <w:lang w:eastAsia="en-GB"/>
        </w:rPr>
        <w:t xml:space="preserve"> with their feedback/issues if they wanted a direct response from the SADIS provider.  Feedback submitted through the survey is anonymous.</w:t>
      </w:r>
    </w:p>
    <w:p w14:paraId="56645C5F" w14:textId="77777777" w:rsidR="007B3C0B" w:rsidRDefault="00B23170" w:rsidP="000212D5">
      <w:pPr>
        <w:tabs>
          <w:tab w:val="center" w:pos="4669"/>
          <w:tab w:val="left" w:pos="6336"/>
        </w:tabs>
        <w:rPr>
          <w:rFonts w:ascii="Times New Roman" w:hAnsi="Times New Roman" w:cs="Times New Roman"/>
          <w:b/>
          <w:bCs/>
          <w:sz w:val="20"/>
          <w:szCs w:val="20"/>
        </w:rPr>
      </w:pPr>
      <w:r>
        <w:rPr>
          <w:rFonts w:ascii="Times New Roman" w:hAnsi="Times New Roman" w:cs="Times New Roman"/>
          <w:b/>
          <w:bCs/>
          <w:sz w:val="20"/>
          <w:szCs w:val="20"/>
        </w:rPr>
        <w:tab/>
      </w:r>
    </w:p>
    <w:p w14:paraId="08E7F424" w14:textId="77777777" w:rsidR="007B3C0B" w:rsidRDefault="007B3C0B">
      <w:pPr>
        <w:rPr>
          <w:rFonts w:ascii="Times New Roman" w:hAnsi="Times New Roman" w:cs="Times New Roman"/>
          <w:b/>
          <w:bCs/>
          <w:sz w:val="20"/>
          <w:szCs w:val="20"/>
        </w:rPr>
      </w:pPr>
      <w:r>
        <w:rPr>
          <w:rFonts w:ascii="Times New Roman" w:hAnsi="Times New Roman" w:cs="Times New Roman"/>
          <w:b/>
          <w:bCs/>
          <w:sz w:val="20"/>
          <w:szCs w:val="20"/>
        </w:rPr>
        <w:br w:type="page"/>
      </w:r>
    </w:p>
    <w:p w14:paraId="1D8F4805" w14:textId="47ED5553" w:rsidR="00B23170" w:rsidRPr="00B23170" w:rsidRDefault="00CD25BF" w:rsidP="007B3C0B">
      <w:pPr>
        <w:tabs>
          <w:tab w:val="center" w:pos="4669"/>
          <w:tab w:val="left" w:pos="6336"/>
        </w:tabs>
        <w:jc w:val="center"/>
        <w:rPr>
          <w:rFonts w:ascii="Times New Roman" w:hAnsi="Times New Roman" w:cs="Times New Roman"/>
          <w:b/>
          <w:bCs/>
          <w:sz w:val="28"/>
          <w:szCs w:val="20"/>
        </w:rPr>
      </w:pPr>
      <w:r w:rsidRPr="007B3C0B">
        <w:rPr>
          <w:rFonts w:ascii="Times New Roman Bold" w:hAnsi="Times New Roman Bold" w:cs="Times New Roman Bold"/>
          <w:b/>
          <w:bCs/>
          <w:szCs w:val="16"/>
        </w:rPr>
        <w:lastRenderedPageBreak/>
        <w:t>APPENDIX D</w:t>
      </w:r>
      <w:r w:rsidR="007B3C0B" w:rsidRPr="007B3C0B">
        <w:rPr>
          <w:rFonts w:ascii="Times New Roman Bold" w:hAnsi="Times New Roman Bold" w:cs="Times New Roman Bold"/>
          <w:b/>
          <w:bCs/>
          <w:szCs w:val="16"/>
        </w:rPr>
        <w:t xml:space="preserve"> - </w:t>
      </w:r>
      <w:r w:rsidR="00B23170" w:rsidRPr="007B3C0B">
        <w:rPr>
          <w:rFonts w:ascii="Times New Roman" w:hAnsi="Times New Roman" w:cs="Times New Roman"/>
          <w:b/>
          <w:bCs/>
          <w:sz w:val="22"/>
          <w:szCs w:val="16"/>
        </w:rPr>
        <w:t>Update to SADIS Agreement Annex I and II</w:t>
      </w:r>
    </w:p>
    <w:p w14:paraId="2964EBE8" w14:textId="77777777" w:rsidR="007B3C0B" w:rsidRDefault="007B3C0B" w:rsidP="00B23170">
      <w:pPr>
        <w:tabs>
          <w:tab w:val="center" w:pos="4669"/>
          <w:tab w:val="left" w:pos="6336"/>
        </w:tabs>
        <w:rPr>
          <w:rFonts w:ascii="Times New Roman" w:hAnsi="Times New Roman" w:cs="Times New Roman"/>
          <w:b/>
          <w:bCs/>
          <w:sz w:val="22"/>
          <w:szCs w:val="22"/>
        </w:rPr>
      </w:pPr>
    </w:p>
    <w:p w14:paraId="1D8F4807" w14:textId="2A2A0740" w:rsidR="00B23170" w:rsidRPr="007B3C0B" w:rsidRDefault="00B23170" w:rsidP="00B23170">
      <w:pPr>
        <w:tabs>
          <w:tab w:val="center" w:pos="4669"/>
          <w:tab w:val="left" w:pos="6336"/>
        </w:tabs>
        <w:rPr>
          <w:rFonts w:ascii="Times New Roman" w:eastAsia="Times New Roman" w:hAnsi="Times New Roman" w:cs="Times New Roman"/>
          <w:b/>
          <w:bCs/>
          <w:sz w:val="22"/>
          <w:szCs w:val="22"/>
        </w:rPr>
      </w:pPr>
      <w:r w:rsidRPr="007B3C0B">
        <w:rPr>
          <w:rFonts w:ascii="Times New Roman" w:hAnsi="Times New Roman" w:cs="Times New Roman"/>
          <w:b/>
          <w:bCs/>
          <w:sz w:val="22"/>
          <w:szCs w:val="22"/>
        </w:rPr>
        <w:tab/>
      </w:r>
      <w:r w:rsidRPr="007B3C0B">
        <w:rPr>
          <w:rFonts w:ascii="Times New Roman" w:eastAsia="Times New Roman" w:hAnsi="Times New Roman" w:cs="Times New Roman"/>
          <w:b/>
          <w:bCs/>
          <w:sz w:val="22"/>
          <w:szCs w:val="22"/>
        </w:rPr>
        <w:t>ANNEX I</w:t>
      </w:r>
    </w:p>
    <w:p w14:paraId="1D8F4809" w14:textId="77777777" w:rsidR="00B23170" w:rsidRPr="007B3C0B" w:rsidRDefault="00B23170" w:rsidP="00B23170">
      <w:pPr>
        <w:tabs>
          <w:tab w:val="center" w:pos="4669"/>
          <w:tab w:val="left" w:pos="6336"/>
        </w:tabs>
        <w:autoSpaceDE w:val="0"/>
        <w:autoSpaceDN w:val="0"/>
        <w:adjustRightInd w:val="0"/>
        <w:spacing w:after="0" w:line="240" w:lineRule="auto"/>
        <w:jc w:val="center"/>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SADIS SERVICES</w:t>
      </w:r>
    </w:p>
    <w:p w14:paraId="1D8F480A" w14:textId="77777777" w:rsidR="00B23170" w:rsidRPr="007B3C0B" w:rsidRDefault="00B23170" w:rsidP="00B23170">
      <w:pPr>
        <w:tabs>
          <w:tab w:val="center" w:pos="4669"/>
          <w:tab w:val="left" w:pos="6336"/>
        </w:tabs>
        <w:autoSpaceDE w:val="0"/>
        <w:autoSpaceDN w:val="0"/>
        <w:adjustRightInd w:val="0"/>
        <w:spacing w:after="0" w:line="240" w:lineRule="auto"/>
        <w:jc w:val="center"/>
        <w:rPr>
          <w:rFonts w:ascii="Times New Roman" w:eastAsia="Times New Roman" w:hAnsi="Times New Roman" w:cs="Times New Roman"/>
          <w:b/>
          <w:bCs/>
          <w:sz w:val="22"/>
          <w:szCs w:val="22"/>
        </w:rPr>
      </w:pPr>
    </w:p>
    <w:p w14:paraId="1D8F480B" w14:textId="77777777" w:rsidR="00B23170" w:rsidRPr="007B3C0B" w:rsidRDefault="00B23170" w:rsidP="00B23170">
      <w:pPr>
        <w:tabs>
          <w:tab w:val="left" w:pos="36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Note.— A glossary of abbreviations as used in this Annex is provided at the end of the Annex</w:t>
      </w:r>
      <w:r w:rsidRPr="007B3C0B">
        <w:rPr>
          <w:rFonts w:ascii="Times New Roman" w:eastAsia="Times New Roman" w:hAnsi="Times New Roman" w:cs="Times New Roman"/>
          <w:sz w:val="22"/>
          <w:szCs w:val="22"/>
        </w:rPr>
        <w:t>.</w:t>
      </w:r>
    </w:p>
    <w:p w14:paraId="1D8F480C" w14:textId="77777777" w:rsidR="00B23170" w:rsidRPr="007B3C0B" w:rsidRDefault="00B23170" w:rsidP="00B23170">
      <w:pPr>
        <w:autoSpaceDE w:val="0"/>
        <w:autoSpaceDN w:val="0"/>
        <w:adjustRightInd w:val="0"/>
        <w:spacing w:after="0" w:line="240" w:lineRule="auto"/>
        <w:ind w:left="720" w:hanging="720"/>
        <w:jc w:val="both"/>
        <w:rPr>
          <w:rFonts w:ascii="Times New Roman" w:eastAsia="Times New Roman" w:hAnsi="Times New Roman" w:cs="Times New Roman"/>
          <w:sz w:val="22"/>
          <w:szCs w:val="22"/>
        </w:rPr>
      </w:pPr>
    </w:p>
    <w:p w14:paraId="1D8F480D" w14:textId="77777777" w:rsidR="00B23170" w:rsidRPr="007B3C0B" w:rsidRDefault="00B23170" w:rsidP="00B23170">
      <w:pPr>
        <w:tabs>
          <w:tab w:val="left" w:pos="360"/>
        </w:tabs>
        <w:autoSpaceDE w:val="0"/>
        <w:autoSpaceDN w:val="0"/>
        <w:adjustRightInd w:val="0"/>
        <w:spacing w:after="0" w:line="240" w:lineRule="auto"/>
        <w:ind w:left="720" w:hanging="720"/>
        <w:jc w:val="both"/>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 xml:space="preserve">1. </w:t>
      </w:r>
      <w:r w:rsidRPr="007B3C0B">
        <w:rPr>
          <w:rFonts w:ascii="Times New Roman" w:eastAsia="Times New Roman" w:hAnsi="Times New Roman" w:cs="Times New Roman"/>
          <w:b/>
          <w:bCs/>
          <w:sz w:val="22"/>
          <w:szCs w:val="22"/>
        </w:rPr>
        <w:tab/>
        <w:t>Internet based (FTP) service</w:t>
      </w:r>
    </w:p>
    <w:p w14:paraId="1D8F480E" w14:textId="77777777" w:rsidR="00B23170" w:rsidRPr="007B3C0B" w:rsidRDefault="00B23170" w:rsidP="00B23170">
      <w:pPr>
        <w:tabs>
          <w:tab w:val="left" w:pos="360"/>
        </w:tabs>
        <w:autoSpaceDE w:val="0"/>
        <w:autoSpaceDN w:val="0"/>
        <w:adjustRightInd w:val="0"/>
        <w:spacing w:after="0" w:line="240" w:lineRule="auto"/>
        <w:ind w:left="720" w:hanging="720"/>
        <w:jc w:val="both"/>
        <w:rPr>
          <w:rFonts w:ascii="Times New Roman" w:eastAsia="Times New Roman" w:hAnsi="Times New Roman" w:cs="Times New Roman"/>
          <w:b/>
          <w:bCs/>
          <w:sz w:val="22"/>
          <w:szCs w:val="22"/>
        </w:rPr>
      </w:pPr>
    </w:p>
    <w:p w14:paraId="1D8F480F" w14:textId="77777777" w:rsidR="00B23170" w:rsidRPr="007B3C0B" w:rsidRDefault="00B23170" w:rsidP="00B23170">
      <w:pPr>
        <w:tabs>
          <w:tab w:val="left" w:pos="360"/>
        </w:tabs>
        <w:autoSpaceDE w:val="0"/>
        <w:autoSpaceDN w:val="0"/>
        <w:adjustRightInd w:val="0"/>
        <w:spacing w:after="0" w:line="240" w:lineRule="auto"/>
        <w:ind w:left="360"/>
        <w:jc w:val="both"/>
        <w:rPr>
          <w:rFonts w:ascii="Times New Roman" w:eastAsia="Times New Roman" w:hAnsi="Times New Roman" w:cs="Times New Roman"/>
          <w:bCs/>
          <w:sz w:val="22"/>
          <w:szCs w:val="22"/>
        </w:rPr>
      </w:pPr>
      <w:r w:rsidRPr="007B3C0B">
        <w:rPr>
          <w:rFonts w:ascii="Times New Roman" w:eastAsia="Times New Roman" w:hAnsi="Times New Roman" w:cs="Times New Roman"/>
          <w:bCs/>
          <w:sz w:val="22"/>
          <w:szCs w:val="22"/>
        </w:rPr>
        <w:t xml:space="preserve">Products available on SADIS: .  </w:t>
      </w:r>
    </w:p>
    <w:p w14:paraId="1D8F4810"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b/>
          <w:bCs/>
          <w:sz w:val="22"/>
          <w:szCs w:val="22"/>
        </w:rPr>
      </w:pPr>
    </w:p>
    <w:p w14:paraId="1D8F4811"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a)</w:t>
      </w:r>
      <w:r w:rsidRPr="007B3C0B">
        <w:rPr>
          <w:rFonts w:ascii="Times New Roman" w:eastAsia="Times New Roman" w:hAnsi="Times New Roman" w:cs="Times New Roman"/>
          <w:sz w:val="22"/>
          <w:szCs w:val="22"/>
        </w:rPr>
        <w:tab/>
        <w:t>distribution of WAFS upper-air forecasts in GRIB2 code</w:t>
      </w:r>
      <w:r w:rsidRPr="007B3C0B">
        <w:rPr>
          <w:rFonts w:ascii="Times New Roman" w:eastAsia="Times New Roman" w:hAnsi="Times New Roman" w:cs="Times New Roman"/>
          <w:bCs/>
          <w:sz w:val="22"/>
          <w:szCs w:val="22"/>
        </w:rPr>
        <w:t xml:space="preserve"> form</w:t>
      </w:r>
      <w:r w:rsidRPr="007B3C0B">
        <w:rPr>
          <w:rFonts w:ascii="Times New Roman" w:eastAsia="Times New Roman" w:hAnsi="Times New Roman" w:cs="Times New Roman"/>
          <w:sz w:val="22"/>
          <w:szCs w:val="22"/>
        </w:rPr>
        <w:t>;</w:t>
      </w:r>
    </w:p>
    <w:p w14:paraId="1D8F4812"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13"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b)</w:t>
      </w:r>
      <w:r w:rsidRPr="007B3C0B">
        <w:rPr>
          <w:rFonts w:ascii="Times New Roman" w:eastAsia="Times New Roman" w:hAnsi="Times New Roman" w:cs="Times New Roman"/>
          <w:sz w:val="22"/>
          <w:szCs w:val="22"/>
        </w:rPr>
        <w:tab/>
        <w:t>distribution of WAFS SIGWX forecasts in BUFR code</w:t>
      </w:r>
      <w:r w:rsidRPr="007B3C0B">
        <w:rPr>
          <w:rFonts w:ascii="Times New Roman" w:eastAsia="Times New Roman" w:hAnsi="Times New Roman" w:cs="Times New Roman"/>
          <w:bCs/>
          <w:sz w:val="22"/>
          <w:szCs w:val="22"/>
        </w:rPr>
        <w:t xml:space="preserve"> form</w:t>
      </w:r>
      <w:r w:rsidRPr="007B3C0B">
        <w:rPr>
          <w:rFonts w:ascii="Times New Roman" w:eastAsia="Times New Roman" w:hAnsi="Times New Roman" w:cs="Times New Roman"/>
          <w:sz w:val="22"/>
          <w:szCs w:val="22"/>
        </w:rPr>
        <w:t>;</w:t>
      </w:r>
    </w:p>
    <w:p w14:paraId="1D8F4814"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15"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c)</w:t>
      </w:r>
      <w:r w:rsidRPr="007B3C0B">
        <w:rPr>
          <w:rFonts w:ascii="Times New Roman" w:eastAsia="Times New Roman" w:hAnsi="Times New Roman" w:cs="Times New Roman"/>
          <w:sz w:val="22"/>
          <w:szCs w:val="22"/>
        </w:rPr>
        <w:tab/>
        <w:t>distribution of WAFS SIGWX forecasts in PNG chart form;</w:t>
      </w:r>
    </w:p>
    <w:p w14:paraId="1D8F4816"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17"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d)</w:t>
      </w:r>
      <w:r w:rsidRPr="007B3C0B">
        <w:rPr>
          <w:rFonts w:ascii="Times New Roman" w:eastAsia="Times New Roman" w:hAnsi="Times New Roman" w:cs="Times New Roman"/>
          <w:sz w:val="22"/>
          <w:szCs w:val="22"/>
        </w:rPr>
        <w:tab/>
        <w:t>distribution of OPMET information in alphanumeric format (METARs, TAFs, SIGMET, special AIREPs, volcanic ash tropical cyclone and space weather advisories) from those regions whose OPMET information is needed to satisfy approved requirements in the regions served by SADIS;</w:t>
      </w:r>
    </w:p>
    <w:p w14:paraId="1D8F4818" w14:textId="77777777" w:rsidR="00B23170" w:rsidRPr="007B3C0B" w:rsidRDefault="00B23170" w:rsidP="00B23170">
      <w:pPr>
        <w:tabs>
          <w:tab w:val="left" w:pos="270"/>
        </w:tabs>
        <w:autoSpaceDE w:val="0"/>
        <w:autoSpaceDN w:val="0"/>
        <w:adjustRightInd w:val="0"/>
        <w:spacing w:after="0" w:line="240" w:lineRule="auto"/>
        <w:jc w:val="both"/>
        <w:rPr>
          <w:rFonts w:ascii="Times New Roman" w:eastAsia="Times New Roman" w:hAnsi="Times New Roman" w:cs="Times New Roman"/>
          <w:sz w:val="22"/>
          <w:szCs w:val="22"/>
        </w:rPr>
      </w:pPr>
    </w:p>
    <w:p w14:paraId="1D8F4819"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e)</w:t>
      </w:r>
      <w:r w:rsidRPr="007B3C0B">
        <w:rPr>
          <w:rFonts w:ascii="Times New Roman" w:eastAsia="Times New Roman" w:hAnsi="Times New Roman" w:cs="Times New Roman"/>
          <w:sz w:val="22"/>
          <w:szCs w:val="22"/>
        </w:rPr>
        <w:tab/>
        <w:t>distribution of meteorological information in graphical format (e.g. Volcanic Ash Graphics).</w:t>
      </w:r>
    </w:p>
    <w:p w14:paraId="1D8F481A"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p>
    <w:p w14:paraId="1D8F481B"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Note: </w:t>
      </w:r>
      <w:r w:rsidRPr="007B3C0B">
        <w:rPr>
          <w:rFonts w:ascii="Times New Roman" w:eastAsia="Times New Roman" w:hAnsi="Times New Roman" w:cs="Times New Roman"/>
          <w:bCs/>
          <w:sz w:val="22"/>
          <w:szCs w:val="22"/>
        </w:rPr>
        <w:t>Detailed descriptions are contained within the SADIS</w:t>
      </w:r>
      <w:r w:rsidRPr="007B3C0B">
        <w:rPr>
          <w:rFonts w:ascii="Times New Roman" w:eastAsia="Times New Roman" w:hAnsi="Times New Roman" w:cs="Times New Roman"/>
          <w:bCs/>
          <w:sz w:val="22"/>
          <w:szCs w:val="22"/>
          <w:highlight w:val="lightGray"/>
        </w:rPr>
        <w:t xml:space="preserve"> </w:t>
      </w:r>
      <w:r w:rsidRPr="007B3C0B">
        <w:rPr>
          <w:rFonts w:ascii="Times New Roman" w:eastAsia="Times New Roman" w:hAnsi="Times New Roman" w:cs="Times New Roman"/>
          <w:bCs/>
          <w:sz w:val="22"/>
          <w:szCs w:val="22"/>
        </w:rPr>
        <w:t>User Guide (Parts 1 and 2) of the service.</w:t>
      </w:r>
    </w:p>
    <w:p w14:paraId="1D8F481C" w14:textId="77777777" w:rsidR="00B23170" w:rsidRPr="007B3C0B" w:rsidRDefault="00B23170" w:rsidP="00B23170">
      <w:pPr>
        <w:tabs>
          <w:tab w:val="left" w:pos="270"/>
        </w:tabs>
        <w:autoSpaceDE w:val="0"/>
        <w:autoSpaceDN w:val="0"/>
        <w:adjustRightInd w:val="0"/>
        <w:spacing w:after="0" w:line="240" w:lineRule="auto"/>
        <w:jc w:val="both"/>
        <w:rPr>
          <w:rFonts w:ascii="Times New Roman" w:eastAsia="Times New Roman" w:hAnsi="Times New Roman" w:cs="Times New Roman"/>
          <w:sz w:val="22"/>
          <w:szCs w:val="22"/>
        </w:rPr>
      </w:pPr>
    </w:p>
    <w:p w14:paraId="1D8F481D" w14:textId="77777777" w:rsidR="00B23170" w:rsidRPr="007B3C0B" w:rsidRDefault="00B23170" w:rsidP="00B23170">
      <w:pPr>
        <w:tabs>
          <w:tab w:val="left" w:pos="360"/>
        </w:tabs>
        <w:autoSpaceDE w:val="0"/>
        <w:autoSpaceDN w:val="0"/>
        <w:adjustRightInd w:val="0"/>
        <w:spacing w:after="0" w:line="240" w:lineRule="auto"/>
        <w:ind w:left="720" w:hanging="720"/>
        <w:jc w:val="both"/>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2.</w:t>
      </w:r>
      <w:r w:rsidRPr="007B3C0B">
        <w:rPr>
          <w:rFonts w:ascii="Times New Roman" w:eastAsia="Times New Roman" w:hAnsi="Times New Roman" w:cs="Times New Roman"/>
          <w:b/>
          <w:bCs/>
          <w:sz w:val="22"/>
          <w:szCs w:val="22"/>
        </w:rPr>
        <w:tab/>
        <w:t>Collection service</w:t>
      </w:r>
    </w:p>
    <w:p w14:paraId="1D8F481E"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b/>
          <w:bCs/>
          <w:sz w:val="22"/>
          <w:szCs w:val="22"/>
        </w:rPr>
      </w:pPr>
    </w:p>
    <w:p w14:paraId="1D8F481F"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w:t>
      </w:r>
      <w:r w:rsidRPr="007B3C0B">
        <w:rPr>
          <w:rFonts w:ascii="Times New Roman" w:eastAsia="Times New Roman" w:hAnsi="Times New Roman" w:cs="Times New Roman"/>
          <w:sz w:val="22"/>
          <w:szCs w:val="22"/>
        </w:rPr>
        <w:tab/>
        <w:t xml:space="preserve">collection of OPMET information by the SADIS Gateway from States in accordance with approved requirements stated by PIRGs and actioned by </w:t>
      </w:r>
      <w:r w:rsidRPr="007B3C0B">
        <w:rPr>
          <w:rFonts w:ascii="Times New Roman" w:eastAsia="Times New Roman" w:hAnsi="Times New Roman" w:cs="Times New Roman"/>
          <w:bCs/>
          <w:sz w:val="22"/>
          <w:szCs w:val="22"/>
        </w:rPr>
        <w:t>Meteorological Operations Working Group (WG-MOG/SADIS)</w:t>
      </w:r>
      <w:r w:rsidRPr="007B3C0B">
        <w:rPr>
          <w:rFonts w:ascii="Times New Roman" w:eastAsia="Times New Roman" w:hAnsi="Times New Roman" w:cs="Times New Roman"/>
          <w:sz w:val="22"/>
          <w:szCs w:val="22"/>
        </w:rPr>
        <w:t>;</w:t>
      </w:r>
    </w:p>
    <w:p w14:paraId="1D8F4820"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21"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b)</w:t>
      </w:r>
      <w:r w:rsidRPr="007B3C0B">
        <w:rPr>
          <w:rFonts w:ascii="Times New Roman" w:eastAsia="Times New Roman" w:hAnsi="Times New Roman" w:cs="Times New Roman"/>
          <w:sz w:val="22"/>
          <w:szCs w:val="22"/>
        </w:rPr>
        <w:tab/>
        <w:t>monitoring, validation and repair of data received at the SADIS Gateway to the required standards, for the provision of real-time scheduled reports and for off-line quality control analysis.</w:t>
      </w:r>
    </w:p>
    <w:p w14:paraId="1D8F4822"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23" w14:textId="6E0A5AFD"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 xml:space="preserve">3. </w:t>
      </w:r>
      <w:r w:rsidRPr="007B3C0B">
        <w:rPr>
          <w:rFonts w:ascii="Times New Roman" w:eastAsia="Times New Roman" w:hAnsi="Times New Roman" w:cs="Times New Roman"/>
          <w:b/>
          <w:bCs/>
          <w:sz w:val="22"/>
          <w:szCs w:val="22"/>
        </w:rPr>
        <w:tab/>
        <w:t>Back-up service</w:t>
      </w:r>
    </w:p>
    <w:p w14:paraId="1D8F4824"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25"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color w:val="000000"/>
          <w:sz w:val="22"/>
          <w:szCs w:val="22"/>
        </w:rPr>
      </w:pPr>
      <w:r w:rsidRPr="007B3C0B">
        <w:rPr>
          <w:rFonts w:ascii="Times New Roman" w:eastAsia="Times New Roman" w:hAnsi="Times New Roman" w:cs="Times New Roman"/>
          <w:color w:val="000000"/>
          <w:sz w:val="22"/>
          <w:szCs w:val="22"/>
        </w:rPr>
        <w:t xml:space="preserve">The recognised back-up to failure if the SADIS FTP service is via the USA administered, WAFS Information File Service (WIFS).  SADIS FTP users are encouraged to arrange back-up accounts with the WIFS provider via </w:t>
      </w:r>
      <w:hyperlink r:id="rId39" w:history="1">
        <w:r w:rsidRPr="007B3C0B">
          <w:rPr>
            <w:rFonts w:ascii="Times New Roman" w:eastAsia="Times New Roman" w:hAnsi="Times New Roman" w:cs="Times New Roman"/>
            <w:color w:val="000000"/>
            <w:sz w:val="22"/>
            <w:szCs w:val="22"/>
            <w:u w:val="single"/>
          </w:rPr>
          <w:t>https://aviationweather.gov/wifs/</w:t>
        </w:r>
      </w:hyperlink>
      <w:r w:rsidRPr="007B3C0B">
        <w:rPr>
          <w:rFonts w:ascii="Times New Roman" w:eastAsia="Times New Roman" w:hAnsi="Times New Roman" w:cs="Times New Roman"/>
          <w:color w:val="000000"/>
          <w:sz w:val="22"/>
          <w:szCs w:val="22"/>
        </w:rPr>
        <w:t xml:space="preserve"> .  </w:t>
      </w:r>
    </w:p>
    <w:p w14:paraId="1D8F4826"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color w:val="000000"/>
          <w:sz w:val="22"/>
          <w:szCs w:val="22"/>
        </w:rPr>
      </w:pPr>
    </w:p>
    <w:p w14:paraId="1D8F4827"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i/>
          <w:color w:val="000000"/>
          <w:sz w:val="22"/>
          <w:szCs w:val="22"/>
        </w:rPr>
      </w:pPr>
      <w:r w:rsidRPr="007B3C0B">
        <w:rPr>
          <w:rFonts w:ascii="Times New Roman" w:eastAsia="Times New Roman" w:hAnsi="Times New Roman" w:cs="Times New Roman"/>
          <w:i/>
          <w:color w:val="000000"/>
          <w:sz w:val="22"/>
          <w:szCs w:val="22"/>
        </w:rPr>
        <w:t>Note 1: - Usage restrictions apply.  Further information is provided in the SADIS User Guide Part 1 (Administrative)</w:t>
      </w:r>
    </w:p>
    <w:p w14:paraId="1D8F4828"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color w:val="000000"/>
          <w:sz w:val="22"/>
          <w:szCs w:val="22"/>
        </w:rPr>
      </w:pPr>
    </w:p>
    <w:p w14:paraId="1D8F4829"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i/>
          <w:color w:val="000000"/>
          <w:sz w:val="22"/>
          <w:szCs w:val="22"/>
        </w:rPr>
      </w:pPr>
      <w:r w:rsidRPr="007B3C0B">
        <w:rPr>
          <w:rFonts w:ascii="Times New Roman" w:eastAsia="Times New Roman" w:hAnsi="Times New Roman" w:cs="Times New Roman"/>
          <w:i/>
          <w:color w:val="000000"/>
          <w:sz w:val="22"/>
          <w:szCs w:val="22"/>
        </w:rPr>
        <w:t>Note 2: - It is the responsibility of the SADIS FTP user to arrange and test back-up accounts with WIFS.</w:t>
      </w:r>
    </w:p>
    <w:p w14:paraId="1D8F482A"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2B"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2C"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4.</w:t>
      </w:r>
      <w:r w:rsidRPr="007B3C0B">
        <w:rPr>
          <w:rFonts w:ascii="Times New Roman" w:eastAsia="Times New Roman" w:hAnsi="Times New Roman" w:cs="Times New Roman"/>
          <w:b/>
          <w:bCs/>
          <w:sz w:val="22"/>
          <w:szCs w:val="22"/>
        </w:rPr>
        <w:tab/>
        <w:t>User support service</w:t>
      </w:r>
    </w:p>
    <w:p w14:paraId="1D8F482D"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bCs/>
          <w:sz w:val="22"/>
          <w:szCs w:val="22"/>
        </w:rPr>
      </w:pPr>
    </w:p>
    <w:p w14:paraId="1D8F482E"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a)</w:t>
      </w:r>
      <w:r w:rsidRPr="007B3C0B">
        <w:rPr>
          <w:rFonts w:ascii="Times New Roman" w:eastAsia="Times New Roman" w:hAnsi="Times New Roman" w:cs="Times New Roman"/>
          <w:sz w:val="22"/>
          <w:szCs w:val="22"/>
        </w:rPr>
        <w:tab/>
        <w:t>24-hour help line/faults desk;</w:t>
      </w:r>
    </w:p>
    <w:p w14:paraId="1D8F482F"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30" w14:textId="77777777" w:rsidR="00B23170" w:rsidRPr="007B3C0B" w:rsidRDefault="00B23170" w:rsidP="00B23170">
      <w:pPr>
        <w:tabs>
          <w:tab w:val="left" w:pos="360"/>
        </w:tabs>
        <w:autoSpaceDE w:val="0"/>
        <w:autoSpaceDN w:val="0"/>
        <w:adjustRightInd w:val="0"/>
        <w:spacing w:after="0" w:line="240" w:lineRule="auto"/>
        <w:ind w:left="72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lastRenderedPageBreak/>
        <w:t>b)</w:t>
      </w:r>
      <w:r w:rsidRPr="007B3C0B">
        <w:rPr>
          <w:rFonts w:ascii="Times New Roman" w:eastAsia="Times New Roman" w:hAnsi="Times New Roman" w:cs="Times New Roman"/>
          <w:sz w:val="22"/>
          <w:szCs w:val="22"/>
        </w:rPr>
        <w:tab/>
        <w:t>dissemination of administrative messages, including amendments to bulletin headers given in the SADIS User Guide</w:t>
      </w:r>
      <w:r w:rsidRPr="007B3C0B">
        <w:rPr>
          <w:rFonts w:ascii="Times New Roman" w:eastAsia="Times New Roman" w:hAnsi="Times New Roman" w:cs="Times New Roman"/>
          <w:bCs/>
          <w:sz w:val="22"/>
          <w:szCs w:val="22"/>
        </w:rPr>
        <w:t xml:space="preserve"> (Parts 1 and 2)</w:t>
      </w:r>
      <w:r w:rsidRPr="007B3C0B">
        <w:rPr>
          <w:rFonts w:ascii="Times New Roman" w:eastAsia="Times New Roman" w:hAnsi="Times New Roman" w:cs="Times New Roman"/>
          <w:sz w:val="22"/>
          <w:szCs w:val="22"/>
        </w:rPr>
        <w:t>.</w:t>
      </w:r>
    </w:p>
    <w:p w14:paraId="1D8F4832" w14:textId="77777777" w:rsidR="00B23170" w:rsidRPr="007B3C0B" w:rsidRDefault="00B23170" w:rsidP="00B23170">
      <w:pPr>
        <w:tabs>
          <w:tab w:val="left" w:pos="360"/>
        </w:tabs>
        <w:autoSpaceDE w:val="0"/>
        <w:autoSpaceDN w:val="0"/>
        <w:adjustRightInd w:val="0"/>
        <w:spacing w:after="0" w:line="240" w:lineRule="auto"/>
        <w:ind w:hanging="360"/>
        <w:jc w:val="both"/>
        <w:rPr>
          <w:rFonts w:ascii="Times New Roman" w:eastAsia="Times New Roman" w:hAnsi="Times New Roman" w:cs="Times New Roman"/>
          <w:sz w:val="22"/>
          <w:szCs w:val="22"/>
        </w:rPr>
      </w:pPr>
    </w:p>
    <w:p w14:paraId="1D8F4833" w14:textId="77777777" w:rsidR="00B23170" w:rsidRPr="007B3C0B" w:rsidRDefault="00B23170" w:rsidP="00B23170">
      <w:pPr>
        <w:tabs>
          <w:tab w:val="left" w:pos="360"/>
        </w:tabs>
        <w:autoSpaceDE w:val="0"/>
        <w:autoSpaceDN w:val="0"/>
        <w:adjustRightInd w:val="0"/>
        <w:spacing w:after="0" w:line="240" w:lineRule="auto"/>
        <w:ind w:hanging="360"/>
        <w:jc w:val="both"/>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 xml:space="preserve">5. </w:t>
      </w:r>
      <w:r w:rsidRPr="007B3C0B">
        <w:rPr>
          <w:rFonts w:ascii="Times New Roman" w:eastAsia="Times New Roman" w:hAnsi="Times New Roman" w:cs="Times New Roman"/>
          <w:b/>
          <w:bCs/>
          <w:sz w:val="22"/>
          <w:szCs w:val="22"/>
        </w:rPr>
        <w:tab/>
        <w:t>File transfer protocol service</w:t>
      </w:r>
    </w:p>
    <w:p w14:paraId="1D8F4834" w14:textId="77777777" w:rsidR="00B23170" w:rsidRPr="007B3C0B" w:rsidRDefault="00B23170" w:rsidP="00B23170">
      <w:pPr>
        <w:tabs>
          <w:tab w:val="left" w:pos="360"/>
        </w:tabs>
        <w:autoSpaceDE w:val="0"/>
        <w:autoSpaceDN w:val="0"/>
        <w:adjustRightInd w:val="0"/>
        <w:spacing w:after="0" w:line="240" w:lineRule="auto"/>
        <w:ind w:hanging="360"/>
        <w:jc w:val="both"/>
        <w:rPr>
          <w:rFonts w:ascii="Times New Roman" w:eastAsia="Times New Roman" w:hAnsi="Times New Roman" w:cs="Times New Roman"/>
          <w:sz w:val="22"/>
          <w:szCs w:val="22"/>
        </w:rPr>
      </w:pPr>
    </w:p>
    <w:p w14:paraId="1D8F4835" w14:textId="77777777" w:rsidR="00B23170" w:rsidRPr="007B3C0B" w:rsidRDefault="00B23170" w:rsidP="00B23170">
      <w:pPr>
        <w:tabs>
          <w:tab w:val="left" w:pos="360"/>
        </w:tabs>
        <w:autoSpaceDE w:val="0"/>
        <w:autoSpaceDN w:val="0"/>
        <w:adjustRightInd w:val="0"/>
        <w:spacing w:after="0" w:line="240" w:lineRule="auto"/>
        <w:ind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 xml:space="preserve">Provision of facilities dedicated to establishing and receiving an FTP connection, using password protected access, to the SADIS FTP server that enables the transfer of WAFS upper-air forecasts in GRIB code, WAFS SIGWX forecasts in BUFR code, WAFS SIGWX forecasts in PNG chart form and OPMET data over the Public Internet.  </w:t>
      </w:r>
      <w:r w:rsidRPr="007B3C0B">
        <w:rPr>
          <w:rFonts w:ascii="Times New Roman" w:eastAsia="Times New Roman" w:hAnsi="Times New Roman" w:cs="Times New Roman"/>
          <w:bCs/>
          <w:sz w:val="22"/>
          <w:szCs w:val="22"/>
        </w:rPr>
        <w:t>The FTP service implements Digital Signatures and Digital Certificates to confirm data integrity and authenticity of the data.</w:t>
      </w:r>
    </w:p>
    <w:p w14:paraId="1D8F4836"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37" w14:textId="77777777" w:rsidR="00B23170" w:rsidRPr="007B3C0B" w:rsidRDefault="00B23170" w:rsidP="00B23170">
      <w:pPr>
        <w:spacing w:after="0" w:line="240" w:lineRule="auto"/>
        <w:ind w:left="420" w:hanging="704"/>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b/>
          <w:bCs/>
          <w:sz w:val="22"/>
          <w:szCs w:val="22"/>
          <w:lang w:eastAsia="en-GB"/>
        </w:rPr>
        <w:t>6.  Fair Use of SADIS Products</w:t>
      </w:r>
      <w:r w:rsidRPr="007B3C0B">
        <w:rPr>
          <w:rFonts w:ascii="Times New Roman" w:eastAsia="Times New Roman" w:hAnsi="Times New Roman" w:cs="Times New Roman"/>
          <w:sz w:val="22"/>
          <w:szCs w:val="22"/>
          <w:lang w:eastAsia="en-GB"/>
        </w:rPr>
        <w:t> </w:t>
      </w:r>
    </w:p>
    <w:p w14:paraId="1D8F4838" w14:textId="77777777" w:rsidR="00B23170" w:rsidRPr="007B3C0B" w:rsidRDefault="00B23170" w:rsidP="00B23170">
      <w:pPr>
        <w:spacing w:after="0" w:line="240" w:lineRule="auto"/>
        <w:ind w:left="420" w:hanging="420"/>
        <w:jc w:val="both"/>
        <w:textAlignment w:val="baseline"/>
        <w:rPr>
          <w:rFonts w:ascii="Times New Roman" w:eastAsia="Times New Roman" w:hAnsi="Times New Roman" w:cs="Times New Roman"/>
          <w:sz w:val="22"/>
          <w:szCs w:val="22"/>
          <w:lang w:eastAsia="en-GB"/>
        </w:rPr>
      </w:pPr>
    </w:p>
    <w:p w14:paraId="1D8F4839"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a)</w:t>
      </w:r>
      <w:r w:rsidRPr="007B3C0B">
        <w:rPr>
          <w:rFonts w:ascii="Times New Roman" w:eastAsia="Times New Roman" w:hAnsi="Times New Roman" w:cs="Times New Roman"/>
          <w:sz w:val="22"/>
          <w:szCs w:val="22"/>
          <w:lang w:eastAsia="en-GB"/>
        </w:rPr>
        <w:tab/>
        <w:t>The use of SADIS is continually monitored to ensure the volume of data being downloaded is not excessive and does not impede the operation of the SADIS FTP Servers;</w:t>
      </w:r>
    </w:p>
    <w:p w14:paraId="1D8F483A"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p>
    <w:p w14:paraId="1D8F483B"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b)</w:t>
      </w:r>
      <w:r w:rsidRPr="007B3C0B">
        <w:rPr>
          <w:rFonts w:ascii="Times New Roman" w:eastAsia="Times New Roman" w:hAnsi="Times New Roman" w:cs="Times New Roman"/>
          <w:sz w:val="22"/>
          <w:szCs w:val="22"/>
          <w:lang w:eastAsia="en-GB"/>
        </w:rPr>
        <w:tab/>
        <w:t>A user who is responsible for &gt;10% of the total volume of data being downloaded from SADIS FTP Server in a single week will be considered as excessive usage. </w:t>
      </w:r>
    </w:p>
    <w:p w14:paraId="1D8F483C"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p>
    <w:p w14:paraId="1D8F483D"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c)</w:t>
      </w:r>
      <w:r w:rsidRPr="007B3C0B">
        <w:rPr>
          <w:rFonts w:ascii="Times New Roman" w:eastAsia="Times New Roman" w:hAnsi="Times New Roman" w:cs="Times New Roman"/>
          <w:sz w:val="22"/>
          <w:szCs w:val="22"/>
          <w:lang w:eastAsia="en-GB"/>
        </w:rPr>
        <w:tab/>
        <w:t>If users are deemed to be excessively downloading data then the SADIS Manager will contact the user with a request to the use to reduce the volume data being downloaded.  The SADIS Manager may at their discretion, limit or terminate access to the SADIS FTP server without recourse to the user if the excessive use continues. </w:t>
      </w:r>
    </w:p>
    <w:p w14:paraId="1D8F483E"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p>
    <w:p w14:paraId="1D8F483F" w14:textId="77777777" w:rsidR="00B23170" w:rsidRPr="007B3C0B" w:rsidRDefault="00B23170" w:rsidP="00B23170">
      <w:pPr>
        <w:spacing w:after="0" w:line="240" w:lineRule="auto"/>
        <w:ind w:left="270" w:hanging="554"/>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b/>
          <w:bCs/>
          <w:sz w:val="22"/>
          <w:szCs w:val="22"/>
          <w:lang w:eastAsia="en-GB"/>
        </w:rPr>
        <w:t>7.</w:t>
      </w:r>
      <w:r w:rsidRPr="007B3C0B">
        <w:rPr>
          <w:rFonts w:ascii="Times New Roman" w:eastAsia="Times New Roman" w:hAnsi="Times New Roman" w:cs="Times New Roman"/>
          <w:b/>
          <w:bCs/>
          <w:sz w:val="22"/>
          <w:szCs w:val="22"/>
          <w:lang w:eastAsia="en-GB"/>
        </w:rPr>
        <w:tab/>
        <w:t>Security </w:t>
      </w:r>
      <w:r w:rsidRPr="007B3C0B">
        <w:rPr>
          <w:rFonts w:ascii="Times New Roman" w:eastAsia="Times New Roman" w:hAnsi="Times New Roman" w:cs="Times New Roman"/>
          <w:sz w:val="22"/>
          <w:szCs w:val="22"/>
          <w:lang w:eastAsia="en-GB"/>
        </w:rPr>
        <w:t> </w:t>
      </w:r>
    </w:p>
    <w:p w14:paraId="1D8F4840" w14:textId="77777777" w:rsidR="00B23170" w:rsidRPr="007B3C0B" w:rsidRDefault="00B23170" w:rsidP="00B23170">
      <w:pPr>
        <w:spacing w:after="0" w:line="240" w:lineRule="auto"/>
        <w:ind w:left="840" w:hanging="420"/>
        <w:jc w:val="both"/>
        <w:textAlignment w:val="baseline"/>
        <w:rPr>
          <w:rFonts w:ascii="Times New Roman" w:eastAsia="Times New Roman" w:hAnsi="Times New Roman" w:cs="Times New Roman"/>
          <w:sz w:val="22"/>
          <w:szCs w:val="22"/>
          <w:lang w:eastAsia="en-GB"/>
        </w:rPr>
      </w:pPr>
    </w:p>
    <w:p w14:paraId="1D8F4841"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 xml:space="preserve">a) </w:t>
      </w:r>
      <w:r w:rsidRPr="007B3C0B">
        <w:rPr>
          <w:rFonts w:ascii="Times New Roman" w:eastAsia="Times New Roman" w:hAnsi="Times New Roman" w:cs="Times New Roman"/>
          <w:sz w:val="22"/>
          <w:szCs w:val="22"/>
          <w:lang w:eastAsia="en-GB"/>
        </w:rPr>
        <w:tab/>
        <w:t>The SADIS FTP server will be continually monitored for lawful security purposes. </w:t>
      </w:r>
    </w:p>
    <w:p w14:paraId="1D8F4842"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p>
    <w:p w14:paraId="1D8F4843"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 xml:space="preserve">b) </w:t>
      </w:r>
      <w:r w:rsidRPr="007B3C0B">
        <w:rPr>
          <w:rFonts w:ascii="Times New Roman" w:eastAsia="Times New Roman" w:hAnsi="Times New Roman" w:cs="Times New Roman"/>
          <w:sz w:val="22"/>
          <w:szCs w:val="22"/>
          <w:lang w:eastAsia="en-GB"/>
        </w:rPr>
        <w:tab/>
        <w:t>Users are not permitted to share passwords and are responsible for keeping passwords secure. </w:t>
      </w:r>
    </w:p>
    <w:p w14:paraId="1D8F4844" w14:textId="77777777" w:rsidR="00B23170" w:rsidRPr="007B3C0B" w:rsidRDefault="00B23170" w:rsidP="00B23170">
      <w:pPr>
        <w:spacing w:after="0" w:line="240" w:lineRule="auto"/>
        <w:jc w:val="both"/>
        <w:textAlignment w:val="baseline"/>
        <w:rPr>
          <w:rFonts w:ascii="Times New Roman" w:eastAsia="Times New Roman" w:hAnsi="Times New Roman" w:cs="Times New Roman"/>
          <w:sz w:val="22"/>
          <w:szCs w:val="22"/>
          <w:lang w:eastAsia="en-GB"/>
        </w:rPr>
      </w:pPr>
    </w:p>
    <w:p w14:paraId="1D8F4845"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 xml:space="preserve">c) </w:t>
      </w:r>
      <w:r w:rsidRPr="007B3C0B">
        <w:rPr>
          <w:rFonts w:ascii="Times New Roman" w:eastAsia="Times New Roman" w:hAnsi="Times New Roman" w:cs="Times New Roman"/>
          <w:sz w:val="22"/>
          <w:szCs w:val="22"/>
          <w:lang w:eastAsia="en-GB"/>
        </w:rPr>
        <w:tab/>
        <w:t>The SADIS Manager reserves the right to suspend or terminate a user’s access to the SADIS FTP Server if the users use of the system or the user has failed to observe the obligations of 7 b) has resulted or is likely to result in an increased risk to security of the SADIS FTP Server.  </w:t>
      </w:r>
    </w:p>
    <w:p w14:paraId="1D8F4846"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p>
    <w:p w14:paraId="1D8F4847" w14:textId="77777777" w:rsidR="00B23170" w:rsidRPr="007B3C0B" w:rsidRDefault="00B23170" w:rsidP="00B23170">
      <w:pPr>
        <w:tabs>
          <w:tab w:val="left" w:pos="851"/>
        </w:tabs>
        <w:spacing w:after="0" w:line="240" w:lineRule="auto"/>
        <w:ind w:left="426"/>
        <w:jc w:val="both"/>
        <w:textAlignment w:val="baseline"/>
        <w:rPr>
          <w:rFonts w:ascii="Times New Roman" w:eastAsia="Times New Roman" w:hAnsi="Times New Roman" w:cs="Times New Roman"/>
          <w:sz w:val="22"/>
          <w:szCs w:val="22"/>
          <w:lang w:eastAsia="en-GB"/>
        </w:rPr>
      </w:pPr>
      <w:r w:rsidRPr="007B3C0B">
        <w:rPr>
          <w:rFonts w:ascii="Times New Roman" w:eastAsia="Times New Roman" w:hAnsi="Times New Roman" w:cs="Times New Roman"/>
          <w:sz w:val="22"/>
          <w:szCs w:val="22"/>
          <w:lang w:eastAsia="en-GB"/>
        </w:rPr>
        <w:t xml:space="preserve">d) </w:t>
      </w:r>
      <w:r w:rsidRPr="007B3C0B">
        <w:rPr>
          <w:rFonts w:ascii="Times New Roman" w:eastAsia="Times New Roman" w:hAnsi="Times New Roman" w:cs="Times New Roman"/>
          <w:sz w:val="22"/>
          <w:szCs w:val="22"/>
          <w:lang w:eastAsia="en-GB"/>
        </w:rPr>
        <w:tab/>
        <w:t>The SADIS Manager reserves the right to restrict access to the SADIS FTP Server in the event of a security threat and users acknowledge that access to the SADIS FTP Server may be restricted or unavailable until such time the security threat has been resolved.  </w:t>
      </w:r>
    </w:p>
    <w:p w14:paraId="1D8F4848"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49" w14:textId="77777777" w:rsidR="00B23170" w:rsidRPr="007B3C0B" w:rsidRDefault="00B23170" w:rsidP="00B23170">
      <w:pPr>
        <w:autoSpaceDN w:val="0"/>
        <w:spacing w:after="0" w:line="240" w:lineRule="auto"/>
        <w:rPr>
          <w:rFonts w:ascii="Times New Roman" w:eastAsia="Times New Roman" w:hAnsi="Times New Roman" w:cs="Times New Roman"/>
          <w:sz w:val="22"/>
          <w:szCs w:val="22"/>
        </w:rPr>
      </w:pPr>
    </w:p>
    <w:p w14:paraId="1D8F484A"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0DBE8494" w14:textId="77777777" w:rsidR="00DC07B8" w:rsidRDefault="00DC07B8">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14:paraId="1D8F484B" w14:textId="2FB35487" w:rsidR="00B23170" w:rsidRPr="007B3C0B" w:rsidRDefault="00B23170" w:rsidP="00B23170">
      <w:pPr>
        <w:autoSpaceDE w:val="0"/>
        <w:autoSpaceDN w:val="0"/>
        <w:adjustRightInd w:val="0"/>
        <w:spacing w:after="0" w:line="240" w:lineRule="auto"/>
        <w:jc w:val="center"/>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lastRenderedPageBreak/>
        <w:t>Glossary of abbreviations</w:t>
      </w:r>
    </w:p>
    <w:p w14:paraId="1D8F484C"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i/>
          <w:iCs/>
          <w:sz w:val="22"/>
          <w:szCs w:val="22"/>
        </w:rPr>
      </w:pPr>
    </w:p>
    <w:p w14:paraId="1D8F484E"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AIREP</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Air report</w:t>
      </w:r>
    </w:p>
    <w:p w14:paraId="1D8F484F"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0" w14:textId="77777777" w:rsidR="00B23170" w:rsidRPr="007B3C0B" w:rsidRDefault="00B23170" w:rsidP="00B23170">
      <w:pPr>
        <w:tabs>
          <w:tab w:val="left" w:pos="36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BUFR</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Binary Universal Form for the Representation of meteorological data (code)</w:t>
      </w:r>
    </w:p>
    <w:p w14:paraId="1D8F4851"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2"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FTP</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File Transfer Protocol (Internet based)</w:t>
      </w:r>
    </w:p>
    <w:p w14:paraId="1D8F4853"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4"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GRIB2</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Gridded binary edition 2 (code)</w:t>
      </w:r>
    </w:p>
    <w:p w14:paraId="1D8F4855"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6"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METAR</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Routine aviation weather report in code form</w:t>
      </w:r>
    </w:p>
    <w:p w14:paraId="1D8F4857"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p>
    <w:p w14:paraId="1D8F4858"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i/>
          <w:iCs/>
          <w:sz w:val="22"/>
          <w:szCs w:val="22"/>
        </w:rPr>
        <w:t>METP</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Meteorology Panel</w:t>
      </w:r>
    </w:p>
    <w:p w14:paraId="1D8F4859"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A"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OPMET</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Operational meteorological (information or data)</w:t>
      </w:r>
    </w:p>
    <w:p w14:paraId="1D8F485B"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C"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 xml:space="preserve">PIRG </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ICAO planning and implementation regional group</w:t>
      </w:r>
    </w:p>
    <w:p w14:paraId="1D8F485D"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5E"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PNG</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Portable Network Graphics (image format)</w:t>
      </w:r>
    </w:p>
    <w:p w14:paraId="1D8F485F"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0" w14:textId="77777777" w:rsidR="00B23170" w:rsidRPr="007B3C0B" w:rsidRDefault="00B23170" w:rsidP="00B23170">
      <w:pPr>
        <w:tabs>
          <w:tab w:val="left" w:pos="36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i/>
          <w:sz w:val="22"/>
          <w:szCs w:val="22"/>
        </w:rPr>
        <w:t>SADIS</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bCs/>
          <w:sz w:val="22"/>
          <w:szCs w:val="22"/>
        </w:rPr>
        <w:t>Secure Aviation Data Information Service</w:t>
      </w:r>
    </w:p>
    <w:p w14:paraId="1D8F4861"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2"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i/>
          <w:sz w:val="22"/>
          <w:szCs w:val="22"/>
        </w:rPr>
        <w:t>SADIS FTP</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 xml:space="preserve">Internet based </w:t>
      </w:r>
      <w:r w:rsidRPr="007B3C0B">
        <w:rPr>
          <w:rFonts w:ascii="Times New Roman" w:eastAsia="Times New Roman" w:hAnsi="Times New Roman" w:cs="Times New Roman"/>
          <w:bCs/>
          <w:sz w:val="22"/>
          <w:szCs w:val="22"/>
        </w:rPr>
        <w:t>provision</w:t>
      </w:r>
      <w:r w:rsidRPr="007B3C0B">
        <w:rPr>
          <w:rFonts w:ascii="Times New Roman" w:eastAsia="Times New Roman" w:hAnsi="Times New Roman" w:cs="Times New Roman"/>
          <w:sz w:val="22"/>
          <w:szCs w:val="22"/>
        </w:rPr>
        <w:t xml:space="preserve"> of SADIS</w:t>
      </w:r>
    </w:p>
    <w:p w14:paraId="1D8F4863"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4" w14:textId="77777777" w:rsidR="00B23170" w:rsidRPr="007B3C0B" w:rsidRDefault="00B23170" w:rsidP="00B23170">
      <w:pPr>
        <w:tabs>
          <w:tab w:val="left" w:pos="360"/>
          <w:tab w:val="left" w:pos="72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SADIS Gateway</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The United Kingdom message-handling system which receives data from the Aeronautical Fixed Service for transmission on SADIS</w:t>
      </w:r>
    </w:p>
    <w:p w14:paraId="1D8F4865"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6" w14:textId="77777777" w:rsidR="00B23170" w:rsidRPr="007B3C0B" w:rsidRDefault="00B23170" w:rsidP="00B23170">
      <w:pPr>
        <w:tabs>
          <w:tab w:val="left" w:pos="360"/>
        </w:tabs>
        <w:autoSpaceDE w:val="0"/>
        <w:autoSpaceDN w:val="0"/>
        <w:adjustRightInd w:val="0"/>
        <w:spacing w:after="0" w:line="240" w:lineRule="auto"/>
        <w:ind w:left="2127" w:hanging="2127"/>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i/>
          <w:sz w:val="22"/>
          <w:szCs w:val="22"/>
        </w:rPr>
        <w:t>SADISOPSG</w:t>
      </w:r>
      <w:r w:rsidRPr="007B3C0B">
        <w:rPr>
          <w:rFonts w:ascii="Times New Roman" w:eastAsia="Times New Roman" w:hAnsi="Times New Roman" w:cs="Times New Roman"/>
          <w:sz w:val="22"/>
          <w:szCs w:val="22"/>
        </w:rPr>
        <w:tab/>
        <w:t xml:space="preserve">SADIS Operations Group was tasked with the oversight of SADIS until its dissolution in 2015. Superseded by Meteorological Operations Working Group (WG-MOG) under the Meteorology Panel (METP).  </w:t>
      </w:r>
    </w:p>
    <w:p w14:paraId="1D8F4867"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8" w14:textId="77777777" w:rsidR="00B23170" w:rsidRPr="007B3C0B" w:rsidRDefault="00B23170" w:rsidP="00B23170">
      <w:pPr>
        <w:tabs>
          <w:tab w:val="left" w:pos="360"/>
          <w:tab w:val="left" w:pos="72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SIGMET</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Information of specified en-route weather phenomena which may affect the safety of aircraft operations</w:t>
      </w:r>
    </w:p>
    <w:p w14:paraId="1D8F4869"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A" w14:textId="77777777" w:rsidR="00B23170" w:rsidRPr="007B3C0B" w:rsidRDefault="00B23170" w:rsidP="00B23170">
      <w:pPr>
        <w:tabs>
          <w:tab w:val="left" w:pos="36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SIGWX</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Significant weather</w:t>
      </w:r>
    </w:p>
    <w:p w14:paraId="1D8F486B"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C" w14:textId="77777777" w:rsidR="00B23170" w:rsidRPr="007B3C0B" w:rsidRDefault="00B23170" w:rsidP="00B23170">
      <w:pPr>
        <w:tabs>
          <w:tab w:val="left" w:pos="360"/>
          <w:tab w:val="left" w:pos="72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TAF</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Aerodrome forecast in code form</w:t>
      </w:r>
    </w:p>
    <w:p w14:paraId="1D8F486D"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6E" w14:textId="77777777" w:rsidR="00B23170" w:rsidRPr="007B3C0B" w:rsidRDefault="00B23170" w:rsidP="00B23170">
      <w:pPr>
        <w:tabs>
          <w:tab w:val="left" w:pos="360"/>
          <w:tab w:val="left" w:pos="720"/>
        </w:tabs>
        <w:autoSpaceDE w:val="0"/>
        <w:autoSpaceDN w:val="0"/>
        <w:adjustRightInd w:val="0"/>
        <w:spacing w:after="0" w:line="240" w:lineRule="auto"/>
        <w:ind w:left="2160" w:hanging="216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ab/>
        <w:t>WAFS</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World area forecast system</w:t>
      </w:r>
    </w:p>
    <w:p w14:paraId="1D8F486F"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70" w14:textId="77777777" w:rsidR="00B23170" w:rsidRPr="007B3C0B" w:rsidRDefault="00B23170" w:rsidP="00B23170">
      <w:pPr>
        <w:tabs>
          <w:tab w:val="left" w:pos="360"/>
        </w:tabs>
        <w:autoSpaceDE w:val="0"/>
        <w:autoSpaceDN w:val="0"/>
        <w:adjustRightInd w:val="0"/>
        <w:spacing w:after="0" w:line="240" w:lineRule="auto"/>
        <w:ind w:left="2160" w:hanging="2160"/>
        <w:jc w:val="both"/>
        <w:rPr>
          <w:rFonts w:ascii="Times New Roman" w:eastAsia="Times New Roman" w:hAnsi="Times New Roman" w:cs="Times New Roman"/>
          <w:i/>
          <w:iCs/>
          <w:sz w:val="22"/>
          <w:szCs w:val="22"/>
        </w:rPr>
      </w:pPr>
      <w:r w:rsidRPr="007B3C0B">
        <w:rPr>
          <w:rFonts w:ascii="Times New Roman" w:eastAsia="Times New Roman" w:hAnsi="Times New Roman" w:cs="Times New Roman"/>
          <w:i/>
          <w:iCs/>
          <w:sz w:val="22"/>
          <w:szCs w:val="22"/>
        </w:rPr>
        <w:tab/>
        <w:t>WG-MOG</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sz w:val="22"/>
          <w:szCs w:val="22"/>
        </w:rPr>
        <w:t xml:space="preserve">The oversight of the SADIS service is undertaken by the Meteorological Panel (METP) which has tasked Met Operations Group (WG-MOG/SADIS) to carry out this responsibility, each year they meet to ensure the service is meeting the </w:t>
      </w:r>
      <w:proofErr w:type="spellStart"/>
      <w:r w:rsidRPr="007B3C0B">
        <w:rPr>
          <w:rFonts w:ascii="Times New Roman" w:eastAsia="Times New Roman" w:hAnsi="Times New Roman" w:cs="Times New Roman"/>
          <w:sz w:val="22"/>
          <w:szCs w:val="22"/>
        </w:rPr>
        <w:t>users</w:t>
      </w:r>
      <w:proofErr w:type="spellEnd"/>
      <w:r w:rsidRPr="007B3C0B">
        <w:rPr>
          <w:rFonts w:ascii="Times New Roman" w:eastAsia="Times New Roman" w:hAnsi="Times New Roman" w:cs="Times New Roman"/>
          <w:sz w:val="22"/>
          <w:szCs w:val="22"/>
        </w:rPr>
        <w:t xml:space="preserve"> needs.  </w:t>
      </w:r>
    </w:p>
    <w:p w14:paraId="1D8F4871"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mallCaps/>
          <w:spacing w:val="5"/>
          <w:sz w:val="22"/>
          <w:szCs w:val="22"/>
        </w:rPr>
      </w:pPr>
    </w:p>
    <w:p w14:paraId="1D8F4872" w14:textId="77777777" w:rsidR="00B23170" w:rsidRPr="007B3C0B" w:rsidRDefault="00B23170" w:rsidP="00B23170">
      <w:pPr>
        <w:tabs>
          <w:tab w:val="center" w:pos="4669"/>
          <w:tab w:val="left" w:pos="6336"/>
        </w:tabs>
        <w:autoSpaceDE w:val="0"/>
        <w:autoSpaceDN w:val="0"/>
        <w:adjustRightInd w:val="0"/>
        <w:spacing w:after="0" w:line="240" w:lineRule="auto"/>
        <w:jc w:val="center"/>
        <w:rPr>
          <w:rFonts w:ascii="Times New Roman" w:eastAsia="Times New Roman" w:hAnsi="Times New Roman" w:cs="Times New Roman"/>
          <w:sz w:val="22"/>
          <w:szCs w:val="22"/>
        </w:rPr>
      </w:pPr>
    </w:p>
    <w:p w14:paraId="416E1035" w14:textId="77777777" w:rsidR="00DC07B8" w:rsidRDefault="00DC07B8">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14:paraId="1D8F4874" w14:textId="1ED3E111" w:rsidR="00B23170" w:rsidRPr="007B3C0B" w:rsidRDefault="00B23170" w:rsidP="00B23170">
      <w:pPr>
        <w:tabs>
          <w:tab w:val="center" w:pos="4669"/>
          <w:tab w:val="left" w:pos="6336"/>
        </w:tabs>
        <w:autoSpaceDE w:val="0"/>
        <w:autoSpaceDN w:val="0"/>
        <w:adjustRightInd w:val="0"/>
        <w:spacing w:after="0" w:line="240" w:lineRule="auto"/>
        <w:jc w:val="center"/>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lastRenderedPageBreak/>
        <w:t>ANNEX II</w:t>
      </w:r>
    </w:p>
    <w:p w14:paraId="1D8F4876" w14:textId="77777777" w:rsidR="00B23170" w:rsidRPr="007B3C0B" w:rsidRDefault="00B23170" w:rsidP="00B23170">
      <w:pPr>
        <w:autoSpaceDE w:val="0"/>
        <w:autoSpaceDN w:val="0"/>
        <w:adjustRightInd w:val="0"/>
        <w:spacing w:after="0" w:line="240" w:lineRule="auto"/>
        <w:jc w:val="center"/>
        <w:outlineLvl w:val="0"/>
        <w:rPr>
          <w:rFonts w:ascii="Times New Roman" w:eastAsia="Times New Roman" w:hAnsi="Times New Roman" w:cs="Times New Roman"/>
          <w:b/>
          <w:sz w:val="22"/>
          <w:szCs w:val="22"/>
        </w:rPr>
      </w:pPr>
    </w:p>
    <w:p w14:paraId="1D8F4877" w14:textId="77777777" w:rsidR="00B23170" w:rsidRPr="007B3C0B" w:rsidRDefault="00B23170" w:rsidP="00B23170">
      <w:pPr>
        <w:autoSpaceDE w:val="0"/>
        <w:autoSpaceDN w:val="0"/>
        <w:adjustRightInd w:val="0"/>
        <w:spacing w:after="0" w:line="240" w:lineRule="auto"/>
        <w:jc w:val="center"/>
        <w:outlineLvl w:val="0"/>
        <w:rPr>
          <w:rFonts w:ascii="Times New Roman" w:eastAsia="Times New Roman" w:hAnsi="Times New Roman" w:cs="Times New Roman"/>
          <w:b/>
          <w:sz w:val="22"/>
          <w:szCs w:val="22"/>
        </w:rPr>
      </w:pPr>
      <w:r w:rsidRPr="007B3C0B">
        <w:rPr>
          <w:rFonts w:ascii="Times New Roman" w:eastAsia="Times New Roman" w:hAnsi="Times New Roman" w:cs="Times New Roman"/>
          <w:b/>
          <w:sz w:val="22"/>
          <w:szCs w:val="22"/>
        </w:rPr>
        <w:t>SADIS INVENTORY</w:t>
      </w:r>
    </w:p>
    <w:p w14:paraId="1D8F4878" w14:textId="77777777" w:rsidR="00B23170" w:rsidRPr="007B3C0B" w:rsidRDefault="00B23170" w:rsidP="00B23170">
      <w:pPr>
        <w:autoSpaceDE w:val="0"/>
        <w:autoSpaceDN w:val="0"/>
        <w:adjustRightInd w:val="0"/>
        <w:spacing w:after="0" w:line="240" w:lineRule="auto"/>
        <w:jc w:val="center"/>
        <w:outlineLvl w:val="0"/>
        <w:rPr>
          <w:rFonts w:ascii="Times New Roman" w:eastAsia="Times New Roman" w:hAnsi="Times New Roman" w:cs="Times New Roman"/>
          <w:b/>
          <w:sz w:val="22"/>
          <w:szCs w:val="22"/>
        </w:rPr>
      </w:pPr>
    </w:p>
    <w:p w14:paraId="1D8F4879" w14:textId="77777777" w:rsidR="00B23170" w:rsidRPr="007B3C0B" w:rsidRDefault="00B23170" w:rsidP="00B23170">
      <w:pPr>
        <w:autoSpaceDE w:val="0"/>
        <w:autoSpaceDN w:val="0"/>
        <w:adjustRightInd w:val="0"/>
        <w:spacing w:after="0" w:line="240" w:lineRule="auto"/>
        <w:jc w:val="center"/>
        <w:outlineLvl w:val="0"/>
        <w:rPr>
          <w:rFonts w:ascii="Times New Roman" w:eastAsia="Times New Roman" w:hAnsi="Times New Roman" w:cs="Times New Roman"/>
          <w:b/>
          <w:sz w:val="22"/>
          <w:szCs w:val="22"/>
        </w:rPr>
      </w:pPr>
      <w:r w:rsidRPr="007B3C0B">
        <w:rPr>
          <w:rFonts w:ascii="Times New Roman" w:eastAsia="Times New Roman" w:hAnsi="Times New Roman" w:cs="Times New Roman"/>
          <w:b/>
          <w:sz w:val="22"/>
          <w:szCs w:val="22"/>
        </w:rPr>
        <w:t>(</w:t>
      </w:r>
      <w:r w:rsidRPr="007B3C0B">
        <w:rPr>
          <w:rFonts w:ascii="Times New Roman" w:eastAsia="Times New Roman" w:hAnsi="Times New Roman" w:cs="Times New Roman"/>
          <w:b/>
          <w:color w:val="000000"/>
          <w:sz w:val="22"/>
          <w:szCs w:val="22"/>
        </w:rPr>
        <w:t>2019-2020</w:t>
      </w:r>
      <w:r w:rsidRPr="007B3C0B">
        <w:rPr>
          <w:rFonts w:ascii="Times New Roman" w:eastAsia="Times New Roman" w:hAnsi="Times New Roman" w:cs="Times New Roman"/>
          <w:b/>
          <w:sz w:val="22"/>
          <w:szCs w:val="22"/>
        </w:rPr>
        <w:t>)</w:t>
      </w:r>
    </w:p>
    <w:p w14:paraId="1D8F487B"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87C"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The inventory items identified below cover the equipment and staffing required to provide, operate and maintain the Secure Aviation Data Information Service (SADIS).  The inventory </w:t>
      </w:r>
      <w:proofErr w:type="gramStart"/>
      <w:r w:rsidRPr="007B3C0B">
        <w:rPr>
          <w:rFonts w:ascii="Times New Roman" w:eastAsia="Times New Roman" w:hAnsi="Times New Roman" w:cs="Times New Roman"/>
          <w:sz w:val="22"/>
          <w:szCs w:val="22"/>
        </w:rPr>
        <w:t>includes:</w:t>
      </w:r>
      <w:proofErr w:type="gramEnd"/>
      <w:r w:rsidRPr="007B3C0B">
        <w:rPr>
          <w:rFonts w:ascii="Times New Roman" w:eastAsia="Times New Roman" w:hAnsi="Times New Roman" w:cs="Times New Roman"/>
          <w:sz w:val="22"/>
          <w:szCs w:val="22"/>
        </w:rPr>
        <w:t xml:space="preserve"> communications circuits, communications back-up system, procured services, and staff. It should be noted that some equipment items form part of a wider infrastructure.  Costs of some</w:t>
      </w:r>
      <w:r w:rsidRPr="007B3C0B">
        <w:rPr>
          <w:rFonts w:ascii="Times New Roman" w:eastAsia="Times New Roman" w:hAnsi="Times New Roman" w:cs="Times New Roman"/>
          <w:color w:val="000000"/>
          <w:sz w:val="22"/>
          <w:szCs w:val="22"/>
        </w:rPr>
        <w:t xml:space="preserve"> individual</w:t>
      </w:r>
      <w:r w:rsidRPr="007B3C0B">
        <w:rPr>
          <w:rFonts w:ascii="Times New Roman" w:eastAsia="Times New Roman" w:hAnsi="Times New Roman" w:cs="Times New Roman"/>
          <w:sz w:val="22"/>
          <w:szCs w:val="22"/>
        </w:rPr>
        <w:t xml:space="preserve"> items cannot be separated from the required infrastructure that includes a significant part of the development of the software and technical configuration.  </w:t>
      </w:r>
      <w:r w:rsidRPr="007B3C0B">
        <w:rPr>
          <w:rFonts w:ascii="Times New Roman" w:eastAsia="Times New Roman" w:hAnsi="Times New Roman" w:cs="Times New Roman"/>
          <w:kern w:val="2"/>
          <w:sz w:val="22"/>
          <w:szCs w:val="22"/>
        </w:rPr>
        <w:t>The inventory is in accordance with the SADIS User Guide.</w:t>
      </w:r>
    </w:p>
    <w:p w14:paraId="1D8F487E"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7F" w14:textId="77777777" w:rsidR="00B23170" w:rsidRPr="007B3C0B" w:rsidRDefault="00B23170" w:rsidP="00B23170">
      <w:pPr>
        <w:tabs>
          <w:tab w:val="left" w:pos="360"/>
          <w:tab w:val="left" w:pos="720"/>
          <w:tab w:val="left" w:pos="1080"/>
          <w:tab w:val="left" w:pos="1800"/>
          <w:tab w:val="left" w:pos="2520"/>
          <w:tab w:val="left" w:pos="7200"/>
        </w:tabs>
        <w:autoSpaceDE w:val="0"/>
        <w:autoSpaceDN w:val="0"/>
        <w:adjustRightInd w:val="0"/>
        <w:spacing w:after="0" w:line="240" w:lineRule="auto"/>
        <w:jc w:val="center"/>
        <w:rPr>
          <w:rFonts w:ascii="Times New Roman" w:eastAsia="Times New Roman" w:hAnsi="Times New Roman" w:cs="Times New Roman"/>
          <w:b/>
          <w:bCs/>
          <w:sz w:val="22"/>
          <w:szCs w:val="22"/>
        </w:rPr>
      </w:pPr>
      <w:r w:rsidRPr="007B3C0B">
        <w:rPr>
          <w:rFonts w:ascii="Times New Roman" w:eastAsia="Times New Roman" w:hAnsi="Times New Roman" w:cs="Times New Roman"/>
          <w:b/>
          <w:bCs/>
          <w:sz w:val="22"/>
          <w:szCs w:val="22"/>
        </w:rPr>
        <w:t>1. EQUIPMENT</w:t>
      </w:r>
    </w:p>
    <w:p w14:paraId="1D8F4880" w14:textId="77777777" w:rsidR="00B23170" w:rsidRPr="007B3C0B" w:rsidRDefault="00B23170" w:rsidP="00B23170">
      <w:pPr>
        <w:tabs>
          <w:tab w:val="left" w:pos="360"/>
          <w:tab w:val="left" w:pos="720"/>
          <w:tab w:val="left" w:pos="1080"/>
          <w:tab w:val="left" w:pos="1800"/>
          <w:tab w:val="left" w:pos="2520"/>
          <w:tab w:val="left" w:pos="7200"/>
        </w:tabs>
        <w:autoSpaceDE w:val="0"/>
        <w:autoSpaceDN w:val="0"/>
        <w:adjustRightInd w:val="0"/>
        <w:spacing w:after="0" w:line="240" w:lineRule="auto"/>
        <w:jc w:val="both"/>
        <w:rPr>
          <w:rFonts w:ascii="Times New Roman" w:eastAsia="Times New Roman" w:hAnsi="Times New Roman" w:cs="Times New Roman"/>
          <w:b/>
          <w:bCs/>
          <w:sz w:val="22"/>
          <w:szCs w:val="22"/>
        </w:rPr>
      </w:pPr>
    </w:p>
    <w:p w14:paraId="1D8F4881" w14:textId="77777777" w:rsidR="00B23170" w:rsidRPr="007B3C0B" w:rsidRDefault="00B23170" w:rsidP="00B23170">
      <w:pPr>
        <w:tabs>
          <w:tab w:val="left" w:pos="360"/>
          <w:tab w:val="left" w:pos="720"/>
          <w:tab w:val="left" w:pos="1080"/>
          <w:tab w:val="left" w:pos="1800"/>
          <w:tab w:val="left" w:pos="2520"/>
          <w:tab w:val="left" w:pos="7200"/>
        </w:tabs>
        <w:autoSpaceDE w:val="0"/>
        <w:autoSpaceDN w:val="0"/>
        <w:adjustRightInd w:val="0"/>
        <w:spacing w:after="0" w:line="240" w:lineRule="auto"/>
        <w:ind w:left="360"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t>A.</w:t>
      </w:r>
      <w:r w:rsidRPr="007B3C0B">
        <w:rPr>
          <w:rFonts w:ascii="Times New Roman" w:eastAsia="Times New Roman" w:hAnsi="Times New Roman" w:cs="Times New Roman"/>
          <w:b/>
          <w:bCs/>
          <w:sz w:val="22"/>
          <w:szCs w:val="22"/>
        </w:rPr>
        <w:tab/>
        <w:t>Key components of SADIS FTP infrastructure and communications circuits</w:t>
      </w:r>
    </w:p>
    <w:p w14:paraId="1D8F4883"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sz w:val="22"/>
          <w:szCs w:val="22"/>
        </w:rPr>
      </w:pPr>
    </w:p>
    <w:p w14:paraId="1D8F4884" w14:textId="77777777" w:rsidR="00B23170" w:rsidRPr="007B3C0B" w:rsidRDefault="00B23170" w:rsidP="00B23170">
      <w:pPr>
        <w:tabs>
          <w:tab w:val="left" w:pos="0"/>
          <w:tab w:val="left" w:pos="28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SADIS infrastructure consists of the following: </w:t>
      </w:r>
    </w:p>
    <w:p w14:paraId="1D8F4885"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86"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i)</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b/>
          <w:bCs/>
          <w:sz w:val="22"/>
          <w:szCs w:val="22"/>
        </w:rPr>
        <w:t>Solely procured for SADIS (major components)</w:t>
      </w:r>
    </w:p>
    <w:p w14:paraId="1D8F4887"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88" w14:textId="77777777" w:rsidR="00B23170" w:rsidRPr="007B3C0B" w:rsidRDefault="00B23170" w:rsidP="00B231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NIL</w:t>
      </w:r>
    </w:p>
    <w:p w14:paraId="1D8F4889" w14:textId="77777777" w:rsidR="00B23170" w:rsidRPr="007B3C0B" w:rsidRDefault="00B23170" w:rsidP="00B231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rFonts w:ascii="Times New Roman" w:eastAsia="Times New Roman" w:hAnsi="Times New Roman" w:cs="Times New Roman"/>
          <w:sz w:val="22"/>
          <w:szCs w:val="22"/>
        </w:rPr>
      </w:pPr>
    </w:p>
    <w:p w14:paraId="1D8F488A" w14:textId="77777777" w:rsidR="00B23170" w:rsidRPr="007B3C0B" w:rsidRDefault="00B23170" w:rsidP="00B231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rFonts w:ascii="Times New Roman" w:eastAsia="Times New Roman" w:hAnsi="Times New Roman" w:cs="Times New Roman"/>
          <w:i/>
          <w:sz w:val="22"/>
          <w:szCs w:val="22"/>
        </w:rPr>
      </w:pPr>
      <w:r w:rsidRPr="007B3C0B">
        <w:rPr>
          <w:rFonts w:ascii="Times New Roman" w:eastAsia="Times New Roman" w:hAnsi="Times New Roman" w:cs="Times New Roman"/>
          <w:i/>
          <w:sz w:val="22"/>
          <w:szCs w:val="22"/>
        </w:rPr>
        <w:t>Note: In November 2019 SADIS FTP was migrated to use Amazon Web Services infrastructure (see Section 2A) which is a procured service.</w:t>
      </w:r>
    </w:p>
    <w:p w14:paraId="1D8F488B" w14:textId="77777777" w:rsidR="00B23170" w:rsidRPr="007B3C0B" w:rsidRDefault="00B23170" w:rsidP="00B23170">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jc w:val="both"/>
        <w:rPr>
          <w:rFonts w:ascii="Times New Roman" w:eastAsia="Times New Roman" w:hAnsi="Times New Roman" w:cs="Times New Roman"/>
          <w:sz w:val="22"/>
          <w:szCs w:val="22"/>
        </w:rPr>
      </w:pPr>
    </w:p>
    <w:p w14:paraId="1D8F488C"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5" w:hanging="698"/>
        <w:jc w:val="both"/>
        <w:rPr>
          <w:rFonts w:ascii="Times New Roman" w:eastAsia="Times New Roman" w:hAnsi="Times New Roman" w:cs="Times New Roman"/>
          <w:sz w:val="22"/>
          <w:szCs w:val="22"/>
        </w:rPr>
      </w:pPr>
    </w:p>
    <w:p w14:paraId="1D8F488D"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377" w:hanging="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ii)</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b/>
          <w:bCs/>
          <w:sz w:val="22"/>
          <w:szCs w:val="22"/>
        </w:rPr>
        <w:tab/>
        <w:t>Not procured principally for SADIS</w:t>
      </w:r>
    </w:p>
    <w:p w14:paraId="1D8F488E"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sz w:val="22"/>
          <w:szCs w:val="22"/>
        </w:rPr>
      </w:pPr>
    </w:p>
    <w:p w14:paraId="1D8F488F" w14:textId="77777777" w:rsidR="00B23170" w:rsidRPr="007B3C0B" w:rsidRDefault="00B23170" w:rsidP="00B23170">
      <w:pPr>
        <w:tabs>
          <w:tab w:val="left" w:pos="0"/>
          <w:tab w:val="left" w:pos="377"/>
          <w:tab w:val="left" w:pos="737"/>
          <w:tab w:val="left" w:pos="1260"/>
          <w:tab w:val="left" w:pos="1435"/>
          <w:tab w:val="left" w:pos="2155"/>
          <w:tab w:val="left" w:pos="2537"/>
          <w:tab w:val="left" w:pos="5057"/>
          <w:tab w:val="left" w:pos="7217"/>
          <w:tab w:val="left" w:pos="7920"/>
          <w:tab w:val="left" w:pos="8640"/>
        </w:tabs>
        <w:autoSpaceDE w:val="0"/>
        <w:autoSpaceDN w:val="0"/>
        <w:adjustRightInd w:val="0"/>
        <w:spacing w:after="0" w:line="240" w:lineRule="auto"/>
        <w:ind w:left="144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Met Office Message switch (MetSwitch): Total investment £328K</w:t>
      </w:r>
      <w:r w:rsidRPr="007B3C0B">
        <w:rPr>
          <w:rFonts w:ascii="Times New Roman" w:eastAsia="Times New Roman" w:hAnsi="Times New Roman" w:cs="Times New Roman"/>
          <w:sz w:val="22"/>
          <w:szCs w:val="22"/>
          <w:vertAlign w:val="superscript"/>
        </w:rPr>
        <w:footnoteReference w:id="1"/>
      </w:r>
      <w:r w:rsidRPr="007B3C0B">
        <w:rPr>
          <w:rFonts w:ascii="Times New Roman" w:eastAsia="Times New Roman" w:hAnsi="Times New Roman" w:cs="Times New Roman"/>
          <w:sz w:val="22"/>
          <w:szCs w:val="22"/>
        </w:rPr>
        <w:t xml:space="preserve"> of which 1.23 per cent is attributable to the SADIS FTP service usage: switching data to operational FTP service;</w:t>
      </w:r>
    </w:p>
    <w:p w14:paraId="1D8F4890"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5" w:hanging="1435"/>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p>
    <w:p w14:paraId="1D8F4891"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6" w:hanging="699"/>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b)</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 xml:space="preserve">NATS SADIS gateway function software (developed specifically for the gateway as part of the NATS CoreMet system) </w:t>
      </w:r>
    </w:p>
    <w:p w14:paraId="1D8F4892" w14:textId="77777777" w:rsidR="00B23170" w:rsidRPr="007B3C0B" w:rsidRDefault="00B23170" w:rsidP="00B23170">
      <w:pPr>
        <w:tabs>
          <w:tab w:val="left" w:pos="17"/>
          <w:tab w:val="left" w:pos="737"/>
          <w:tab w:val="left" w:pos="1457"/>
          <w:tab w:val="left" w:pos="2177"/>
          <w:tab w:val="left" w:pos="2897"/>
          <w:tab w:val="left" w:pos="3617"/>
          <w:tab w:val="left" w:pos="4337"/>
          <w:tab w:val="left" w:pos="5057"/>
          <w:tab w:val="left" w:pos="5777"/>
          <w:tab w:val="left" w:pos="6497"/>
          <w:tab w:val="left" w:pos="7217"/>
          <w:tab w:val="left" w:pos="7937"/>
          <w:tab w:val="left" w:pos="8657"/>
        </w:tabs>
        <w:autoSpaceDE w:val="0"/>
        <w:autoSpaceDN w:val="0"/>
        <w:adjustRightInd w:val="0"/>
        <w:spacing w:after="0" w:line="240" w:lineRule="auto"/>
        <w:jc w:val="both"/>
        <w:rPr>
          <w:rFonts w:ascii="Times New Roman" w:eastAsia="Times New Roman" w:hAnsi="Times New Roman" w:cs="Times New Roman"/>
          <w:b/>
          <w:bCs/>
          <w:sz w:val="22"/>
          <w:szCs w:val="22"/>
        </w:rPr>
      </w:pPr>
    </w:p>
    <w:p w14:paraId="1D8F4893"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6" w:hanging="699"/>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c)</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Met Office operational monitoring software:</w:t>
      </w:r>
    </w:p>
    <w:p w14:paraId="1D8F4894"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6" w:hanging="699"/>
        <w:jc w:val="both"/>
        <w:rPr>
          <w:rFonts w:ascii="Times New Roman" w:eastAsia="Times New Roman" w:hAnsi="Times New Roman" w:cs="Times New Roman"/>
          <w:sz w:val="22"/>
          <w:szCs w:val="22"/>
        </w:rPr>
      </w:pPr>
    </w:p>
    <w:p w14:paraId="1D8F4895"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5"/>
        <w:jc w:val="both"/>
        <w:rPr>
          <w:rFonts w:ascii="Times New Roman" w:eastAsia="Times New Roman" w:hAnsi="Times New Roman" w:cs="Times New Roman"/>
          <w:i/>
          <w:iCs/>
          <w:sz w:val="22"/>
          <w:szCs w:val="22"/>
        </w:rPr>
      </w:pPr>
      <w:r w:rsidRPr="007B3C0B">
        <w:rPr>
          <w:rFonts w:ascii="Times New Roman" w:eastAsia="Times New Roman" w:hAnsi="Times New Roman" w:cs="Times New Roman"/>
          <w:i/>
          <w:iCs/>
          <w:sz w:val="22"/>
          <w:szCs w:val="22"/>
        </w:rPr>
        <w:tab/>
        <w:t>Note. ─ This enables the operational monitoring of the SADIS FTP service and ensures problems can be identified and resolved in a timely manner.</w:t>
      </w:r>
    </w:p>
    <w:p w14:paraId="1D8F4896"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5"/>
        <w:jc w:val="both"/>
        <w:rPr>
          <w:rFonts w:ascii="Times New Roman" w:eastAsia="Times New Roman" w:hAnsi="Times New Roman" w:cs="Times New Roman"/>
          <w:i/>
          <w:iCs/>
          <w:sz w:val="22"/>
          <w:szCs w:val="22"/>
        </w:rPr>
      </w:pPr>
    </w:p>
    <w:p w14:paraId="1D8F4897"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6" w:hanging="699"/>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d)</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Met Office Service Desk equipment</w:t>
      </w:r>
    </w:p>
    <w:p w14:paraId="1D8F4898"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6" w:hanging="699"/>
        <w:jc w:val="both"/>
        <w:rPr>
          <w:rFonts w:ascii="Times New Roman" w:eastAsia="Times New Roman" w:hAnsi="Times New Roman" w:cs="Times New Roman"/>
          <w:sz w:val="22"/>
          <w:szCs w:val="22"/>
        </w:rPr>
      </w:pPr>
    </w:p>
    <w:p w14:paraId="1D8F4899"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435"/>
        <w:jc w:val="both"/>
        <w:rPr>
          <w:rFonts w:ascii="Times New Roman" w:eastAsia="Times New Roman" w:hAnsi="Times New Roman" w:cs="Times New Roman"/>
          <w:i/>
          <w:iCs/>
          <w:sz w:val="22"/>
          <w:szCs w:val="22"/>
        </w:rPr>
      </w:pPr>
      <w:r w:rsidRPr="007B3C0B">
        <w:rPr>
          <w:rFonts w:ascii="Times New Roman" w:eastAsia="Times New Roman" w:hAnsi="Times New Roman" w:cs="Times New Roman"/>
          <w:i/>
          <w:iCs/>
          <w:sz w:val="22"/>
          <w:szCs w:val="22"/>
        </w:rPr>
        <w:tab/>
        <w:t>Note. ─ Equates to 3.5 per cent of the total share of Met Office IT Operations equipment.</w:t>
      </w:r>
    </w:p>
    <w:p w14:paraId="75142EEF" w14:textId="77777777" w:rsidR="00DC07B8" w:rsidRDefault="00DC07B8"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b/>
          <w:bCs/>
          <w:sz w:val="22"/>
          <w:szCs w:val="22"/>
        </w:rPr>
      </w:pPr>
    </w:p>
    <w:p w14:paraId="5CCF499F" w14:textId="77777777" w:rsidR="00DC07B8" w:rsidRDefault="00DC07B8">
      <w:pPr>
        <w:rPr>
          <w:rFonts w:ascii="Times New Roman" w:eastAsia="Times New Roman" w:hAnsi="Times New Roman" w:cs="Times New Roman"/>
          <w:b/>
          <w:bCs/>
          <w:sz w:val="22"/>
          <w:szCs w:val="22"/>
        </w:rPr>
      </w:pPr>
      <w:r>
        <w:rPr>
          <w:rFonts w:ascii="Times New Roman" w:eastAsia="Times New Roman" w:hAnsi="Times New Roman" w:cs="Times New Roman"/>
          <w:b/>
          <w:bCs/>
          <w:sz w:val="22"/>
          <w:szCs w:val="22"/>
        </w:rPr>
        <w:br w:type="page"/>
      </w:r>
    </w:p>
    <w:p w14:paraId="1D8F489A" w14:textId="2259744C"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lastRenderedPageBreak/>
        <w:t>B.</w:t>
      </w:r>
      <w:r w:rsidRPr="007B3C0B">
        <w:rPr>
          <w:rFonts w:ascii="Times New Roman" w:eastAsia="Times New Roman" w:hAnsi="Times New Roman" w:cs="Times New Roman"/>
          <w:b/>
          <w:bCs/>
          <w:sz w:val="22"/>
          <w:szCs w:val="22"/>
        </w:rPr>
        <w:tab/>
        <w:t>SADIS data back-up system</w:t>
      </w:r>
    </w:p>
    <w:p w14:paraId="1D8F489B"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sz w:val="22"/>
          <w:szCs w:val="22"/>
        </w:rPr>
      </w:pPr>
    </w:p>
    <w:p w14:paraId="1D8F489C"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color w:val="000000"/>
          <w:sz w:val="22"/>
          <w:szCs w:val="22"/>
        </w:rPr>
      </w:pPr>
      <w:r w:rsidRPr="007B3C0B">
        <w:rPr>
          <w:rFonts w:ascii="Times New Roman" w:eastAsia="Times New Roman" w:hAnsi="Times New Roman" w:cs="Times New Roman"/>
          <w:color w:val="000000"/>
          <w:sz w:val="22"/>
          <w:szCs w:val="22"/>
        </w:rPr>
        <w:t xml:space="preserve">The recognised back-up for SADIS FTP in the event of a failure is via the USA administered, WAFS Information File Service (WIFS).  SADIS FTP users are encouraged to arrange back-up accounts with the WIFS provider via </w:t>
      </w:r>
      <w:hyperlink r:id="rId40" w:history="1">
        <w:r w:rsidRPr="007B3C0B">
          <w:rPr>
            <w:rFonts w:ascii="Times New Roman" w:eastAsia="Times New Roman" w:hAnsi="Times New Roman" w:cs="Times New Roman"/>
            <w:color w:val="000000"/>
            <w:sz w:val="22"/>
            <w:szCs w:val="22"/>
            <w:u w:val="single"/>
          </w:rPr>
          <w:t>https://aviationweather.gov/wifs/</w:t>
        </w:r>
      </w:hyperlink>
      <w:r w:rsidRPr="007B3C0B">
        <w:rPr>
          <w:rFonts w:ascii="Times New Roman" w:eastAsia="Times New Roman" w:hAnsi="Times New Roman" w:cs="Times New Roman"/>
          <w:color w:val="000000"/>
          <w:sz w:val="22"/>
          <w:szCs w:val="22"/>
        </w:rPr>
        <w:t xml:space="preserve"> .  </w:t>
      </w:r>
    </w:p>
    <w:p w14:paraId="1D8F489D"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17"/>
        <w:jc w:val="both"/>
        <w:rPr>
          <w:rFonts w:ascii="Times New Roman" w:eastAsia="Times New Roman" w:hAnsi="Times New Roman" w:cs="Times New Roman"/>
          <w:color w:val="000000"/>
          <w:sz w:val="22"/>
          <w:szCs w:val="22"/>
        </w:rPr>
      </w:pPr>
    </w:p>
    <w:p w14:paraId="1D8F489E"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i/>
          <w:color w:val="000000"/>
          <w:sz w:val="22"/>
          <w:szCs w:val="22"/>
        </w:rPr>
      </w:pPr>
      <w:r w:rsidRPr="007B3C0B">
        <w:rPr>
          <w:rFonts w:ascii="Times New Roman" w:eastAsia="Times New Roman" w:hAnsi="Times New Roman" w:cs="Times New Roman"/>
          <w:i/>
          <w:color w:val="000000"/>
          <w:sz w:val="22"/>
          <w:szCs w:val="22"/>
        </w:rPr>
        <w:t>Note 1: - Usage restrictions apply.  Further information is provided in the SADIS User Guide Part 1 (Administrative)</w:t>
      </w:r>
    </w:p>
    <w:p w14:paraId="1D8F489F"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color w:val="000000"/>
          <w:sz w:val="22"/>
          <w:szCs w:val="22"/>
        </w:rPr>
      </w:pPr>
    </w:p>
    <w:p w14:paraId="1D8F48A0" w14:textId="77777777" w:rsidR="00B23170" w:rsidRPr="007B3C0B" w:rsidRDefault="00B23170" w:rsidP="00B23170">
      <w:pPr>
        <w:tabs>
          <w:tab w:val="left" w:pos="377"/>
          <w:tab w:val="left" w:pos="737"/>
          <w:tab w:val="left" w:pos="1097"/>
          <w:tab w:val="left" w:pos="1435"/>
          <w:tab w:val="left" w:pos="2155"/>
          <w:tab w:val="left" w:pos="2537"/>
          <w:tab w:val="left" w:pos="5057"/>
          <w:tab w:val="left" w:pos="7217"/>
        </w:tabs>
        <w:autoSpaceDE w:val="0"/>
        <w:autoSpaceDN w:val="0"/>
        <w:adjustRightInd w:val="0"/>
        <w:spacing w:after="0" w:line="240" w:lineRule="auto"/>
        <w:ind w:left="426"/>
        <w:jc w:val="both"/>
        <w:rPr>
          <w:rFonts w:ascii="Times New Roman" w:eastAsia="Times New Roman" w:hAnsi="Times New Roman" w:cs="Times New Roman"/>
          <w:i/>
          <w:color w:val="000000"/>
          <w:sz w:val="22"/>
          <w:szCs w:val="22"/>
        </w:rPr>
      </w:pPr>
      <w:r w:rsidRPr="007B3C0B">
        <w:rPr>
          <w:rFonts w:ascii="Times New Roman" w:eastAsia="Times New Roman" w:hAnsi="Times New Roman" w:cs="Times New Roman"/>
          <w:i/>
          <w:color w:val="000000"/>
          <w:sz w:val="22"/>
          <w:szCs w:val="22"/>
        </w:rPr>
        <w:t>Note 2: - It is the responsibility of the SADIS FTP user to arrange and test back-up accounts with WIFS.</w:t>
      </w:r>
    </w:p>
    <w:p w14:paraId="1D8F48A1" w14:textId="77777777" w:rsidR="00B23170" w:rsidRPr="007B3C0B" w:rsidRDefault="00B23170" w:rsidP="00B23170">
      <w:pPr>
        <w:tabs>
          <w:tab w:val="left" w:pos="17"/>
          <w:tab w:val="left" w:pos="737"/>
          <w:tab w:val="left" w:pos="1457"/>
          <w:tab w:val="left" w:pos="2177"/>
          <w:tab w:val="left" w:pos="2897"/>
          <w:tab w:val="left" w:pos="3617"/>
          <w:tab w:val="left" w:pos="4337"/>
          <w:tab w:val="left" w:pos="5057"/>
          <w:tab w:val="left" w:pos="5777"/>
          <w:tab w:val="left" w:pos="6497"/>
          <w:tab w:val="left" w:pos="7217"/>
          <w:tab w:val="left" w:pos="7937"/>
          <w:tab w:val="left" w:pos="8657"/>
        </w:tabs>
        <w:autoSpaceDE w:val="0"/>
        <w:autoSpaceDN w:val="0"/>
        <w:adjustRightInd w:val="0"/>
        <w:spacing w:after="0" w:line="240" w:lineRule="auto"/>
        <w:ind w:left="17"/>
        <w:jc w:val="both"/>
        <w:rPr>
          <w:rFonts w:ascii="Times New Roman" w:eastAsia="Times New Roman" w:hAnsi="Times New Roman" w:cs="Times New Roman"/>
          <w:b/>
          <w:bCs/>
          <w:sz w:val="22"/>
          <w:szCs w:val="22"/>
        </w:rPr>
      </w:pPr>
    </w:p>
    <w:p w14:paraId="1D8F48A2" w14:textId="77777777" w:rsidR="00B23170" w:rsidRPr="007B3C0B" w:rsidRDefault="00B23170" w:rsidP="00B23170">
      <w:pPr>
        <w:tabs>
          <w:tab w:val="left" w:pos="17"/>
          <w:tab w:val="left" w:pos="737"/>
          <w:tab w:val="left" w:pos="1457"/>
          <w:tab w:val="left" w:pos="2177"/>
          <w:tab w:val="left" w:pos="2897"/>
          <w:tab w:val="left" w:pos="3617"/>
          <w:tab w:val="left" w:pos="4337"/>
          <w:tab w:val="left" w:pos="5057"/>
          <w:tab w:val="left" w:pos="5777"/>
          <w:tab w:val="left" w:pos="6497"/>
          <w:tab w:val="left" w:pos="7217"/>
          <w:tab w:val="left" w:pos="7937"/>
          <w:tab w:val="left" w:pos="8657"/>
        </w:tabs>
        <w:autoSpaceDE w:val="0"/>
        <w:autoSpaceDN w:val="0"/>
        <w:adjustRightInd w:val="0"/>
        <w:spacing w:after="0" w:line="240" w:lineRule="auto"/>
        <w:ind w:left="17"/>
        <w:jc w:val="both"/>
        <w:rPr>
          <w:rFonts w:ascii="Times New Roman" w:eastAsia="Times New Roman" w:hAnsi="Times New Roman" w:cs="Times New Roman"/>
          <w:b/>
          <w:bCs/>
          <w:sz w:val="22"/>
          <w:szCs w:val="22"/>
        </w:rPr>
      </w:pPr>
    </w:p>
    <w:p w14:paraId="1D8F48A3"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2"/>
          <w:szCs w:val="22"/>
        </w:rPr>
      </w:pPr>
    </w:p>
    <w:p w14:paraId="1D8F48A4"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t>2. PROCURED SERVICES</w:t>
      </w:r>
    </w:p>
    <w:p w14:paraId="1D8F48A5"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A6"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color w:val="000000"/>
          <w:sz w:val="22"/>
          <w:szCs w:val="22"/>
        </w:rPr>
        <w:t>A.</w:t>
      </w:r>
      <w:r w:rsidRPr="007B3C0B">
        <w:rPr>
          <w:rFonts w:ascii="Times New Roman" w:eastAsia="Times New Roman" w:hAnsi="Times New Roman" w:cs="Times New Roman"/>
          <w:sz w:val="22"/>
          <w:szCs w:val="22"/>
        </w:rPr>
        <w:tab/>
        <w:t xml:space="preserve"> Amazon Web Services (AWS) elements used by the Met Office in the operation of SADIS FTP:</w:t>
      </w:r>
    </w:p>
    <w:p w14:paraId="1D8F48A7"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p>
    <w:tbl>
      <w:tblPr>
        <w:tblStyle w:val="TableGrid2"/>
        <w:tblW w:w="9351" w:type="dxa"/>
        <w:tblLook w:val="04A0" w:firstRow="1" w:lastRow="0" w:firstColumn="1" w:lastColumn="0" w:noHBand="0" w:noVBand="1"/>
      </w:tblPr>
      <w:tblGrid>
        <w:gridCol w:w="1696"/>
        <w:gridCol w:w="2826"/>
        <w:gridCol w:w="1070"/>
        <w:gridCol w:w="3759"/>
      </w:tblGrid>
      <w:tr w:rsidR="00B23170" w:rsidRPr="007B3C0B" w14:paraId="1D8F48AC"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A8"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
                <w:bCs/>
              </w:rPr>
            </w:pPr>
            <w:r w:rsidRPr="007B3C0B">
              <w:rPr>
                <w:rFonts w:ascii="Times New Roman" w:hAnsi="Times New Roman" w:cs="Times New Roman"/>
                <w:b/>
                <w:bCs/>
              </w:rPr>
              <w:t>AWS Service</w:t>
            </w:r>
          </w:p>
        </w:tc>
        <w:tc>
          <w:tcPr>
            <w:tcW w:w="2826" w:type="dxa"/>
            <w:tcBorders>
              <w:top w:val="single" w:sz="4" w:space="0" w:color="auto"/>
              <w:left w:val="single" w:sz="4" w:space="0" w:color="auto"/>
              <w:bottom w:val="single" w:sz="4" w:space="0" w:color="auto"/>
              <w:right w:val="single" w:sz="4" w:space="0" w:color="auto"/>
            </w:tcBorders>
            <w:hideMark/>
          </w:tcPr>
          <w:p w14:paraId="1D8F48A9"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
                <w:bCs/>
              </w:rPr>
            </w:pPr>
            <w:r w:rsidRPr="007B3C0B">
              <w:rPr>
                <w:rFonts w:ascii="Times New Roman" w:hAnsi="Times New Roman" w:cs="Times New Roman"/>
                <w:b/>
                <w:bCs/>
              </w:rPr>
              <w:t>Specification</w:t>
            </w:r>
          </w:p>
        </w:tc>
        <w:tc>
          <w:tcPr>
            <w:tcW w:w="1070" w:type="dxa"/>
            <w:tcBorders>
              <w:top w:val="single" w:sz="4" w:space="0" w:color="auto"/>
              <w:left w:val="single" w:sz="4" w:space="0" w:color="auto"/>
              <w:bottom w:val="single" w:sz="4" w:space="0" w:color="auto"/>
              <w:right w:val="single" w:sz="4" w:space="0" w:color="auto"/>
            </w:tcBorders>
            <w:hideMark/>
          </w:tcPr>
          <w:p w14:paraId="1D8F48AA"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
                <w:bCs/>
              </w:rPr>
            </w:pPr>
            <w:r w:rsidRPr="007B3C0B">
              <w:rPr>
                <w:rFonts w:ascii="Times New Roman" w:hAnsi="Times New Roman" w:cs="Times New Roman"/>
                <w:b/>
                <w:bCs/>
              </w:rPr>
              <w:t>Quantity</w:t>
            </w:r>
          </w:p>
        </w:tc>
        <w:tc>
          <w:tcPr>
            <w:tcW w:w="3759" w:type="dxa"/>
            <w:tcBorders>
              <w:top w:val="single" w:sz="4" w:space="0" w:color="auto"/>
              <w:left w:val="single" w:sz="4" w:space="0" w:color="auto"/>
              <w:bottom w:val="single" w:sz="4" w:space="0" w:color="auto"/>
              <w:right w:val="single" w:sz="4" w:space="0" w:color="auto"/>
            </w:tcBorders>
            <w:hideMark/>
          </w:tcPr>
          <w:p w14:paraId="1D8F48AB"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
                <w:bCs/>
              </w:rPr>
            </w:pPr>
            <w:r w:rsidRPr="007B3C0B">
              <w:rPr>
                <w:rFonts w:ascii="Times New Roman" w:hAnsi="Times New Roman" w:cs="Times New Roman"/>
                <w:b/>
                <w:bCs/>
              </w:rPr>
              <w:t xml:space="preserve">What the service is used for: </w:t>
            </w:r>
          </w:p>
        </w:tc>
      </w:tr>
      <w:tr w:rsidR="00B23170" w:rsidRPr="007B3C0B" w14:paraId="1D8F48B6"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AD"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EC2</w:t>
            </w:r>
          </w:p>
        </w:tc>
        <w:tc>
          <w:tcPr>
            <w:tcW w:w="2826" w:type="dxa"/>
            <w:tcBorders>
              <w:top w:val="single" w:sz="4" w:space="0" w:color="auto"/>
              <w:left w:val="single" w:sz="4" w:space="0" w:color="auto"/>
              <w:bottom w:val="single" w:sz="4" w:space="0" w:color="auto"/>
              <w:right w:val="single" w:sz="4" w:space="0" w:color="auto"/>
            </w:tcBorders>
          </w:tcPr>
          <w:p w14:paraId="1D8F48AE"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t</w:t>
            </w:r>
            <w:proofErr w:type="gramStart"/>
            <w:r w:rsidRPr="007B3C0B">
              <w:rPr>
                <w:rFonts w:ascii="Times New Roman" w:hAnsi="Times New Roman" w:cs="Times New Roman"/>
                <w:bCs/>
              </w:rPr>
              <w:t>3.medium</w:t>
            </w:r>
            <w:proofErr w:type="gramEnd"/>
          </w:p>
          <w:p w14:paraId="1D8F48AF"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i/>
                <w:color w:val="333333"/>
              </w:rPr>
            </w:pPr>
            <w:r w:rsidRPr="007B3C0B">
              <w:rPr>
                <w:rFonts w:ascii="Times New Roman" w:hAnsi="Times New Roman" w:cs="Times New Roman"/>
                <w:bCs/>
              </w:rPr>
              <w:t xml:space="preserve">2* vCPU </w:t>
            </w:r>
            <w:r w:rsidRPr="007B3C0B">
              <w:rPr>
                <w:rFonts w:ascii="Times New Roman" w:hAnsi="Times New Roman" w:cs="Times New Roman"/>
                <w:bCs/>
                <w:i/>
              </w:rPr>
              <w:t>(</w:t>
            </w:r>
            <w:r w:rsidRPr="007B3C0B">
              <w:rPr>
                <w:rFonts w:ascii="Times New Roman" w:hAnsi="Times New Roman" w:cs="Times New Roman"/>
                <w:i/>
                <w:color w:val="333333"/>
              </w:rPr>
              <w:t>Intel Xeon Platinum 8000 series)</w:t>
            </w:r>
          </w:p>
          <w:p w14:paraId="1D8F48B0"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4 GiB Memory</w:t>
            </w:r>
          </w:p>
          <w:p w14:paraId="1D8F48B1"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p>
          <w:p w14:paraId="1D8F48B2"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Network Bandwidth: ≤5Gbps;</w:t>
            </w:r>
          </w:p>
          <w:p w14:paraId="1D8F48B3"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EBS Bandwidth ≤1.50 Gbps)</w:t>
            </w:r>
          </w:p>
        </w:tc>
        <w:tc>
          <w:tcPr>
            <w:tcW w:w="1070" w:type="dxa"/>
            <w:tcBorders>
              <w:top w:val="single" w:sz="4" w:space="0" w:color="auto"/>
              <w:left w:val="single" w:sz="4" w:space="0" w:color="auto"/>
              <w:bottom w:val="single" w:sz="4" w:space="0" w:color="auto"/>
              <w:right w:val="single" w:sz="4" w:space="0" w:color="auto"/>
            </w:tcBorders>
            <w:hideMark/>
          </w:tcPr>
          <w:p w14:paraId="1D8F48B4"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3</w:t>
            </w:r>
          </w:p>
        </w:tc>
        <w:tc>
          <w:tcPr>
            <w:tcW w:w="3759" w:type="dxa"/>
            <w:tcBorders>
              <w:top w:val="single" w:sz="4" w:space="0" w:color="auto"/>
              <w:left w:val="single" w:sz="4" w:space="0" w:color="auto"/>
              <w:bottom w:val="single" w:sz="4" w:space="0" w:color="auto"/>
              <w:right w:val="single" w:sz="4" w:space="0" w:color="auto"/>
            </w:tcBorders>
            <w:hideMark/>
          </w:tcPr>
          <w:p w14:paraId="1D8F48B5"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2* FTP Server and 1 Apps Server</w:t>
            </w:r>
          </w:p>
        </w:tc>
      </w:tr>
      <w:tr w:rsidR="00B23170" w:rsidRPr="007B3C0B" w14:paraId="1D8F48BE"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B7"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S3</w:t>
            </w:r>
          </w:p>
        </w:tc>
        <w:tc>
          <w:tcPr>
            <w:tcW w:w="2826" w:type="dxa"/>
            <w:tcBorders>
              <w:top w:val="single" w:sz="4" w:space="0" w:color="auto"/>
              <w:left w:val="single" w:sz="4" w:space="0" w:color="auto"/>
              <w:bottom w:val="single" w:sz="4" w:space="0" w:color="auto"/>
              <w:right w:val="single" w:sz="4" w:space="0" w:color="auto"/>
            </w:tcBorders>
            <w:hideMark/>
          </w:tcPr>
          <w:p w14:paraId="1D8F48B8"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B9"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6</w:t>
            </w:r>
          </w:p>
        </w:tc>
        <w:tc>
          <w:tcPr>
            <w:tcW w:w="3759" w:type="dxa"/>
            <w:tcBorders>
              <w:top w:val="single" w:sz="4" w:space="0" w:color="auto"/>
              <w:left w:val="single" w:sz="4" w:space="0" w:color="auto"/>
              <w:bottom w:val="single" w:sz="4" w:space="0" w:color="auto"/>
              <w:right w:val="single" w:sz="4" w:space="0" w:color="auto"/>
            </w:tcBorders>
            <w:hideMark/>
          </w:tcPr>
          <w:p w14:paraId="1D8F48BA"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 xml:space="preserve">Data </w:t>
            </w:r>
            <w:proofErr w:type="gramStart"/>
            <w:r w:rsidRPr="007B3C0B">
              <w:rPr>
                <w:rFonts w:ascii="Times New Roman" w:hAnsi="Times New Roman" w:cs="Times New Roman"/>
                <w:bCs/>
              </w:rPr>
              <w:t>Storage :</w:t>
            </w:r>
            <w:proofErr w:type="gramEnd"/>
            <w:r w:rsidRPr="007B3C0B">
              <w:rPr>
                <w:rFonts w:ascii="Times New Roman" w:hAnsi="Times New Roman" w:cs="Times New Roman"/>
                <w:bCs/>
              </w:rPr>
              <w:t xml:space="preserve"> Ingestion;</w:t>
            </w:r>
          </w:p>
          <w:p w14:paraId="1D8F48BB"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FTP Content;</w:t>
            </w:r>
          </w:p>
          <w:p w14:paraId="1D8F48BC"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AuthN;</w:t>
            </w:r>
          </w:p>
          <w:p w14:paraId="1D8F48BD"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Logs &amp; Alerts.</w:t>
            </w:r>
          </w:p>
        </w:tc>
      </w:tr>
      <w:tr w:rsidR="00B23170" w:rsidRPr="007B3C0B" w14:paraId="1D8F48C3"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BF"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Route53</w:t>
            </w:r>
          </w:p>
        </w:tc>
        <w:tc>
          <w:tcPr>
            <w:tcW w:w="2826" w:type="dxa"/>
            <w:tcBorders>
              <w:top w:val="single" w:sz="4" w:space="0" w:color="auto"/>
              <w:left w:val="single" w:sz="4" w:space="0" w:color="auto"/>
              <w:bottom w:val="single" w:sz="4" w:space="0" w:color="auto"/>
              <w:right w:val="single" w:sz="4" w:space="0" w:color="auto"/>
            </w:tcBorders>
            <w:hideMark/>
          </w:tcPr>
          <w:p w14:paraId="1D8F48C0"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C1"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1</w:t>
            </w:r>
          </w:p>
        </w:tc>
        <w:tc>
          <w:tcPr>
            <w:tcW w:w="3759" w:type="dxa"/>
            <w:tcBorders>
              <w:top w:val="single" w:sz="4" w:space="0" w:color="auto"/>
              <w:left w:val="single" w:sz="4" w:space="0" w:color="auto"/>
              <w:bottom w:val="single" w:sz="4" w:space="0" w:color="auto"/>
              <w:right w:val="single" w:sz="4" w:space="0" w:color="auto"/>
            </w:tcBorders>
            <w:hideMark/>
          </w:tcPr>
          <w:p w14:paraId="1D8F48C2"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DNS</w:t>
            </w:r>
          </w:p>
        </w:tc>
      </w:tr>
      <w:tr w:rsidR="00B23170" w:rsidRPr="007B3C0B" w14:paraId="1D8F48C8"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C4"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Lambda</w:t>
            </w:r>
          </w:p>
        </w:tc>
        <w:tc>
          <w:tcPr>
            <w:tcW w:w="2826" w:type="dxa"/>
            <w:tcBorders>
              <w:top w:val="single" w:sz="4" w:space="0" w:color="auto"/>
              <w:left w:val="single" w:sz="4" w:space="0" w:color="auto"/>
              <w:bottom w:val="single" w:sz="4" w:space="0" w:color="auto"/>
              <w:right w:val="single" w:sz="4" w:space="0" w:color="auto"/>
            </w:tcBorders>
            <w:hideMark/>
          </w:tcPr>
          <w:p w14:paraId="1D8F48C5"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C6"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3759" w:type="dxa"/>
            <w:tcBorders>
              <w:top w:val="single" w:sz="4" w:space="0" w:color="auto"/>
              <w:left w:val="single" w:sz="4" w:space="0" w:color="auto"/>
              <w:bottom w:val="single" w:sz="4" w:space="0" w:color="auto"/>
              <w:right w:val="single" w:sz="4" w:space="0" w:color="auto"/>
            </w:tcBorders>
            <w:hideMark/>
          </w:tcPr>
          <w:p w14:paraId="1D8F48C7"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 xml:space="preserve">Various Serverless Functions including housekeeping, Log formatting, Alerting Management </w:t>
            </w:r>
            <w:proofErr w:type="spellStart"/>
            <w:r w:rsidRPr="007B3C0B">
              <w:rPr>
                <w:rFonts w:ascii="Times New Roman" w:hAnsi="Times New Roman" w:cs="Times New Roman"/>
                <w:bCs/>
              </w:rPr>
              <w:t>etc</w:t>
            </w:r>
            <w:proofErr w:type="spellEnd"/>
          </w:p>
        </w:tc>
      </w:tr>
      <w:tr w:rsidR="00B23170" w:rsidRPr="007B3C0B" w14:paraId="1D8F48CD"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C9"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Cloudwatch</w:t>
            </w:r>
          </w:p>
        </w:tc>
        <w:tc>
          <w:tcPr>
            <w:tcW w:w="2826" w:type="dxa"/>
            <w:tcBorders>
              <w:top w:val="single" w:sz="4" w:space="0" w:color="auto"/>
              <w:left w:val="single" w:sz="4" w:space="0" w:color="auto"/>
              <w:bottom w:val="single" w:sz="4" w:space="0" w:color="auto"/>
              <w:right w:val="single" w:sz="4" w:space="0" w:color="auto"/>
            </w:tcBorders>
            <w:hideMark/>
          </w:tcPr>
          <w:p w14:paraId="1D8F48CA"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CB"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3759" w:type="dxa"/>
            <w:tcBorders>
              <w:top w:val="single" w:sz="4" w:space="0" w:color="auto"/>
              <w:left w:val="single" w:sz="4" w:space="0" w:color="auto"/>
              <w:bottom w:val="single" w:sz="4" w:space="0" w:color="auto"/>
              <w:right w:val="single" w:sz="4" w:space="0" w:color="auto"/>
            </w:tcBorders>
            <w:hideMark/>
          </w:tcPr>
          <w:p w14:paraId="1D8F48CC"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Log Aggregation</w:t>
            </w:r>
          </w:p>
        </w:tc>
      </w:tr>
      <w:tr w:rsidR="00B23170" w:rsidRPr="007B3C0B" w14:paraId="1D8F48D2"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CE"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NAT Gateway</w:t>
            </w:r>
          </w:p>
        </w:tc>
        <w:tc>
          <w:tcPr>
            <w:tcW w:w="2826" w:type="dxa"/>
            <w:tcBorders>
              <w:top w:val="single" w:sz="4" w:space="0" w:color="auto"/>
              <w:left w:val="single" w:sz="4" w:space="0" w:color="auto"/>
              <w:bottom w:val="single" w:sz="4" w:space="0" w:color="auto"/>
              <w:right w:val="single" w:sz="4" w:space="0" w:color="auto"/>
            </w:tcBorders>
            <w:hideMark/>
          </w:tcPr>
          <w:p w14:paraId="1D8F48CF"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D0"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1</w:t>
            </w:r>
          </w:p>
        </w:tc>
        <w:tc>
          <w:tcPr>
            <w:tcW w:w="3759" w:type="dxa"/>
            <w:vMerge w:val="restart"/>
            <w:tcBorders>
              <w:top w:val="single" w:sz="4" w:space="0" w:color="auto"/>
              <w:left w:val="single" w:sz="4" w:space="0" w:color="auto"/>
              <w:bottom w:val="single" w:sz="4" w:space="0" w:color="auto"/>
              <w:right w:val="single" w:sz="4" w:space="0" w:color="auto"/>
            </w:tcBorders>
            <w:hideMark/>
          </w:tcPr>
          <w:p w14:paraId="1D8F48D1"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Access</w:t>
            </w:r>
          </w:p>
        </w:tc>
      </w:tr>
      <w:tr w:rsidR="00B23170" w:rsidRPr="007B3C0B" w14:paraId="1D8F48D7"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D3"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VPC</w:t>
            </w:r>
          </w:p>
        </w:tc>
        <w:tc>
          <w:tcPr>
            <w:tcW w:w="2826" w:type="dxa"/>
            <w:tcBorders>
              <w:top w:val="single" w:sz="4" w:space="0" w:color="auto"/>
              <w:left w:val="single" w:sz="4" w:space="0" w:color="auto"/>
              <w:bottom w:val="single" w:sz="4" w:space="0" w:color="auto"/>
              <w:right w:val="single" w:sz="4" w:space="0" w:color="auto"/>
            </w:tcBorders>
            <w:hideMark/>
          </w:tcPr>
          <w:p w14:paraId="1D8F48D4"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D5"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1</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48D6" w14:textId="77777777" w:rsidR="00B23170" w:rsidRPr="007B3C0B" w:rsidRDefault="00B23170" w:rsidP="001B3072">
            <w:pPr>
              <w:rPr>
                <w:rFonts w:ascii="Times New Roman" w:hAnsi="Times New Roman" w:cs="Times New Roman"/>
                <w:bCs/>
              </w:rPr>
            </w:pPr>
          </w:p>
        </w:tc>
      </w:tr>
      <w:tr w:rsidR="00B23170" w:rsidRPr="007B3C0B" w14:paraId="1D8F48DC"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D8"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Kinesis Data Stream</w:t>
            </w:r>
          </w:p>
        </w:tc>
        <w:tc>
          <w:tcPr>
            <w:tcW w:w="2826" w:type="dxa"/>
            <w:tcBorders>
              <w:top w:val="single" w:sz="4" w:space="0" w:color="auto"/>
              <w:left w:val="single" w:sz="4" w:space="0" w:color="auto"/>
              <w:bottom w:val="single" w:sz="4" w:space="0" w:color="auto"/>
              <w:right w:val="single" w:sz="4" w:space="0" w:color="auto"/>
            </w:tcBorders>
            <w:hideMark/>
          </w:tcPr>
          <w:p w14:paraId="1D8F48D9"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DA"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1</w:t>
            </w:r>
          </w:p>
        </w:tc>
        <w:tc>
          <w:tcPr>
            <w:tcW w:w="3759" w:type="dxa"/>
            <w:vMerge w:val="restart"/>
            <w:tcBorders>
              <w:top w:val="single" w:sz="4" w:space="0" w:color="auto"/>
              <w:left w:val="single" w:sz="4" w:space="0" w:color="auto"/>
              <w:bottom w:val="single" w:sz="4" w:space="0" w:color="auto"/>
              <w:right w:val="single" w:sz="4" w:space="0" w:color="auto"/>
            </w:tcBorders>
            <w:hideMark/>
          </w:tcPr>
          <w:p w14:paraId="1D8F48DB"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Log Entry Routing</w:t>
            </w:r>
          </w:p>
        </w:tc>
      </w:tr>
      <w:tr w:rsidR="00B23170" w:rsidRPr="007B3C0B" w14:paraId="1D8F48E1"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DD"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Kinesis Firehose</w:t>
            </w:r>
          </w:p>
        </w:tc>
        <w:tc>
          <w:tcPr>
            <w:tcW w:w="2826" w:type="dxa"/>
            <w:tcBorders>
              <w:top w:val="single" w:sz="4" w:space="0" w:color="auto"/>
              <w:left w:val="single" w:sz="4" w:space="0" w:color="auto"/>
              <w:bottom w:val="single" w:sz="4" w:space="0" w:color="auto"/>
              <w:right w:val="single" w:sz="4" w:space="0" w:color="auto"/>
            </w:tcBorders>
            <w:hideMark/>
          </w:tcPr>
          <w:p w14:paraId="1D8F48DE"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hideMark/>
          </w:tcPr>
          <w:p w14:paraId="1D8F48DF"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2</w:t>
            </w: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48E0" w14:textId="77777777" w:rsidR="00B23170" w:rsidRPr="007B3C0B" w:rsidRDefault="00B23170" w:rsidP="001B3072">
            <w:pPr>
              <w:rPr>
                <w:rFonts w:ascii="Times New Roman" w:hAnsi="Times New Roman" w:cs="Times New Roman"/>
                <w:bCs/>
              </w:rPr>
            </w:pPr>
          </w:p>
        </w:tc>
      </w:tr>
      <w:tr w:rsidR="00B23170" w:rsidRPr="007B3C0B" w14:paraId="1D8F48E6"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E2"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DynamoDB</w:t>
            </w:r>
          </w:p>
        </w:tc>
        <w:tc>
          <w:tcPr>
            <w:tcW w:w="2826" w:type="dxa"/>
            <w:tcBorders>
              <w:top w:val="single" w:sz="4" w:space="0" w:color="auto"/>
              <w:left w:val="single" w:sz="4" w:space="0" w:color="auto"/>
              <w:bottom w:val="single" w:sz="4" w:space="0" w:color="auto"/>
              <w:right w:val="single" w:sz="4" w:space="0" w:color="auto"/>
            </w:tcBorders>
            <w:hideMark/>
          </w:tcPr>
          <w:p w14:paraId="1D8F48E3"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tcPr>
          <w:p w14:paraId="1D8F48E4"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p>
        </w:tc>
        <w:tc>
          <w:tcPr>
            <w:tcW w:w="3759" w:type="dxa"/>
            <w:vMerge w:val="restart"/>
            <w:tcBorders>
              <w:top w:val="single" w:sz="4" w:space="0" w:color="auto"/>
              <w:left w:val="single" w:sz="4" w:space="0" w:color="auto"/>
              <w:bottom w:val="single" w:sz="4" w:space="0" w:color="auto"/>
              <w:right w:val="single" w:sz="4" w:space="0" w:color="auto"/>
            </w:tcBorders>
            <w:hideMark/>
          </w:tcPr>
          <w:p w14:paraId="1D8F48E5"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Alert Management</w:t>
            </w:r>
          </w:p>
        </w:tc>
      </w:tr>
      <w:tr w:rsidR="00B23170" w:rsidRPr="007B3C0B" w14:paraId="1D8F48EB" w14:textId="77777777" w:rsidTr="001B3072">
        <w:tc>
          <w:tcPr>
            <w:tcW w:w="1696" w:type="dxa"/>
            <w:tcBorders>
              <w:top w:val="single" w:sz="4" w:space="0" w:color="auto"/>
              <w:left w:val="single" w:sz="4" w:space="0" w:color="auto"/>
              <w:bottom w:val="single" w:sz="4" w:space="0" w:color="auto"/>
              <w:right w:val="single" w:sz="4" w:space="0" w:color="auto"/>
            </w:tcBorders>
            <w:hideMark/>
          </w:tcPr>
          <w:p w14:paraId="1D8F48E7"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Athena</w:t>
            </w:r>
          </w:p>
        </w:tc>
        <w:tc>
          <w:tcPr>
            <w:tcW w:w="2826" w:type="dxa"/>
            <w:tcBorders>
              <w:top w:val="single" w:sz="4" w:space="0" w:color="auto"/>
              <w:left w:val="single" w:sz="4" w:space="0" w:color="auto"/>
              <w:bottom w:val="single" w:sz="4" w:space="0" w:color="auto"/>
              <w:right w:val="single" w:sz="4" w:space="0" w:color="auto"/>
            </w:tcBorders>
            <w:hideMark/>
          </w:tcPr>
          <w:p w14:paraId="1D8F48E8"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r w:rsidRPr="007B3C0B">
              <w:rPr>
                <w:rFonts w:ascii="Times New Roman" w:hAnsi="Times New Roman" w:cs="Times New Roman"/>
                <w:bCs/>
              </w:rPr>
              <w:t>N/A</w:t>
            </w:r>
          </w:p>
        </w:tc>
        <w:tc>
          <w:tcPr>
            <w:tcW w:w="1070" w:type="dxa"/>
            <w:tcBorders>
              <w:top w:val="single" w:sz="4" w:space="0" w:color="auto"/>
              <w:left w:val="single" w:sz="4" w:space="0" w:color="auto"/>
              <w:bottom w:val="single" w:sz="4" w:space="0" w:color="auto"/>
              <w:right w:val="single" w:sz="4" w:space="0" w:color="auto"/>
            </w:tcBorders>
          </w:tcPr>
          <w:p w14:paraId="1D8F48E9" w14:textId="77777777" w:rsidR="00B23170" w:rsidRPr="007B3C0B" w:rsidRDefault="00B23170" w:rsidP="001B3072">
            <w:pPr>
              <w:tabs>
                <w:tab w:val="left" w:pos="0"/>
                <w:tab w:val="left" w:pos="720"/>
                <w:tab w:val="left" w:pos="1440"/>
                <w:tab w:val="left" w:pos="2160"/>
                <w:tab w:val="left" w:pos="2880"/>
                <w:tab w:val="left" w:pos="3600"/>
                <w:tab w:val="left" w:pos="4320"/>
                <w:tab w:val="left" w:pos="5040"/>
                <w:tab w:val="left" w:pos="5760"/>
                <w:tab w:val="left" w:pos="6480"/>
                <w:tab w:val="left" w:pos="7098"/>
                <w:tab w:val="left" w:pos="7200"/>
                <w:tab w:val="left" w:pos="7920"/>
                <w:tab w:val="left" w:pos="8640"/>
              </w:tabs>
              <w:autoSpaceDE w:val="0"/>
              <w:autoSpaceDN w:val="0"/>
              <w:adjustRightInd w:val="0"/>
              <w:rPr>
                <w:rFonts w:ascii="Times New Roman" w:hAnsi="Times New Roman" w:cs="Times New Roman"/>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D8F48EA" w14:textId="77777777" w:rsidR="00B23170" w:rsidRPr="007B3C0B" w:rsidRDefault="00B23170" w:rsidP="001B3072">
            <w:pPr>
              <w:rPr>
                <w:rFonts w:ascii="Times New Roman" w:hAnsi="Times New Roman" w:cs="Times New Roman"/>
                <w:bCs/>
              </w:rPr>
            </w:pPr>
          </w:p>
        </w:tc>
      </w:tr>
    </w:tbl>
    <w:p w14:paraId="1D8F48EC"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p>
    <w:p w14:paraId="1D8F48ED" w14:textId="77777777" w:rsidR="00B23170" w:rsidRPr="007B3C0B" w:rsidRDefault="00B23170" w:rsidP="00B23170">
      <w:pPr>
        <w:autoSpaceDN w:val="0"/>
        <w:spacing w:after="0" w:line="240" w:lineRule="auto"/>
        <w:rPr>
          <w:rFonts w:ascii="Times New Roman" w:eastAsia="Times New Roman" w:hAnsi="Times New Roman" w:cs="Times New Roman"/>
          <w:sz w:val="22"/>
          <w:szCs w:val="22"/>
        </w:rPr>
      </w:pPr>
    </w:p>
    <w:p w14:paraId="1D8F48EE"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B.</w:t>
      </w:r>
      <w:r w:rsidRPr="007B3C0B">
        <w:rPr>
          <w:rFonts w:ascii="Times New Roman" w:eastAsia="Times New Roman" w:hAnsi="Times New Roman" w:cs="Times New Roman"/>
          <w:sz w:val="22"/>
          <w:szCs w:val="22"/>
        </w:rPr>
        <w:tab/>
        <w:t>NATS Gateway function:</w:t>
      </w:r>
    </w:p>
    <w:p w14:paraId="1D8F48EF"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F0"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i)</w:t>
      </w:r>
      <w:r w:rsidRPr="007B3C0B">
        <w:rPr>
          <w:rFonts w:ascii="Times New Roman" w:eastAsia="Times New Roman" w:hAnsi="Times New Roman" w:cs="Times New Roman"/>
          <w:sz w:val="22"/>
          <w:szCs w:val="22"/>
        </w:rPr>
        <w:tab/>
        <w:t>Communication circuits between Met Office and NATS infrastructure site; and</w:t>
      </w:r>
    </w:p>
    <w:p w14:paraId="1D8F48F1"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Times New Roman" w:eastAsia="Times New Roman" w:hAnsi="Times New Roman" w:cs="Times New Roman"/>
          <w:sz w:val="22"/>
          <w:szCs w:val="22"/>
        </w:rPr>
      </w:pPr>
    </w:p>
    <w:p w14:paraId="4EEE538D" w14:textId="77777777" w:rsidR="003C49B4" w:rsidRDefault="00B23170" w:rsidP="003C4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ii)</w:t>
      </w:r>
      <w:r w:rsidRPr="007B3C0B">
        <w:rPr>
          <w:rFonts w:ascii="Times New Roman" w:eastAsia="Times New Roman" w:hAnsi="Times New Roman" w:cs="Times New Roman"/>
          <w:sz w:val="22"/>
          <w:szCs w:val="22"/>
        </w:rPr>
        <w:tab/>
        <w:t>System maintenance.</w:t>
      </w:r>
    </w:p>
    <w:p w14:paraId="1D8F48F6" w14:textId="6AFB8A1C" w:rsidR="00B23170" w:rsidRPr="003C49B4" w:rsidRDefault="00B23170" w:rsidP="003C49B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144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t>3</w:t>
      </w:r>
      <w:r w:rsidRPr="007B3C0B">
        <w:rPr>
          <w:rFonts w:ascii="Times New Roman" w:eastAsia="Times New Roman" w:hAnsi="Times New Roman" w:cs="Times New Roman"/>
          <w:sz w:val="22"/>
          <w:szCs w:val="22"/>
        </w:rPr>
        <w:t xml:space="preserve">. </w:t>
      </w:r>
      <w:r w:rsidRPr="007B3C0B">
        <w:rPr>
          <w:rFonts w:ascii="Times New Roman" w:eastAsia="Times New Roman" w:hAnsi="Times New Roman" w:cs="Times New Roman"/>
          <w:b/>
          <w:bCs/>
          <w:sz w:val="22"/>
          <w:szCs w:val="22"/>
        </w:rPr>
        <w:t>ANNUAL STAFF REQUIREMENTS</w:t>
      </w:r>
    </w:p>
    <w:p w14:paraId="1D8F48F7"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center"/>
        <w:rPr>
          <w:rFonts w:ascii="Times New Roman" w:eastAsia="Times New Roman" w:hAnsi="Times New Roman" w:cs="Times New Roman"/>
          <w:b/>
          <w:bCs/>
          <w:sz w:val="22"/>
          <w:szCs w:val="22"/>
        </w:rPr>
      </w:pPr>
    </w:p>
    <w:p w14:paraId="1D8F48F9"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720" w:hanging="720"/>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t>A.</w:t>
      </w:r>
      <w:r w:rsidRPr="007B3C0B">
        <w:rPr>
          <w:rFonts w:ascii="Times New Roman" w:eastAsia="Times New Roman" w:hAnsi="Times New Roman" w:cs="Times New Roman"/>
          <w:b/>
          <w:bCs/>
          <w:sz w:val="22"/>
          <w:szCs w:val="22"/>
        </w:rPr>
        <w:tab/>
        <w:t>Met Office</w:t>
      </w:r>
    </w:p>
    <w:p w14:paraId="1D8F48FA"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FB"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t>i)</w:t>
      </w:r>
      <w:r w:rsidRPr="007B3C0B">
        <w:rPr>
          <w:rFonts w:ascii="Times New Roman" w:eastAsia="Times New Roman" w:hAnsi="Times New Roman" w:cs="Times New Roman"/>
          <w:b/>
          <w:bCs/>
          <w:sz w:val="22"/>
          <w:szCs w:val="22"/>
        </w:rPr>
        <w:tab/>
        <w:t>First Line Support</w:t>
      </w:r>
    </w:p>
    <w:p w14:paraId="1D8F48FC" w14:textId="77777777" w:rsidR="00B23170" w:rsidRPr="007B3C0B" w:rsidRDefault="00B23170" w:rsidP="00B231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p>
    <w:p w14:paraId="1D8F48FD" w14:textId="77777777" w:rsidR="00B23170" w:rsidRPr="007B3C0B" w:rsidRDefault="00B23170" w:rsidP="00B23170">
      <w:pPr>
        <w:tabs>
          <w:tab w:val="left" w:pos="-4680"/>
          <w:tab w:val="left" w:pos="-4320"/>
          <w:tab w:val="left" w:pos="-3960"/>
          <w:tab w:val="left" w:pos="-3240"/>
          <w:tab w:val="left" w:pos="-2520"/>
          <w:tab w:val="left" w:pos="0"/>
          <w:tab w:val="left" w:pos="2160"/>
          <w:tab w:val="left" w:pos="2880"/>
          <w:tab w:val="left" w:pos="3600"/>
        </w:tabs>
        <w:autoSpaceDE w:val="0"/>
        <w:autoSpaceDN w:val="0"/>
        <w:adjustRightInd w:val="0"/>
        <w:spacing w:after="0" w:line="240" w:lineRule="auto"/>
        <w:ind w:left="5760" w:hanging="540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color w:val="000000"/>
          <w:sz w:val="22"/>
          <w:szCs w:val="22"/>
        </w:rPr>
        <w:t>Help Desk</w:t>
      </w:r>
      <w:r w:rsidRPr="007B3C0B">
        <w:rPr>
          <w:rFonts w:ascii="Times New Roman" w:eastAsia="Times New Roman" w:hAnsi="Times New Roman" w:cs="Times New Roman"/>
          <w:i/>
          <w:iCs/>
          <w:color w:val="FF0000"/>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S</w:t>
      </w:r>
      <w:r w:rsidRPr="007B3C0B">
        <w:rPr>
          <w:rFonts w:ascii="Times New Roman" w:eastAsia="Times New Roman" w:hAnsi="Times New Roman" w:cs="Times New Roman"/>
          <w:i/>
          <w:iCs/>
          <w:sz w:val="22"/>
          <w:szCs w:val="22"/>
        </w:rPr>
        <w:t>kill</w:t>
      </w:r>
    </w:p>
    <w:p w14:paraId="1D8F48FE"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p>
    <w:p w14:paraId="1D8F48FF" w14:textId="77777777" w:rsidR="00B23170" w:rsidRPr="007B3C0B" w:rsidRDefault="00B23170" w:rsidP="00B23170">
      <w:pPr>
        <w:tabs>
          <w:tab w:val="left" w:pos="0"/>
          <w:tab w:val="left" w:pos="360"/>
          <w:tab w:val="left" w:pos="720"/>
          <w:tab w:val="left" w:pos="1080"/>
          <w:tab w:val="left" w:pos="1800"/>
          <w:tab w:val="left" w:pos="2520"/>
          <w:tab w:val="left" w:pos="5040"/>
          <w:tab w:val="left" w:pos="576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1.</w:t>
      </w:r>
      <w:r w:rsidRPr="007B3C0B">
        <w:rPr>
          <w:rFonts w:ascii="Times New Roman" w:eastAsia="Times New Roman" w:hAnsi="Times New Roman" w:cs="Times New Roman"/>
          <w:sz w:val="22"/>
          <w:szCs w:val="22"/>
        </w:rPr>
        <w:tab/>
        <w:t>Service desk (first point of contact)</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Incident Management and customer enquiries</w:t>
      </w:r>
    </w:p>
    <w:p w14:paraId="1D8F4900"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i/>
          <w:iCs/>
          <w:strike/>
          <w:sz w:val="22"/>
          <w:szCs w:val="22"/>
        </w:rPr>
      </w:pPr>
    </w:p>
    <w:p w14:paraId="1D8F4901"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left="360"/>
        <w:jc w:val="both"/>
        <w:rPr>
          <w:rFonts w:ascii="Times New Roman" w:eastAsia="Times New Roman" w:hAnsi="Times New Roman" w:cs="Times New Roman"/>
          <w:i/>
          <w:iCs/>
          <w:sz w:val="22"/>
          <w:szCs w:val="22"/>
        </w:rPr>
      </w:pPr>
      <w:r w:rsidRPr="007B3C0B">
        <w:rPr>
          <w:rFonts w:ascii="Times New Roman" w:eastAsia="Times New Roman" w:hAnsi="Times New Roman" w:cs="Times New Roman"/>
          <w:i/>
          <w:iCs/>
          <w:sz w:val="22"/>
          <w:szCs w:val="22"/>
        </w:rPr>
        <w:t>Note.— The Service Desk acts as a first point of contact for all inquiries, including those concerning the OPMET Gateway function. Complex inquiries will be passed to a relevant expert. Experts are available either on a 24-hour rota basis, or as a daytime support with limited on-call capability</w:t>
      </w:r>
    </w:p>
    <w:p w14:paraId="1D8F4902"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sz w:val="22"/>
          <w:szCs w:val="22"/>
        </w:rPr>
      </w:pPr>
    </w:p>
    <w:p w14:paraId="1D8F4903"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sz w:val="22"/>
          <w:szCs w:val="22"/>
        </w:rPr>
      </w:pPr>
      <w:bookmarkStart w:id="0" w:name="_Hlk23492465"/>
      <w:r w:rsidRPr="007B3C0B">
        <w:rPr>
          <w:rFonts w:ascii="Times New Roman" w:eastAsia="Times New Roman" w:hAnsi="Times New Roman" w:cs="Times New Roman"/>
          <w:b/>
          <w:sz w:val="22"/>
          <w:szCs w:val="22"/>
        </w:rPr>
        <w:t>ii)</w:t>
      </w:r>
      <w:r w:rsidRPr="007B3C0B">
        <w:rPr>
          <w:rFonts w:ascii="Times New Roman" w:eastAsia="Times New Roman" w:hAnsi="Times New Roman" w:cs="Times New Roman"/>
          <w:b/>
          <w:sz w:val="22"/>
          <w:szCs w:val="22"/>
        </w:rPr>
        <w:tab/>
      </w:r>
      <w:r w:rsidRPr="007B3C0B">
        <w:rPr>
          <w:rFonts w:ascii="Times New Roman" w:eastAsia="Times New Roman" w:hAnsi="Times New Roman" w:cs="Times New Roman"/>
          <w:b/>
          <w:sz w:val="22"/>
          <w:szCs w:val="22"/>
        </w:rPr>
        <w:tab/>
        <w:t>Second Line Support</w:t>
      </w:r>
    </w:p>
    <w:bookmarkEnd w:id="0"/>
    <w:p w14:paraId="1D8F4904"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sz w:val="22"/>
          <w:szCs w:val="22"/>
        </w:rPr>
      </w:pPr>
    </w:p>
    <w:p w14:paraId="1D8F4905" w14:textId="77777777" w:rsidR="00B23170" w:rsidRPr="007B3C0B" w:rsidRDefault="00B23170" w:rsidP="00B23170">
      <w:pPr>
        <w:tabs>
          <w:tab w:val="left" w:pos="360"/>
          <w:tab w:val="left" w:pos="720"/>
          <w:tab w:val="left" w:pos="1080"/>
          <w:tab w:val="left" w:pos="1800"/>
          <w:tab w:val="left" w:pos="2520"/>
          <w:tab w:val="left" w:pos="5760"/>
          <w:tab w:val="left" w:pos="6480"/>
          <w:tab w:val="left" w:pos="72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24-hour IT Operations support</w:t>
      </w:r>
      <w:r w:rsidRPr="007B3C0B">
        <w:rPr>
          <w:rFonts w:ascii="Times New Roman" w:eastAsia="Times New Roman" w:hAnsi="Times New Roman" w:cs="Times New Roman"/>
          <w:b/>
          <w:bCs/>
          <w:sz w:val="22"/>
          <w:szCs w:val="22"/>
        </w:rPr>
        <w:tab/>
      </w:r>
      <w:r w:rsidRPr="007B3C0B">
        <w:rPr>
          <w:rFonts w:ascii="Times New Roman" w:eastAsia="Times New Roman" w:hAnsi="Times New Roman" w:cs="Times New Roman"/>
          <w:b/>
          <w:bCs/>
          <w:sz w:val="22"/>
          <w:szCs w:val="22"/>
        </w:rPr>
        <w:tab/>
      </w:r>
      <w:r w:rsidRPr="007B3C0B">
        <w:rPr>
          <w:rFonts w:ascii="Times New Roman" w:eastAsia="Times New Roman" w:hAnsi="Times New Roman" w:cs="Times New Roman"/>
          <w:b/>
          <w:bCs/>
          <w:sz w:val="22"/>
          <w:szCs w:val="22"/>
        </w:rPr>
        <w:tab/>
      </w:r>
      <w:r w:rsidRPr="007B3C0B">
        <w:rPr>
          <w:rFonts w:ascii="Times New Roman" w:eastAsia="Times New Roman" w:hAnsi="Times New Roman" w:cs="Times New Roman"/>
          <w:sz w:val="22"/>
          <w:szCs w:val="22"/>
        </w:rPr>
        <w:t>S</w:t>
      </w:r>
      <w:r w:rsidRPr="007B3C0B">
        <w:rPr>
          <w:rFonts w:ascii="Times New Roman" w:eastAsia="Times New Roman" w:hAnsi="Times New Roman" w:cs="Times New Roman"/>
          <w:i/>
          <w:iCs/>
          <w:sz w:val="22"/>
          <w:szCs w:val="22"/>
        </w:rPr>
        <w:t>kill</w:t>
      </w:r>
    </w:p>
    <w:p w14:paraId="1D8F4906"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sz w:val="22"/>
          <w:szCs w:val="22"/>
        </w:rPr>
      </w:pPr>
    </w:p>
    <w:p w14:paraId="1D8F4907" w14:textId="77777777" w:rsidR="00B23170" w:rsidRPr="007B3C0B" w:rsidRDefault="00B23170" w:rsidP="00B23170">
      <w:pPr>
        <w:tabs>
          <w:tab w:val="left" w:pos="0"/>
          <w:tab w:val="left" w:pos="360"/>
          <w:tab w:val="left" w:pos="720"/>
          <w:tab w:val="left" w:pos="1080"/>
          <w:tab w:val="left" w:pos="1800"/>
          <w:tab w:val="left" w:pos="2520"/>
          <w:tab w:val="left" w:pos="5040"/>
          <w:tab w:val="left" w:pos="576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color w:val="000000"/>
          <w:sz w:val="22"/>
          <w:szCs w:val="22"/>
        </w:rPr>
      </w:pPr>
      <w:r w:rsidRPr="007B3C0B">
        <w:rPr>
          <w:rFonts w:ascii="Times New Roman" w:eastAsia="Times New Roman" w:hAnsi="Times New Roman" w:cs="Times New Roman"/>
          <w:color w:val="000000"/>
          <w:sz w:val="22"/>
          <w:szCs w:val="22"/>
        </w:rPr>
        <w:t>1.</w:t>
      </w:r>
      <w:r w:rsidRPr="007B3C0B">
        <w:rPr>
          <w:rFonts w:ascii="Times New Roman" w:eastAsia="Times New Roman" w:hAnsi="Times New Roman" w:cs="Times New Roman"/>
          <w:color w:val="000000"/>
          <w:sz w:val="22"/>
          <w:szCs w:val="22"/>
        </w:rPr>
        <w:tab/>
        <w:t>Shift Leader (ITCS)</w:t>
      </w:r>
      <w:r w:rsidRPr="007B3C0B">
        <w:rPr>
          <w:rFonts w:ascii="Times New Roman" w:eastAsia="Times New Roman" w:hAnsi="Times New Roman" w:cs="Times New Roman"/>
          <w:color w:val="000000"/>
          <w:sz w:val="22"/>
          <w:szCs w:val="22"/>
        </w:rPr>
        <w:tab/>
      </w:r>
      <w:r w:rsidRPr="007B3C0B">
        <w:rPr>
          <w:rFonts w:ascii="Times New Roman" w:eastAsia="Times New Roman" w:hAnsi="Times New Roman" w:cs="Times New Roman"/>
          <w:color w:val="000000"/>
          <w:sz w:val="22"/>
          <w:szCs w:val="22"/>
        </w:rPr>
        <w:tab/>
      </w:r>
      <w:r w:rsidRPr="007B3C0B">
        <w:rPr>
          <w:rFonts w:ascii="Times New Roman" w:eastAsia="Times New Roman" w:hAnsi="Times New Roman" w:cs="Times New Roman"/>
          <w:color w:val="000000"/>
          <w:sz w:val="22"/>
          <w:szCs w:val="22"/>
        </w:rPr>
        <w:tab/>
        <w:t>Technical Supervisor, incident handling</w:t>
      </w:r>
    </w:p>
    <w:p w14:paraId="1D8F4908" w14:textId="77777777" w:rsidR="00B23170" w:rsidRPr="007B3C0B" w:rsidRDefault="00B23170" w:rsidP="00B23170">
      <w:pPr>
        <w:tabs>
          <w:tab w:val="left" w:pos="0"/>
          <w:tab w:val="left" w:pos="360"/>
          <w:tab w:val="left" w:pos="720"/>
          <w:tab w:val="left" w:pos="1080"/>
          <w:tab w:val="left" w:pos="1800"/>
          <w:tab w:val="left" w:pos="2520"/>
          <w:tab w:val="left" w:pos="5040"/>
          <w:tab w:val="left" w:pos="576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color w:val="000000"/>
          <w:sz w:val="22"/>
          <w:szCs w:val="22"/>
        </w:rPr>
      </w:pPr>
      <w:r w:rsidRPr="007B3C0B">
        <w:rPr>
          <w:rFonts w:ascii="Times New Roman" w:eastAsia="Times New Roman" w:hAnsi="Times New Roman" w:cs="Times New Roman"/>
          <w:color w:val="000000"/>
          <w:sz w:val="22"/>
          <w:szCs w:val="22"/>
        </w:rPr>
        <w:t>2.</w:t>
      </w:r>
      <w:r w:rsidRPr="007B3C0B">
        <w:rPr>
          <w:rFonts w:ascii="Times New Roman" w:eastAsia="Times New Roman" w:hAnsi="Times New Roman" w:cs="Times New Roman"/>
          <w:color w:val="000000"/>
          <w:sz w:val="22"/>
          <w:szCs w:val="22"/>
        </w:rPr>
        <w:tab/>
        <w:t>Networks Incident Manager (NIM)</w:t>
      </w:r>
      <w:r w:rsidRPr="007B3C0B">
        <w:rPr>
          <w:rFonts w:ascii="Times New Roman" w:eastAsia="Times New Roman" w:hAnsi="Times New Roman" w:cs="Times New Roman"/>
          <w:color w:val="000000"/>
          <w:sz w:val="22"/>
          <w:szCs w:val="22"/>
        </w:rPr>
        <w:tab/>
      </w:r>
      <w:r w:rsidRPr="007B3C0B">
        <w:rPr>
          <w:rFonts w:ascii="Times New Roman" w:eastAsia="Times New Roman" w:hAnsi="Times New Roman" w:cs="Times New Roman"/>
          <w:color w:val="000000"/>
          <w:sz w:val="22"/>
          <w:szCs w:val="22"/>
        </w:rPr>
        <w:tab/>
        <w:t>Service Continuity, system monitoring</w:t>
      </w:r>
    </w:p>
    <w:p w14:paraId="1D8F4909"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i/>
          <w:iCs/>
          <w:sz w:val="22"/>
          <w:szCs w:val="22"/>
        </w:rPr>
      </w:pPr>
    </w:p>
    <w:p w14:paraId="1D8F490A"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sz w:val="22"/>
          <w:szCs w:val="22"/>
        </w:rPr>
      </w:pPr>
      <w:r w:rsidRPr="007B3C0B">
        <w:rPr>
          <w:rFonts w:ascii="Times New Roman" w:eastAsia="Times New Roman" w:hAnsi="Times New Roman" w:cs="Times New Roman"/>
          <w:b/>
          <w:sz w:val="22"/>
          <w:szCs w:val="22"/>
        </w:rPr>
        <w:t>iii)</w:t>
      </w:r>
      <w:r w:rsidRPr="007B3C0B">
        <w:rPr>
          <w:rFonts w:ascii="Times New Roman" w:eastAsia="Times New Roman" w:hAnsi="Times New Roman" w:cs="Times New Roman"/>
          <w:b/>
          <w:sz w:val="22"/>
          <w:szCs w:val="22"/>
        </w:rPr>
        <w:tab/>
      </w:r>
      <w:r w:rsidRPr="007B3C0B">
        <w:rPr>
          <w:rFonts w:ascii="Times New Roman" w:eastAsia="Times New Roman" w:hAnsi="Times New Roman" w:cs="Times New Roman"/>
          <w:b/>
          <w:sz w:val="22"/>
          <w:szCs w:val="22"/>
        </w:rPr>
        <w:tab/>
      </w:r>
      <w:proofErr w:type="gramStart"/>
      <w:r w:rsidRPr="007B3C0B">
        <w:rPr>
          <w:rFonts w:ascii="Times New Roman" w:eastAsia="Times New Roman" w:hAnsi="Times New Roman" w:cs="Times New Roman"/>
          <w:b/>
          <w:sz w:val="22"/>
          <w:szCs w:val="22"/>
        </w:rPr>
        <w:t>Third and Fourth Line</w:t>
      </w:r>
      <w:proofErr w:type="gramEnd"/>
      <w:r w:rsidRPr="007B3C0B">
        <w:rPr>
          <w:rFonts w:ascii="Times New Roman" w:eastAsia="Times New Roman" w:hAnsi="Times New Roman" w:cs="Times New Roman"/>
          <w:b/>
          <w:sz w:val="22"/>
          <w:szCs w:val="22"/>
        </w:rPr>
        <w:t xml:space="preserve"> Support</w:t>
      </w:r>
    </w:p>
    <w:p w14:paraId="1D8F490B" w14:textId="77777777" w:rsidR="00B23170" w:rsidRPr="007B3C0B" w:rsidRDefault="00B23170" w:rsidP="00B23170">
      <w:pPr>
        <w:shd w:val="solid" w:color="FFFFFF" w:fill="FFFFFF"/>
        <w:tabs>
          <w:tab w:val="left" w:pos="0"/>
          <w:tab w:val="left" w:pos="708"/>
          <w:tab w:val="left" w:pos="736"/>
          <w:tab w:val="left" w:pos="1096"/>
          <w:tab w:val="left" w:pos="1434"/>
          <w:tab w:val="left" w:pos="2154"/>
          <w:tab w:val="left" w:pos="2536"/>
          <w:tab w:val="left" w:pos="5056"/>
          <w:tab w:val="left" w:pos="7216"/>
        </w:tabs>
        <w:autoSpaceDE w:val="0"/>
        <w:autoSpaceDN w:val="0"/>
        <w:adjustRightInd w:val="0"/>
        <w:spacing w:after="0" w:line="240" w:lineRule="auto"/>
        <w:jc w:val="both"/>
        <w:rPr>
          <w:rFonts w:ascii="Times New Roman" w:eastAsia="Times New Roman" w:hAnsi="Times New Roman" w:cs="Times New Roman"/>
          <w:sz w:val="22"/>
          <w:szCs w:val="22"/>
          <w:lang w:val="en-US"/>
        </w:rPr>
      </w:pPr>
    </w:p>
    <w:p w14:paraId="1D8F490C" w14:textId="77777777" w:rsidR="00B23170" w:rsidRPr="007B3C0B" w:rsidRDefault="00B23170" w:rsidP="00B23170">
      <w:pPr>
        <w:shd w:val="solid" w:color="FFFFFF" w:fill="FFFFFF"/>
        <w:tabs>
          <w:tab w:val="left" w:pos="0"/>
          <w:tab w:val="left" w:pos="426"/>
          <w:tab w:val="left" w:pos="1096"/>
          <w:tab w:val="left" w:pos="1434"/>
          <w:tab w:val="left" w:pos="2154"/>
          <w:tab w:val="left" w:pos="2536"/>
          <w:tab w:val="left" w:pos="5056"/>
          <w:tab w:val="left" w:pos="6521"/>
          <w:tab w:val="left" w:pos="7216"/>
        </w:tabs>
        <w:autoSpaceDE w:val="0"/>
        <w:autoSpaceDN w:val="0"/>
        <w:adjustRightInd w:val="0"/>
        <w:spacing w:after="0" w:line="240" w:lineRule="auto"/>
        <w:jc w:val="both"/>
        <w:rPr>
          <w:rFonts w:ascii="Times New Roman" w:eastAsia="Times New Roman" w:hAnsi="Times New Roman" w:cs="Times New Roman"/>
          <w:i/>
          <w:sz w:val="22"/>
          <w:szCs w:val="22"/>
          <w:lang w:val="en-US"/>
        </w:rPr>
      </w:pP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i/>
          <w:sz w:val="22"/>
          <w:szCs w:val="22"/>
          <w:lang w:val="en-US"/>
        </w:rPr>
        <w:t>Normal working hours support and “best endeavors”</w:t>
      </w:r>
      <w:r w:rsidRPr="007B3C0B">
        <w:rPr>
          <w:rFonts w:ascii="Times New Roman" w:eastAsia="Times New Roman" w:hAnsi="Times New Roman" w:cs="Times New Roman"/>
          <w:i/>
          <w:sz w:val="22"/>
          <w:szCs w:val="22"/>
          <w:lang w:val="en-US"/>
        </w:rPr>
        <w:tab/>
        <w:t>Skill</w:t>
      </w:r>
    </w:p>
    <w:p w14:paraId="1D8F490D" w14:textId="77777777" w:rsidR="00B23170" w:rsidRPr="007B3C0B" w:rsidRDefault="00B23170" w:rsidP="00B23170">
      <w:pPr>
        <w:shd w:val="solid" w:color="FFFFFF" w:fill="FFFFFF"/>
        <w:tabs>
          <w:tab w:val="left" w:pos="0"/>
          <w:tab w:val="left" w:pos="708"/>
          <w:tab w:val="left" w:pos="736"/>
          <w:tab w:val="left" w:pos="1096"/>
          <w:tab w:val="left" w:pos="1434"/>
          <w:tab w:val="left" w:pos="2154"/>
          <w:tab w:val="left" w:pos="2536"/>
          <w:tab w:val="left" w:pos="5056"/>
          <w:tab w:val="left" w:pos="6521"/>
          <w:tab w:val="left" w:pos="7216"/>
        </w:tabs>
        <w:autoSpaceDE w:val="0"/>
        <w:autoSpaceDN w:val="0"/>
        <w:adjustRightInd w:val="0"/>
        <w:spacing w:after="0" w:line="240" w:lineRule="auto"/>
        <w:jc w:val="both"/>
        <w:rPr>
          <w:rFonts w:ascii="Times New Roman" w:eastAsia="Times New Roman" w:hAnsi="Times New Roman" w:cs="Times New Roman"/>
          <w:i/>
          <w:sz w:val="22"/>
          <w:szCs w:val="22"/>
          <w:lang w:val="en-US"/>
        </w:rPr>
      </w:pPr>
    </w:p>
    <w:p w14:paraId="1D8F490E" w14:textId="77777777" w:rsidR="00B23170" w:rsidRPr="007B3C0B" w:rsidRDefault="00B23170" w:rsidP="00B23170">
      <w:pPr>
        <w:shd w:val="solid" w:color="FFFFFF" w:fill="FFFFFF"/>
        <w:tabs>
          <w:tab w:val="left" w:pos="0"/>
          <w:tab w:val="left" w:pos="426"/>
          <w:tab w:val="left" w:pos="736"/>
          <w:tab w:val="left" w:pos="1096"/>
          <w:tab w:val="left" w:pos="1434"/>
          <w:tab w:val="left" w:pos="2154"/>
          <w:tab w:val="left" w:pos="2536"/>
          <w:tab w:val="left" w:pos="5812"/>
          <w:tab w:val="left" w:pos="6521"/>
          <w:tab w:val="left" w:pos="7216"/>
        </w:tabs>
        <w:autoSpaceDE w:val="0"/>
        <w:autoSpaceDN w:val="0"/>
        <w:adjustRightInd w:val="0"/>
        <w:spacing w:after="0" w:line="240" w:lineRule="auto"/>
        <w:jc w:val="both"/>
        <w:rPr>
          <w:rFonts w:ascii="Times New Roman" w:eastAsia="Times New Roman" w:hAnsi="Times New Roman" w:cs="Times New Roman"/>
          <w:sz w:val="22"/>
          <w:szCs w:val="22"/>
          <w:lang w:val="en-US"/>
        </w:rPr>
      </w:pPr>
      <w:r w:rsidRPr="007B3C0B">
        <w:rPr>
          <w:rFonts w:ascii="Times New Roman" w:eastAsia="Times New Roman" w:hAnsi="Times New Roman" w:cs="Times New Roman"/>
          <w:sz w:val="22"/>
          <w:szCs w:val="22"/>
          <w:lang w:val="en-US"/>
        </w:rPr>
        <w:tab/>
        <w:t xml:space="preserve">1. </w:t>
      </w:r>
      <w:r w:rsidRPr="007B3C0B">
        <w:rPr>
          <w:rFonts w:ascii="Times New Roman" w:eastAsia="Times New Roman" w:hAnsi="Times New Roman" w:cs="Times New Roman"/>
          <w:sz w:val="22"/>
          <w:szCs w:val="22"/>
          <w:lang w:val="en-US"/>
        </w:rPr>
        <w:tab/>
        <w:t>Message Switching Manager</w:t>
      </w: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sz w:val="22"/>
          <w:szCs w:val="22"/>
        </w:rPr>
        <w:t>Incident handling, server adjustments</w:t>
      </w:r>
    </w:p>
    <w:p w14:paraId="1D8F490F" w14:textId="77777777" w:rsidR="00B23170" w:rsidRPr="007B3C0B" w:rsidRDefault="00B23170" w:rsidP="00B23170">
      <w:pPr>
        <w:shd w:val="solid" w:color="FFFFFF" w:fill="FFFFFF"/>
        <w:tabs>
          <w:tab w:val="left" w:pos="0"/>
          <w:tab w:val="left" w:pos="426"/>
          <w:tab w:val="left" w:pos="736"/>
          <w:tab w:val="left" w:pos="1096"/>
          <w:tab w:val="left" w:pos="1434"/>
          <w:tab w:val="left" w:pos="2154"/>
          <w:tab w:val="left" w:pos="2536"/>
          <w:tab w:val="left" w:pos="5056"/>
          <w:tab w:val="left" w:pos="5812"/>
          <w:tab w:val="left" w:pos="7216"/>
        </w:tabs>
        <w:autoSpaceDE w:val="0"/>
        <w:autoSpaceDN w:val="0"/>
        <w:adjustRightInd w:val="0"/>
        <w:spacing w:after="0" w:line="240" w:lineRule="auto"/>
        <w:jc w:val="both"/>
        <w:rPr>
          <w:rFonts w:ascii="Times New Roman" w:eastAsia="Times New Roman" w:hAnsi="Times New Roman" w:cs="Times New Roman"/>
          <w:sz w:val="22"/>
          <w:szCs w:val="22"/>
          <w:lang w:val="en-US"/>
        </w:rPr>
      </w:pPr>
      <w:r w:rsidRPr="007B3C0B">
        <w:rPr>
          <w:rFonts w:ascii="Times New Roman" w:eastAsia="Times New Roman" w:hAnsi="Times New Roman" w:cs="Times New Roman"/>
          <w:sz w:val="22"/>
          <w:szCs w:val="22"/>
          <w:lang w:val="en-US"/>
        </w:rPr>
        <w:tab/>
        <w:t>2.  Message Switching Staff</w:t>
      </w: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sz w:val="22"/>
          <w:szCs w:val="22"/>
        </w:rPr>
        <w:t>Incident handling and account changes</w:t>
      </w:r>
    </w:p>
    <w:p w14:paraId="1D8F4910" w14:textId="77777777" w:rsidR="00B23170" w:rsidRPr="007B3C0B" w:rsidRDefault="00B23170" w:rsidP="00B23170">
      <w:pPr>
        <w:shd w:val="solid" w:color="FFFFFF" w:fill="FFFFFF"/>
        <w:tabs>
          <w:tab w:val="left" w:pos="0"/>
          <w:tab w:val="left" w:pos="426"/>
          <w:tab w:val="left" w:pos="736"/>
          <w:tab w:val="left" w:pos="1096"/>
          <w:tab w:val="left" w:pos="1434"/>
          <w:tab w:val="left" w:pos="2154"/>
          <w:tab w:val="left" w:pos="2536"/>
          <w:tab w:val="left" w:pos="5056"/>
          <w:tab w:val="left" w:pos="5812"/>
          <w:tab w:val="left" w:pos="7216"/>
        </w:tabs>
        <w:autoSpaceDE w:val="0"/>
        <w:autoSpaceDN w:val="0"/>
        <w:adjustRightInd w:val="0"/>
        <w:spacing w:after="0" w:line="240" w:lineRule="auto"/>
        <w:jc w:val="both"/>
        <w:rPr>
          <w:rFonts w:ascii="Times New Roman" w:eastAsia="Times New Roman" w:hAnsi="Times New Roman" w:cs="Times New Roman"/>
          <w:sz w:val="22"/>
          <w:szCs w:val="22"/>
          <w:lang w:val="en-US"/>
        </w:rPr>
      </w:pPr>
      <w:r w:rsidRPr="007B3C0B">
        <w:rPr>
          <w:rFonts w:ascii="Times New Roman" w:eastAsia="Times New Roman" w:hAnsi="Times New Roman" w:cs="Times New Roman"/>
          <w:sz w:val="22"/>
          <w:szCs w:val="22"/>
          <w:lang w:val="en-US"/>
        </w:rPr>
        <w:tab/>
        <w:t>3.  AWS Technical Support</w:t>
      </w: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sz w:val="22"/>
          <w:szCs w:val="22"/>
          <w:lang w:val="en-US"/>
        </w:rPr>
        <w:tab/>
      </w:r>
      <w:r w:rsidRPr="007B3C0B">
        <w:rPr>
          <w:rFonts w:ascii="Times New Roman" w:eastAsia="Times New Roman" w:hAnsi="Times New Roman" w:cs="Times New Roman"/>
          <w:sz w:val="22"/>
          <w:szCs w:val="22"/>
        </w:rPr>
        <w:t>AWS expertise, support and guidance</w:t>
      </w:r>
    </w:p>
    <w:p w14:paraId="1D8F4911" w14:textId="77777777" w:rsidR="00B23170" w:rsidRPr="007B3C0B" w:rsidRDefault="00B23170" w:rsidP="00B23170">
      <w:pPr>
        <w:shd w:val="solid" w:color="FFFFFF" w:fill="FFFFFF"/>
        <w:tabs>
          <w:tab w:val="left" w:pos="0"/>
          <w:tab w:val="left" w:pos="708"/>
          <w:tab w:val="left" w:pos="736"/>
          <w:tab w:val="left" w:pos="1096"/>
          <w:tab w:val="left" w:pos="1434"/>
          <w:tab w:val="left" w:pos="2154"/>
          <w:tab w:val="left" w:pos="2536"/>
          <w:tab w:val="left" w:pos="5056"/>
          <w:tab w:val="left" w:pos="7216"/>
        </w:tabs>
        <w:autoSpaceDE w:val="0"/>
        <w:autoSpaceDN w:val="0"/>
        <w:adjustRightInd w:val="0"/>
        <w:spacing w:after="0" w:line="240" w:lineRule="auto"/>
        <w:jc w:val="both"/>
        <w:rPr>
          <w:rFonts w:ascii="Times New Roman" w:eastAsia="Times New Roman" w:hAnsi="Times New Roman" w:cs="Times New Roman"/>
          <w:sz w:val="22"/>
          <w:szCs w:val="22"/>
          <w:lang w:val="en-US"/>
        </w:rPr>
      </w:pPr>
    </w:p>
    <w:p w14:paraId="1D8F4912" w14:textId="77777777" w:rsidR="00B23170" w:rsidRPr="007B3C0B" w:rsidRDefault="00B23170" w:rsidP="00B23170">
      <w:pPr>
        <w:shd w:val="solid" w:color="FFFFFF" w:fill="FFFFFF"/>
        <w:tabs>
          <w:tab w:val="left" w:pos="0"/>
          <w:tab w:val="left" w:pos="708"/>
          <w:tab w:val="left" w:pos="736"/>
          <w:tab w:val="left" w:pos="1096"/>
          <w:tab w:val="left" w:pos="1434"/>
          <w:tab w:val="left" w:pos="2154"/>
          <w:tab w:val="left" w:pos="2536"/>
          <w:tab w:val="left" w:pos="5056"/>
          <w:tab w:val="left" w:pos="7216"/>
        </w:tabs>
        <w:autoSpaceDE w:val="0"/>
        <w:autoSpaceDN w:val="0"/>
        <w:adjustRightInd w:val="0"/>
        <w:spacing w:after="0" w:line="240" w:lineRule="auto"/>
        <w:jc w:val="both"/>
        <w:rPr>
          <w:rFonts w:ascii="Times New Roman" w:eastAsia="Times New Roman" w:hAnsi="Times New Roman" w:cs="Times New Roman"/>
          <w:b/>
          <w:bCs/>
          <w:sz w:val="22"/>
          <w:szCs w:val="22"/>
          <w:lang w:val="en-US"/>
        </w:rPr>
      </w:pPr>
      <w:r w:rsidRPr="007B3C0B">
        <w:rPr>
          <w:rFonts w:ascii="Times New Roman" w:eastAsia="Times New Roman" w:hAnsi="Times New Roman" w:cs="Times New Roman"/>
          <w:b/>
          <w:bCs/>
          <w:sz w:val="22"/>
          <w:szCs w:val="22"/>
          <w:lang w:val="en-US"/>
        </w:rPr>
        <w:t>iv)</w:t>
      </w:r>
      <w:r w:rsidRPr="007B3C0B">
        <w:rPr>
          <w:rFonts w:ascii="Times New Roman" w:eastAsia="Times New Roman" w:hAnsi="Times New Roman" w:cs="Times New Roman"/>
          <w:b/>
          <w:bCs/>
          <w:sz w:val="22"/>
          <w:szCs w:val="22"/>
          <w:lang w:val="en-US"/>
        </w:rPr>
        <w:tab/>
        <w:t>Additional support</w:t>
      </w:r>
    </w:p>
    <w:p w14:paraId="1D8F4913" w14:textId="77777777" w:rsidR="00B23170" w:rsidRPr="007B3C0B" w:rsidRDefault="00B23170" w:rsidP="00B23170">
      <w:pPr>
        <w:shd w:val="solid" w:color="FFFFFF" w:fill="FFFFFF"/>
        <w:tabs>
          <w:tab w:val="left" w:pos="0"/>
          <w:tab w:val="left" w:pos="348"/>
          <w:tab w:val="left" w:pos="376"/>
          <w:tab w:val="left" w:pos="736"/>
          <w:tab w:val="left" w:pos="1074"/>
          <w:tab w:val="left" w:pos="1794"/>
          <w:tab w:val="left" w:pos="2176"/>
          <w:tab w:val="left" w:pos="4696"/>
          <w:tab w:val="left" w:pos="6856"/>
          <w:tab w:val="left" w:pos="7560"/>
          <w:tab w:val="left" w:pos="8280"/>
        </w:tabs>
        <w:autoSpaceDE w:val="0"/>
        <w:autoSpaceDN w:val="0"/>
        <w:adjustRightInd w:val="0"/>
        <w:spacing w:after="0" w:line="240" w:lineRule="auto"/>
        <w:ind w:left="360"/>
        <w:jc w:val="both"/>
        <w:rPr>
          <w:rFonts w:ascii="Times New Roman" w:eastAsia="Times New Roman" w:hAnsi="Times New Roman" w:cs="Times New Roman"/>
          <w:sz w:val="22"/>
          <w:szCs w:val="22"/>
          <w:lang w:val="en-US"/>
        </w:rPr>
      </w:pPr>
    </w:p>
    <w:p w14:paraId="1D8F4914"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216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b/>
          <w:bCs/>
          <w:i/>
          <w:iCs/>
          <w:sz w:val="22"/>
          <w:szCs w:val="22"/>
        </w:rPr>
      </w:pPr>
      <w:r w:rsidRPr="007B3C0B">
        <w:rPr>
          <w:rFonts w:ascii="Times New Roman" w:eastAsia="Times New Roman" w:hAnsi="Times New Roman" w:cs="Times New Roman"/>
          <w:i/>
          <w:iCs/>
          <w:sz w:val="22"/>
          <w:szCs w:val="22"/>
        </w:rPr>
        <w:t>Day support</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t>Resource</w:t>
      </w:r>
    </w:p>
    <w:p w14:paraId="1D8F4915" w14:textId="77777777" w:rsidR="00B23170" w:rsidRPr="007B3C0B" w:rsidRDefault="00B23170" w:rsidP="00B23170">
      <w:pPr>
        <w:shd w:val="solid" w:color="FFFFFF" w:fill="FFFFFF"/>
        <w:tabs>
          <w:tab w:val="left" w:pos="0"/>
          <w:tab w:val="left" w:pos="360"/>
          <w:tab w:val="left" w:pos="810"/>
          <w:tab w:val="left" w:pos="1080"/>
          <w:tab w:val="left" w:pos="1800"/>
          <w:tab w:val="left" w:pos="2520"/>
          <w:tab w:val="left" w:pos="5040"/>
          <w:tab w:val="left" w:pos="7200"/>
          <w:tab w:val="left" w:pos="7920"/>
          <w:tab w:val="left" w:pos="8640"/>
        </w:tabs>
        <w:autoSpaceDE w:val="0"/>
        <w:autoSpaceDN w:val="0"/>
        <w:adjustRightInd w:val="0"/>
        <w:spacing w:after="0" w:line="240" w:lineRule="auto"/>
        <w:ind w:firstLine="360"/>
        <w:jc w:val="both"/>
        <w:rPr>
          <w:rFonts w:ascii="Times New Roman" w:eastAsia="Times New Roman" w:hAnsi="Times New Roman" w:cs="Times New Roman"/>
          <w:sz w:val="22"/>
          <w:szCs w:val="22"/>
        </w:rPr>
      </w:pPr>
    </w:p>
    <w:p w14:paraId="1D8F4916" w14:textId="77777777" w:rsidR="00B23170" w:rsidRPr="007B3C0B" w:rsidRDefault="00B23170" w:rsidP="00B23170">
      <w:pPr>
        <w:shd w:val="solid" w:color="FFFFFF" w:fill="FFFFFF"/>
        <w:tabs>
          <w:tab w:val="left" w:pos="0"/>
          <w:tab w:val="left" w:pos="360"/>
          <w:tab w:val="left" w:pos="810"/>
          <w:tab w:val="left" w:pos="1080"/>
          <w:tab w:val="left" w:pos="1800"/>
          <w:tab w:val="left" w:pos="2520"/>
          <w:tab w:val="left" w:pos="5040"/>
          <w:tab w:val="left" w:pos="5760"/>
          <w:tab w:val="left" w:pos="7200"/>
          <w:tab w:val="left" w:pos="7920"/>
          <w:tab w:val="left" w:pos="8640"/>
        </w:tabs>
        <w:autoSpaceDE w:val="0"/>
        <w:autoSpaceDN w:val="0"/>
        <w:adjustRightInd w:val="0"/>
        <w:spacing w:after="0" w:line="240" w:lineRule="auto"/>
        <w:ind w:left="5760" w:hanging="549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1.</w:t>
      </w:r>
      <w:r w:rsidRPr="007B3C0B">
        <w:rPr>
          <w:rFonts w:ascii="Times New Roman" w:eastAsia="Times New Roman" w:hAnsi="Times New Roman" w:cs="Times New Roman"/>
          <w:sz w:val="22"/>
          <w:szCs w:val="22"/>
        </w:rPr>
        <w:tab/>
        <w:t>Administrator</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144  staff-days of senior stakeholder relationship manager (SADIS manager)</w:t>
      </w:r>
    </w:p>
    <w:p w14:paraId="1D8F4917" w14:textId="77777777" w:rsidR="00B23170" w:rsidRPr="007B3C0B" w:rsidRDefault="00B23170" w:rsidP="00B23170">
      <w:pPr>
        <w:shd w:val="solid" w:color="FFFFFF" w:fill="FFFFFF"/>
        <w:tabs>
          <w:tab w:val="left" w:pos="0"/>
          <w:tab w:val="left" w:pos="360"/>
          <w:tab w:val="left" w:pos="810"/>
          <w:tab w:val="left" w:pos="1080"/>
          <w:tab w:val="left" w:pos="1800"/>
          <w:tab w:val="left" w:pos="2520"/>
          <w:tab w:val="left" w:pos="5040"/>
          <w:tab w:val="left" w:pos="576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t>2.</w:t>
      </w:r>
      <w:r w:rsidRPr="007B3C0B">
        <w:rPr>
          <w:rFonts w:ascii="Times New Roman" w:eastAsia="Times New Roman" w:hAnsi="Times New Roman" w:cs="Times New Roman"/>
          <w:sz w:val="22"/>
          <w:szCs w:val="22"/>
        </w:rPr>
        <w:tab/>
        <w:t>International aviation management</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1</w:t>
      </w:r>
      <w:r w:rsidRPr="007B3C0B">
        <w:rPr>
          <w:rFonts w:ascii="Times New Roman" w:eastAsia="Times New Roman" w:hAnsi="Times New Roman" w:cs="Times New Roman"/>
          <w:bCs/>
          <w:sz w:val="22"/>
          <w:szCs w:val="22"/>
        </w:rPr>
        <w:t>4</w:t>
      </w:r>
      <w:r w:rsidRPr="007B3C0B">
        <w:rPr>
          <w:rFonts w:ascii="Times New Roman" w:eastAsia="Times New Roman" w:hAnsi="Times New Roman" w:cs="Times New Roman"/>
          <w:b/>
          <w:sz w:val="22"/>
          <w:szCs w:val="22"/>
        </w:rPr>
        <w:t xml:space="preserve"> </w:t>
      </w:r>
      <w:r w:rsidRPr="007B3C0B">
        <w:rPr>
          <w:rFonts w:ascii="Times New Roman" w:eastAsia="Times New Roman" w:hAnsi="Times New Roman" w:cs="Times New Roman"/>
          <w:sz w:val="22"/>
          <w:szCs w:val="22"/>
        </w:rPr>
        <w:t xml:space="preserve">staff-days of aviation business head </w:t>
      </w:r>
    </w:p>
    <w:p w14:paraId="1D8F4918"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 </w:t>
      </w:r>
    </w:p>
    <w:p w14:paraId="1D8F4919"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3.</w:t>
      </w:r>
      <w:r w:rsidRPr="007B3C0B">
        <w:rPr>
          <w:rFonts w:ascii="Times New Roman" w:eastAsia="Times New Roman" w:hAnsi="Times New Roman" w:cs="Times New Roman"/>
          <w:sz w:val="22"/>
          <w:szCs w:val="22"/>
        </w:rPr>
        <w:tab/>
        <w:t>Contract procurement and management</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4 staff-days of senior procurement</w:t>
      </w:r>
    </w:p>
    <w:p w14:paraId="1D8F491A"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manager</w:t>
      </w:r>
    </w:p>
    <w:p w14:paraId="1D8F491B"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p>
    <w:p w14:paraId="1D8F491C"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103"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4.</w:t>
      </w:r>
      <w:r w:rsidRPr="007B3C0B">
        <w:rPr>
          <w:rFonts w:ascii="Times New Roman" w:eastAsia="Times New Roman" w:hAnsi="Times New Roman" w:cs="Times New Roman"/>
          <w:sz w:val="22"/>
          <w:szCs w:val="22"/>
        </w:rPr>
        <w:tab/>
        <w:t>Invoice Administration</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20 staff-days of finance assistant and</w:t>
      </w:r>
    </w:p>
    <w:p w14:paraId="1D8F491D"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15 staff-days of senior finance manager</w:t>
      </w:r>
    </w:p>
    <w:p w14:paraId="1D8F491E"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p>
    <w:p w14:paraId="1D8F491F"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p>
    <w:p w14:paraId="1D8F4920"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81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p>
    <w:p w14:paraId="1D8F4921" w14:textId="77777777" w:rsidR="00B23170" w:rsidRPr="007B3C0B" w:rsidRDefault="00B23170" w:rsidP="00B23170">
      <w:pPr>
        <w:pageBreakBefore/>
        <w:tabs>
          <w:tab w:val="left" w:pos="360"/>
          <w:tab w:val="left" w:pos="720"/>
          <w:tab w:val="left" w:pos="1080"/>
          <w:tab w:val="left" w:pos="1800"/>
          <w:tab w:val="left" w:pos="2520"/>
          <w:tab w:val="left" w:pos="5040"/>
          <w:tab w:val="left" w:pos="7200"/>
        </w:tabs>
        <w:autoSpaceDE w:val="0"/>
        <w:autoSpaceDN w:val="0"/>
        <w:adjustRightInd w:val="0"/>
        <w:spacing w:after="0" w:line="240" w:lineRule="auto"/>
        <w:ind w:left="357" w:hanging="357"/>
        <w:jc w:val="both"/>
        <w:rPr>
          <w:rFonts w:ascii="Times New Roman" w:eastAsia="Times New Roman" w:hAnsi="Times New Roman" w:cs="Times New Roman"/>
          <w:sz w:val="22"/>
          <w:szCs w:val="22"/>
        </w:rPr>
      </w:pPr>
      <w:r w:rsidRPr="007B3C0B">
        <w:rPr>
          <w:rFonts w:ascii="Times New Roman" w:eastAsia="Times New Roman" w:hAnsi="Times New Roman" w:cs="Times New Roman"/>
          <w:b/>
          <w:bCs/>
          <w:sz w:val="22"/>
          <w:szCs w:val="22"/>
        </w:rPr>
        <w:lastRenderedPageBreak/>
        <w:t>B.</w:t>
      </w:r>
      <w:r w:rsidRPr="007B3C0B">
        <w:rPr>
          <w:rFonts w:ascii="Times New Roman" w:eastAsia="Times New Roman" w:hAnsi="Times New Roman" w:cs="Times New Roman"/>
          <w:b/>
          <w:bCs/>
          <w:sz w:val="22"/>
          <w:szCs w:val="22"/>
        </w:rPr>
        <w:tab/>
        <w:t>NATS infrastructure site – Data Services (OPMET Gateway function)</w:t>
      </w:r>
    </w:p>
    <w:p w14:paraId="1D8F4922" w14:textId="77777777" w:rsidR="00B23170" w:rsidRPr="007B3C0B" w:rsidRDefault="00B23170" w:rsidP="00B23170">
      <w:pPr>
        <w:tabs>
          <w:tab w:val="left" w:pos="360"/>
          <w:tab w:val="left" w:pos="720"/>
          <w:tab w:val="left" w:pos="1080"/>
          <w:tab w:val="left" w:pos="1800"/>
          <w:tab w:val="left" w:pos="2520"/>
          <w:tab w:val="left" w:pos="5040"/>
          <w:tab w:val="left" w:pos="7200"/>
        </w:tabs>
        <w:autoSpaceDE w:val="0"/>
        <w:autoSpaceDN w:val="0"/>
        <w:adjustRightInd w:val="0"/>
        <w:spacing w:after="0" w:line="240" w:lineRule="auto"/>
        <w:jc w:val="both"/>
        <w:rPr>
          <w:rFonts w:ascii="Times New Roman" w:eastAsia="Times New Roman" w:hAnsi="Times New Roman" w:cs="Times New Roman"/>
          <w:sz w:val="22"/>
          <w:szCs w:val="22"/>
        </w:rPr>
      </w:pPr>
    </w:p>
    <w:p w14:paraId="1D8F4923" w14:textId="77777777" w:rsidR="00B23170" w:rsidRPr="007B3C0B" w:rsidRDefault="00B23170" w:rsidP="00B23170">
      <w:pPr>
        <w:tabs>
          <w:tab w:val="left" w:pos="0"/>
          <w:tab w:val="left" w:pos="720"/>
          <w:tab w:val="left" w:pos="1080"/>
          <w:tab w:val="left" w:pos="1800"/>
          <w:tab w:val="left" w:pos="2520"/>
          <w:tab w:val="left" w:pos="5040"/>
          <w:tab w:val="left" w:pos="7200"/>
          <w:tab w:val="left" w:pos="7920"/>
          <w:tab w:val="left" w:pos="8640"/>
        </w:tabs>
        <w:autoSpaceDE w:val="0"/>
        <w:autoSpaceDN w:val="0"/>
        <w:adjustRightInd w:val="0"/>
        <w:spacing w:after="260" w:line="240" w:lineRule="auto"/>
        <w:ind w:left="284"/>
        <w:jc w:val="both"/>
        <w:rPr>
          <w:rFonts w:ascii="Times New Roman" w:eastAsia="Times New Roman" w:hAnsi="Times New Roman" w:cs="Times New Roman"/>
          <w:i/>
          <w:iCs/>
          <w:color w:val="000000"/>
          <w:sz w:val="22"/>
          <w:szCs w:val="22"/>
        </w:rPr>
      </w:pPr>
      <w:r w:rsidRPr="007B3C0B">
        <w:rPr>
          <w:rFonts w:ascii="Times New Roman" w:eastAsia="Times New Roman" w:hAnsi="Times New Roman" w:cs="Times New Roman"/>
          <w:i/>
          <w:iCs/>
          <w:sz w:val="22"/>
          <w:szCs w:val="22"/>
        </w:rPr>
        <w:tab/>
        <w:t>Note 1. —</w:t>
      </w:r>
      <w:r w:rsidRPr="007B3C0B">
        <w:rPr>
          <w:rFonts w:ascii="Times New Roman" w:eastAsia="Times New Roman" w:hAnsi="Times New Roman" w:cs="Times New Roman"/>
          <w:i/>
          <w:iCs/>
          <w:color w:val="000000"/>
          <w:sz w:val="22"/>
          <w:szCs w:val="22"/>
        </w:rPr>
        <w:t xml:space="preserve">Data Service provides the OPMET Gateway function, which is provided from a single operational site, but with a full capability at an alternative site. Staff are available either on a 24-hour basis, or as a daytime support with on-call capability. </w:t>
      </w:r>
    </w:p>
    <w:p w14:paraId="1D8F4924" w14:textId="77777777" w:rsidR="00B23170" w:rsidRPr="007B3C0B" w:rsidRDefault="00B23170" w:rsidP="00B23170">
      <w:pPr>
        <w:tabs>
          <w:tab w:val="left" w:pos="0"/>
          <w:tab w:val="left" w:pos="720"/>
          <w:tab w:val="left" w:pos="1080"/>
          <w:tab w:val="left" w:pos="1800"/>
          <w:tab w:val="left" w:pos="2520"/>
          <w:tab w:val="left" w:pos="5040"/>
          <w:tab w:val="left" w:pos="7200"/>
          <w:tab w:val="left" w:pos="7920"/>
          <w:tab w:val="left" w:pos="8640"/>
        </w:tabs>
        <w:autoSpaceDE w:val="0"/>
        <w:autoSpaceDN w:val="0"/>
        <w:adjustRightInd w:val="0"/>
        <w:spacing w:after="260" w:line="240" w:lineRule="auto"/>
        <w:ind w:left="284"/>
        <w:jc w:val="both"/>
        <w:rPr>
          <w:rFonts w:ascii="Times New Roman" w:eastAsia="Times New Roman" w:hAnsi="Times New Roman" w:cs="Times New Roman"/>
          <w:iCs/>
          <w:color w:val="000000"/>
          <w:sz w:val="22"/>
          <w:szCs w:val="22"/>
        </w:rPr>
      </w:pPr>
      <w:r w:rsidRPr="007B3C0B">
        <w:rPr>
          <w:rFonts w:ascii="Times New Roman" w:eastAsia="Times New Roman" w:hAnsi="Times New Roman" w:cs="Times New Roman"/>
          <w:i/>
          <w:iCs/>
          <w:color w:val="000000"/>
          <w:sz w:val="22"/>
          <w:szCs w:val="22"/>
        </w:rPr>
        <w:tab/>
        <w:t xml:space="preserve">Note 2. </w:t>
      </w:r>
      <w:r w:rsidRPr="007B3C0B">
        <w:rPr>
          <w:rFonts w:ascii="Times New Roman" w:eastAsia="Times New Roman" w:hAnsi="Times New Roman" w:cs="Times New Roman"/>
          <w:i/>
          <w:iCs/>
          <w:sz w:val="22"/>
          <w:szCs w:val="22"/>
        </w:rPr>
        <w:t xml:space="preserve">— </w:t>
      </w:r>
      <w:r w:rsidRPr="007B3C0B">
        <w:rPr>
          <w:rFonts w:ascii="Times New Roman" w:eastAsia="Times New Roman" w:hAnsi="Times New Roman" w:cs="Times New Roman"/>
          <w:i/>
          <w:iCs/>
          <w:color w:val="000000"/>
          <w:sz w:val="22"/>
          <w:szCs w:val="22"/>
        </w:rPr>
        <w:t xml:space="preserve"> The resource demand to provide the SADIS Gateway service is the required staff days needed to provide the SADIS service.  It comprises 6 watches providing the H24 element of the service and support administrative staff.  The cost recovery NATS submits to the SCRAG will represent actual staff-days required to provide the service</w:t>
      </w:r>
    </w:p>
    <w:p w14:paraId="1D8F4925" w14:textId="77777777" w:rsidR="00B23170" w:rsidRPr="007B3C0B" w:rsidRDefault="00B23170" w:rsidP="00B23170">
      <w:pPr>
        <w:tabs>
          <w:tab w:val="left" w:pos="360"/>
          <w:tab w:val="left" w:pos="720"/>
          <w:tab w:val="left" w:pos="1080"/>
          <w:tab w:val="left" w:pos="1800"/>
          <w:tab w:val="left" w:pos="2520"/>
          <w:tab w:val="left" w:pos="5040"/>
          <w:tab w:val="left" w:pos="7200"/>
        </w:tabs>
        <w:autoSpaceDE w:val="0"/>
        <w:autoSpaceDN w:val="0"/>
        <w:adjustRightInd w:val="0"/>
        <w:spacing w:after="0" w:line="240" w:lineRule="auto"/>
        <w:jc w:val="both"/>
        <w:rPr>
          <w:rFonts w:ascii="Times New Roman" w:eastAsia="Times New Roman" w:hAnsi="Times New Roman" w:cs="Times New Roman"/>
          <w:sz w:val="22"/>
          <w:szCs w:val="22"/>
        </w:rPr>
      </w:pPr>
    </w:p>
    <w:p w14:paraId="1D8F4926" w14:textId="77777777" w:rsidR="00B23170" w:rsidRPr="007B3C0B" w:rsidRDefault="00B23170" w:rsidP="00B23170">
      <w:pPr>
        <w:shd w:val="solid" w:color="FFFFFF" w:fill="FFFFFF"/>
        <w:tabs>
          <w:tab w:val="left" w:pos="-4680"/>
          <w:tab w:val="left" w:pos="-4230"/>
          <w:tab w:val="left" w:pos="-3960"/>
          <w:tab w:val="left" w:pos="-3240"/>
          <w:tab w:val="left" w:pos="-2520"/>
          <w:tab w:val="left" w:pos="0"/>
          <w:tab w:val="left" w:pos="2160"/>
          <w:tab w:val="left" w:pos="2880"/>
          <w:tab w:val="left" w:pos="36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i/>
          <w:iCs/>
          <w:sz w:val="22"/>
          <w:szCs w:val="22"/>
        </w:rPr>
        <w:t>Role and Responsibilities</w:t>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r>
      <w:r w:rsidRPr="007B3C0B">
        <w:rPr>
          <w:rFonts w:ascii="Times New Roman" w:eastAsia="Times New Roman" w:hAnsi="Times New Roman" w:cs="Times New Roman"/>
          <w:i/>
          <w:iCs/>
          <w:sz w:val="22"/>
          <w:szCs w:val="22"/>
        </w:rPr>
        <w:tab/>
        <w:t>Resource</w:t>
      </w:r>
    </w:p>
    <w:p w14:paraId="1D8F4927" w14:textId="77777777" w:rsidR="00B23170" w:rsidRPr="007B3C0B" w:rsidRDefault="00B23170" w:rsidP="00B23170">
      <w:pPr>
        <w:tabs>
          <w:tab w:val="left" w:pos="360"/>
          <w:tab w:val="left" w:pos="720"/>
          <w:tab w:val="left" w:pos="1080"/>
          <w:tab w:val="left" w:pos="1800"/>
          <w:tab w:val="left" w:pos="2520"/>
          <w:tab w:val="left" w:pos="5040"/>
          <w:tab w:val="left" w:pos="7200"/>
        </w:tabs>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fldChar w:fldCharType="begin"/>
      </w:r>
      <w:r w:rsidRPr="007B3C0B">
        <w:rPr>
          <w:rFonts w:ascii="Times New Roman" w:eastAsia="Times New Roman" w:hAnsi="Times New Roman" w:cs="Times New Roman"/>
          <w:sz w:val="22"/>
          <w:szCs w:val="22"/>
        </w:rPr>
        <w:instrText>ADVANCE \u6</w:instrText>
      </w:r>
      <w:r w:rsidRPr="007B3C0B">
        <w:rPr>
          <w:rFonts w:ascii="Times New Roman" w:eastAsia="Times New Roman" w:hAnsi="Times New Roman" w:cs="Times New Roman"/>
          <w:sz w:val="22"/>
          <w:szCs w:val="22"/>
        </w:rPr>
        <w:fldChar w:fldCharType="end"/>
      </w:r>
    </w:p>
    <w:p w14:paraId="1D8F4928" w14:textId="77777777" w:rsidR="00B23170" w:rsidRPr="007B3C0B" w:rsidRDefault="00B23170" w:rsidP="00B23170">
      <w:pPr>
        <w:tabs>
          <w:tab w:val="left" w:pos="360"/>
          <w:tab w:val="left" w:pos="720"/>
          <w:tab w:val="left" w:pos="1080"/>
          <w:tab w:val="left" w:pos="1800"/>
          <w:tab w:val="left" w:pos="2520"/>
          <w:tab w:val="left" w:pos="5040"/>
          <w:tab w:val="left" w:pos="5760"/>
          <w:tab w:val="left" w:pos="7200"/>
        </w:tabs>
        <w:autoSpaceDE w:val="0"/>
        <w:autoSpaceDN w:val="0"/>
        <w:adjustRightInd w:val="0"/>
        <w:spacing w:after="0" w:line="240" w:lineRule="auto"/>
        <w:ind w:firstLine="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1.</w:t>
      </w:r>
      <w:r w:rsidRPr="007B3C0B">
        <w:rPr>
          <w:rFonts w:ascii="Times New Roman" w:eastAsia="Times New Roman" w:hAnsi="Times New Roman" w:cs="Times New Roman"/>
          <w:sz w:val="22"/>
          <w:szCs w:val="22"/>
        </w:rPr>
        <w:tab/>
        <w:t>Operational Staff</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521 staff-days per annum</w:t>
      </w:r>
    </w:p>
    <w:p w14:paraId="1D8F4929" w14:textId="77777777" w:rsidR="00B23170" w:rsidRPr="007B3C0B" w:rsidRDefault="00B23170" w:rsidP="00B23170">
      <w:pPr>
        <w:autoSpaceDE w:val="0"/>
        <w:autoSpaceDN w:val="0"/>
        <w:adjustRightInd w:val="0"/>
        <w:spacing w:after="0" w:line="240" w:lineRule="auto"/>
        <w:ind w:left="709"/>
        <w:rPr>
          <w:rFonts w:ascii="Times New Roman" w:eastAsia="Times New Roman" w:hAnsi="Times New Roman" w:cs="Times New Roman"/>
          <w:color w:val="000000"/>
          <w:sz w:val="22"/>
          <w:szCs w:val="22"/>
          <w:lang w:eastAsia="en-GB"/>
        </w:rPr>
      </w:pPr>
      <w:r w:rsidRPr="007B3C0B">
        <w:rPr>
          <w:rFonts w:ascii="Times New Roman" w:eastAsia="Times New Roman" w:hAnsi="Times New Roman" w:cs="Times New Roman"/>
          <w:color w:val="000000"/>
          <w:sz w:val="22"/>
          <w:szCs w:val="22"/>
          <w:lang w:eastAsia="en-GB"/>
        </w:rPr>
        <w:t xml:space="preserve">- Operational Staff relates to the H24 </w:t>
      </w:r>
    </w:p>
    <w:p w14:paraId="1D8F492A" w14:textId="77777777" w:rsidR="00B23170" w:rsidRPr="007B3C0B" w:rsidRDefault="00B23170" w:rsidP="00B23170">
      <w:pPr>
        <w:autoSpaceDE w:val="0"/>
        <w:autoSpaceDN w:val="0"/>
        <w:adjustRightInd w:val="0"/>
        <w:spacing w:after="0" w:line="240" w:lineRule="auto"/>
        <w:ind w:left="709"/>
        <w:rPr>
          <w:rFonts w:ascii="Times New Roman" w:eastAsia="Times New Roman" w:hAnsi="Times New Roman" w:cs="Times New Roman"/>
          <w:color w:val="000000"/>
          <w:sz w:val="22"/>
          <w:szCs w:val="22"/>
          <w:lang w:eastAsia="en-GB"/>
        </w:rPr>
      </w:pPr>
      <w:r w:rsidRPr="007B3C0B">
        <w:rPr>
          <w:rFonts w:ascii="Times New Roman" w:eastAsia="Times New Roman" w:hAnsi="Times New Roman" w:cs="Times New Roman"/>
          <w:color w:val="000000"/>
          <w:sz w:val="22"/>
          <w:szCs w:val="22"/>
          <w:lang w:eastAsia="en-GB"/>
        </w:rPr>
        <w:t xml:space="preserve">function in ROC LONDON. Monitor, validate, record &amp; </w:t>
      </w:r>
    </w:p>
    <w:p w14:paraId="1D8F492B" w14:textId="77777777" w:rsidR="00B23170" w:rsidRPr="007B3C0B" w:rsidRDefault="00B23170" w:rsidP="00B23170">
      <w:pPr>
        <w:autoSpaceDE w:val="0"/>
        <w:autoSpaceDN w:val="0"/>
        <w:adjustRightInd w:val="0"/>
        <w:spacing w:after="0" w:line="240" w:lineRule="auto"/>
        <w:ind w:left="709"/>
        <w:rPr>
          <w:rFonts w:ascii="Times New Roman" w:eastAsia="Times New Roman" w:hAnsi="Times New Roman" w:cs="Times New Roman"/>
          <w:color w:val="000000"/>
          <w:sz w:val="22"/>
          <w:szCs w:val="22"/>
          <w:lang w:eastAsia="en-GB"/>
        </w:rPr>
      </w:pPr>
      <w:r w:rsidRPr="007B3C0B">
        <w:rPr>
          <w:rFonts w:ascii="Times New Roman" w:eastAsia="Times New Roman" w:hAnsi="Times New Roman" w:cs="Times New Roman"/>
          <w:color w:val="000000"/>
          <w:sz w:val="22"/>
          <w:szCs w:val="22"/>
          <w:lang w:eastAsia="en-GB"/>
        </w:rPr>
        <w:t xml:space="preserve">report on issues raised through the SADIS Gateway operation. </w:t>
      </w:r>
    </w:p>
    <w:p w14:paraId="1D8F492C" w14:textId="77777777" w:rsidR="00B23170" w:rsidRPr="007B3C0B" w:rsidRDefault="00B23170" w:rsidP="00B23170">
      <w:pPr>
        <w:tabs>
          <w:tab w:val="left" w:pos="360"/>
          <w:tab w:val="left" w:pos="720"/>
          <w:tab w:val="left" w:pos="1080"/>
          <w:tab w:val="left" w:pos="1800"/>
          <w:tab w:val="left" w:pos="2520"/>
          <w:tab w:val="left" w:pos="5040"/>
          <w:tab w:val="left" w:pos="5760"/>
          <w:tab w:val="left" w:pos="7200"/>
        </w:tabs>
        <w:autoSpaceDE w:val="0"/>
        <w:autoSpaceDN w:val="0"/>
        <w:adjustRightInd w:val="0"/>
        <w:spacing w:after="0" w:line="240" w:lineRule="auto"/>
        <w:ind w:firstLine="36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p>
    <w:p w14:paraId="1D8F492D" w14:textId="77777777" w:rsidR="00B23170" w:rsidRPr="007B3C0B" w:rsidRDefault="00B23170" w:rsidP="00B23170">
      <w:pPr>
        <w:tabs>
          <w:tab w:val="left" w:pos="360"/>
          <w:tab w:val="left" w:pos="720"/>
          <w:tab w:val="left" w:pos="1080"/>
          <w:tab w:val="left" w:pos="1800"/>
          <w:tab w:val="left" w:pos="2520"/>
          <w:tab w:val="left" w:pos="5040"/>
          <w:tab w:val="left" w:pos="5760"/>
          <w:tab w:val="left" w:pos="7200"/>
        </w:tabs>
        <w:autoSpaceDE w:val="0"/>
        <w:autoSpaceDN w:val="0"/>
        <w:adjustRightInd w:val="0"/>
        <w:spacing w:after="0" w:line="240" w:lineRule="auto"/>
        <w:ind w:firstLine="360"/>
        <w:jc w:val="both"/>
        <w:rPr>
          <w:rFonts w:ascii="Times New Roman" w:eastAsia="Times New Roman" w:hAnsi="Times New Roman" w:cs="Times New Roman"/>
          <w:sz w:val="22"/>
          <w:szCs w:val="22"/>
        </w:rPr>
      </w:pPr>
    </w:p>
    <w:p w14:paraId="1D8F492E" w14:textId="77777777" w:rsidR="00B23170" w:rsidRPr="007B3C0B" w:rsidRDefault="00B23170" w:rsidP="00B23170">
      <w:pPr>
        <w:tabs>
          <w:tab w:val="left" w:pos="360"/>
          <w:tab w:val="left" w:pos="720"/>
          <w:tab w:val="left" w:pos="1080"/>
          <w:tab w:val="left" w:pos="1800"/>
          <w:tab w:val="left" w:pos="2520"/>
          <w:tab w:val="left" w:pos="5040"/>
          <w:tab w:val="left" w:pos="5760"/>
          <w:tab w:val="left" w:pos="72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2.</w:t>
      </w:r>
      <w:r w:rsidRPr="007B3C0B">
        <w:rPr>
          <w:rFonts w:ascii="Times New Roman" w:eastAsia="Times New Roman" w:hAnsi="Times New Roman" w:cs="Times New Roman"/>
          <w:sz w:val="22"/>
          <w:szCs w:val="22"/>
        </w:rPr>
        <w:tab/>
        <w:t xml:space="preserve"> Engineering Staff</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t>20 staff-days per annum</w:t>
      </w:r>
    </w:p>
    <w:p w14:paraId="1D8F492F" w14:textId="77777777" w:rsidR="00B23170" w:rsidRPr="007B3C0B" w:rsidRDefault="00B23170" w:rsidP="00B23170">
      <w:pPr>
        <w:autoSpaceDE w:val="0"/>
        <w:autoSpaceDN w:val="0"/>
        <w:adjustRightInd w:val="0"/>
        <w:spacing w:after="0" w:line="240" w:lineRule="auto"/>
        <w:ind w:left="709" w:right="2"/>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 Engineering Staff includes the </w:t>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p>
    <w:p w14:paraId="1D8F4930" w14:textId="77777777" w:rsidR="00B23170" w:rsidRPr="007B3C0B" w:rsidRDefault="00B23170" w:rsidP="00B23170">
      <w:pPr>
        <w:autoSpaceDE w:val="0"/>
        <w:autoSpaceDN w:val="0"/>
        <w:adjustRightInd w:val="0"/>
        <w:spacing w:after="0" w:line="240" w:lineRule="auto"/>
        <w:ind w:left="709" w:right="2"/>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duties carried out by the Engineering Day support team</w:t>
      </w:r>
    </w:p>
    <w:p w14:paraId="1D8F4931" w14:textId="77777777" w:rsidR="00B23170" w:rsidRPr="007B3C0B" w:rsidRDefault="00B23170" w:rsidP="00B23170">
      <w:pPr>
        <w:autoSpaceDE w:val="0"/>
        <w:autoSpaceDN w:val="0"/>
        <w:adjustRightInd w:val="0"/>
        <w:spacing w:after="0" w:line="240" w:lineRule="auto"/>
        <w:ind w:left="709" w:right="2"/>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 xml:space="preserve">and an H24 engineers for the support of SADIS. </w:t>
      </w:r>
    </w:p>
    <w:p w14:paraId="1D8F4932" w14:textId="77777777" w:rsidR="00B23170" w:rsidRPr="007B3C0B" w:rsidRDefault="00B23170" w:rsidP="00B23170">
      <w:pPr>
        <w:tabs>
          <w:tab w:val="left" w:pos="360"/>
          <w:tab w:val="left" w:pos="720"/>
          <w:tab w:val="left" w:pos="1080"/>
          <w:tab w:val="left" w:pos="1800"/>
          <w:tab w:val="left" w:pos="2520"/>
          <w:tab w:val="left" w:pos="5040"/>
          <w:tab w:val="left" w:pos="5760"/>
          <w:tab w:val="left" w:pos="7200"/>
        </w:tabs>
        <w:autoSpaceDE w:val="0"/>
        <w:autoSpaceDN w:val="0"/>
        <w:adjustRightInd w:val="0"/>
        <w:spacing w:after="0" w:line="240" w:lineRule="auto"/>
        <w:ind w:left="5040" w:hanging="4680"/>
        <w:jc w:val="both"/>
        <w:rPr>
          <w:rFonts w:ascii="Times New Roman" w:eastAsia="Times New Roman" w:hAnsi="Times New Roman" w:cs="Times New Roman"/>
          <w:sz w:val="22"/>
          <w:szCs w:val="22"/>
        </w:rPr>
      </w:pPr>
    </w:p>
    <w:p w14:paraId="1D8F4934"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color w:val="000000"/>
          <w:sz w:val="22"/>
          <w:szCs w:val="22"/>
        </w:rPr>
      </w:pPr>
    </w:p>
    <w:p w14:paraId="1D8F4935"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b/>
          <w:bCs/>
          <w:color w:val="000000"/>
          <w:sz w:val="22"/>
          <w:szCs w:val="22"/>
        </w:rPr>
      </w:pPr>
      <w:r w:rsidRPr="007B3C0B">
        <w:rPr>
          <w:rFonts w:ascii="Times New Roman" w:eastAsia="Times New Roman" w:hAnsi="Times New Roman" w:cs="Times New Roman"/>
          <w:b/>
          <w:bCs/>
          <w:color w:val="000000"/>
          <w:sz w:val="22"/>
          <w:szCs w:val="22"/>
        </w:rPr>
        <w:t>C.</w:t>
      </w:r>
      <w:r w:rsidRPr="007B3C0B">
        <w:rPr>
          <w:rFonts w:ascii="Times New Roman" w:eastAsia="Times New Roman" w:hAnsi="Times New Roman" w:cs="Times New Roman"/>
          <w:b/>
          <w:bCs/>
          <w:color w:val="000000"/>
          <w:sz w:val="22"/>
          <w:szCs w:val="22"/>
        </w:rPr>
        <w:tab/>
        <w:t>Bought-in services</w:t>
      </w:r>
    </w:p>
    <w:p w14:paraId="1D8F4936"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2"/>
          <w:szCs w:val="22"/>
        </w:rPr>
      </w:pPr>
    </w:p>
    <w:p w14:paraId="1D8F4937" w14:textId="77777777" w:rsidR="00B23170" w:rsidRPr="007B3C0B" w:rsidRDefault="00B23170" w:rsidP="00B23170">
      <w:pPr>
        <w:tabs>
          <w:tab w:val="left" w:pos="0"/>
          <w:tab w:val="left" w:pos="360"/>
          <w:tab w:val="left" w:pos="720"/>
          <w:tab w:val="left" w:pos="1080"/>
          <w:tab w:val="left" w:pos="1800"/>
          <w:tab w:val="left" w:pos="2520"/>
          <w:tab w:val="left" w:pos="5040"/>
          <w:tab w:val="left" w:pos="7200"/>
          <w:tab w:val="left" w:pos="7920"/>
          <w:tab w:val="left" w:pos="8640"/>
        </w:tabs>
        <w:autoSpaceDE w:val="0"/>
        <w:autoSpaceDN w:val="0"/>
        <w:adjustRightInd w:val="0"/>
        <w:spacing w:after="0" w:line="240" w:lineRule="auto"/>
        <w:jc w:val="both"/>
        <w:rPr>
          <w:rFonts w:ascii="Times New Roman" w:eastAsia="Times New Roman" w:hAnsi="Times New Roman" w:cs="Times New Roman"/>
          <w:color w:val="000000"/>
          <w:sz w:val="22"/>
          <w:szCs w:val="22"/>
        </w:rPr>
      </w:pPr>
      <w:r w:rsidRPr="007B3C0B">
        <w:rPr>
          <w:rFonts w:ascii="Times New Roman" w:eastAsia="Times New Roman" w:hAnsi="Times New Roman" w:cs="Times New Roman"/>
          <w:color w:val="000000"/>
          <w:sz w:val="22"/>
          <w:szCs w:val="22"/>
        </w:rPr>
        <w:tab/>
        <w:t>Additional support and maintenance agreements with third parties are in place to provide additional third line AWS support of the SADIS FTP services.</w:t>
      </w:r>
    </w:p>
    <w:p w14:paraId="1D8F4938"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939"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93A"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p>
    <w:p w14:paraId="1D8F493B" w14:textId="77777777" w:rsidR="00B23170" w:rsidRPr="007B3C0B" w:rsidRDefault="00B23170" w:rsidP="00B23170">
      <w:pPr>
        <w:autoSpaceDE w:val="0"/>
        <w:autoSpaceDN w:val="0"/>
        <w:adjustRightInd w:val="0"/>
        <w:spacing w:after="0" w:line="240" w:lineRule="auto"/>
        <w:jc w:val="both"/>
        <w:rPr>
          <w:rFonts w:ascii="Times New Roman" w:eastAsia="Times New Roman" w:hAnsi="Times New Roman" w:cs="Times New Roman"/>
          <w:sz w:val="22"/>
          <w:szCs w:val="22"/>
        </w:rPr>
      </w:pPr>
      <w:r w:rsidRPr="007B3C0B">
        <w:rPr>
          <w:rFonts w:ascii="Times New Roman" w:eastAsia="Times New Roman" w:hAnsi="Times New Roman" w:cs="Times New Roman"/>
          <w:sz w:val="22"/>
          <w:szCs w:val="22"/>
        </w:rPr>
        <w:tab/>
      </w:r>
      <w:r w:rsidRPr="007B3C0B">
        <w:rPr>
          <w:rFonts w:ascii="Times New Roman" w:eastAsia="Times New Roman" w:hAnsi="Times New Roman" w:cs="Times New Roman"/>
          <w:sz w:val="22"/>
          <w:szCs w:val="22"/>
        </w:rPr>
        <w:tab/>
      </w:r>
    </w:p>
    <w:p w14:paraId="1D8F493D" w14:textId="03877195" w:rsidR="001B3072" w:rsidRPr="003C49B4" w:rsidRDefault="00B23170" w:rsidP="003C49B4">
      <w:pPr>
        <w:autoSpaceDE w:val="0"/>
        <w:autoSpaceDN w:val="0"/>
        <w:adjustRightInd w:val="0"/>
        <w:spacing w:after="0" w:line="240" w:lineRule="auto"/>
        <w:jc w:val="center"/>
        <w:rPr>
          <w:rFonts w:ascii="Times New Roman" w:eastAsia="Times New Roman" w:hAnsi="Times New Roman" w:cs="Times New Roman"/>
          <w:b/>
          <w:bCs/>
          <w:sz w:val="22"/>
          <w:szCs w:val="20"/>
        </w:rPr>
      </w:pPr>
      <w:r w:rsidRPr="007B3C0B">
        <w:rPr>
          <w:rFonts w:ascii="Times New Roman" w:eastAsia="Times New Roman" w:hAnsi="Times New Roman" w:cs="Times New Roman"/>
          <w:sz w:val="22"/>
          <w:szCs w:val="22"/>
        </w:rPr>
        <w:br w:type="page"/>
      </w:r>
      <w:r w:rsidR="00CD25BF" w:rsidRPr="003C49B4">
        <w:rPr>
          <w:rFonts w:ascii="Times New Roman Bold" w:eastAsiaTheme="minorEastAsia" w:hAnsi="Times New Roman Bold" w:cs="Times New Roman Bold"/>
          <w:b/>
          <w:bCs/>
          <w:szCs w:val="20"/>
        </w:rPr>
        <w:lastRenderedPageBreak/>
        <w:t>APPENDIX E</w:t>
      </w:r>
      <w:r w:rsidR="003C49B4">
        <w:rPr>
          <w:rFonts w:ascii="Times New Roman Bold" w:eastAsiaTheme="minorEastAsia" w:hAnsi="Times New Roman Bold" w:cs="Times New Roman Bold"/>
          <w:b/>
          <w:bCs/>
          <w:szCs w:val="20"/>
        </w:rPr>
        <w:t xml:space="preserve"> - </w:t>
      </w:r>
      <w:r w:rsidR="001B3072" w:rsidRPr="003C49B4">
        <w:rPr>
          <w:rFonts w:ascii="Times New Roman" w:eastAsia="Times New Roman" w:hAnsi="Times New Roman" w:cs="Times New Roman"/>
          <w:b/>
          <w:bCs/>
          <w:sz w:val="22"/>
          <w:szCs w:val="20"/>
        </w:rPr>
        <w:t>Status of Implementation of SADIS</w:t>
      </w:r>
    </w:p>
    <w:p w14:paraId="1D8F493E" w14:textId="77777777" w:rsidR="001B3072" w:rsidRDefault="001B3072" w:rsidP="001B3072">
      <w:pPr>
        <w:autoSpaceDE w:val="0"/>
        <w:autoSpaceDN w:val="0"/>
        <w:adjustRightInd w:val="0"/>
        <w:spacing w:after="0" w:line="240" w:lineRule="auto"/>
        <w:jc w:val="both"/>
        <w:rPr>
          <w:rFonts w:ascii="Times New Roman" w:eastAsia="Times New Roman" w:hAnsi="Times New Roman" w:cs="Times New Roman"/>
        </w:rPr>
      </w:pPr>
    </w:p>
    <w:p w14:paraId="1D8F493F" w14:textId="77777777" w:rsidR="001B3072" w:rsidRDefault="001B3072" w:rsidP="001B3072">
      <w:pPr>
        <w:autoSpaceDE w:val="0"/>
        <w:autoSpaceDN w:val="0"/>
        <w:adjustRightInd w:val="0"/>
        <w:spacing w:after="0" w:line="240" w:lineRule="auto"/>
        <w:jc w:val="both"/>
        <w:rPr>
          <w:rFonts w:ascii="Times New Roman" w:eastAsia="Times New Roman" w:hAnsi="Times New Roman" w:cs="Times New Roman"/>
        </w:rPr>
      </w:pPr>
    </w:p>
    <w:p w14:paraId="1D8F4940" w14:textId="77777777" w:rsidR="001B3072" w:rsidRPr="003C49B4" w:rsidRDefault="001B3072" w:rsidP="001B3072">
      <w:pPr>
        <w:autoSpaceDE w:val="0"/>
        <w:autoSpaceDN w:val="0"/>
        <w:adjustRightInd w:val="0"/>
        <w:spacing w:after="0" w:line="240" w:lineRule="auto"/>
        <w:jc w:val="center"/>
        <w:outlineLvl w:val="0"/>
        <w:rPr>
          <w:rFonts w:ascii="Times New Roman" w:eastAsia="Times New Roman" w:hAnsi="Times New Roman" w:cs="Times New Roman"/>
          <w:b/>
          <w:sz w:val="22"/>
          <w:szCs w:val="22"/>
        </w:rPr>
      </w:pPr>
      <w:bookmarkStart w:id="1" w:name="appTitle2"/>
      <w:r w:rsidRPr="003C49B4">
        <w:rPr>
          <w:rFonts w:ascii="Times New Roman" w:eastAsia="Times New Roman" w:hAnsi="Times New Roman" w:cs="Times New Roman"/>
          <w:b/>
          <w:sz w:val="22"/>
          <w:szCs w:val="22"/>
        </w:rPr>
        <w:t>STATUS OF IMPLEMENTATION OF SADIS FTP (LISTED BY ICAO REGIONS)</w:t>
      </w:r>
      <w:bookmarkEnd w:id="1"/>
    </w:p>
    <w:p w14:paraId="1D8F4942" w14:textId="77777777" w:rsidR="001B3072" w:rsidRPr="003C49B4"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b/>
          <w:bCs/>
          <w:color w:val="000000"/>
          <w:sz w:val="22"/>
          <w:szCs w:val="22"/>
          <w:lang w:eastAsia="en-GB"/>
        </w:rPr>
      </w:pPr>
      <w:r w:rsidRPr="003C49B4">
        <w:rPr>
          <w:rFonts w:ascii="Times New Roman" w:eastAsia="Times New Roman" w:hAnsi="Times New Roman" w:cs="Times New Roman"/>
          <w:b/>
          <w:bCs/>
          <w:color w:val="000000"/>
          <w:sz w:val="22"/>
          <w:szCs w:val="22"/>
          <w:lang w:eastAsia="en-GB"/>
        </w:rPr>
        <w:t>(as at 29 February 2020)</w:t>
      </w:r>
    </w:p>
    <w:p w14:paraId="1D8F4944" w14:textId="77777777" w:rsidR="001B3072" w:rsidRPr="003C49B4"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2"/>
          <w:szCs w:val="22"/>
          <w:lang w:eastAsia="en-GB"/>
        </w:rPr>
      </w:pPr>
    </w:p>
    <w:p w14:paraId="1D8F4945" w14:textId="77777777" w:rsidR="001B3072" w:rsidRPr="003C49B4"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Note. ─ Non-operational approved users, and those who no longer take the service (for whatever reason) are indicated in italics</w:t>
      </w:r>
    </w:p>
    <w:p w14:paraId="1D8F4946" w14:textId="77777777" w:rsidR="001B3072" w:rsidRPr="003C49B4"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Key:</w:t>
      </w:r>
    </w:p>
    <w:tbl>
      <w:tblPr>
        <w:tblW w:w="0" w:type="auto"/>
        <w:tblLook w:val="04A0" w:firstRow="1" w:lastRow="0" w:firstColumn="1" w:lastColumn="0" w:noHBand="0" w:noVBand="1"/>
      </w:tblPr>
      <w:tblGrid>
        <w:gridCol w:w="2034"/>
        <w:gridCol w:w="6429"/>
      </w:tblGrid>
      <w:tr w:rsidR="001B3072" w:rsidRPr="003C49B4" w14:paraId="1D8F4949" w14:textId="77777777" w:rsidTr="001B3072">
        <w:tc>
          <w:tcPr>
            <w:tcW w:w="2034" w:type="dxa"/>
            <w:shd w:val="clear" w:color="auto" w:fill="auto"/>
          </w:tcPr>
          <w:p w14:paraId="1D8F4947" w14:textId="77777777" w:rsidR="001B3072" w:rsidRPr="003C49B4" w:rsidRDefault="001B3072" w:rsidP="001B3072">
            <w:pPr>
              <w:pBdr>
                <w:top w:val="nil"/>
                <w:left w:val="nil"/>
                <w:bottom w:val="nil"/>
                <w:right w:val="nil"/>
                <w:between w:val="nil"/>
              </w:pBdr>
              <w:spacing w:after="0" w:line="240" w:lineRule="auto"/>
              <w:jc w:val="right"/>
              <w:rPr>
                <w:rFonts w:ascii="Times New Roman" w:eastAsia="Times New Roman" w:hAnsi="Times New Roman" w:cs="Times New Roman"/>
                <w:i/>
                <w:iCs/>
                <w:color w:val="000000"/>
                <w:sz w:val="22"/>
                <w:szCs w:val="22"/>
                <w:lang w:eastAsia="en-GB"/>
              </w:rPr>
            </w:pPr>
          </w:p>
        </w:tc>
        <w:tc>
          <w:tcPr>
            <w:tcW w:w="6429" w:type="dxa"/>
            <w:shd w:val="clear" w:color="auto" w:fill="auto"/>
          </w:tcPr>
          <w:p w14:paraId="1D8F4948" w14:textId="77777777" w:rsidR="001B3072" w:rsidRPr="003C49B4"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22"/>
                <w:szCs w:val="22"/>
                <w:lang w:eastAsia="en-GB"/>
              </w:rPr>
            </w:pPr>
          </w:p>
        </w:tc>
      </w:tr>
      <w:tr w:rsidR="001B3072" w:rsidRPr="003C49B4" w14:paraId="1D8F494C" w14:textId="77777777" w:rsidTr="001B3072">
        <w:tc>
          <w:tcPr>
            <w:tcW w:w="2034" w:type="dxa"/>
            <w:shd w:val="clear" w:color="auto" w:fill="auto"/>
          </w:tcPr>
          <w:p w14:paraId="1D8F494A" w14:textId="77777777" w:rsidR="001B3072" w:rsidRPr="003C49B4" w:rsidRDefault="001B3072" w:rsidP="001B3072">
            <w:pPr>
              <w:pBdr>
                <w:top w:val="nil"/>
                <w:left w:val="nil"/>
                <w:bottom w:val="nil"/>
                <w:right w:val="nil"/>
                <w:between w:val="nil"/>
              </w:pBdr>
              <w:spacing w:after="0" w:line="240" w:lineRule="auto"/>
              <w:jc w:val="right"/>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SADIS FTP =</w:t>
            </w:r>
          </w:p>
        </w:tc>
        <w:tc>
          <w:tcPr>
            <w:tcW w:w="6429" w:type="dxa"/>
            <w:shd w:val="clear" w:color="auto" w:fill="auto"/>
          </w:tcPr>
          <w:p w14:paraId="1D8F494B" w14:textId="77777777" w:rsidR="001B3072" w:rsidRPr="003C49B4"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operational user (‘X’) of SADIS FTP service</w:t>
            </w:r>
          </w:p>
        </w:tc>
      </w:tr>
      <w:tr w:rsidR="001B3072" w:rsidRPr="003C49B4" w14:paraId="1D8F494F" w14:textId="77777777" w:rsidTr="001B3072">
        <w:tc>
          <w:tcPr>
            <w:tcW w:w="2034" w:type="dxa"/>
            <w:shd w:val="clear" w:color="auto" w:fill="auto"/>
          </w:tcPr>
          <w:p w14:paraId="1D8F494D" w14:textId="77777777" w:rsidR="001B3072" w:rsidRPr="003C49B4" w:rsidRDefault="001B3072" w:rsidP="001B3072">
            <w:pPr>
              <w:pBdr>
                <w:top w:val="nil"/>
                <w:left w:val="nil"/>
                <w:bottom w:val="nil"/>
                <w:right w:val="nil"/>
                <w:between w:val="nil"/>
              </w:pBdr>
              <w:spacing w:after="0" w:line="240" w:lineRule="auto"/>
              <w:jc w:val="right"/>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 =</w:t>
            </w:r>
          </w:p>
        </w:tc>
        <w:tc>
          <w:tcPr>
            <w:tcW w:w="6429" w:type="dxa"/>
            <w:shd w:val="clear" w:color="auto" w:fill="auto"/>
          </w:tcPr>
          <w:p w14:paraId="1D8F494E" w14:textId="77777777" w:rsidR="001B3072" w:rsidRPr="003C49B4"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22"/>
                <w:szCs w:val="22"/>
                <w:lang w:eastAsia="en-GB"/>
              </w:rPr>
            </w:pPr>
            <w:r w:rsidRPr="003C49B4">
              <w:rPr>
                <w:rFonts w:ascii="Times New Roman" w:eastAsia="Times New Roman" w:hAnsi="Times New Roman" w:cs="Times New Roman"/>
                <w:i/>
                <w:iCs/>
                <w:color w:val="000000"/>
                <w:sz w:val="22"/>
                <w:szCs w:val="22"/>
                <w:lang w:eastAsia="en-GB"/>
              </w:rPr>
              <w:t>approved SADIS hardware and/or software supplier</w:t>
            </w:r>
          </w:p>
        </w:tc>
      </w:tr>
    </w:tbl>
    <w:p w14:paraId="1D8F4950" w14:textId="77777777" w:rsidR="001B3072" w:rsidRPr="00E25641" w:rsidRDefault="001B3072" w:rsidP="001B3072">
      <w:pPr>
        <w:pBdr>
          <w:top w:val="nil"/>
          <w:left w:val="nil"/>
          <w:bottom w:val="nil"/>
          <w:right w:val="nil"/>
          <w:between w:val="nil"/>
        </w:pBdr>
        <w:spacing w:after="0" w:line="240" w:lineRule="auto"/>
        <w:outlineLvl w:val="0"/>
        <w:rPr>
          <w:rFonts w:ascii="Times New Roman" w:eastAsia="Times New Roman" w:hAnsi="Times New Roman" w:cs="Times New Roman"/>
          <w:b/>
          <w:color w:val="000000"/>
          <w:lang w:eastAsia="en-GB"/>
        </w:rPr>
      </w:pP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
        <w:gridCol w:w="548"/>
        <w:gridCol w:w="73"/>
        <w:gridCol w:w="2032"/>
        <w:gridCol w:w="22"/>
        <w:gridCol w:w="545"/>
        <w:gridCol w:w="22"/>
        <w:gridCol w:w="3238"/>
        <w:gridCol w:w="22"/>
        <w:gridCol w:w="1963"/>
        <w:gridCol w:w="22"/>
        <w:gridCol w:w="970"/>
        <w:gridCol w:w="22"/>
      </w:tblGrid>
      <w:tr w:rsidR="001B3072" w:rsidRPr="00E25641" w14:paraId="1D8F4955" w14:textId="77777777" w:rsidTr="001B3072">
        <w:trPr>
          <w:gridBefore w:val="1"/>
          <w:gridAfter w:val="1"/>
          <w:wBefore w:w="19" w:type="dxa"/>
          <w:wAfter w:w="22" w:type="dxa"/>
          <w:tblHeader/>
        </w:trPr>
        <w:tc>
          <w:tcPr>
            <w:tcW w:w="2653" w:type="dxa"/>
            <w:gridSpan w:val="3"/>
            <w:shd w:val="clear" w:color="auto" w:fill="D9D9D9"/>
            <w:noWrap/>
            <w:tcMar>
              <w:top w:w="14" w:type="dxa"/>
              <w:left w:w="115" w:type="dxa"/>
              <w:bottom w:w="14" w:type="dxa"/>
              <w:right w:w="115" w:type="dxa"/>
            </w:tcMar>
          </w:tcPr>
          <w:p w14:paraId="1D8F495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
                <w:iCs/>
                <w:color w:val="000000"/>
                <w:sz w:val="18"/>
                <w:szCs w:val="18"/>
                <w:lang w:eastAsia="en-GB"/>
              </w:rPr>
              <w:t>ICAO Contracting State</w:t>
            </w:r>
          </w:p>
        </w:tc>
        <w:tc>
          <w:tcPr>
            <w:tcW w:w="3827" w:type="dxa"/>
            <w:gridSpan w:val="4"/>
            <w:shd w:val="clear" w:color="auto" w:fill="D9D9D9"/>
            <w:noWrap/>
            <w:tcMar>
              <w:top w:w="14" w:type="dxa"/>
              <w:left w:w="115" w:type="dxa"/>
              <w:bottom w:w="14" w:type="dxa"/>
              <w:right w:w="115" w:type="dxa"/>
            </w:tcMar>
            <w:vAlign w:val="center"/>
          </w:tcPr>
          <w:p w14:paraId="1D8F495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b/>
                <w:bCs/>
                <w:color w:val="000000"/>
                <w:sz w:val="18"/>
                <w:szCs w:val="18"/>
                <w:lang w:eastAsia="en-GB"/>
              </w:rPr>
            </w:pPr>
            <w:r w:rsidRPr="00E25641">
              <w:rPr>
                <w:rFonts w:ascii="Times New Roman" w:eastAsia="Times New Roman" w:hAnsi="Times New Roman" w:cs="Times New Roman"/>
                <w:i/>
                <w:iCs/>
                <w:color w:val="000000"/>
                <w:sz w:val="18"/>
                <w:szCs w:val="18"/>
                <w:lang w:eastAsia="en-GB"/>
              </w:rPr>
              <w:t>User</w:t>
            </w:r>
          </w:p>
        </w:tc>
        <w:tc>
          <w:tcPr>
            <w:tcW w:w="1985" w:type="dxa"/>
            <w:gridSpan w:val="2"/>
            <w:shd w:val="clear" w:color="auto" w:fill="D9D9D9"/>
            <w:noWrap/>
            <w:tcMar>
              <w:top w:w="14" w:type="dxa"/>
              <w:left w:w="115" w:type="dxa"/>
              <w:bottom w:w="14" w:type="dxa"/>
              <w:right w:w="115" w:type="dxa"/>
            </w:tcMar>
          </w:tcPr>
          <w:p w14:paraId="1D8F495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
                <w:iCs/>
                <w:color w:val="000000"/>
                <w:sz w:val="18"/>
                <w:szCs w:val="18"/>
                <w:lang w:eastAsia="en-GB"/>
              </w:rPr>
              <w:t>Location</w:t>
            </w:r>
          </w:p>
        </w:tc>
        <w:tc>
          <w:tcPr>
            <w:tcW w:w="992" w:type="dxa"/>
            <w:gridSpan w:val="2"/>
            <w:vMerge w:val="restart"/>
            <w:shd w:val="clear" w:color="auto" w:fill="D9D9D9"/>
          </w:tcPr>
          <w:p w14:paraId="1D8F495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
                <w:iCs/>
                <w:color w:val="000000"/>
                <w:sz w:val="18"/>
                <w:szCs w:val="18"/>
                <w:lang w:eastAsia="en-GB"/>
              </w:rPr>
              <w:t>SADIS FTP</w:t>
            </w:r>
          </w:p>
        </w:tc>
      </w:tr>
      <w:tr w:rsidR="001B3072" w:rsidRPr="00E25641" w14:paraId="1D8F495C" w14:textId="77777777" w:rsidTr="001B3072">
        <w:trPr>
          <w:gridBefore w:val="1"/>
          <w:gridAfter w:val="1"/>
          <w:wBefore w:w="19" w:type="dxa"/>
          <w:wAfter w:w="22" w:type="dxa"/>
          <w:tblHeader/>
        </w:trPr>
        <w:tc>
          <w:tcPr>
            <w:tcW w:w="621" w:type="dxa"/>
            <w:gridSpan w:val="2"/>
            <w:shd w:val="clear" w:color="auto" w:fill="D9D9D9"/>
            <w:noWrap/>
            <w:tcMar>
              <w:top w:w="14" w:type="dxa"/>
              <w:left w:w="115" w:type="dxa"/>
              <w:bottom w:w="14" w:type="dxa"/>
              <w:right w:w="115" w:type="dxa"/>
            </w:tcMar>
          </w:tcPr>
          <w:p w14:paraId="1D8F4956"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No</w:t>
            </w:r>
          </w:p>
        </w:tc>
        <w:tc>
          <w:tcPr>
            <w:tcW w:w="2032" w:type="dxa"/>
            <w:shd w:val="clear" w:color="auto" w:fill="D9D9D9"/>
            <w:noWrap/>
            <w:tcMar>
              <w:top w:w="14" w:type="dxa"/>
              <w:left w:w="115" w:type="dxa"/>
              <w:bottom w:w="14" w:type="dxa"/>
              <w:right w:w="115" w:type="dxa"/>
            </w:tcMar>
          </w:tcPr>
          <w:p w14:paraId="1D8F4957"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Name</w:t>
            </w:r>
          </w:p>
        </w:tc>
        <w:tc>
          <w:tcPr>
            <w:tcW w:w="567" w:type="dxa"/>
            <w:gridSpan w:val="2"/>
            <w:shd w:val="clear" w:color="auto" w:fill="D9D9D9"/>
            <w:noWrap/>
            <w:tcMar>
              <w:top w:w="14" w:type="dxa"/>
              <w:left w:w="115" w:type="dxa"/>
              <w:bottom w:w="14" w:type="dxa"/>
              <w:right w:w="115" w:type="dxa"/>
            </w:tcMar>
          </w:tcPr>
          <w:p w14:paraId="1D8F4958"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No</w:t>
            </w:r>
          </w:p>
        </w:tc>
        <w:tc>
          <w:tcPr>
            <w:tcW w:w="3260" w:type="dxa"/>
            <w:gridSpan w:val="2"/>
            <w:shd w:val="clear" w:color="auto" w:fill="D9D9D9"/>
            <w:noWrap/>
            <w:tcMar>
              <w:top w:w="14" w:type="dxa"/>
              <w:left w:w="115" w:type="dxa"/>
              <w:bottom w:w="14" w:type="dxa"/>
              <w:right w:w="115" w:type="dxa"/>
            </w:tcMar>
          </w:tcPr>
          <w:p w14:paraId="1D8F4959"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Name</w:t>
            </w:r>
          </w:p>
        </w:tc>
        <w:tc>
          <w:tcPr>
            <w:tcW w:w="1985" w:type="dxa"/>
            <w:gridSpan w:val="2"/>
            <w:shd w:val="clear" w:color="auto" w:fill="D9D9D9"/>
            <w:noWrap/>
            <w:tcMar>
              <w:top w:w="14" w:type="dxa"/>
              <w:left w:w="115" w:type="dxa"/>
              <w:bottom w:w="14" w:type="dxa"/>
              <w:right w:w="115" w:type="dxa"/>
            </w:tcMar>
          </w:tcPr>
          <w:p w14:paraId="1D8F495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Name</w:t>
            </w:r>
          </w:p>
        </w:tc>
        <w:tc>
          <w:tcPr>
            <w:tcW w:w="992" w:type="dxa"/>
            <w:gridSpan w:val="2"/>
            <w:vMerge/>
            <w:shd w:val="clear" w:color="auto" w:fill="D9D9D9"/>
          </w:tcPr>
          <w:p w14:paraId="1D8F495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iCs/>
                <w:color w:val="000000"/>
                <w:sz w:val="18"/>
                <w:szCs w:val="18"/>
                <w:lang w:eastAsia="en-GB"/>
              </w:rPr>
            </w:pPr>
          </w:p>
        </w:tc>
      </w:tr>
      <w:tr w:rsidR="001B3072" w:rsidRPr="00E25641" w14:paraId="1D8F495E" w14:textId="77777777" w:rsidTr="001B3072">
        <w:trPr>
          <w:gridBefore w:val="1"/>
          <w:gridAfter w:val="1"/>
          <w:wBefore w:w="19" w:type="dxa"/>
          <w:wAfter w:w="22" w:type="dxa"/>
        </w:trPr>
        <w:tc>
          <w:tcPr>
            <w:tcW w:w="9457" w:type="dxa"/>
            <w:gridSpan w:val="11"/>
            <w:shd w:val="clear" w:color="auto" w:fill="BDD6EE"/>
            <w:noWrap/>
            <w:tcMar>
              <w:top w:w="14" w:type="dxa"/>
              <w:left w:w="115" w:type="dxa"/>
              <w:bottom w:w="14" w:type="dxa"/>
              <w:right w:w="115" w:type="dxa"/>
            </w:tcMar>
          </w:tcPr>
          <w:p w14:paraId="1D8F495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b/>
                <w:bCs/>
                <w:color w:val="000000"/>
                <w:sz w:val="18"/>
                <w:szCs w:val="18"/>
                <w:lang w:eastAsia="en-GB"/>
              </w:rPr>
              <w:t>AFI REGION</w:t>
            </w:r>
          </w:p>
        </w:tc>
      </w:tr>
      <w:tr w:rsidR="001B3072" w:rsidRPr="00E25641" w14:paraId="1D8F4965"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5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6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Angola </w:t>
            </w:r>
          </w:p>
        </w:tc>
        <w:tc>
          <w:tcPr>
            <w:tcW w:w="567" w:type="dxa"/>
            <w:gridSpan w:val="2"/>
            <w:noWrap/>
            <w:tcMar>
              <w:top w:w="14" w:type="dxa"/>
              <w:left w:w="115" w:type="dxa"/>
              <w:bottom w:w="14" w:type="dxa"/>
              <w:right w:w="115" w:type="dxa"/>
            </w:tcMar>
          </w:tcPr>
          <w:p w14:paraId="1D8F496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6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INAMET</w:t>
            </w:r>
          </w:p>
        </w:tc>
        <w:tc>
          <w:tcPr>
            <w:tcW w:w="1985" w:type="dxa"/>
            <w:gridSpan w:val="2"/>
            <w:noWrap/>
            <w:tcMar>
              <w:top w:w="14" w:type="dxa"/>
              <w:left w:w="115" w:type="dxa"/>
              <w:bottom w:w="14" w:type="dxa"/>
              <w:right w:w="115" w:type="dxa"/>
            </w:tcMar>
          </w:tcPr>
          <w:p w14:paraId="1D8F496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Luanda Airport</w:t>
            </w:r>
          </w:p>
        </w:tc>
        <w:tc>
          <w:tcPr>
            <w:tcW w:w="992" w:type="dxa"/>
            <w:gridSpan w:val="2"/>
          </w:tcPr>
          <w:p w14:paraId="1D8F496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6D"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6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6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Benin</w:t>
            </w:r>
          </w:p>
        </w:tc>
        <w:tc>
          <w:tcPr>
            <w:tcW w:w="567" w:type="dxa"/>
            <w:gridSpan w:val="2"/>
            <w:noWrap/>
            <w:tcMar>
              <w:top w:w="14" w:type="dxa"/>
              <w:left w:w="115" w:type="dxa"/>
              <w:bottom w:w="14" w:type="dxa"/>
              <w:right w:w="115" w:type="dxa"/>
            </w:tcMar>
          </w:tcPr>
          <w:p w14:paraId="1D8F496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6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6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Cotonou International </w:t>
            </w:r>
          </w:p>
          <w:p w14:paraId="1D8F496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Airport</w:t>
            </w:r>
          </w:p>
        </w:tc>
        <w:tc>
          <w:tcPr>
            <w:tcW w:w="992" w:type="dxa"/>
            <w:gridSpan w:val="2"/>
          </w:tcPr>
          <w:p w14:paraId="1D8F496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74"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6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6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Botswana</w:t>
            </w:r>
          </w:p>
        </w:tc>
        <w:tc>
          <w:tcPr>
            <w:tcW w:w="567" w:type="dxa"/>
            <w:gridSpan w:val="2"/>
            <w:noWrap/>
            <w:tcMar>
              <w:top w:w="14" w:type="dxa"/>
              <w:left w:w="115" w:type="dxa"/>
              <w:bottom w:w="14" w:type="dxa"/>
              <w:right w:w="115" w:type="dxa"/>
            </w:tcMar>
          </w:tcPr>
          <w:p w14:paraId="1D8F497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7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97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Gaborone Airport</w:t>
            </w:r>
          </w:p>
        </w:tc>
        <w:tc>
          <w:tcPr>
            <w:tcW w:w="992" w:type="dxa"/>
            <w:gridSpan w:val="2"/>
          </w:tcPr>
          <w:p w14:paraId="1D8F497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7B"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7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7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Burkina Faso</w:t>
            </w:r>
          </w:p>
        </w:tc>
        <w:tc>
          <w:tcPr>
            <w:tcW w:w="567" w:type="dxa"/>
            <w:gridSpan w:val="2"/>
            <w:noWrap/>
            <w:tcMar>
              <w:top w:w="14" w:type="dxa"/>
              <w:left w:w="115" w:type="dxa"/>
              <w:bottom w:w="14" w:type="dxa"/>
              <w:right w:w="115" w:type="dxa"/>
            </w:tcMar>
          </w:tcPr>
          <w:p w14:paraId="1D8F497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7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7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Ouagadougou Airport</w:t>
            </w:r>
          </w:p>
        </w:tc>
        <w:tc>
          <w:tcPr>
            <w:tcW w:w="992" w:type="dxa"/>
            <w:gridSpan w:val="2"/>
          </w:tcPr>
          <w:p w14:paraId="1D8F497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82"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7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7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Burundi</w:t>
            </w:r>
          </w:p>
        </w:tc>
        <w:tc>
          <w:tcPr>
            <w:tcW w:w="567" w:type="dxa"/>
            <w:gridSpan w:val="2"/>
            <w:noWrap/>
            <w:tcMar>
              <w:top w:w="14" w:type="dxa"/>
              <w:left w:w="115" w:type="dxa"/>
              <w:bottom w:w="14" w:type="dxa"/>
              <w:right w:w="115" w:type="dxa"/>
            </w:tcMar>
          </w:tcPr>
          <w:p w14:paraId="1D8F497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7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 xml:space="preserve"> Institute </w:t>
            </w:r>
            <w:proofErr w:type="spellStart"/>
            <w:r w:rsidRPr="00E25641">
              <w:rPr>
                <w:rFonts w:ascii="Times New Roman" w:eastAsia="Times New Roman" w:hAnsi="Times New Roman" w:cs="Times New Roman"/>
                <w:iCs/>
                <w:color w:val="000000"/>
                <w:sz w:val="18"/>
                <w:szCs w:val="18"/>
                <w:lang w:eastAsia="en-GB"/>
              </w:rPr>
              <w:t>Geographique</w:t>
            </w:r>
            <w:proofErr w:type="spellEnd"/>
          </w:p>
        </w:tc>
        <w:tc>
          <w:tcPr>
            <w:tcW w:w="1985" w:type="dxa"/>
            <w:gridSpan w:val="2"/>
            <w:noWrap/>
            <w:tcMar>
              <w:top w:w="14" w:type="dxa"/>
              <w:left w:w="115" w:type="dxa"/>
              <w:bottom w:w="14" w:type="dxa"/>
              <w:right w:w="115" w:type="dxa"/>
            </w:tcMar>
          </w:tcPr>
          <w:p w14:paraId="1D8F498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Bujumbura</w:t>
            </w:r>
          </w:p>
        </w:tc>
        <w:tc>
          <w:tcPr>
            <w:tcW w:w="992" w:type="dxa"/>
            <w:gridSpan w:val="2"/>
          </w:tcPr>
          <w:p w14:paraId="1D8F498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89" w14:textId="77777777" w:rsidTr="001B3072">
        <w:trPr>
          <w:gridBefore w:val="1"/>
          <w:gridAfter w:val="1"/>
          <w:wBefore w:w="19" w:type="dxa"/>
          <w:wAfter w:w="22" w:type="dxa"/>
        </w:trPr>
        <w:tc>
          <w:tcPr>
            <w:tcW w:w="621"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8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84" w14:textId="77777777" w:rsidR="001B3072" w:rsidRPr="00E25641" w:rsidRDefault="001B3072" w:rsidP="001B3072">
            <w:pPr>
              <w:pBdr>
                <w:top w:val="nil"/>
                <w:left w:val="nil"/>
                <w:bottom w:val="nil"/>
                <w:right w:val="nil"/>
                <w:between w:val="nil"/>
              </w:pBdr>
              <w:tabs>
                <w:tab w:val="left" w:pos="0"/>
                <w:tab w:val="left" w:pos="720"/>
                <w:tab w:val="left" w:pos="1440"/>
                <w:tab w:val="left" w:pos="2124"/>
              </w:tabs>
              <w:spacing w:after="0" w:line="240" w:lineRule="auto"/>
              <w:jc w:val="both"/>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 xml:space="preserve">Cabo Verde </w:t>
            </w:r>
          </w:p>
        </w:tc>
        <w:tc>
          <w:tcPr>
            <w:tcW w:w="567"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8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8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National Meteorological Service (INMG)</w:t>
            </w:r>
          </w:p>
        </w:tc>
        <w:tc>
          <w:tcPr>
            <w:tcW w:w="1985"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87"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Espargos</w:t>
            </w:r>
            <w:proofErr w:type="spellEnd"/>
          </w:p>
        </w:tc>
        <w:tc>
          <w:tcPr>
            <w:tcW w:w="992" w:type="dxa"/>
            <w:gridSpan w:val="2"/>
            <w:tcBorders>
              <w:top w:val="single" w:sz="4" w:space="0" w:color="auto"/>
              <w:left w:val="single" w:sz="4" w:space="0" w:color="auto"/>
              <w:bottom w:val="single" w:sz="4" w:space="0" w:color="auto"/>
              <w:right w:val="single" w:sz="4" w:space="0" w:color="auto"/>
            </w:tcBorders>
          </w:tcPr>
          <w:p w14:paraId="1D8F498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90"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8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8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Cameroon </w:t>
            </w:r>
          </w:p>
        </w:tc>
        <w:tc>
          <w:tcPr>
            <w:tcW w:w="567" w:type="dxa"/>
            <w:gridSpan w:val="2"/>
            <w:noWrap/>
            <w:tcMar>
              <w:top w:w="14" w:type="dxa"/>
              <w:left w:w="115" w:type="dxa"/>
              <w:bottom w:w="14" w:type="dxa"/>
              <w:right w:w="115" w:type="dxa"/>
            </w:tcMar>
          </w:tcPr>
          <w:p w14:paraId="1D8F498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8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8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Douala Airport</w:t>
            </w:r>
          </w:p>
        </w:tc>
        <w:tc>
          <w:tcPr>
            <w:tcW w:w="992" w:type="dxa"/>
            <w:gridSpan w:val="2"/>
          </w:tcPr>
          <w:p w14:paraId="1D8F498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98"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9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iCs/>
                <w:color w:val="000000"/>
                <w:sz w:val="18"/>
                <w:szCs w:val="18"/>
                <w:lang w:eastAsia="en-GB"/>
              </w:rPr>
            </w:pPr>
          </w:p>
        </w:tc>
        <w:tc>
          <w:tcPr>
            <w:tcW w:w="2032" w:type="dxa"/>
            <w:noWrap/>
            <w:tcMar>
              <w:top w:w="14" w:type="dxa"/>
              <w:left w:w="115" w:type="dxa"/>
              <w:bottom w:w="14" w:type="dxa"/>
              <w:right w:w="115" w:type="dxa"/>
            </w:tcMar>
          </w:tcPr>
          <w:p w14:paraId="1D8F499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Central African</w:t>
            </w:r>
          </w:p>
          <w:p w14:paraId="1D8F499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 Republic</w:t>
            </w:r>
          </w:p>
        </w:tc>
        <w:tc>
          <w:tcPr>
            <w:tcW w:w="567" w:type="dxa"/>
            <w:gridSpan w:val="2"/>
            <w:noWrap/>
            <w:tcMar>
              <w:top w:w="14" w:type="dxa"/>
              <w:left w:w="115" w:type="dxa"/>
              <w:bottom w:w="14" w:type="dxa"/>
              <w:right w:w="115" w:type="dxa"/>
            </w:tcMar>
          </w:tcPr>
          <w:p w14:paraId="1D8F499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9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9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Bangui</w:t>
            </w:r>
          </w:p>
        </w:tc>
        <w:tc>
          <w:tcPr>
            <w:tcW w:w="992" w:type="dxa"/>
            <w:gridSpan w:val="2"/>
          </w:tcPr>
          <w:p w14:paraId="1D8F499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9F"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9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9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Chad</w:t>
            </w:r>
          </w:p>
        </w:tc>
        <w:tc>
          <w:tcPr>
            <w:tcW w:w="567" w:type="dxa"/>
            <w:gridSpan w:val="2"/>
            <w:noWrap/>
            <w:tcMar>
              <w:top w:w="14" w:type="dxa"/>
              <w:left w:w="115" w:type="dxa"/>
              <w:bottom w:w="14" w:type="dxa"/>
              <w:right w:w="115" w:type="dxa"/>
            </w:tcMar>
          </w:tcPr>
          <w:p w14:paraId="1D8F499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9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9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N’Djamena Airport</w:t>
            </w:r>
          </w:p>
        </w:tc>
        <w:tc>
          <w:tcPr>
            <w:tcW w:w="992" w:type="dxa"/>
            <w:gridSpan w:val="2"/>
          </w:tcPr>
          <w:p w14:paraId="1D8F499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A6"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A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A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Comoros </w:t>
            </w:r>
          </w:p>
        </w:tc>
        <w:tc>
          <w:tcPr>
            <w:tcW w:w="567" w:type="dxa"/>
            <w:gridSpan w:val="2"/>
            <w:noWrap/>
            <w:tcMar>
              <w:top w:w="14" w:type="dxa"/>
              <w:left w:w="115" w:type="dxa"/>
              <w:bottom w:w="14" w:type="dxa"/>
              <w:right w:w="115" w:type="dxa"/>
            </w:tcMar>
          </w:tcPr>
          <w:p w14:paraId="1D8F49A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A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National Meteorological Service </w:t>
            </w:r>
            <w:r w:rsidRPr="00E25641">
              <w:rPr>
                <w:rFonts w:ascii="Times New Roman" w:eastAsia="Times New Roman" w:hAnsi="Times New Roman" w:cs="Times New Roman"/>
                <w:color w:val="000000"/>
                <w:sz w:val="18"/>
                <w:szCs w:val="18"/>
                <w:lang w:eastAsia="en-GB"/>
              </w:rPr>
              <w:t>(ASECNA)</w:t>
            </w:r>
          </w:p>
        </w:tc>
        <w:tc>
          <w:tcPr>
            <w:tcW w:w="1985" w:type="dxa"/>
            <w:gridSpan w:val="2"/>
            <w:noWrap/>
            <w:tcMar>
              <w:top w:w="14" w:type="dxa"/>
              <w:left w:w="115" w:type="dxa"/>
              <w:bottom w:w="14" w:type="dxa"/>
              <w:right w:w="115" w:type="dxa"/>
            </w:tcMar>
          </w:tcPr>
          <w:p w14:paraId="1D8F49A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Moroni Airport</w:t>
            </w:r>
          </w:p>
        </w:tc>
        <w:tc>
          <w:tcPr>
            <w:tcW w:w="992" w:type="dxa"/>
            <w:gridSpan w:val="2"/>
          </w:tcPr>
          <w:p w14:paraId="1D8F49A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AD"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A7"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A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Congo </w:t>
            </w:r>
          </w:p>
        </w:tc>
        <w:tc>
          <w:tcPr>
            <w:tcW w:w="567" w:type="dxa"/>
            <w:gridSpan w:val="2"/>
            <w:noWrap/>
            <w:tcMar>
              <w:top w:w="14" w:type="dxa"/>
              <w:left w:w="115" w:type="dxa"/>
              <w:bottom w:w="14" w:type="dxa"/>
              <w:right w:w="115" w:type="dxa"/>
            </w:tcMar>
          </w:tcPr>
          <w:p w14:paraId="1D8F49A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A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National Meteorological Service </w:t>
            </w:r>
            <w:r w:rsidRPr="00E25641">
              <w:rPr>
                <w:rFonts w:ascii="Times New Roman" w:eastAsia="Times New Roman" w:hAnsi="Times New Roman" w:cs="Times New Roman"/>
                <w:color w:val="000000"/>
                <w:sz w:val="18"/>
                <w:szCs w:val="18"/>
                <w:lang w:eastAsia="en-GB"/>
              </w:rPr>
              <w:t>(ASECNA)</w:t>
            </w:r>
          </w:p>
        </w:tc>
        <w:tc>
          <w:tcPr>
            <w:tcW w:w="1985" w:type="dxa"/>
            <w:gridSpan w:val="2"/>
            <w:noWrap/>
            <w:tcMar>
              <w:top w:w="14" w:type="dxa"/>
              <w:left w:w="115" w:type="dxa"/>
              <w:bottom w:w="14" w:type="dxa"/>
              <w:right w:w="115" w:type="dxa"/>
            </w:tcMar>
          </w:tcPr>
          <w:p w14:paraId="1D8F49A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Brazzaville Airport</w:t>
            </w:r>
          </w:p>
        </w:tc>
        <w:tc>
          <w:tcPr>
            <w:tcW w:w="992" w:type="dxa"/>
            <w:gridSpan w:val="2"/>
          </w:tcPr>
          <w:p w14:paraId="1D8F49A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B4"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A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A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Côte d'Ivoire</w:t>
            </w:r>
          </w:p>
        </w:tc>
        <w:tc>
          <w:tcPr>
            <w:tcW w:w="567" w:type="dxa"/>
            <w:gridSpan w:val="2"/>
            <w:noWrap/>
            <w:tcMar>
              <w:top w:w="14" w:type="dxa"/>
              <w:left w:w="115" w:type="dxa"/>
              <w:bottom w:w="14" w:type="dxa"/>
              <w:right w:w="115" w:type="dxa"/>
            </w:tcMar>
          </w:tcPr>
          <w:p w14:paraId="1D8F49B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B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B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Abidjan Airport</w:t>
            </w:r>
          </w:p>
        </w:tc>
        <w:tc>
          <w:tcPr>
            <w:tcW w:w="992" w:type="dxa"/>
            <w:gridSpan w:val="2"/>
          </w:tcPr>
          <w:p w14:paraId="1D8F49B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BB"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B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B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Democratic Republic of the Congo</w:t>
            </w:r>
          </w:p>
        </w:tc>
        <w:tc>
          <w:tcPr>
            <w:tcW w:w="567" w:type="dxa"/>
            <w:gridSpan w:val="2"/>
            <w:noWrap/>
            <w:tcMar>
              <w:top w:w="14" w:type="dxa"/>
              <w:left w:w="115" w:type="dxa"/>
              <w:bottom w:w="14" w:type="dxa"/>
              <w:right w:w="115" w:type="dxa"/>
            </w:tcMar>
          </w:tcPr>
          <w:p w14:paraId="1D8F49B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B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METTELSAT </w:t>
            </w:r>
          </w:p>
        </w:tc>
        <w:tc>
          <w:tcPr>
            <w:tcW w:w="1985" w:type="dxa"/>
            <w:gridSpan w:val="2"/>
            <w:noWrap/>
            <w:tcMar>
              <w:top w:w="14" w:type="dxa"/>
              <w:left w:w="115" w:type="dxa"/>
              <w:bottom w:w="14" w:type="dxa"/>
              <w:right w:w="115" w:type="dxa"/>
            </w:tcMar>
          </w:tcPr>
          <w:p w14:paraId="1D8F49B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Kinshasa Airport</w:t>
            </w:r>
          </w:p>
        </w:tc>
        <w:tc>
          <w:tcPr>
            <w:tcW w:w="992" w:type="dxa"/>
            <w:gridSpan w:val="2"/>
          </w:tcPr>
          <w:p w14:paraId="1D8F49B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C2"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B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B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Djibouti</w:t>
            </w:r>
          </w:p>
        </w:tc>
        <w:tc>
          <w:tcPr>
            <w:tcW w:w="567" w:type="dxa"/>
            <w:gridSpan w:val="2"/>
            <w:noWrap/>
            <w:tcMar>
              <w:top w:w="14" w:type="dxa"/>
              <w:left w:w="115" w:type="dxa"/>
              <w:bottom w:w="14" w:type="dxa"/>
              <w:right w:w="115" w:type="dxa"/>
            </w:tcMar>
          </w:tcPr>
          <w:p w14:paraId="1D8F49B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B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Service Météorologique</w:t>
            </w:r>
          </w:p>
        </w:tc>
        <w:tc>
          <w:tcPr>
            <w:tcW w:w="1985" w:type="dxa"/>
            <w:gridSpan w:val="2"/>
            <w:noWrap/>
            <w:tcMar>
              <w:top w:w="14" w:type="dxa"/>
              <w:left w:w="115" w:type="dxa"/>
              <w:bottom w:w="14" w:type="dxa"/>
              <w:right w:w="115" w:type="dxa"/>
            </w:tcMar>
          </w:tcPr>
          <w:p w14:paraId="1D8F49C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Djibouti Airport</w:t>
            </w:r>
          </w:p>
        </w:tc>
        <w:tc>
          <w:tcPr>
            <w:tcW w:w="992" w:type="dxa"/>
            <w:gridSpan w:val="2"/>
          </w:tcPr>
          <w:p w14:paraId="1D8F49C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C9"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C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C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Equatorial Guinea</w:t>
            </w:r>
          </w:p>
        </w:tc>
        <w:tc>
          <w:tcPr>
            <w:tcW w:w="567" w:type="dxa"/>
            <w:gridSpan w:val="2"/>
            <w:noWrap/>
            <w:tcMar>
              <w:top w:w="14" w:type="dxa"/>
              <w:left w:w="115" w:type="dxa"/>
              <w:bottom w:w="14" w:type="dxa"/>
              <w:right w:w="115" w:type="dxa"/>
            </w:tcMar>
          </w:tcPr>
          <w:p w14:paraId="1D8F49C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C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National Meteorological Service </w:t>
            </w:r>
            <w:r w:rsidRPr="00E25641">
              <w:rPr>
                <w:rFonts w:ascii="Times New Roman" w:eastAsia="Times New Roman" w:hAnsi="Times New Roman" w:cs="Times New Roman"/>
                <w:color w:val="000000"/>
                <w:sz w:val="18"/>
                <w:szCs w:val="18"/>
                <w:lang w:eastAsia="en-GB"/>
              </w:rPr>
              <w:t>(ASECNA)</w:t>
            </w:r>
          </w:p>
        </w:tc>
        <w:tc>
          <w:tcPr>
            <w:tcW w:w="1985" w:type="dxa"/>
            <w:gridSpan w:val="2"/>
            <w:noWrap/>
            <w:tcMar>
              <w:top w:w="14" w:type="dxa"/>
              <w:left w:w="115" w:type="dxa"/>
              <w:bottom w:w="14" w:type="dxa"/>
              <w:right w:w="115" w:type="dxa"/>
            </w:tcMar>
          </w:tcPr>
          <w:p w14:paraId="1D8F49C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Malabo Airport</w:t>
            </w:r>
          </w:p>
        </w:tc>
        <w:tc>
          <w:tcPr>
            <w:tcW w:w="992" w:type="dxa"/>
            <w:gridSpan w:val="2"/>
          </w:tcPr>
          <w:p w14:paraId="1D8F49C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D0" w14:textId="77777777" w:rsidTr="001B3072">
        <w:trPr>
          <w:gridBefore w:val="1"/>
          <w:gridAfter w:val="1"/>
          <w:wBefore w:w="19" w:type="dxa"/>
          <w:wAfter w:w="22" w:type="dxa"/>
        </w:trPr>
        <w:tc>
          <w:tcPr>
            <w:tcW w:w="621"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032" w:type="dxa"/>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CB"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Eritrea</w:t>
            </w:r>
          </w:p>
        </w:tc>
        <w:tc>
          <w:tcPr>
            <w:tcW w:w="567"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CC"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C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Civil Aviation Authority</w:t>
            </w:r>
          </w:p>
        </w:tc>
        <w:tc>
          <w:tcPr>
            <w:tcW w:w="1985" w:type="dxa"/>
            <w:gridSpan w:val="2"/>
            <w:tcBorders>
              <w:top w:val="single" w:sz="4" w:space="0" w:color="auto"/>
              <w:left w:val="single" w:sz="4" w:space="0" w:color="auto"/>
              <w:bottom w:val="single" w:sz="4" w:space="0" w:color="auto"/>
              <w:right w:val="single" w:sz="4" w:space="0" w:color="auto"/>
            </w:tcBorders>
            <w:noWrap/>
            <w:tcMar>
              <w:top w:w="14" w:type="dxa"/>
              <w:left w:w="115" w:type="dxa"/>
              <w:bottom w:w="14" w:type="dxa"/>
              <w:right w:w="115" w:type="dxa"/>
            </w:tcMar>
          </w:tcPr>
          <w:p w14:paraId="1D8F49CE"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Asmara International Airport</w:t>
            </w:r>
          </w:p>
        </w:tc>
        <w:tc>
          <w:tcPr>
            <w:tcW w:w="992" w:type="dxa"/>
            <w:gridSpan w:val="2"/>
            <w:tcBorders>
              <w:top w:val="single" w:sz="4" w:space="0" w:color="auto"/>
              <w:left w:val="single" w:sz="4" w:space="0" w:color="auto"/>
              <w:bottom w:val="single" w:sz="4" w:space="0" w:color="auto"/>
              <w:right w:val="single" w:sz="4" w:space="0" w:color="auto"/>
            </w:tcBorders>
          </w:tcPr>
          <w:p w14:paraId="1D8F49C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9D7"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D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D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Ethiopia</w:t>
            </w:r>
          </w:p>
        </w:tc>
        <w:tc>
          <w:tcPr>
            <w:tcW w:w="567" w:type="dxa"/>
            <w:gridSpan w:val="2"/>
            <w:noWrap/>
            <w:tcMar>
              <w:top w:w="14" w:type="dxa"/>
              <w:left w:w="115" w:type="dxa"/>
              <w:bottom w:w="14" w:type="dxa"/>
              <w:right w:w="115" w:type="dxa"/>
            </w:tcMar>
          </w:tcPr>
          <w:p w14:paraId="1D8F49D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D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Agency</w:t>
            </w:r>
          </w:p>
        </w:tc>
        <w:tc>
          <w:tcPr>
            <w:tcW w:w="1985" w:type="dxa"/>
            <w:gridSpan w:val="2"/>
            <w:noWrap/>
            <w:tcMar>
              <w:top w:w="14" w:type="dxa"/>
              <w:left w:w="115" w:type="dxa"/>
              <w:bottom w:w="14" w:type="dxa"/>
              <w:right w:w="115" w:type="dxa"/>
            </w:tcMar>
          </w:tcPr>
          <w:p w14:paraId="1D8F49D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Addis Ababa Airport</w:t>
            </w:r>
          </w:p>
        </w:tc>
        <w:tc>
          <w:tcPr>
            <w:tcW w:w="992" w:type="dxa"/>
            <w:gridSpan w:val="2"/>
          </w:tcPr>
          <w:p w14:paraId="1D8F49D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DE"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D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Ethiopia</w:t>
            </w:r>
          </w:p>
        </w:tc>
        <w:tc>
          <w:tcPr>
            <w:tcW w:w="567" w:type="dxa"/>
            <w:gridSpan w:val="2"/>
            <w:noWrap/>
            <w:tcMar>
              <w:top w:w="14" w:type="dxa"/>
              <w:left w:w="115" w:type="dxa"/>
              <w:bottom w:w="14" w:type="dxa"/>
              <w:right w:w="115" w:type="dxa"/>
            </w:tcMar>
          </w:tcPr>
          <w:p w14:paraId="1D8F49DA"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9D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Ethiopian Airlines</w:t>
            </w:r>
          </w:p>
        </w:tc>
        <w:tc>
          <w:tcPr>
            <w:tcW w:w="1985" w:type="dxa"/>
            <w:gridSpan w:val="2"/>
            <w:noWrap/>
            <w:tcMar>
              <w:top w:w="14" w:type="dxa"/>
              <w:left w:w="115" w:type="dxa"/>
              <w:bottom w:w="14" w:type="dxa"/>
              <w:right w:w="115" w:type="dxa"/>
            </w:tcMar>
          </w:tcPr>
          <w:p w14:paraId="1D8F49D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Addis Ababa Airport</w:t>
            </w:r>
          </w:p>
        </w:tc>
        <w:tc>
          <w:tcPr>
            <w:tcW w:w="992" w:type="dxa"/>
            <w:gridSpan w:val="2"/>
          </w:tcPr>
          <w:p w14:paraId="1D8F49D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9E5"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D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E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Gabon </w:t>
            </w:r>
          </w:p>
        </w:tc>
        <w:tc>
          <w:tcPr>
            <w:tcW w:w="567" w:type="dxa"/>
            <w:gridSpan w:val="2"/>
            <w:noWrap/>
            <w:tcMar>
              <w:top w:w="14" w:type="dxa"/>
              <w:left w:w="115" w:type="dxa"/>
              <w:bottom w:w="14" w:type="dxa"/>
              <w:right w:w="115" w:type="dxa"/>
            </w:tcMar>
          </w:tcPr>
          <w:p w14:paraId="1D8F49E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E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9E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Libreville Airport</w:t>
            </w:r>
          </w:p>
        </w:tc>
        <w:tc>
          <w:tcPr>
            <w:tcW w:w="992" w:type="dxa"/>
            <w:gridSpan w:val="2"/>
          </w:tcPr>
          <w:p w14:paraId="1D8F49E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EC"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E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E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Gambia </w:t>
            </w:r>
          </w:p>
        </w:tc>
        <w:tc>
          <w:tcPr>
            <w:tcW w:w="567" w:type="dxa"/>
            <w:gridSpan w:val="2"/>
            <w:noWrap/>
            <w:tcMar>
              <w:top w:w="14" w:type="dxa"/>
              <w:left w:w="115" w:type="dxa"/>
              <w:bottom w:w="14" w:type="dxa"/>
              <w:right w:w="115" w:type="dxa"/>
            </w:tcMar>
          </w:tcPr>
          <w:p w14:paraId="1D8F49E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E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Department of Water resources</w:t>
            </w:r>
          </w:p>
        </w:tc>
        <w:tc>
          <w:tcPr>
            <w:tcW w:w="1985" w:type="dxa"/>
            <w:gridSpan w:val="2"/>
            <w:noWrap/>
            <w:tcMar>
              <w:top w:w="14" w:type="dxa"/>
              <w:left w:w="115" w:type="dxa"/>
              <w:bottom w:w="14" w:type="dxa"/>
              <w:right w:w="115" w:type="dxa"/>
            </w:tcMar>
          </w:tcPr>
          <w:p w14:paraId="1D8F49E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Banjul Airport</w:t>
            </w:r>
          </w:p>
        </w:tc>
        <w:tc>
          <w:tcPr>
            <w:tcW w:w="992" w:type="dxa"/>
            <w:gridSpan w:val="2"/>
          </w:tcPr>
          <w:p w14:paraId="1D8F49E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F3"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E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9E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Ghana</w:t>
            </w:r>
          </w:p>
        </w:tc>
        <w:tc>
          <w:tcPr>
            <w:tcW w:w="567" w:type="dxa"/>
            <w:gridSpan w:val="2"/>
            <w:noWrap/>
            <w:tcMar>
              <w:top w:w="14" w:type="dxa"/>
              <w:left w:w="115" w:type="dxa"/>
              <w:bottom w:w="14" w:type="dxa"/>
              <w:right w:w="115" w:type="dxa"/>
            </w:tcMar>
          </w:tcPr>
          <w:p w14:paraId="1D8F49E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F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Meteorological Agency</w:t>
            </w:r>
          </w:p>
        </w:tc>
        <w:tc>
          <w:tcPr>
            <w:tcW w:w="1985" w:type="dxa"/>
            <w:gridSpan w:val="2"/>
            <w:noWrap/>
            <w:tcMar>
              <w:top w:w="14" w:type="dxa"/>
              <w:left w:w="115" w:type="dxa"/>
              <w:bottom w:w="14" w:type="dxa"/>
              <w:right w:w="115" w:type="dxa"/>
            </w:tcMar>
          </w:tcPr>
          <w:p w14:paraId="1D8F49F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Accra Airport</w:t>
            </w:r>
          </w:p>
        </w:tc>
        <w:tc>
          <w:tcPr>
            <w:tcW w:w="992" w:type="dxa"/>
            <w:gridSpan w:val="2"/>
          </w:tcPr>
          <w:p w14:paraId="1D8F49F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9FA"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F4"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F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Guinea</w:t>
            </w:r>
          </w:p>
        </w:tc>
        <w:tc>
          <w:tcPr>
            <w:tcW w:w="567" w:type="dxa"/>
            <w:gridSpan w:val="2"/>
            <w:noWrap/>
            <w:tcMar>
              <w:top w:w="14" w:type="dxa"/>
              <w:left w:w="115" w:type="dxa"/>
              <w:bottom w:w="14" w:type="dxa"/>
              <w:right w:w="115" w:type="dxa"/>
            </w:tcMar>
          </w:tcPr>
          <w:p w14:paraId="1D8F49F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F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9F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Conakry Airport</w:t>
            </w:r>
          </w:p>
        </w:tc>
        <w:tc>
          <w:tcPr>
            <w:tcW w:w="992" w:type="dxa"/>
            <w:gridSpan w:val="2"/>
          </w:tcPr>
          <w:p w14:paraId="1D8F49F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01" w14:textId="77777777" w:rsidTr="001B3072">
        <w:trPr>
          <w:gridBefore w:val="1"/>
          <w:gridAfter w:val="1"/>
          <w:wBefore w:w="19" w:type="dxa"/>
          <w:wAfter w:w="22" w:type="dxa"/>
        </w:trPr>
        <w:tc>
          <w:tcPr>
            <w:tcW w:w="621" w:type="dxa"/>
            <w:gridSpan w:val="2"/>
            <w:noWrap/>
            <w:tcMar>
              <w:top w:w="14" w:type="dxa"/>
              <w:left w:w="115" w:type="dxa"/>
              <w:bottom w:w="14" w:type="dxa"/>
              <w:right w:w="115" w:type="dxa"/>
            </w:tcMar>
          </w:tcPr>
          <w:p w14:paraId="1D8F49FB" w14:textId="77777777" w:rsidR="001B3072" w:rsidRPr="00E25641" w:rsidRDefault="001B3072" w:rsidP="001B3072">
            <w:pPr>
              <w:widowControl w:val="0"/>
              <w:numPr>
                <w:ilvl w:val="0"/>
                <w:numId w:val="31"/>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9F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Guinea-Bissau</w:t>
            </w:r>
          </w:p>
        </w:tc>
        <w:tc>
          <w:tcPr>
            <w:tcW w:w="567" w:type="dxa"/>
            <w:gridSpan w:val="2"/>
            <w:noWrap/>
            <w:tcMar>
              <w:top w:w="14" w:type="dxa"/>
              <w:left w:w="115" w:type="dxa"/>
              <w:bottom w:w="14" w:type="dxa"/>
              <w:right w:w="115" w:type="dxa"/>
            </w:tcMar>
          </w:tcPr>
          <w:p w14:paraId="1D8F49F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9F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Administration </w:t>
            </w:r>
            <w:proofErr w:type="spellStart"/>
            <w:r w:rsidRPr="00E25641">
              <w:rPr>
                <w:rFonts w:ascii="Times New Roman" w:eastAsia="Times New Roman" w:hAnsi="Times New Roman" w:cs="Times New Roman"/>
                <w:color w:val="000000"/>
                <w:sz w:val="18"/>
                <w:szCs w:val="18"/>
                <w:lang w:eastAsia="en-GB"/>
              </w:rPr>
              <w:t>Météorologique</w:t>
            </w:r>
            <w:proofErr w:type="spellEnd"/>
          </w:p>
        </w:tc>
        <w:tc>
          <w:tcPr>
            <w:tcW w:w="1985" w:type="dxa"/>
            <w:gridSpan w:val="2"/>
            <w:noWrap/>
            <w:tcMar>
              <w:top w:w="14" w:type="dxa"/>
              <w:left w:w="115" w:type="dxa"/>
              <w:bottom w:w="14" w:type="dxa"/>
              <w:right w:w="115" w:type="dxa"/>
            </w:tcMar>
          </w:tcPr>
          <w:p w14:paraId="1D8F49F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Bissau Intl. Airport</w:t>
            </w:r>
          </w:p>
        </w:tc>
        <w:tc>
          <w:tcPr>
            <w:tcW w:w="992" w:type="dxa"/>
            <w:gridSpan w:val="2"/>
          </w:tcPr>
          <w:p w14:paraId="1D8F4A0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08" w14:textId="77777777" w:rsidTr="001B3072">
        <w:tc>
          <w:tcPr>
            <w:tcW w:w="640" w:type="dxa"/>
            <w:gridSpan w:val="3"/>
            <w:noWrap/>
            <w:tcMar>
              <w:top w:w="14" w:type="dxa"/>
              <w:left w:w="115" w:type="dxa"/>
              <w:bottom w:w="14" w:type="dxa"/>
              <w:right w:w="115" w:type="dxa"/>
            </w:tcMar>
          </w:tcPr>
          <w:p w14:paraId="1D8F4A0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lang w:eastAsia="en-GB"/>
              </w:rPr>
              <w:br w:type="page"/>
            </w:r>
          </w:p>
        </w:tc>
        <w:tc>
          <w:tcPr>
            <w:tcW w:w="2032" w:type="dxa"/>
            <w:noWrap/>
            <w:tcMar>
              <w:top w:w="14" w:type="dxa"/>
              <w:left w:w="115" w:type="dxa"/>
              <w:bottom w:w="14" w:type="dxa"/>
              <w:right w:w="115" w:type="dxa"/>
            </w:tcMar>
          </w:tcPr>
          <w:p w14:paraId="1D8F4A0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Kenya</w:t>
            </w:r>
          </w:p>
        </w:tc>
        <w:tc>
          <w:tcPr>
            <w:tcW w:w="567" w:type="dxa"/>
            <w:gridSpan w:val="2"/>
            <w:noWrap/>
            <w:tcMar>
              <w:top w:w="14" w:type="dxa"/>
              <w:left w:w="115" w:type="dxa"/>
              <w:bottom w:w="14" w:type="dxa"/>
              <w:right w:w="115" w:type="dxa"/>
            </w:tcMar>
          </w:tcPr>
          <w:p w14:paraId="1D8F4A0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0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0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Eldoret Airport</w:t>
            </w:r>
          </w:p>
        </w:tc>
        <w:tc>
          <w:tcPr>
            <w:tcW w:w="1014" w:type="dxa"/>
            <w:gridSpan w:val="3"/>
          </w:tcPr>
          <w:p w14:paraId="1D8F4A0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0F" w14:textId="77777777" w:rsidTr="001B3072">
        <w:tc>
          <w:tcPr>
            <w:tcW w:w="640" w:type="dxa"/>
            <w:gridSpan w:val="3"/>
            <w:noWrap/>
            <w:tcMar>
              <w:top w:w="14" w:type="dxa"/>
              <w:left w:w="115" w:type="dxa"/>
              <w:bottom w:w="14" w:type="dxa"/>
              <w:right w:w="115" w:type="dxa"/>
            </w:tcMar>
          </w:tcPr>
          <w:p w14:paraId="1D8F4A0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0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Kenya</w:t>
            </w:r>
          </w:p>
        </w:tc>
        <w:tc>
          <w:tcPr>
            <w:tcW w:w="567" w:type="dxa"/>
            <w:gridSpan w:val="2"/>
            <w:noWrap/>
            <w:tcMar>
              <w:top w:w="14" w:type="dxa"/>
              <w:left w:w="115" w:type="dxa"/>
              <w:bottom w:w="14" w:type="dxa"/>
              <w:right w:w="115" w:type="dxa"/>
            </w:tcMar>
          </w:tcPr>
          <w:p w14:paraId="1D8F4A0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0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0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Mombasa Airport</w:t>
            </w:r>
          </w:p>
        </w:tc>
        <w:tc>
          <w:tcPr>
            <w:tcW w:w="1014" w:type="dxa"/>
            <w:gridSpan w:val="3"/>
          </w:tcPr>
          <w:p w14:paraId="1D8F4A0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16" w14:textId="77777777" w:rsidTr="001B3072">
        <w:tc>
          <w:tcPr>
            <w:tcW w:w="640" w:type="dxa"/>
            <w:gridSpan w:val="3"/>
            <w:noWrap/>
            <w:tcMar>
              <w:top w:w="14" w:type="dxa"/>
              <w:left w:w="115" w:type="dxa"/>
              <w:bottom w:w="14" w:type="dxa"/>
              <w:right w:w="115" w:type="dxa"/>
            </w:tcMar>
          </w:tcPr>
          <w:p w14:paraId="1D8F4A1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i/>
                <w:iCs/>
                <w:color w:val="000000"/>
                <w:sz w:val="18"/>
                <w:szCs w:val="18"/>
                <w:lang w:eastAsia="en-GB"/>
              </w:rPr>
            </w:pPr>
          </w:p>
        </w:tc>
        <w:tc>
          <w:tcPr>
            <w:tcW w:w="2032" w:type="dxa"/>
            <w:noWrap/>
            <w:tcMar>
              <w:top w:w="14" w:type="dxa"/>
              <w:left w:w="115" w:type="dxa"/>
              <w:bottom w:w="14" w:type="dxa"/>
              <w:right w:w="115" w:type="dxa"/>
            </w:tcMar>
          </w:tcPr>
          <w:p w14:paraId="1D8F4A1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Kenya</w:t>
            </w:r>
          </w:p>
        </w:tc>
        <w:tc>
          <w:tcPr>
            <w:tcW w:w="567" w:type="dxa"/>
            <w:gridSpan w:val="2"/>
            <w:noWrap/>
            <w:tcMar>
              <w:top w:w="14" w:type="dxa"/>
              <w:left w:w="115" w:type="dxa"/>
              <w:bottom w:w="14" w:type="dxa"/>
              <w:right w:w="115" w:type="dxa"/>
            </w:tcMar>
          </w:tcPr>
          <w:p w14:paraId="1D8F4A1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1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1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Nairobi Airport</w:t>
            </w:r>
          </w:p>
        </w:tc>
        <w:tc>
          <w:tcPr>
            <w:tcW w:w="1014" w:type="dxa"/>
            <w:gridSpan w:val="3"/>
          </w:tcPr>
          <w:p w14:paraId="1D8F4A1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1D" w14:textId="77777777" w:rsidTr="001B3072">
        <w:tc>
          <w:tcPr>
            <w:tcW w:w="640" w:type="dxa"/>
            <w:gridSpan w:val="3"/>
            <w:noWrap/>
            <w:tcMar>
              <w:top w:w="14" w:type="dxa"/>
              <w:left w:w="115" w:type="dxa"/>
              <w:bottom w:w="14" w:type="dxa"/>
              <w:right w:w="115" w:type="dxa"/>
            </w:tcMar>
          </w:tcPr>
          <w:p w14:paraId="1D8F4A17"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1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Lesotho</w:t>
            </w:r>
          </w:p>
        </w:tc>
        <w:tc>
          <w:tcPr>
            <w:tcW w:w="567" w:type="dxa"/>
            <w:gridSpan w:val="2"/>
            <w:noWrap/>
            <w:tcMar>
              <w:top w:w="14" w:type="dxa"/>
              <w:left w:w="115" w:type="dxa"/>
              <w:bottom w:w="14" w:type="dxa"/>
              <w:right w:w="115" w:type="dxa"/>
            </w:tcMar>
          </w:tcPr>
          <w:p w14:paraId="1D8F4A1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1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1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Moshoeshoe Airport</w:t>
            </w:r>
          </w:p>
        </w:tc>
        <w:tc>
          <w:tcPr>
            <w:tcW w:w="1014" w:type="dxa"/>
            <w:gridSpan w:val="3"/>
          </w:tcPr>
          <w:p w14:paraId="1D8F4A1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24" w14:textId="77777777" w:rsidTr="001B3072">
        <w:tc>
          <w:tcPr>
            <w:tcW w:w="640" w:type="dxa"/>
            <w:gridSpan w:val="3"/>
            <w:noWrap/>
            <w:tcMar>
              <w:top w:w="14" w:type="dxa"/>
              <w:left w:w="115" w:type="dxa"/>
              <w:bottom w:w="14" w:type="dxa"/>
              <w:right w:w="115" w:type="dxa"/>
            </w:tcMar>
          </w:tcPr>
          <w:p w14:paraId="1D8F4A1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1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Liberia (Republic of)</w:t>
            </w:r>
          </w:p>
        </w:tc>
        <w:tc>
          <w:tcPr>
            <w:tcW w:w="567" w:type="dxa"/>
            <w:gridSpan w:val="2"/>
            <w:noWrap/>
            <w:tcMar>
              <w:top w:w="14" w:type="dxa"/>
              <w:left w:w="115" w:type="dxa"/>
              <w:bottom w:w="14" w:type="dxa"/>
              <w:right w:w="115" w:type="dxa"/>
            </w:tcMar>
          </w:tcPr>
          <w:p w14:paraId="1D8F4A2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2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Roberts Flight Information Region</w:t>
            </w:r>
          </w:p>
        </w:tc>
        <w:tc>
          <w:tcPr>
            <w:tcW w:w="1985" w:type="dxa"/>
            <w:gridSpan w:val="2"/>
            <w:noWrap/>
            <w:tcMar>
              <w:top w:w="14" w:type="dxa"/>
              <w:left w:w="115" w:type="dxa"/>
              <w:bottom w:w="14" w:type="dxa"/>
              <w:right w:w="115" w:type="dxa"/>
            </w:tcMar>
          </w:tcPr>
          <w:p w14:paraId="1D8F4A2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Monrovia</w:t>
            </w:r>
          </w:p>
        </w:tc>
        <w:tc>
          <w:tcPr>
            <w:tcW w:w="1014" w:type="dxa"/>
            <w:gridSpan w:val="3"/>
          </w:tcPr>
          <w:p w14:paraId="1D8F4A2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2B" w14:textId="77777777" w:rsidTr="001B3072">
        <w:tc>
          <w:tcPr>
            <w:tcW w:w="640" w:type="dxa"/>
            <w:gridSpan w:val="3"/>
            <w:noWrap/>
            <w:tcMar>
              <w:top w:w="14" w:type="dxa"/>
              <w:left w:w="115" w:type="dxa"/>
              <w:bottom w:w="14" w:type="dxa"/>
              <w:right w:w="115" w:type="dxa"/>
            </w:tcMar>
          </w:tcPr>
          <w:p w14:paraId="1D8F4A2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2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Madagascar</w:t>
            </w:r>
          </w:p>
        </w:tc>
        <w:tc>
          <w:tcPr>
            <w:tcW w:w="567" w:type="dxa"/>
            <w:gridSpan w:val="2"/>
            <w:noWrap/>
            <w:tcMar>
              <w:top w:w="14" w:type="dxa"/>
              <w:left w:w="115" w:type="dxa"/>
              <w:bottom w:w="14" w:type="dxa"/>
              <w:right w:w="115" w:type="dxa"/>
            </w:tcMar>
          </w:tcPr>
          <w:p w14:paraId="1D8F4A2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2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A2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Antananarivo/</w:t>
            </w:r>
            <w:proofErr w:type="spellStart"/>
            <w:r w:rsidRPr="00E25641">
              <w:rPr>
                <w:rFonts w:ascii="Times New Roman" w:eastAsia="Times New Roman" w:hAnsi="Times New Roman" w:cs="Times New Roman"/>
                <w:color w:val="000000"/>
                <w:sz w:val="18"/>
                <w:szCs w:val="18"/>
                <w:lang w:eastAsia="en-GB"/>
              </w:rPr>
              <w:t>Ivato</w:t>
            </w:r>
            <w:proofErr w:type="spellEnd"/>
            <w:r w:rsidRPr="00E25641">
              <w:rPr>
                <w:rFonts w:ascii="Times New Roman" w:eastAsia="Times New Roman" w:hAnsi="Times New Roman" w:cs="Times New Roman"/>
                <w:color w:val="000000"/>
                <w:sz w:val="18"/>
                <w:szCs w:val="18"/>
                <w:lang w:eastAsia="en-GB"/>
              </w:rPr>
              <w:t xml:space="preserve"> </w:t>
            </w:r>
          </w:p>
        </w:tc>
        <w:tc>
          <w:tcPr>
            <w:tcW w:w="1014" w:type="dxa"/>
            <w:gridSpan w:val="3"/>
          </w:tcPr>
          <w:p w14:paraId="1D8F4A2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32" w14:textId="77777777" w:rsidTr="001B3072">
        <w:tc>
          <w:tcPr>
            <w:tcW w:w="640" w:type="dxa"/>
            <w:gridSpan w:val="3"/>
            <w:noWrap/>
            <w:tcMar>
              <w:top w:w="14" w:type="dxa"/>
              <w:left w:w="115" w:type="dxa"/>
              <w:bottom w:w="14" w:type="dxa"/>
              <w:right w:w="115" w:type="dxa"/>
            </w:tcMar>
          </w:tcPr>
          <w:p w14:paraId="1D8F4A2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2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Madagascar</w:t>
            </w:r>
          </w:p>
        </w:tc>
        <w:tc>
          <w:tcPr>
            <w:tcW w:w="567" w:type="dxa"/>
            <w:gridSpan w:val="2"/>
            <w:noWrap/>
            <w:tcMar>
              <w:top w:w="14" w:type="dxa"/>
              <w:left w:w="115" w:type="dxa"/>
              <w:bottom w:w="14" w:type="dxa"/>
              <w:right w:w="115" w:type="dxa"/>
            </w:tcMar>
          </w:tcPr>
          <w:p w14:paraId="1D8F4A2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2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Meteo Madagascar</w:t>
            </w:r>
          </w:p>
        </w:tc>
        <w:tc>
          <w:tcPr>
            <w:tcW w:w="1985" w:type="dxa"/>
            <w:gridSpan w:val="2"/>
            <w:noWrap/>
            <w:tcMar>
              <w:top w:w="14" w:type="dxa"/>
              <w:left w:w="115" w:type="dxa"/>
              <w:bottom w:w="14" w:type="dxa"/>
              <w:right w:w="115" w:type="dxa"/>
            </w:tcMar>
          </w:tcPr>
          <w:p w14:paraId="1D8F4A3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Antananarivo</w:t>
            </w:r>
          </w:p>
        </w:tc>
        <w:tc>
          <w:tcPr>
            <w:tcW w:w="1014" w:type="dxa"/>
            <w:gridSpan w:val="3"/>
          </w:tcPr>
          <w:p w14:paraId="1D8F4A3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39" w14:textId="77777777" w:rsidTr="001B3072">
        <w:tc>
          <w:tcPr>
            <w:tcW w:w="640" w:type="dxa"/>
            <w:gridSpan w:val="3"/>
            <w:noWrap/>
            <w:tcMar>
              <w:top w:w="14" w:type="dxa"/>
              <w:left w:w="115" w:type="dxa"/>
              <w:bottom w:w="14" w:type="dxa"/>
              <w:right w:w="115" w:type="dxa"/>
            </w:tcMar>
          </w:tcPr>
          <w:p w14:paraId="1D8F4A3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3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Malawi</w:t>
            </w:r>
          </w:p>
        </w:tc>
        <w:tc>
          <w:tcPr>
            <w:tcW w:w="567" w:type="dxa"/>
            <w:gridSpan w:val="2"/>
            <w:noWrap/>
            <w:tcMar>
              <w:top w:w="14" w:type="dxa"/>
              <w:left w:w="115" w:type="dxa"/>
              <w:bottom w:w="14" w:type="dxa"/>
              <w:right w:w="115" w:type="dxa"/>
            </w:tcMar>
          </w:tcPr>
          <w:p w14:paraId="1D8F4A3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3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Department of Climate Change and Meteorology</w:t>
            </w:r>
          </w:p>
        </w:tc>
        <w:tc>
          <w:tcPr>
            <w:tcW w:w="1985" w:type="dxa"/>
            <w:gridSpan w:val="2"/>
            <w:noWrap/>
            <w:tcMar>
              <w:top w:w="14" w:type="dxa"/>
              <w:left w:w="115" w:type="dxa"/>
              <w:bottom w:w="14" w:type="dxa"/>
              <w:right w:w="115" w:type="dxa"/>
            </w:tcMar>
          </w:tcPr>
          <w:p w14:paraId="1D8F4A3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Lilongwe</w:t>
            </w:r>
          </w:p>
        </w:tc>
        <w:tc>
          <w:tcPr>
            <w:tcW w:w="1014" w:type="dxa"/>
            <w:gridSpan w:val="3"/>
          </w:tcPr>
          <w:p w14:paraId="1D8F4A3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40" w14:textId="77777777" w:rsidTr="001B3072">
        <w:tc>
          <w:tcPr>
            <w:tcW w:w="640" w:type="dxa"/>
            <w:gridSpan w:val="3"/>
            <w:noWrap/>
            <w:tcMar>
              <w:top w:w="14" w:type="dxa"/>
              <w:left w:w="115" w:type="dxa"/>
              <w:bottom w:w="14" w:type="dxa"/>
              <w:right w:w="115" w:type="dxa"/>
            </w:tcMar>
          </w:tcPr>
          <w:p w14:paraId="1D8F4A3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3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Mali</w:t>
            </w:r>
          </w:p>
        </w:tc>
        <w:tc>
          <w:tcPr>
            <w:tcW w:w="567" w:type="dxa"/>
            <w:gridSpan w:val="2"/>
            <w:noWrap/>
            <w:tcMar>
              <w:top w:w="14" w:type="dxa"/>
              <w:left w:w="115" w:type="dxa"/>
              <w:bottom w:w="14" w:type="dxa"/>
              <w:right w:w="115" w:type="dxa"/>
            </w:tcMar>
          </w:tcPr>
          <w:p w14:paraId="1D8F4A3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3D" w14:textId="77777777" w:rsidR="001B3072" w:rsidRPr="00E25641" w:rsidRDefault="001B3072" w:rsidP="001B3072">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A3E" w14:textId="77777777" w:rsidR="001B3072" w:rsidRPr="00E25641" w:rsidRDefault="001B3072" w:rsidP="001B3072">
            <w:pPr>
              <w:pBdr>
                <w:top w:val="nil"/>
                <w:left w:val="nil"/>
                <w:bottom w:val="nil"/>
                <w:right w:val="nil"/>
                <w:between w:val="nil"/>
              </w:pBdr>
              <w:tabs>
                <w:tab w:val="left" w:pos="0"/>
                <w:tab w:val="left" w:pos="708"/>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Bamoko</w:t>
            </w:r>
            <w:proofErr w:type="spellEnd"/>
            <w:r w:rsidRPr="00E25641">
              <w:rPr>
                <w:rFonts w:ascii="Times New Roman" w:eastAsia="Times New Roman" w:hAnsi="Times New Roman" w:cs="Times New Roman"/>
                <w:color w:val="000000"/>
                <w:sz w:val="18"/>
                <w:szCs w:val="18"/>
                <w:lang w:eastAsia="en-GB"/>
              </w:rPr>
              <w:t xml:space="preserve"> Airport</w:t>
            </w:r>
          </w:p>
        </w:tc>
        <w:tc>
          <w:tcPr>
            <w:tcW w:w="1014" w:type="dxa"/>
            <w:gridSpan w:val="3"/>
          </w:tcPr>
          <w:p w14:paraId="1D8F4A3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47" w14:textId="77777777" w:rsidTr="001B3072">
        <w:tc>
          <w:tcPr>
            <w:tcW w:w="640" w:type="dxa"/>
            <w:gridSpan w:val="3"/>
            <w:noWrap/>
            <w:tcMar>
              <w:top w:w="14" w:type="dxa"/>
              <w:left w:w="115" w:type="dxa"/>
              <w:bottom w:w="14" w:type="dxa"/>
              <w:right w:w="115" w:type="dxa"/>
            </w:tcMar>
          </w:tcPr>
          <w:p w14:paraId="1D8F4A4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4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Mauritania</w:t>
            </w:r>
          </w:p>
        </w:tc>
        <w:tc>
          <w:tcPr>
            <w:tcW w:w="567" w:type="dxa"/>
            <w:gridSpan w:val="2"/>
            <w:noWrap/>
            <w:tcMar>
              <w:top w:w="14" w:type="dxa"/>
              <w:left w:w="115" w:type="dxa"/>
              <w:bottom w:w="14" w:type="dxa"/>
              <w:right w:w="115" w:type="dxa"/>
            </w:tcMar>
          </w:tcPr>
          <w:p w14:paraId="1D8F4A43"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A4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 xml:space="preserve">Office National de la </w:t>
            </w:r>
            <w:proofErr w:type="spellStart"/>
            <w:r w:rsidRPr="00E25641">
              <w:rPr>
                <w:rFonts w:ascii="Times New Roman" w:eastAsia="Times New Roman" w:hAnsi="Times New Roman" w:cs="Times New Roman"/>
                <w:i/>
                <w:color w:val="000000"/>
                <w:sz w:val="18"/>
                <w:szCs w:val="18"/>
                <w:lang w:eastAsia="en-GB"/>
              </w:rPr>
              <w:t>Météorologie</w:t>
            </w:r>
            <w:proofErr w:type="spellEnd"/>
          </w:p>
        </w:tc>
        <w:tc>
          <w:tcPr>
            <w:tcW w:w="1985" w:type="dxa"/>
            <w:gridSpan w:val="2"/>
            <w:noWrap/>
            <w:tcMar>
              <w:top w:w="14" w:type="dxa"/>
              <w:left w:w="115" w:type="dxa"/>
              <w:bottom w:w="14" w:type="dxa"/>
              <w:right w:w="115" w:type="dxa"/>
            </w:tcMar>
          </w:tcPr>
          <w:p w14:paraId="1D8F4A4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Nouakchott Airport</w:t>
            </w:r>
          </w:p>
        </w:tc>
        <w:tc>
          <w:tcPr>
            <w:tcW w:w="1014" w:type="dxa"/>
            <w:gridSpan w:val="3"/>
          </w:tcPr>
          <w:p w14:paraId="1D8F4A4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A4E" w14:textId="77777777" w:rsidTr="001B3072">
        <w:tc>
          <w:tcPr>
            <w:tcW w:w="640" w:type="dxa"/>
            <w:gridSpan w:val="3"/>
            <w:noWrap/>
            <w:tcMar>
              <w:top w:w="14" w:type="dxa"/>
              <w:left w:w="115" w:type="dxa"/>
              <w:bottom w:w="14" w:type="dxa"/>
              <w:right w:w="115" w:type="dxa"/>
            </w:tcMar>
          </w:tcPr>
          <w:p w14:paraId="1D8F4A4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4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Mauritania</w:t>
            </w:r>
          </w:p>
        </w:tc>
        <w:tc>
          <w:tcPr>
            <w:tcW w:w="567" w:type="dxa"/>
            <w:gridSpan w:val="2"/>
            <w:noWrap/>
            <w:tcMar>
              <w:top w:w="14" w:type="dxa"/>
              <w:left w:w="115" w:type="dxa"/>
              <w:bottom w:w="14" w:type="dxa"/>
              <w:right w:w="115" w:type="dxa"/>
            </w:tcMar>
          </w:tcPr>
          <w:p w14:paraId="1D8F4A4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4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A4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222222"/>
                <w:sz w:val="18"/>
                <w:szCs w:val="18"/>
                <w:lang w:eastAsia="en-GB"/>
              </w:rPr>
              <w:t>Nouadhibou</w:t>
            </w:r>
            <w:proofErr w:type="spellEnd"/>
            <w:r w:rsidRPr="00E25641">
              <w:rPr>
                <w:rFonts w:ascii="Times New Roman" w:eastAsia="Times New Roman" w:hAnsi="Times New Roman" w:cs="Times New Roman"/>
                <w:color w:val="000000"/>
                <w:sz w:val="18"/>
                <w:szCs w:val="18"/>
                <w:lang w:eastAsia="en-GB"/>
              </w:rPr>
              <w:t xml:space="preserve"> Airport</w:t>
            </w:r>
          </w:p>
        </w:tc>
        <w:tc>
          <w:tcPr>
            <w:tcW w:w="1014" w:type="dxa"/>
            <w:gridSpan w:val="3"/>
          </w:tcPr>
          <w:p w14:paraId="1D8F4A4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55" w14:textId="77777777" w:rsidTr="001B3072">
        <w:tc>
          <w:tcPr>
            <w:tcW w:w="640" w:type="dxa"/>
            <w:gridSpan w:val="3"/>
            <w:noWrap/>
            <w:tcMar>
              <w:top w:w="14" w:type="dxa"/>
              <w:left w:w="115" w:type="dxa"/>
              <w:bottom w:w="14" w:type="dxa"/>
              <w:right w:w="115" w:type="dxa"/>
            </w:tcMar>
          </w:tcPr>
          <w:p w14:paraId="1D8F4A4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 w:val="left" w:pos="1416"/>
                <w:tab w:val="left" w:pos="2124"/>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5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Mauritius</w:t>
            </w:r>
          </w:p>
        </w:tc>
        <w:tc>
          <w:tcPr>
            <w:tcW w:w="567" w:type="dxa"/>
            <w:gridSpan w:val="2"/>
            <w:noWrap/>
            <w:tcMar>
              <w:top w:w="14" w:type="dxa"/>
              <w:left w:w="115" w:type="dxa"/>
              <w:bottom w:w="14" w:type="dxa"/>
              <w:right w:w="115" w:type="dxa"/>
            </w:tcMar>
          </w:tcPr>
          <w:p w14:paraId="1D8F4A5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5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5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Vacoas</w:t>
            </w:r>
            <w:proofErr w:type="spellEnd"/>
          </w:p>
        </w:tc>
        <w:tc>
          <w:tcPr>
            <w:tcW w:w="1014" w:type="dxa"/>
            <w:gridSpan w:val="3"/>
          </w:tcPr>
          <w:p w14:paraId="1D8F4A5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5C" w14:textId="77777777" w:rsidTr="001B3072">
        <w:tc>
          <w:tcPr>
            <w:tcW w:w="640" w:type="dxa"/>
            <w:gridSpan w:val="3"/>
            <w:noWrap/>
            <w:tcMar>
              <w:top w:w="14" w:type="dxa"/>
              <w:left w:w="115" w:type="dxa"/>
              <w:bottom w:w="14" w:type="dxa"/>
              <w:right w:w="115" w:type="dxa"/>
            </w:tcMar>
          </w:tcPr>
          <w:p w14:paraId="1D8F4A5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 w:val="left" w:pos="1416"/>
                <w:tab w:val="left" w:pos="2124"/>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5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Mozambique</w:t>
            </w:r>
          </w:p>
        </w:tc>
        <w:tc>
          <w:tcPr>
            <w:tcW w:w="567" w:type="dxa"/>
            <w:gridSpan w:val="2"/>
            <w:noWrap/>
            <w:tcMar>
              <w:top w:w="14" w:type="dxa"/>
              <w:left w:w="115" w:type="dxa"/>
              <w:bottom w:w="14" w:type="dxa"/>
              <w:right w:w="115" w:type="dxa"/>
            </w:tcMar>
          </w:tcPr>
          <w:p w14:paraId="1D8F4A5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5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Instituto Nacional de </w:t>
            </w:r>
            <w:proofErr w:type="spellStart"/>
            <w:r w:rsidRPr="00E25641">
              <w:rPr>
                <w:rFonts w:ascii="Times New Roman" w:eastAsia="Times New Roman" w:hAnsi="Times New Roman" w:cs="Times New Roman"/>
                <w:color w:val="000000"/>
                <w:sz w:val="18"/>
                <w:szCs w:val="18"/>
                <w:lang w:eastAsia="en-GB"/>
              </w:rPr>
              <w:t>Meteorologia</w:t>
            </w:r>
            <w:proofErr w:type="spellEnd"/>
            <w:r w:rsidRPr="00E25641">
              <w:rPr>
                <w:rFonts w:ascii="Times New Roman" w:eastAsia="Times New Roman" w:hAnsi="Times New Roman" w:cs="Times New Roman"/>
                <w:color w:val="000000"/>
                <w:sz w:val="18"/>
                <w:szCs w:val="18"/>
                <w:lang w:eastAsia="en-GB"/>
              </w:rPr>
              <w:t xml:space="preserve"> </w:t>
            </w:r>
          </w:p>
        </w:tc>
        <w:tc>
          <w:tcPr>
            <w:tcW w:w="1985" w:type="dxa"/>
            <w:gridSpan w:val="2"/>
            <w:noWrap/>
            <w:tcMar>
              <w:top w:w="14" w:type="dxa"/>
              <w:left w:w="115" w:type="dxa"/>
              <w:bottom w:w="14" w:type="dxa"/>
              <w:right w:w="115" w:type="dxa"/>
            </w:tcMar>
          </w:tcPr>
          <w:p w14:paraId="1D8F4A5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Maputo</w:t>
            </w:r>
          </w:p>
        </w:tc>
        <w:tc>
          <w:tcPr>
            <w:tcW w:w="1014" w:type="dxa"/>
            <w:gridSpan w:val="3"/>
          </w:tcPr>
          <w:p w14:paraId="1D8F4A5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63" w14:textId="77777777" w:rsidTr="001B3072">
        <w:tc>
          <w:tcPr>
            <w:tcW w:w="640" w:type="dxa"/>
            <w:gridSpan w:val="3"/>
            <w:noWrap/>
            <w:tcMar>
              <w:top w:w="14" w:type="dxa"/>
              <w:left w:w="115" w:type="dxa"/>
              <w:bottom w:w="14" w:type="dxa"/>
              <w:right w:w="115" w:type="dxa"/>
            </w:tcMar>
          </w:tcPr>
          <w:p w14:paraId="1D8F4A5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5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Namibia</w:t>
            </w:r>
          </w:p>
        </w:tc>
        <w:tc>
          <w:tcPr>
            <w:tcW w:w="567" w:type="dxa"/>
            <w:gridSpan w:val="2"/>
            <w:noWrap/>
            <w:tcMar>
              <w:top w:w="14" w:type="dxa"/>
              <w:left w:w="115" w:type="dxa"/>
              <w:bottom w:w="14" w:type="dxa"/>
              <w:right w:w="115" w:type="dxa"/>
            </w:tcMar>
          </w:tcPr>
          <w:p w14:paraId="1D8F4A5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6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6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Windhoek</w:t>
            </w:r>
          </w:p>
        </w:tc>
        <w:tc>
          <w:tcPr>
            <w:tcW w:w="1014" w:type="dxa"/>
            <w:gridSpan w:val="3"/>
          </w:tcPr>
          <w:p w14:paraId="1D8F4A6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6A" w14:textId="77777777" w:rsidTr="001B3072">
        <w:tc>
          <w:tcPr>
            <w:tcW w:w="640" w:type="dxa"/>
            <w:gridSpan w:val="3"/>
            <w:noWrap/>
            <w:tcMar>
              <w:top w:w="14" w:type="dxa"/>
              <w:left w:w="115" w:type="dxa"/>
              <w:bottom w:w="14" w:type="dxa"/>
              <w:right w:w="115" w:type="dxa"/>
            </w:tcMar>
          </w:tcPr>
          <w:p w14:paraId="1D8F4A64"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6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Niger</w:t>
            </w:r>
          </w:p>
        </w:tc>
        <w:tc>
          <w:tcPr>
            <w:tcW w:w="567" w:type="dxa"/>
            <w:gridSpan w:val="2"/>
            <w:noWrap/>
            <w:tcMar>
              <w:top w:w="14" w:type="dxa"/>
              <w:left w:w="115" w:type="dxa"/>
              <w:bottom w:w="14" w:type="dxa"/>
              <w:right w:w="115" w:type="dxa"/>
            </w:tcMar>
          </w:tcPr>
          <w:p w14:paraId="1D8F4A6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6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A6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Niamey Airport</w:t>
            </w:r>
          </w:p>
        </w:tc>
        <w:tc>
          <w:tcPr>
            <w:tcW w:w="1014" w:type="dxa"/>
            <w:gridSpan w:val="3"/>
          </w:tcPr>
          <w:p w14:paraId="1D8F4A6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72" w14:textId="77777777" w:rsidTr="001B3072">
        <w:tc>
          <w:tcPr>
            <w:tcW w:w="640" w:type="dxa"/>
            <w:gridSpan w:val="3"/>
            <w:noWrap/>
            <w:tcMar>
              <w:top w:w="14" w:type="dxa"/>
              <w:left w:w="115" w:type="dxa"/>
              <w:bottom w:w="14" w:type="dxa"/>
              <w:right w:w="115" w:type="dxa"/>
            </w:tcMar>
          </w:tcPr>
          <w:p w14:paraId="1D8F4A6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6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Niger</w:t>
            </w:r>
          </w:p>
        </w:tc>
        <w:tc>
          <w:tcPr>
            <w:tcW w:w="567" w:type="dxa"/>
            <w:gridSpan w:val="2"/>
            <w:noWrap/>
            <w:tcMar>
              <w:top w:w="14" w:type="dxa"/>
              <w:left w:w="115" w:type="dxa"/>
              <w:bottom w:w="14" w:type="dxa"/>
              <w:right w:w="115" w:type="dxa"/>
            </w:tcMar>
          </w:tcPr>
          <w:p w14:paraId="1D8F4A6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6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p w14:paraId="1D8F4A6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(ASECNA)</w:t>
            </w:r>
          </w:p>
        </w:tc>
        <w:tc>
          <w:tcPr>
            <w:tcW w:w="1985" w:type="dxa"/>
            <w:gridSpan w:val="2"/>
            <w:noWrap/>
            <w:tcMar>
              <w:top w:w="14" w:type="dxa"/>
              <w:left w:w="115" w:type="dxa"/>
              <w:bottom w:w="14" w:type="dxa"/>
              <w:right w:w="115" w:type="dxa"/>
            </w:tcMar>
          </w:tcPr>
          <w:p w14:paraId="1D8F4A7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EAMAC Training School</w:t>
            </w:r>
          </w:p>
        </w:tc>
        <w:tc>
          <w:tcPr>
            <w:tcW w:w="1014" w:type="dxa"/>
            <w:gridSpan w:val="3"/>
          </w:tcPr>
          <w:p w14:paraId="1D8F4A7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79" w14:textId="77777777" w:rsidTr="001B3072">
        <w:tc>
          <w:tcPr>
            <w:tcW w:w="640" w:type="dxa"/>
            <w:gridSpan w:val="3"/>
            <w:noWrap/>
            <w:tcMar>
              <w:top w:w="14" w:type="dxa"/>
              <w:left w:w="115" w:type="dxa"/>
              <w:bottom w:w="14" w:type="dxa"/>
              <w:right w:w="115" w:type="dxa"/>
            </w:tcMar>
          </w:tcPr>
          <w:p w14:paraId="1D8F4A7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7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7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7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7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Lagos Airport</w:t>
            </w:r>
          </w:p>
        </w:tc>
        <w:tc>
          <w:tcPr>
            <w:tcW w:w="1014" w:type="dxa"/>
            <w:gridSpan w:val="3"/>
          </w:tcPr>
          <w:p w14:paraId="1D8F4A7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80" w14:textId="77777777" w:rsidTr="001B3072">
        <w:tc>
          <w:tcPr>
            <w:tcW w:w="640" w:type="dxa"/>
            <w:gridSpan w:val="3"/>
            <w:noWrap/>
            <w:tcMar>
              <w:top w:w="14" w:type="dxa"/>
              <w:left w:w="115" w:type="dxa"/>
              <w:bottom w:w="14" w:type="dxa"/>
              <w:right w:w="115" w:type="dxa"/>
            </w:tcMar>
          </w:tcPr>
          <w:p w14:paraId="1D8F4A7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7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7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7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7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Mallam Aminu Kano Airport</w:t>
            </w:r>
          </w:p>
        </w:tc>
        <w:tc>
          <w:tcPr>
            <w:tcW w:w="1014" w:type="dxa"/>
            <w:gridSpan w:val="3"/>
          </w:tcPr>
          <w:p w14:paraId="1D8F4A7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87" w14:textId="77777777" w:rsidTr="001B3072">
        <w:tc>
          <w:tcPr>
            <w:tcW w:w="640" w:type="dxa"/>
            <w:gridSpan w:val="3"/>
            <w:noWrap/>
            <w:tcMar>
              <w:top w:w="14" w:type="dxa"/>
              <w:left w:w="115" w:type="dxa"/>
              <w:bottom w:w="14" w:type="dxa"/>
              <w:right w:w="115" w:type="dxa"/>
            </w:tcMar>
          </w:tcPr>
          <w:p w14:paraId="1D8F4A8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8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8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8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8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Abuja Airport</w:t>
            </w:r>
          </w:p>
        </w:tc>
        <w:tc>
          <w:tcPr>
            <w:tcW w:w="1014" w:type="dxa"/>
            <w:gridSpan w:val="3"/>
          </w:tcPr>
          <w:p w14:paraId="1D8F4A8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8E" w14:textId="77777777" w:rsidTr="001B3072">
        <w:tc>
          <w:tcPr>
            <w:tcW w:w="640" w:type="dxa"/>
            <w:gridSpan w:val="3"/>
            <w:noWrap/>
            <w:tcMar>
              <w:top w:w="14" w:type="dxa"/>
              <w:left w:w="115" w:type="dxa"/>
              <w:bottom w:w="14" w:type="dxa"/>
              <w:right w:w="115" w:type="dxa"/>
            </w:tcMar>
          </w:tcPr>
          <w:p w14:paraId="1D8F4A8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8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8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8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8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Port Harcourt Airport</w:t>
            </w:r>
          </w:p>
        </w:tc>
        <w:tc>
          <w:tcPr>
            <w:tcW w:w="1014" w:type="dxa"/>
            <w:gridSpan w:val="3"/>
          </w:tcPr>
          <w:p w14:paraId="1D8F4A8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95" w14:textId="77777777" w:rsidTr="001B3072">
        <w:tc>
          <w:tcPr>
            <w:tcW w:w="640" w:type="dxa"/>
            <w:gridSpan w:val="3"/>
            <w:noWrap/>
            <w:tcMar>
              <w:top w:w="14" w:type="dxa"/>
              <w:left w:w="115" w:type="dxa"/>
              <w:bottom w:w="14" w:type="dxa"/>
              <w:right w:w="115" w:type="dxa"/>
            </w:tcMar>
          </w:tcPr>
          <w:p w14:paraId="1D8F4A8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9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9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9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9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Sam </w:t>
            </w:r>
            <w:proofErr w:type="spellStart"/>
            <w:r w:rsidRPr="00E25641">
              <w:rPr>
                <w:rFonts w:ascii="Times New Roman" w:eastAsia="Times New Roman" w:hAnsi="Times New Roman" w:cs="Times New Roman"/>
                <w:color w:val="000000"/>
                <w:sz w:val="18"/>
                <w:szCs w:val="18"/>
                <w:lang w:eastAsia="en-GB"/>
              </w:rPr>
              <w:t>Mbakwe</w:t>
            </w:r>
            <w:proofErr w:type="spellEnd"/>
            <w:r w:rsidRPr="00E25641">
              <w:rPr>
                <w:rFonts w:ascii="Times New Roman" w:eastAsia="Times New Roman" w:hAnsi="Times New Roman" w:cs="Times New Roman"/>
                <w:color w:val="000000"/>
                <w:sz w:val="18"/>
                <w:szCs w:val="18"/>
                <w:lang w:eastAsia="en-GB"/>
              </w:rPr>
              <w:t xml:space="preserve"> Airport, Owerri</w:t>
            </w:r>
          </w:p>
        </w:tc>
        <w:tc>
          <w:tcPr>
            <w:tcW w:w="1014" w:type="dxa"/>
            <w:gridSpan w:val="3"/>
          </w:tcPr>
          <w:p w14:paraId="1D8F4A9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9C" w14:textId="77777777" w:rsidTr="001B3072">
        <w:tc>
          <w:tcPr>
            <w:tcW w:w="640" w:type="dxa"/>
            <w:gridSpan w:val="3"/>
            <w:noWrap/>
            <w:tcMar>
              <w:top w:w="14" w:type="dxa"/>
              <w:left w:w="115" w:type="dxa"/>
              <w:bottom w:w="14" w:type="dxa"/>
              <w:right w:w="115" w:type="dxa"/>
            </w:tcMar>
          </w:tcPr>
          <w:p w14:paraId="1D8F4A9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9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9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9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9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Maiduguri Airport</w:t>
            </w:r>
          </w:p>
        </w:tc>
        <w:tc>
          <w:tcPr>
            <w:tcW w:w="1014" w:type="dxa"/>
            <w:gridSpan w:val="3"/>
          </w:tcPr>
          <w:p w14:paraId="1D8F4A9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A3" w14:textId="77777777" w:rsidTr="001B3072">
        <w:tc>
          <w:tcPr>
            <w:tcW w:w="640" w:type="dxa"/>
            <w:gridSpan w:val="3"/>
            <w:noWrap/>
            <w:tcMar>
              <w:top w:w="14" w:type="dxa"/>
              <w:left w:w="115" w:type="dxa"/>
              <w:bottom w:w="14" w:type="dxa"/>
              <w:right w:w="115" w:type="dxa"/>
            </w:tcMar>
          </w:tcPr>
          <w:p w14:paraId="1D8F4A9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9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9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A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A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Sokoto Airport</w:t>
            </w:r>
          </w:p>
        </w:tc>
        <w:tc>
          <w:tcPr>
            <w:tcW w:w="1014" w:type="dxa"/>
            <w:gridSpan w:val="3"/>
          </w:tcPr>
          <w:p w14:paraId="1D8F4AA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AA" w14:textId="77777777" w:rsidTr="001B3072">
        <w:tc>
          <w:tcPr>
            <w:tcW w:w="640" w:type="dxa"/>
            <w:gridSpan w:val="3"/>
            <w:noWrap/>
            <w:tcMar>
              <w:top w:w="14" w:type="dxa"/>
              <w:left w:w="115" w:type="dxa"/>
              <w:bottom w:w="14" w:type="dxa"/>
              <w:right w:w="115" w:type="dxa"/>
            </w:tcMar>
          </w:tcPr>
          <w:p w14:paraId="1D8F4AA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A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A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A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A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Ilorin Airport</w:t>
            </w:r>
          </w:p>
        </w:tc>
        <w:tc>
          <w:tcPr>
            <w:tcW w:w="1014" w:type="dxa"/>
            <w:gridSpan w:val="3"/>
          </w:tcPr>
          <w:p w14:paraId="1D8F4AA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B1" w14:textId="77777777" w:rsidTr="001B3072">
        <w:tc>
          <w:tcPr>
            <w:tcW w:w="640" w:type="dxa"/>
            <w:gridSpan w:val="3"/>
            <w:noWrap/>
            <w:tcMar>
              <w:top w:w="14" w:type="dxa"/>
              <w:left w:w="115" w:type="dxa"/>
              <w:bottom w:w="14" w:type="dxa"/>
              <w:right w:w="115" w:type="dxa"/>
            </w:tcMar>
          </w:tcPr>
          <w:p w14:paraId="1D8F4AA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A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A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A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A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Akanu</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Ibiam</w:t>
            </w:r>
            <w:proofErr w:type="spellEnd"/>
            <w:r w:rsidRPr="00E25641">
              <w:rPr>
                <w:rFonts w:ascii="Times New Roman" w:eastAsia="Times New Roman" w:hAnsi="Times New Roman" w:cs="Times New Roman"/>
                <w:color w:val="000000"/>
                <w:sz w:val="18"/>
                <w:szCs w:val="18"/>
                <w:lang w:eastAsia="en-GB"/>
              </w:rPr>
              <w:t xml:space="preserve"> Airport, Enugu</w:t>
            </w:r>
          </w:p>
        </w:tc>
        <w:tc>
          <w:tcPr>
            <w:tcW w:w="1014" w:type="dxa"/>
            <w:gridSpan w:val="3"/>
          </w:tcPr>
          <w:p w14:paraId="1D8F4AB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B8" w14:textId="77777777" w:rsidTr="001B3072">
        <w:tc>
          <w:tcPr>
            <w:tcW w:w="640" w:type="dxa"/>
            <w:gridSpan w:val="3"/>
            <w:noWrap/>
            <w:tcMar>
              <w:top w:w="14" w:type="dxa"/>
              <w:left w:w="115" w:type="dxa"/>
              <w:bottom w:w="14" w:type="dxa"/>
              <w:right w:w="115" w:type="dxa"/>
            </w:tcMar>
          </w:tcPr>
          <w:p w14:paraId="1D8F4AB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B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Nigeria</w:t>
            </w:r>
          </w:p>
        </w:tc>
        <w:tc>
          <w:tcPr>
            <w:tcW w:w="567" w:type="dxa"/>
            <w:gridSpan w:val="2"/>
            <w:noWrap/>
            <w:tcMar>
              <w:top w:w="14" w:type="dxa"/>
              <w:left w:w="115" w:type="dxa"/>
              <w:bottom w:w="14" w:type="dxa"/>
              <w:right w:w="115" w:type="dxa"/>
            </w:tcMar>
          </w:tcPr>
          <w:p w14:paraId="1D8F4AB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B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NIMET</w:t>
            </w:r>
          </w:p>
        </w:tc>
        <w:tc>
          <w:tcPr>
            <w:tcW w:w="1985" w:type="dxa"/>
            <w:gridSpan w:val="2"/>
            <w:noWrap/>
            <w:tcMar>
              <w:top w:w="14" w:type="dxa"/>
              <w:left w:w="115" w:type="dxa"/>
              <w:bottom w:w="14" w:type="dxa"/>
              <w:right w:w="115" w:type="dxa"/>
            </w:tcMar>
          </w:tcPr>
          <w:p w14:paraId="1D8F4AB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Umuaru</w:t>
            </w:r>
            <w:proofErr w:type="spellEnd"/>
            <w:r w:rsidRPr="00E25641">
              <w:rPr>
                <w:rFonts w:ascii="Times New Roman" w:eastAsia="Times New Roman" w:hAnsi="Times New Roman" w:cs="Times New Roman"/>
                <w:color w:val="000000"/>
                <w:sz w:val="18"/>
                <w:szCs w:val="18"/>
                <w:lang w:eastAsia="en-GB"/>
              </w:rPr>
              <w:t xml:space="preserve"> Musa </w:t>
            </w:r>
            <w:proofErr w:type="spellStart"/>
            <w:r w:rsidRPr="00E25641">
              <w:rPr>
                <w:rFonts w:ascii="Times New Roman" w:eastAsia="Times New Roman" w:hAnsi="Times New Roman" w:cs="Times New Roman"/>
                <w:color w:val="000000"/>
                <w:sz w:val="18"/>
                <w:szCs w:val="18"/>
                <w:lang w:eastAsia="en-GB"/>
              </w:rPr>
              <w:t>Yardua</w:t>
            </w:r>
            <w:proofErr w:type="spellEnd"/>
            <w:r w:rsidRPr="00E25641">
              <w:rPr>
                <w:rFonts w:ascii="Times New Roman" w:eastAsia="Times New Roman" w:hAnsi="Times New Roman" w:cs="Times New Roman"/>
                <w:color w:val="000000"/>
                <w:sz w:val="18"/>
                <w:szCs w:val="18"/>
                <w:lang w:eastAsia="en-GB"/>
              </w:rPr>
              <w:t xml:space="preserve"> Airport, </w:t>
            </w:r>
            <w:proofErr w:type="spellStart"/>
            <w:r w:rsidRPr="00E25641">
              <w:rPr>
                <w:rFonts w:ascii="Times New Roman" w:eastAsia="Times New Roman" w:hAnsi="Times New Roman" w:cs="Times New Roman"/>
                <w:color w:val="000000"/>
                <w:sz w:val="18"/>
                <w:szCs w:val="18"/>
                <w:lang w:eastAsia="en-GB"/>
              </w:rPr>
              <w:t>Kasina</w:t>
            </w:r>
            <w:proofErr w:type="spellEnd"/>
          </w:p>
        </w:tc>
        <w:tc>
          <w:tcPr>
            <w:tcW w:w="1014" w:type="dxa"/>
            <w:gridSpan w:val="3"/>
          </w:tcPr>
          <w:p w14:paraId="1D8F4AB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BF" w14:textId="77777777" w:rsidTr="001B3072">
        <w:tc>
          <w:tcPr>
            <w:tcW w:w="640" w:type="dxa"/>
            <w:gridSpan w:val="3"/>
            <w:noWrap/>
            <w:tcMar>
              <w:top w:w="14" w:type="dxa"/>
              <w:left w:w="115" w:type="dxa"/>
              <w:bottom w:w="14" w:type="dxa"/>
              <w:right w:w="115" w:type="dxa"/>
            </w:tcMar>
          </w:tcPr>
          <w:p w14:paraId="1D8F4AB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B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noProof/>
                <w:color w:val="000000"/>
                <w:sz w:val="18"/>
                <w:szCs w:val="18"/>
                <w:lang w:eastAsia="en-GB"/>
              </w:rPr>
              <w:t>Rebuplic of South Sudan</w:t>
            </w:r>
          </w:p>
        </w:tc>
        <w:tc>
          <w:tcPr>
            <w:tcW w:w="567" w:type="dxa"/>
            <w:gridSpan w:val="2"/>
            <w:noWrap/>
            <w:tcMar>
              <w:top w:w="14" w:type="dxa"/>
              <w:left w:w="115" w:type="dxa"/>
              <w:bottom w:w="14" w:type="dxa"/>
              <w:right w:w="115" w:type="dxa"/>
            </w:tcMar>
          </w:tcPr>
          <w:p w14:paraId="1D8F4ABB"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AB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South Sudan Meteorological Service</w:t>
            </w:r>
          </w:p>
        </w:tc>
        <w:tc>
          <w:tcPr>
            <w:tcW w:w="1985" w:type="dxa"/>
            <w:gridSpan w:val="2"/>
            <w:noWrap/>
            <w:tcMar>
              <w:top w:w="14" w:type="dxa"/>
              <w:left w:w="115" w:type="dxa"/>
              <w:bottom w:w="14" w:type="dxa"/>
              <w:right w:w="115" w:type="dxa"/>
            </w:tcMar>
          </w:tcPr>
          <w:p w14:paraId="1D8F4AB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Juba Airport</w:t>
            </w:r>
          </w:p>
        </w:tc>
        <w:tc>
          <w:tcPr>
            <w:tcW w:w="1014" w:type="dxa"/>
            <w:gridSpan w:val="3"/>
          </w:tcPr>
          <w:p w14:paraId="1D8F4AB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AC6" w14:textId="77777777" w:rsidTr="001B3072">
        <w:tc>
          <w:tcPr>
            <w:tcW w:w="640" w:type="dxa"/>
            <w:gridSpan w:val="3"/>
            <w:noWrap/>
            <w:tcMar>
              <w:top w:w="14" w:type="dxa"/>
              <w:left w:w="115" w:type="dxa"/>
              <w:bottom w:w="14" w:type="dxa"/>
              <w:right w:w="115" w:type="dxa"/>
            </w:tcMar>
          </w:tcPr>
          <w:p w14:paraId="1D8F4AC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C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Rwanda</w:t>
            </w:r>
          </w:p>
        </w:tc>
        <w:tc>
          <w:tcPr>
            <w:tcW w:w="567" w:type="dxa"/>
            <w:gridSpan w:val="2"/>
            <w:noWrap/>
            <w:tcMar>
              <w:top w:w="14" w:type="dxa"/>
              <w:left w:w="115" w:type="dxa"/>
              <w:bottom w:w="14" w:type="dxa"/>
              <w:right w:w="115" w:type="dxa"/>
            </w:tcMar>
          </w:tcPr>
          <w:p w14:paraId="1D8F4AC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C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Civil Aviation Authority</w:t>
            </w:r>
          </w:p>
        </w:tc>
        <w:tc>
          <w:tcPr>
            <w:tcW w:w="1985" w:type="dxa"/>
            <w:gridSpan w:val="2"/>
            <w:noWrap/>
            <w:tcMar>
              <w:top w:w="14" w:type="dxa"/>
              <w:left w:w="115" w:type="dxa"/>
              <w:bottom w:w="14" w:type="dxa"/>
              <w:right w:w="115" w:type="dxa"/>
            </w:tcMar>
          </w:tcPr>
          <w:p w14:paraId="1D8F4AC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Kigali Airport</w:t>
            </w:r>
          </w:p>
        </w:tc>
        <w:tc>
          <w:tcPr>
            <w:tcW w:w="1014" w:type="dxa"/>
            <w:gridSpan w:val="3"/>
          </w:tcPr>
          <w:p w14:paraId="1D8F4AC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CD" w14:textId="77777777" w:rsidTr="001B3072">
        <w:tc>
          <w:tcPr>
            <w:tcW w:w="640" w:type="dxa"/>
            <w:gridSpan w:val="3"/>
            <w:noWrap/>
            <w:tcMar>
              <w:top w:w="14" w:type="dxa"/>
              <w:left w:w="115" w:type="dxa"/>
              <w:bottom w:w="14" w:type="dxa"/>
              <w:right w:w="115" w:type="dxa"/>
            </w:tcMar>
          </w:tcPr>
          <w:p w14:paraId="1D8F4AC7"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C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St Helena (UK OT)</w:t>
            </w:r>
          </w:p>
        </w:tc>
        <w:tc>
          <w:tcPr>
            <w:tcW w:w="567" w:type="dxa"/>
            <w:gridSpan w:val="2"/>
            <w:noWrap/>
            <w:tcMar>
              <w:top w:w="14" w:type="dxa"/>
              <w:left w:w="115" w:type="dxa"/>
              <w:bottom w:w="14" w:type="dxa"/>
              <w:right w:w="115" w:type="dxa"/>
            </w:tcMar>
          </w:tcPr>
          <w:p w14:paraId="1D8F4AC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St Helena Airport Project</w:t>
            </w:r>
          </w:p>
        </w:tc>
        <w:tc>
          <w:tcPr>
            <w:tcW w:w="1985" w:type="dxa"/>
            <w:gridSpan w:val="2"/>
            <w:noWrap/>
            <w:tcMar>
              <w:top w:w="14" w:type="dxa"/>
              <w:left w:w="115" w:type="dxa"/>
              <w:bottom w:w="14" w:type="dxa"/>
              <w:right w:w="115" w:type="dxa"/>
            </w:tcMar>
          </w:tcPr>
          <w:p w14:paraId="1D8F4ACB" w14:textId="77777777" w:rsidR="001B3072" w:rsidRPr="00E25641" w:rsidRDefault="001B3072" w:rsidP="001B3072">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St Helena</w:t>
            </w:r>
          </w:p>
        </w:tc>
        <w:tc>
          <w:tcPr>
            <w:tcW w:w="1014" w:type="dxa"/>
            <w:gridSpan w:val="3"/>
          </w:tcPr>
          <w:p w14:paraId="1D8F4AC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D4" w14:textId="77777777" w:rsidTr="001B3072">
        <w:tc>
          <w:tcPr>
            <w:tcW w:w="640" w:type="dxa"/>
            <w:gridSpan w:val="3"/>
            <w:noWrap/>
            <w:tcMar>
              <w:top w:w="14" w:type="dxa"/>
              <w:left w:w="115" w:type="dxa"/>
              <w:bottom w:w="14" w:type="dxa"/>
              <w:right w:w="115" w:type="dxa"/>
            </w:tcMar>
          </w:tcPr>
          <w:p w14:paraId="1D8F4AC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C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noProof/>
                <w:color w:val="000000"/>
                <w:sz w:val="18"/>
                <w:szCs w:val="18"/>
                <w:lang w:eastAsia="en-GB"/>
              </w:rPr>
            </w:pPr>
            <w:r w:rsidRPr="00E25641">
              <w:rPr>
                <w:rFonts w:ascii="Times New Roman" w:eastAsia="Times New Roman" w:hAnsi="Times New Roman" w:cs="Times New Roman"/>
                <w:iCs/>
                <w:noProof/>
                <w:color w:val="000000"/>
                <w:sz w:val="18"/>
                <w:szCs w:val="18"/>
                <w:lang w:eastAsia="en-GB"/>
              </w:rPr>
              <w:t>Sao Tome and Principe</w:t>
            </w:r>
          </w:p>
        </w:tc>
        <w:tc>
          <w:tcPr>
            <w:tcW w:w="567" w:type="dxa"/>
            <w:gridSpan w:val="2"/>
            <w:noWrap/>
            <w:tcMar>
              <w:top w:w="14" w:type="dxa"/>
              <w:left w:w="115" w:type="dxa"/>
              <w:bottom w:w="14" w:type="dxa"/>
              <w:right w:w="115" w:type="dxa"/>
            </w:tcMar>
          </w:tcPr>
          <w:p w14:paraId="1D8F4AD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D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 xml:space="preserve">Instituto Nacional de </w:t>
            </w:r>
            <w:proofErr w:type="spellStart"/>
            <w:r w:rsidRPr="00E25641">
              <w:rPr>
                <w:rFonts w:ascii="Times New Roman" w:eastAsia="Times New Roman" w:hAnsi="Times New Roman" w:cs="Times New Roman"/>
                <w:iCs/>
                <w:color w:val="000000"/>
                <w:sz w:val="18"/>
                <w:szCs w:val="18"/>
                <w:lang w:eastAsia="en-GB"/>
              </w:rPr>
              <w:t>Meteorologia</w:t>
            </w:r>
            <w:proofErr w:type="spellEnd"/>
            <w:r w:rsidRPr="00E25641">
              <w:rPr>
                <w:rFonts w:ascii="Times New Roman" w:eastAsia="Times New Roman" w:hAnsi="Times New Roman" w:cs="Times New Roman"/>
                <w:iCs/>
                <w:color w:val="000000"/>
                <w:sz w:val="18"/>
                <w:szCs w:val="18"/>
                <w:lang w:eastAsia="en-GB"/>
              </w:rPr>
              <w:t xml:space="preserve"> </w:t>
            </w:r>
          </w:p>
        </w:tc>
        <w:tc>
          <w:tcPr>
            <w:tcW w:w="1985" w:type="dxa"/>
            <w:gridSpan w:val="2"/>
            <w:noWrap/>
            <w:tcMar>
              <w:top w:w="14" w:type="dxa"/>
              <w:left w:w="115" w:type="dxa"/>
              <w:bottom w:w="14" w:type="dxa"/>
              <w:right w:w="115" w:type="dxa"/>
            </w:tcMar>
          </w:tcPr>
          <w:p w14:paraId="1D8F4AD2" w14:textId="77777777" w:rsidR="001B3072" w:rsidRPr="00E25641" w:rsidRDefault="001B3072" w:rsidP="001B3072">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Sao Tome Airport</w:t>
            </w:r>
          </w:p>
        </w:tc>
        <w:tc>
          <w:tcPr>
            <w:tcW w:w="1014" w:type="dxa"/>
            <w:gridSpan w:val="3"/>
          </w:tcPr>
          <w:p w14:paraId="1D8F4AD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DB" w14:textId="77777777" w:rsidTr="001B3072">
        <w:tc>
          <w:tcPr>
            <w:tcW w:w="640" w:type="dxa"/>
            <w:gridSpan w:val="3"/>
            <w:noWrap/>
            <w:tcMar>
              <w:top w:w="14" w:type="dxa"/>
              <w:left w:w="115" w:type="dxa"/>
              <w:bottom w:w="14" w:type="dxa"/>
              <w:right w:w="115" w:type="dxa"/>
            </w:tcMar>
          </w:tcPr>
          <w:p w14:paraId="1D8F4AD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D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Senegal</w:t>
            </w:r>
          </w:p>
        </w:tc>
        <w:tc>
          <w:tcPr>
            <w:tcW w:w="567" w:type="dxa"/>
            <w:gridSpan w:val="2"/>
            <w:noWrap/>
            <w:tcMar>
              <w:top w:w="14" w:type="dxa"/>
              <w:left w:w="115" w:type="dxa"/>
              <w:bottom w:w="14" w:type="dxa"/>
              <w:right w:w="115" w:type="dxa"/>
            </w:tcMar>
          </w:tcPr>
          <w:p w14:paraId="1D8F4AD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AD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Dakar Airport</w:t>
            </w:r>
          </w:p>
        </w:tc>
        <w:tc>
          <w:tcPr>
            <w:tcW w:w="1014" w:type="dxa"/>
            <w:gridSpan w:val="3"/>
          </w:tcPr>
          <w:p w14:paraId="1D8F4AD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E2" w14:textId="77777777" w:rsidTr="001B3072">
        <w:tc>
          <w:tcPr>
            <w:tcW w:w="640" w:type="dxa"/>
            <w:gridSpan w:val="3"/>
            <w:noWrap/>
            <w:tcMar>
              <w:top w:w="14" w:type="dxa"/>
              <w:left w:w="115" w:type="dxa"/>
              <w:bottom w:w="14" w:type="dxa"/>
              <w:right w:w="115" w:type="dxa"/>
            </w:tcMar>
          </w:tcPr>
          <w:p w14:paraId="1D8F4AD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D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Senegal</w:t>
            </w:r>
          </w:p>
        </w:tc>
        <w:tc>
          <w:tcPr>
            <w:tcW w:w="567" w:type="dxa"/>
            <w:gridSpan w:val="2"/>
            <w:noWrap/>
            <w:tcMar>
              <w:top w:w="14" w:type="dxa"/>
              <w:left w:w="115" w:type="dxa"/>
              <w:bottom w:w="14" w:type="dxa"/>
              <w:right w:w="115" w:type="dxa"/>
            </w:tcMar>
          </w:tcPr>
          <w:p w14:paraId="1D8F4AD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D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ASECNA – DTI Maintenance 1</w:t>
            </w:r>
          </w:p>
        </w:tc>
        <w:tc>
          <w:tcPr>
            <w:tcW w:w="1985" w:type="dxa"/>
            <w:gridSpan w:val="2"/>
            <w:noWrap/>
            <w:tcMar>
              <w:top w:w="14" w:type="dxa"/>
              <w:left w:w="115" w:type="dxa"/>
              <w:bottom w:w="14" w:type="dxa"/>
              <w:right w:w="115" w:type="dxa"/>
            </w:tcMar>
          </w:tcPr>
          <w:p w14:paraId="1D8F4AE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Headquarters, Dakar</w:t>
            </w:r>
          </w:p>
        </w:tc>
        <w:tc>
          <w:tcPr>
            <w:tcW w:w="1014" w:type="dxa"/>
            <w:gridSpan w:val="3"/>
          </w:tcPr>
          <w:p w14:paraId="1D8F4AE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E9" w14:textId="77777777" w:rsidTr="001B3072">
        <w:tc>
          <w:tcPr>
            <w:tcW w:w="640" w:type="dxa"/>
            <w:gridSpan w:val="3"/>
            <w:noWrap/>
            <w:tcMar>
              <w:top w:w="14" w:type="dxa"/>
              <w:left w:w="115" w:type="dxa"/>
              <w:bottom w:w="14" w:type="dxa"/>
              <w:right w:w="115" w:type="dxa"/>
            </w:tcMar>
          </w:tcPr>
          <w:p w14:paraId="1D8F4AE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  </w:t>
            </w:r>
          </w:p>
        </w:tc>
        <w:tc>
          <w:tcPr>
            <w:tcW w:w="2032" w:type="dxa"/>
            <w:noWrap/>
            <w:tcMar>
              <w:top w:w="14" w:type="dxa"/>
              <w:left w:w="115" w:type="dxa"/>
              <w:bottom w:w="14" w:type="dxa"/>
              <w:right w:w="115" w:type="dxa"/>
            </w:tcMar>
          </w:tcPr>
          <w:p w14:paraId="1D8F4AE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Senegal</w:t>
            </w:r>
          </w:p>
        </w:tc>
        <w:tc>
          <w:tcPr>
            <w:tcW w:w="567" w:type="dxa"/>
            <w:gridSpan w:val="2"/>
            <w:noWrap/>
            <w:tcMar>
              <w:top w:w="14" w:type="dxa"/>
              <w:left w:w="115" w:type="dxa"/>
              <w:bottom w:w="14" w:type="dxa"/>
              <w:right w:w="115" w:type="dxa"/>
            </w:tcMar>
          </w:tcPr>
          <w:p w14:paraId="1D8F4AE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E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ASECNA</w:t>
            </w:r>
          </w:p>
        </w:tc>
        <w:tc>
          <w:tcPr>
            <w:tcW w:w="1985" w:type="dxa"/>
            <w:gridSpan w:val="2"/>
            <w:noWrap/>
            <w:tcMar>
              <w:top w:w="14" w:type="dxa"/>
              <w:left w:w="115" w:type="dxa"/>
              <w:bottom w:w="14" w:type="dxa"/>
              <w:right w:w="115" w:type="dxa"/>
            </w:tcMar>
          </w:tcPr>
          <w:p w14:paraId="1D8F4AE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Blaise </w:t>
            </w:r>
            <w:proofErr w:type="spellStart"/>
            <w:r w:rsidRPr="00E25641">
              <w:rPr>
                <w:rFonts w:ascii="Times New Roman" w:eastAsia="Times New Roman" w:hAnsi="Times New Roman" w:cs="Times New Roman"/>
                <w:color w:val="000000"/>
                <w:sz w:val="18"/>
                <w:szCs w:val="18"/>
                <w:lang w:eastAsia="en-GB"/>
              </w:rPr>
              <w:t>Diagne</w:t>
            </w:r>
            <w:proofErr w:type="spellEnd"/>
            <w:r w:rsidRPr="00E25641">
              <w:rPr>
                <w:rFonts w:ascii="Times New Roman" w:eastAsia="Times New Roman" w:hAnsi="Times New Roman" w:cs="Times New Roman"/>
                <w:color w:val="000000"/>
                <w:sz w:val="18"/>
                <w:szCs w:val="18"/>
                <w:lang w:eastAsia="en-GB"/>
              </w:rPr>
              <w:t xml:space="preserve"> Int Airport, Dakar</w:t>
            </w:r>
          </w:p>
        </w:tc>
        <w:tc>
          <w:tcPr>
            <w:tcW w:w="1014" w:type="dxa"/>
            <w:gridSpan w:val="3"/>
          </w:tcPr>
          <w:p w14:paraId="1D8F4AE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F0" w14:textId="77777777" w:rsidTr="001B3072">
        <w:tc>
          <w:tcPr>
            <w:tcW w:w="640" w:type="dxa"/>
            <w:gridSpan w:val="3"/>
            <w:noWrap/>
            <w:tcMar>
              <w:top w:w="14" w:type="dxa"/>
              <w:left w:w="115" w:type="dxa"/>
              <w:bottom w:w="14" w:type="dxa"/>
              <w:right w:w="115" w:type="dxa"/>
            </w:tcMar>
          </w:tcPr>
          <w:p w14:paraId="1D8F4AE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E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noProof/>
                <w:color w:val="000000"/>
                <w:sz w:val="18"/>
                <w:szCs w:val="18"/>
                <w:lang w:eastAsia="en-GB"/>
              </w:rPr>
            </w:pPr>
            <w:r w:rsidRPr="00E25641">
              <w:rPr>
                <w:rFonts w:ascii="Times New Roman" w:eastAsia="Times New Roman" w:hAnsi="Times New Roman" w:cs="Times New Roman"/>
                <w:iCs/>
                <w:noProof/>
                <w:color w:val="000000"/>
                <w:sz w:val="18"/>
                <w:szCs w:val="18"/>
                <w:lang w:eastAsia="en-GB"/>
              </w:rPr>
              <w:t>Seychelles</w:t>
            </w:r>
          </w:p>
        </w:tc>
        <w:tc>
          <w:tcPr>
            <w:tcW w:w="567" w:type="dxa"/>
            <w:gridSpan w:val="2"/>
            <w:noWrap/>
            <w:tcMar>
              <w:top w:w="14" w:type="dxa"/>
              <w:left w:w="115" w:type="dxa"/>
              <w:bottom w:w="14" w:type="dxa"/>
              <w:right w:w="115" w:type="dxa"/>
            </w:tcMar>
          </w:tcPr>
          <w:p w14:paraId="1D8F4AE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E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Seychelles Meteorological Authority</w:t>
            </w:r>
          </w:p>
        </w:tc>
        <w:tc>
          <w:tcPr>
            <w:tcW w:w="1985" w:type="dxa"/>
            <w:gridSpan w:val="2"/>
            <w:noWrap/>
            <w:tcMar>
              <w:top w:w="14" w:type="dxa"/>
              <w:left w:w="115" w:type="dxa"/>
              <w:bottom w:w="14" w:type="dxa"/>
              <w:right w:w="115" w:type="dxa"/>
            </w:tcMar>
          </w:tcPr>
          <w:p w14:paraId="1D8F4AE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Victoria, </w:t>
            </w:r>
            <w:proofErr w:type="spellStart"/>
            <w:r w:rsidRPr="00E25641">
              <w:rPr>
                <w:rFonts w:ascii="Times New Roman" w:eastAsia="Times New Roman" w:hAnsi="Times New Roman" w:cs="Times New Roman"/>
                <w:color w:val="000000"/>
                <w:sz w:val="18"/>
                <w:szCs w:val="18"/>
                <w:lang w:eastAsia="en-GB"/>
              </w:rPr>
              <w:t>Mahá</w:t>
            </w:r>
            <w:proofErr w:type="spellEnd"/>
          </w:p>
        </w:tc>
        <w:tc>
          <w:tcPr>
            <w:tcW w:w="1014" w:type="dxa"/>
            <w:gridSpan w:val="3"/>
          </w:tcPr>
          <w:p w14:paraId="1D8F4AE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AF7" w14:textId="77777777" w:rsidTr="001B3072">
        <w:tc>
          <w:tcPr>
            <w:tcW w:w="640" w:type="dxa"/>
            <w:gridSpan w:val="3"/>
            <w:noWrap/>
            <w:tcMar>
              <w:top w:w="14" w:type="dxa"/>
              <w:left w:w="115" w:type="dxa"/>
              <w:bottom w:w="14" w:type="dxa"/>
              <w:right w:w="115" w:type="dxa"/>
            </w:tcMar>
          </w:tcPr>
          <w:p w14:paraId="1D8F4AF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032" w:type="dxa"/>
            <w:noWrap/>
            <w:tcMar>
              <w:top w:w="14" w:type="dxa"/>
              <w:left w:w="115" w:type="dxa"/>
              <w:bottom w:w="14" w:type="dxa"/>
              <w:right w:w="115" w:type="dxa"/>
            </w:tcMar>
          </w:tcPr>
          <w:p w14:paraId="1D8F4AF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iCs/>
                <w:noProof/>
                <w:color w:val="000000"/>
                <w:sz w:val="18"/>
                <w:szCs w:val="18"/>
                <w:lang w:eastAsia="en-GB"/>
              </w:rPr>
            </w:pPr>
            <w:r w:rsidRPr="00E25641">
              <w:rPr>
                <w:rFonts w:ascii="Times New Roman" w:eastAsia="Times New Roman" w:hAnsi="Times New Roman" w:cs="Times New Roman"/>
                <w:i/>
                <w:iCs/>
                <w:noProof/>
                <w:color w:val="000000"/>
                <w:sz w:val="18"/>
                <w:szCs w:val="18"/>
                <w:lang w:eastAsia="en-GB"/>
              </w:rPr>
              <w:t>Sierra Leone</w:t>
            </w:r>
          </w:p>
        </w:tc>
        <w:tc>
          <w:tcPr>
            <w:tcW w:w="567" w:type="dxa"/>
            <w:gridSpan w:val="2"/>
            <w:noWrap/>
            <w:tcMar>
              <w:top w:w="14" w:type="dxa"/>
              <w:left w:w="115" w:type="dxa"/>
              <w:bottom w:w="14" w:type="dxa"/>
              <w:right w:w="115" w:type="dxa"/>
            </w:tcMar>
          </w:tcPr>
          <w:p w14:paraId="1D8F4AF3"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F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AF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
        </w:tc>
        <w:tc>
          <w:tcPr>
            <w:tcW w:w="1014" w:type="dxa"/>
            <w:gridSpan w:val="3"/>
          </w:tcPr>
          <w:p w14:paraId="1D8F4AF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AFE" w14:textId="77777777" w:rsidTr="001B3072">
        <w:tc>
          <w:tcPr>
            <w:tcW w:w="640" w:type="dxa"/>
            <w:gridSpan w:val="3"/>
            <w:noWrap/>
            <w:tcMar>
              <w:top w:w="14" w:type="dxa"/>
              <w:left w:w="115" w:type="dxa"/>
              <w:bottom w:w="14" w:type="dxa"/>
              <w:right w:w="115" w:type="dxa"/>
            </w:tcMar>
          </w:tcPr>
          <w:p w14:paraId="1D8F4AF8"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AF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Somalia</w:t>
            </w:r>
          </w:p>
        </w:tc>
        <w:tc>
          <w:tcPr>
            <w:tcW w:w="567" w:type="dxa"/>
            <w:gridSpan w:val="2"/>
            <w:noWrap/>
            <w:tcMar>
              <w:top w:w="14" w:type="dxa"/>
              <w:left w:w="115" w:type="dxa"/>
              <w:bottom w:w="14" w:type="dxa"/>
              <w:right w:w="115" w:type="dxa"/>
            </w:tcMar>
          </w:tcPr>
          <w:p w14:paraId="1D8F4AF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AF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bCs/>
                <w:color w:val="000000"/>
                <w:sz w:val="18"/>
                <w:szCs w:val="18"/>
                <w:lang w:eastAsia="en-GB"/>
              </w:rPr>
              <w:t xml:space="preserve">Flight Information Services for Somalia </w:t>
            </w:r>
          </w:p>
        </w:tc>
        <w:tc>
          <w:tcPr>
            <w:tcW w:w="1985" w:type="dxa"/>
            <w:gridSpan w:val="2"/>
            <w:noWrap/>
            <w:tcMar>
              <w:top w:w="14" w:type="dxa"/>
              <w:left w:w="115" w:type="dxa"/>
              <w:bottom w:w="14" w:type="dxa"/>
              <w:right w:w="115" w:type="dxa"/>
            </w:tcMar>
          </w:tcPr>
          <w:p w14:paraId="1D8F4AF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Nations, Nairobi</w:t>
            </w:r>
          </w:p>
        </w:tc>
        <w:tc>
          <w:tcPr>
            <w:tcW w:w="1014" w:type="dxa"/>
            <w:gridSpan w:val="3"/>
          </w:tcPr>
          <w:p w14:paraId="1D8F4AF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05" w14:textId="77777777" w:rsidTr="001B3072">
        <w:tc>
          <w:tcPr>
            <w:tcW w:w="640" w:type="dxa"/>
            <w:gridSpan w:val="3"/>
            <w:noWrap/>
            <w:tcMar>
              <w:top w:w="14" w:type="dxa"/>
              <w:left w:w="115" w:type="dxa"/>
              <w:bottom w:w="14" w:type="dxa"/>
              <w:right w:w="115" w:type="dxa"/>
            </w:tcMar>
          </w:tcPr>
          <w:p w14:paraId="1D8F4AF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0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South Africa</w:t>
            </w:r>
          </w:p>
        </w:tc>
        <w:tc>
          <w:tcPr>
            <w:tcW w:w="567" w:type="dxa"/>
            <w:gridSpan w:val="2"/>
            <w:noWrap/>
            <w:tcMar>
              <w:top w:w="14" w:type="dxa"/>
              <w:left w:w="115" w:type="dxa"/>
              <w:bottom w:w="14" w:type="dxa"/>
              <w:right w:w="115" w:type="dxa"/>
            </w:tcMar>
          </w:tcPr>
          <w:p w14:paraId="1D8F4B0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0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South Africa Weather Services (SAWS)</w:t>
            </w:r>
          </w:p>
        </w:tc>
        <w:tc>
          <w:tcPr>
            <w:tcW w:w="1985" w:type="dxa"/>
            <w:gridSpan w:val="2"/>
            <w:noWrap/>
            <w:tcMar>
              <w:top w:w="14" w:type="dxa"/>
              <w:left w:w="115" w:type="dxa"/>
              <w:bottom w:w="14" w:type="dxa"/>
              <w:right w:w="115" w:type="dxa"/>
            </w:tcMar>
          </w:tcPr>
          <w:p w14:paraId="1D8F4B0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Pretoria</w:t>
            </w:r>
          </w:p>
        </w:tc>
        <w:tc>
          <w:tcPr>
            <w:tcW w:w="1014" w:type="dxa"/>
            <w:gridSpan w:val="3"/>
          </w:tcPr>
          <w:p w14:paraId="1D8F4B0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0C" w14:textId="77777777" w:rsidTr="001B3072">
        <w:tc>
          <w:tcPr>
            <w:tcW w:w="640" w:type="dxa"/>
            <w:gridSpan w:val="3"/>
            <w:noWrap/>
            <w:tcMar>
              <w:top w:w="14" w:type="dxa"/>
              <w:left w:w="115" w:type="dxa"/>
              <w:bottom w:w="14" w:type="dxa"/>
              <w:right w:w="115" w:type="dxa"/>
            </w:tcMar>
          </w:tcPr>
          <w:p w14:paraId="1D8F4B0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0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South Africa</w:t>
            </w:r>
          </w:p>
        </w:tc>
        <w:tc>
          <w:tcPr>
            <w:tcW w:w="567" w:type="dxa"/>
            <w:gridSpan w:val="2"/>
            <w:noWrap/>
            <w:tcMar>
              <w:top w:w="14" w:type="dxa"/>
              <w:left w:w="115" w:type="dxa"/>
              <w:bottom w:w="14" w:type="dxa"/>
              <w:right w:w="115" w:type="dxa"/>
            </w:tcMar>
          </w:tcPr>
          <w:p w14:paraId="1D8F4B0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0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Netsys</w:t>
            </w:r>
            <w:r w:rsidRPr="00E25641">
              <w:rPr>
                <w:rFonts w:ascii="Times New Roman" w:eastAsia="Times New Roman" w:hAnsi="Times New Roman" w:cs="Times New Roman"/>
                <w:color w:val="000000"/>
                <w:rtl/>
                <w:lang w:eastAsia="en-GB"/>
              </w:rPr>
              <w:t>٭</w:t>
            </w:r>
          </w:p>
        </w:tc>
        <w:tc>
          <w:tcPr>
            <w:tcW w:w="1985" w:type="dxa"/>
            <w:gridSpan w:val="2"/>
            <w:noWrap/>
            <w:tcMar>
              <w:top w:w="14" w:type="dxa"/>
              <w:left w:w="115" w:type="dxa"/>
              <w:bottom w:w="14" w:type="dxa"/>
              <w:right w:w="115" w:type="dxa"/>
            </w:tcMar>
          </w:tcPr>
          <w:p w14:paraId="1D8F4B0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Pretoria</w:t>
            </w:r>
          </w:p>
        </w:tc>
        <w:tc>
          <w:tcPr>
            <w:tcW w:w="1014" w:type="dxa"/>
            <w:gridSpan w:val="3"/>
          </w:tcPr>
          <w:p w14:paraId="1D8F4B0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13" w14:textId="77777777" w:rsidTr="001B3072">
        <w:tc>
          <w:tcPr>
            <w:tcW w:w="640" w:type="dxa"/>
            <w:gridSpan w:val="3"/>
            <w:noWrap/>
            <w:tcMar>
              <w:top w:w="14" w:type="dxa"/>
              <w:left w:w="115" w:type="dxa"/>
              <w:bottom w:w="14" w:type="dxa"/>
              <w:right w:w="115" w:type="dxa"/>
            </w:tcMar>
          </w:tcPr>
          <w:p w14:paraId="1D8F4B0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0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South Africa</w:t>
            </w:r>
          </w:p>
        </w:tc>
        <w:tc>
          <w:tcPr>
            <w:tcW w:w="567" w:type="dxa"/>
            <w:gridSpan w:val="2"/>
            <w:noWrap/>
            <w:tcMar>
              <w:top w:w="14" w:type="dxa"/>
              <w:left w:w="115" w:type="dxa"/>
              <w:bottom w:w="14" w:type="dxa"/>
              <w:right w:w="115" w:type="dxa"/>
            </w:tcMar>
          </w:tcPr>
          <w:p w14:paraId="1D8F4B0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1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Platsoft*</w:t>
            </w:r>
          </w:p>
        </w:tc>
        <w:tc>
          <w:tcPr>
            <w:tcW w:w="1985" w:type="dxa"/>
            <w:gridSpan w:val="2"/>
            <w:noWrap/>
            <w:tcMar>
              <w:top w:w="14" w:type="dxa"/>
              <w:left w:w="115" w:type="dxa"/>
              <w:bottom w:w="14" w:type="dxa"/>
              <w:right w:w="115" w:type="dxa"/>
            </w:tcMar>
          </w:tcPr>
          <w:p w14:paraId="1D8F4B1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Sandton</w:t>
            </w:r>
          </w:p>
        </w:tc>
        <w:tc>
          <w:tcPr>
            <w:tcW w:w="1014" w:type="dxa"/>
            <w:gridSpan w:val="3"/>
          </w:tcPr>
          <w:p w14:paraId="1D8F4B1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1A" w14:textId="77777777" w:rsidTr="001B3072">
        <w:tc>
          <w:tcPr>
            <w:tcW w:w="640" w:type="dxa"/>
            <w:gridSpan w:val="3"/>
            <w:noWrap/>
            <w:tcMar>
              <w:top w:w="14" w:type="dxa"/>
              <w:left w:w="115" w:type="dxa"/>
              <w:bottom w:w="14" w:type="dxa"/>
              <w:right w:w="115" w:type="dxa"/>
            </w:tcMar>
          </w:tcPr>
          <w:p w14:paraId="1D8F4B14"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1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Swaziland</w:t>
            </w:r>
          </w:p>
        </w:tc>
        <w:tc>
          <w:tcPr>
            <w:tcW w:w="567" w:type="dxa"/>
            <w:gridSpan w:val="2"/>
            <w:noWrap/>
            <w:tcMar>
              <w:top w:w="14" w:type="dxa"/>
              <w:left w:w="115" w:type="dxa"/>
              <w:bottom w:w="14" w:type="dxa"/>
              <w:right w:w="115" w:type="dxa"/>
            </w:tcMar>
          </w:tcPr>
          <w:p w14:paraId="1D8F4B1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1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B1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Mbabane</w:t>
            </w:r>
          </w:p>
        </w:tc>
        <w:tc>
          <w:tcPr>
            <w:tcW w:w="1014" w:type="dxa"/>
            <w:gridSpan w:val="3"/>
          </w:tcPr>
          <w:p w14:paraId="1D8F4B1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21" w14:textId="77777777" w:rsidTr="001B3072">
        <w:tc>
          <w:tcPr>
            <w:tcW w:w="640" w:type="dxa"/>
            <w:gridSpan w:val="3"/>
            <w:noWrap/>
            <w:tcMar>
              <w:top w:w="14" w:type="dxa"/>
              <w:left w:w="115" w:type="dxa"/>
              <w:bottom w:w="14" w:type="dxa"/>
              <w:right w:w="115" w:type="dxa"/>
            </w:tcMar>
          </w:tcPr>
          <w:p w14:paraId="1D8F4B1B"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1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Togo</w:t>
            </w:r>
          </w:p>
        </w:tc>
        <w:tc>
          <w:tcPr>
            <w:tcW w:w="567" w:type="dxa"/>
            <w:gridSpan w:val="2"/>
            <w:noWrap/>
            <w:tcMar>
              <w:top w:w="14" w:type="dxa"/>
              <w:left w:w="115" w:type="dxa"/>
              <w:bottom w:w="14" w:type="dxa"/>
              <w:right w:w="115" w:type="dxa"/>
            </w:tcMar>
          </w:tcPr>
          <w:p w14:paraId="1D8F4B1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1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  (ASECNA)</w:t>
            </w:r>
          </w:p>
        </w:tc>
        <w:tc>
          <w:tcPr>
            <w:tcW w:w="1985" w:type="dxa"/>
            <w:gridSpan w:val="2"/>
            <w:noWrap/>
            <w:tcMar>
              <w:top w:w="14" w:type="dxa"/>
              <w:left w:w="115" w:type="dxa"/>
              <w:bottom w:w="14" w:type="dxa"/>
              <w:right w:w="115" w:type="dxa"/>
            </w:tcMar>
          </w:tcPr>
          <w:p w14:paraId="1D8F4B1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Lomé</w:t>
            </w:r>
          </w:p>
        </w:tc>
        <w:tc>
          <w:tcPr>
            <w:tcW w:w="1014" w:type="dxa"/>
            <w:gridSpan w:val="3"/>
          </w:tcPr>
          <w:p w14:paraId="1D8F4B2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28" w14:textId="77777777" w:rsidTr="001B3072">
        <w:tc>
          <w:tcPr>
            <w:tcW w:w="640" w:type="dxa"/>
            <w:gridSpan w:val="3"/>
            <w:noWrap/>
            <w:tcMar>
              <w:top w:w="14" w:type="dxa"/>
              <w:left w:w="115" w:type="dxa"/>
              <w:bottom w:w="14" w:type="dxa"/>
              <w:right w:w="115" w:type="dxa"/>
            </w:tcMar>
          </w:tcPr>
          <w:p w14:paraId="1D8F4B2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2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Uganda</w:t>
            </w:r>
          </w:p>
        </w:tc>
        <w:tc>
          <w:tcPr>
            <w:tcW w:w="567" w:type="dxa"/>
            <w:gridSpan w:val="2"/>
            <w:noWrap/>
            <w:tcMar>
              <w:top w:w="14" w:type="dxa"/>
              <w:left w:w="115" w:type="dxa"/>
              <w:bottom w:w="14" w:type="dxa"/>
              <w:right w:w="115" w:type="dxa"/>
            </w:tcMar>
          </w:tcPr>
          <w:p w14:paraId="1D8F4B2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2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Authority</w:t>
            </w:r>
          </w:p>
        </w:tc>
        <w:tc>
          <w:tcPr>
            <w:tcW w:w="1985" w:type="dxa"/>
            <w:gridSpan w:val="2"/>
            <w:noWrap/>
            <w:tcMar>
              <w:top w:w="14" w:type="dxa"/>
              <w:left w:w="115" w:type="dxa"/>
              <w:bottom w:w="14" w:type="dxa"/>
              <w:right w:w="115" w:type="dxa"/>
            </w:tcMar>
          </w:tcPr>
          <w:p w14:paraId="1D8F4B2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Entebbe Airport</w:t>
            </w:r>
          </w:p>
        </w:tc>
        <w:tc>
          <w:tcPr>
            <w:tcW w:w="1014" w:type="dxa"/>
            <w:gridSpan w:val="3"/>
          </w:tcPr>
          <w:p w14:paraId="1D8F4B2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2F" w14:textId="77777777" w:rsidTr="001B3072">
        <w:tc>
          <w:tcPr>
            <w:tcW w:w="640" w:type="dxa"/>
            <w:gridSpan w:val="3"/>
            <w:noWrap/>
            <w:tcMar>
              <w:top w:w="14" w:type="dxa"/>
              <w:left w:w="115" w:type="dxa"/>
              <w:bottom w:w="14" w:type="dxa"/>
              <w:right w:w="115" w:type="dxa"/>
            </w:tcMar>
          </w:tcPr>
          <w:p w14:paraId="1D8F4B29" w14:textId="77777777" w:rsidR="001B3072" w:rsidRPr="00E25641" w:rsidRDefault="001B3072" w:rsidP="001B3072">
            <w:pPr>
              <w:widowControl w:val="0"/>
              <w:tabs>
                <w:tab w:val="left" w:pos="0"/>
                <w:tab w:val="left" w:pos="720"/>
                <w:tab w:val="left" w:pos="1440"/>
                <w:tab w:val="left" w:pos="1914"/>
                <w:tab w:val="left" w:pos="2403"/>
                <w:tab w:val="left" w:pos="2880"/>
                <w:tab w:val="left" w:pos="7200"/>
              </w:tabs>
              <w:autoSpaceDE w:val="0"/>
              <w:autoSpaceDN w:val="0"/>
              <w:adjustRightInd w:val="0"/>
              <w:spacing w:after="0" w:line="240" w:lineRule="auto"/>
              <w:ind w:left="360"/>
              <w:rPr>
                <w:rFonts w:ascii="Times New Roman" w:eastAsia="Times New Roman" w:hAnsi="Times New Roman" w:cs="Times New Roman"/>
                <w:color w:val="000000"/>
                <w:sz w:val="18"/>
                <w:szCs w:val="18"/>
                <w:lang w:eastAsia="en-GB"/>
              </w:rPr>
            </w:pPr>
          </w:p>
        </w:tc>
        <w:tc>
          <w:tcPr>
            <w:tcW w:w="2032" w:type="dxa"/>
            <w:noWrap/>
            <w:tcMar>
              <w:top w:w="14" w:type="dxa"/>
              <w:left w:w="115" w:type="dxa"/>
              <w:bottom w:w="14" w:type="dxa"/>
              <w:right w:w="115" w:type="dxa"/>
            </w:tcMar>
          </w:tcPr>
          <w:p w14:paraId="1D8F4B2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Uganda</w:t>
            </w:r>
          </w:p>
        </w:tc>
        <w:tc>
          <w:tcPr>
            <w:tcW w:w="567" w:type="dxa"/>
            <w:gridSpan w:val="2"/>
            <w:noWrap/>
            <w:tcMar>
              <w:top w:w="14" w:type="dxa"/>
              <w:left w:w="115" w:type="dxa"/>
              <w:bottom w:w="14" w:type="dxa"/>
              <w:right w:w="115" w:type="dxa"/>
            </w:tcMar>
          </w:tcPr>
          <w:p w14:paraId="1D8F4B2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2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 Authority</w:t>
            </w:r>
          </w:p>
        </w:tc>
        <w:tc>
          <w:tcPr>
            <w:tcW w:w="1985" w:type="dxa"/>
            <w:gridSpan w:val="2"/>
            <w:noWrap/>
            <w:tcMar>
              <w:top w:w="14" w:type="dxa"/>
              <w:left w:w="115" w:type="dxa"/>
              <w:bottom w:w="14" w:type="dxa"/>
              <w:right w:w="115" w:type="dxa"/>
            </w:tcMar>
          </w:tcPr>
          <w:p w14:paraId="1D8F4B2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Soroti Aerodrome</w:t>
            </w:r>
          </w:p>
        </w:tc>
        <w:tc>
          <w:tcPr>
            <w:tcW w:w="1014" w:type="dxa"/>
            <w:gridSpan w:val="3"/>
          </w:tcPr>
          <w:p w14:paraId="1D8F4B2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36" w14:textId="77777777" w:rsidTr="001B3072">
        <w:tc>
          <w:tcPr>
            <w:tcW w:w="640" w:type="dxa"/>
            <w:gridSpan w:val="3"/>
            <w:noWrap/>
            <w:tcMar>
              <w:top w:w="14" w:type="dxa"/>
              <w:left w:w="115" w:type="dxa"/>
              <w:bottom w:w="14" w:type="dxa"/>
              <w:right w:w="115" w:type="dxa"/>
            </w:tcMar>
          </w:tcPr>
          <w:p w14:paraId="1D8F4B30" w14:textId="77777777" w:rsidR="001B3072" w:rsidRPr="00E25641" w:rsidRDefault="001B3072" w:rsidP="001B3072">
            <w:pPr>
              <w:widowControl w:val="0"/>
              <w:numPr>
                <w:ilvl w:val="0"/>
                <w:numId w:val="31"/>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eastAsia="en-GB"/>
              </w:rPr>
            </w:pPr>
          </w:p>
        </w:tc>
        <w:tc>
          <w:tcPr>
            <w:tcW w:w="2032" w:type="dxa"/>
            <w:noWrap/>
            <w:tcMar>
              <w:top w:w="14" w:type="dxa"/>
              <w:left w:w="115" w:type="dxa"/>
              <w:bottom w:w="14" w:type="dxa"/>
              <w:right w:w="115" w:type="dxa"/>
            </w:tcMar>
          </w:tcPr>
          <w:p w14:paraId="1D8F4B3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Republic of Tanzania</w:t>
            </w:r>
          </w:p>
        </w:tc>
        <w:tc>
          <w:tcPr>
            <w:tcW w:w="567" w:type="dxa"/>
            <w:gridSpan w:val="2"/>
            <w:noWrap/>
            <w:tcMar>
              <w:top w:w="14" w:type="dxa"/>
              <w:left w:w="115" w:type="dxa"/>
              <w:bottom w:w="14" w:type="dxa"/>
              <w:right w:w="115" w:type="dxa"/>
            </w:tcMar>
          </w:tcPr>
          <w:p w14:paraId="1D8F4B3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3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Meteorological Agency</w:t>
            </w:r>
          </w:p>
        </w:tc>
        <w:tc>
          <w:tcPr>
            <w:tcW w:w="1985" w:type="dxa"/>
            <w:gridSpan w:val="2"/>
            <w:noWrap/>
            <w:tcMar>
              <w:top w:w="14" w:type="dxa"/>
              <w:left w:w="115" w:type="dxa"/>
              <w:bottom w:w="14" w:type="dxa"/>
              <w:right w:w="115" w:type="dxa"/>
            </w:tcMar>
          </w:tcPr>
          <w:p w14:paraId="1D8F4B3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Dar Es Salaam</w:t>
            </w:r>
          </w:p>
        </w:tc>
        <w:tc>
          <w:tcPr>
            <w:tcW w:w="1014" w:type="dxa"/>
            <w:gridSpan w:val="3"/>
          </w:tcPr>
          <w:p w14:paraId="1D8F4B3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3D" w14:textId="77777777" w:rsidTr="001B3072">
        <w:tc>
          <w:tcPr>
            <w:tcW w:w="640" w:type="dxa"/>
            <w:gridSpan w:val="3"/>
            <w:noWrap/>
            <w:tcMar>
              <w:top w:w="14" w:type="dxa"/>
              <w:left w:w="115" w:type="dxa"/>
              <w:bottom w:w="14" w:type="dxa"/>
              <w:right w:w="115" w:type="dxa"/>
            </w:tcMar>
          </w:tcPr>
          <w:p w14:paraId="1D8F4B37" w14:textId="77777777" w:rsidR="001B3072" w:rsidRPr="00E25641" w:rsidRDefault="001B3072" w:rsidP="001B3072">
            <w:pPr>
              <w:widowControl w:val="0"/>
              <w:numPr>
                <w:ilvl w:val="0"/>
                <w:numId w:val="31"/>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eastAsia="en-GB"/>
              </w:rPr>
            </w:pPr>
          </w:p>
        </w:tc>
        <w:tc>
          <w:tcPr>
            <w:tcW w:w="2032" w:type="dxa"/>
            <w:noWrap/>
            <w:tcMar>
              <w:top w:w="14" w:type="dxa"/>
              <w:left w:w="115" w:type="dxa"/>
              <w:bottom w:w="14" w:type="dxa"/>
              <w:right w:w="115" w:type="dxa"/>
            </w:tcMar>
          </w:tcPr>
          <w:p w14:paraId="1D8F4B3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noProof/>
                <w:color w:val="000000"/>
                <w:sz w:val="18"/>
                <w:szCs w:val="18"/>
                <w:lang w:eastAsia="en-GB"/>
              </w:rPr>
            </w:pPr>
            <w:r w:rsidRPr="00E25641">
              <w:rPr>
                <w:rFonts w:ascii="Times New Roman" w:eastAsia="Times New Roman" w:hAnsi="Times New Roman" w:cs="Times New Roman"/>
                <w:iCs/>
                <w:noProof/>
                <w:color w:val="000000"/>
                <w:sz w:val="18"/>
                <w:szCs w:val="18"/>
                <w:lang w:eastAsia="en-GB"/>
              </w:rPr>
              <w:t>Zambia</w:t>
            </w:r>
          </w:p>
        </w:tc>
        <w:tc>
          <w:tcPr>
            <w:tcW w:w="567" w:type="dxa"/>
            <w:gridSpan w:val="2"/>
            <w:noWrap/>
            <w:tcMar>
              <w:top w:w="14" w:type="dxa"/>
              <w:left w:w="115" w:type="dxa"/>
              <w:bottom w:w="14" w:type="dxa"/>
              <w:right w:w="115" w:type="dxa"/>
            </w:tcMar>
          </w:tcPr>
          <w:p w14:paraId="1D8F4B3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3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noProof/>
                <w:color w:val="000000"/>
                <w:sz w:val="18"/>
                <w:szCs w:val="18"/>
                <w:lang w:eastAsia="en-GB"/>
              </w:rPr>
            </w:pPr>
            <w:r w:rsidRPr="00E25641">
              <w:rPr>
                <w:rFonts w:ascii="Times New Roman" w:eastAsia="Times New Roman" w:hAnsi="Times New Roman" w:cs="Times New Roman"/>
                <w:color w:val="000000"/>
                <w:sz w:val="18"/>
                <w:szCs w:val="18"/>
                <w:lang w:eastAsia="en-GB"/>
              </w:rPr>
              <w:t>Zambia Meteorological Department</w:t>
            </w:r>
          </w:p>
        </w:tc>
        <w:tc>
          <w:tcPr>
            <w:tcW w:w="1985" w:type="dxa"/>
            <w:gridSpan w:val="2"/>
            <w:noWrap/>
            <w:tcMar>
              <w:top w:w="14" w:type="dxa"/>
              <w:left w:w="115" w:type="dxa"/>
              <w:bottom w:w="14" w:type="dxa"/>
              <w:right w:w="115" w:type="dxa"/>
            </w:tcMar>
          </w:tcPr>
          <w:p w14:paraId="1D8F4B3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noProof/>
                <w:color w:val="000000"/>
                <w:sz w:val="18"/>
                <w:szCs w:val="18"/>
                <w:lang w:eastAsia="en-GB"/>
              </w:rPr>
              <w:t>Lusaka International Airport</w:t>
            </w:r>
          </w:p>
        </w:tc>
        <w:tc>
          <w:tcPr>
            <w:tcW w:w="1014" w:type="dxa"/>
            <w:gridSpan w:val="3"/>
          </w:tcPr>
          <w:p w14:paraId="1D8F4B3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44" w14:textId="77777777" w:rsidTr="001B3072">
        <w:tc>
          <w:tcPr>
            <w:tcW w:w="640" w:type="dxa"/>
            <w:gridSpan w:val="3"/>
            <w:noWrap/>
            <w:tcMar>
              <w:top w:w="14" w:type="dxa"/>
              <w:left w:w="115" w:type="dxa"/>
              <w:bottom w:w="14" w:type="dxa"/>
              <w:right w:w="115" w:type="dxa"/>
            </w:tcMar>
          </w:tcPr>
          <w:p w14:paraId="1D8F4B3E"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lang w:eastAsia="en-GB"/>
              </w:rPr>
            </w:pPr>
          </w:p>
        </w:tc>
        <w:tc>
          <w:tcPr>
            <w:tcW w:w="2032" w:type="dxa"/>
            <w:noWrap/>
            <w:tcMar>
              <w:top w:w="14" w:type="dxa"/>
              <w:left w:w="115" w:type="dxa"/>
              <w:bottom w:w="14" w:type="dxa"/>
              <w:right w:w="115" w:type="dxa"/>
            </w:tcMar>
          </w:tcPr>
          <w:p w14:paraId="1D8F4B3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Cs/>
                <w:noProof/>
                <w:color w:val="000000"/>
                <w:sz w:val="18"/>
                <w:szCs w:val="18"/>
                <w:lang w:eastAsia="en-GB"/>
              </w:rPr>
              <w:t>Zambia</w:t>
            </w:r>
          </w:p>
        </w:tc>
        <w:tc>
          <w:tcPr>
            <w:tcW w:w="567" w:type="dxa"/>
            <w:gridSpan w:val="2"/>
            <w:noWrap/>
            <w:tcMar>
              <w:top w:w="14" w:type="dxa"/>
              <w:left w:w="115" w:type="dxa"/>
              <w:bottom w:w="14" w:type="dxa"/>
              <w:right w:w="115" w:type="dxa"/>
            </w:tcMar>
          </w:tcPr>
          <w:p w14:paraId="1D8F4B40" w14:textId="77777777" w:rsidR="001B3072" w:rsidRPr="00E25641" w:rsidRDefault="001B3072" w:rsidP="001B3072">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4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Zambia Meteorological Department</w:t>
            </w:r>
          </w:p>
        </w:tc>
        <w:tc>
          <w:tcPr>
            <w:tcW w:w="1985" w:type="dxa"/>
            <w:gridSpan w:val="2"/>
            <w:noWrap/>
            <w:tcMar>
              <w:top w:w="14" w:type="dxa"/>
              <w:left w:w="115" w:type="dxa"/>
              <w:bottom w:w="14" w:type="dxa"/>
              <w:right w:w="115" w:type="dxa"/>
            </w:tcMar>
          </w:tcPr>
          <w:p w14:paraId="1D8F4B4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Livingstone</w:t>
            </w:r>
          </w:p>
        </w:tc>
        <w:tc>
          <w:tcPr>
            <w:tcW w:w="1014" w:type="dxa"/>
            <w:gridSpan w:val="3"/>
          </w:tcPr>
          <w:p w14:paraId="1D8F4B4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4B" w14:textId="77777777" w:rsidTr="001B3072">
        <w:tc>
          <w:tcPr>
            <w:tcW w:w="640" w:type="dxa"/>
            <w:gridSpan w:val="3"/>
            <w:noWrap/>
            <w:tcMar>
              <w:top w:w="14" w:type="dxa"/>
              <w:left w:w="115" w:type="dxa"/>
              <w:bottom w:w="14" w:type="dxa"/>
              <w:right w:w="115" w:type="dxa"/>
            </w:tcMar>
          </w:tcPr>
          <w:p w14:paraId="1D8F4B45" w14:textId="77777777" w:rsidR="001B3072" w:rsidRPr="00E25641" w:rsidRDefault="001B3072" w:rsidP="001B3072">
            <w:pPr>
              <w:widowControl w:val="0"/>
              <w:numPr>
                <w:ilvl w:val="0"/>
                <w:numId w:val="31"/>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eastAsia="en-GB"/>
              </w:rPr>
            </w:pPr>
          </w:p>
        </w:tc>
        <w:tc>
          <w:tcPr>
            <w:tcW w:w="2032" w:type="dxa"/>
            <w:noWrap/>
            <w:tcMar>
              <w:top w:w="14" w:type="dxa"/>
              <w:left w:w="115" w:type="dxa"/>
              <w:bottom w:w="14" w:type="dxa"/>
              <w:right w:w="115" w:type="dxa"/>
            </w:tcMar>
          </w:tcPr>
          <w:p w14:paraId="1D8F4B4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Zimbabwe</w:t>
            </w:r>
          </w:p>
        </w:tc>
        <w:tc>
          <w:tcPr>
            <w:tcW w:w="567" w:type="dxa"/>
            <w:gridSpan w:val="2"/>
            <w:noWrap/>
            <w:tcMar>
              <w:top w:w="14" w:type="dxa"/>
              <w:left w:w="115" w:type="dxa"/>
              <w:bottom w:w="14" w:type="dxa"/>
              <w:right w:w="115" w:type="dxa"/>
            </w:tcMar>
          </w:tcPr>
          <w:p w14:paraId="1D8F4B47" w14:textId="77777777" w:rsidR="001B3072" w:rsidRPr="00E25641" w:rsidRDefault="001B3072" w:rsidP="001B3072">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4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Meteorological Services Department</w:t>
            </w:r>
          </w:p>
        </w:tc>
        <w:tc>
          <w:tcPr>
            <w:tcW w:w="1985" w:type="dxa"/>
            <w:gridSpan w:val="2"/>
            <w:noWrap/>
            <w:tcMar>
              <w:top w:w="14" w:type="dxa"/>
              <w:left w:w="115" w:type="dxa"/>
              <w:bottom w:w="14" w:type="dxa"/>
              <w:right w:w="115" w:type="dxa"/>
            </w:tcMar>
          </w:tcPr>
          <w:p w14:paraId="1D8F4B4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Harare International Airport</w:t>
            </w:r>
          </w:p>
        </w:tc>
        <w:tc>
          <w:tcPr>
            <w:tcW w:w="1014" w:type="dxa"/>
            <w:gridSpan w:val="3"/>
          </w:tcPr>
          <w:p w14:paraId="1D8F4B4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4D" w14:textId="77777777" w:rsidTr="001B3072">
        <w:tc>
          <w:tcPr>
            <w:tcW w:w="9498" w:type="dxa"/>
            <w:gridSpan w:val="13"/>
            <w:shd w:val="clear" w:color="auto" w:fill="BDD6EE"/>
            <w:noWrap/>
            <w:tcMar>
              <w:top w:w="14" w:type="dxa"/>
              <w:left w:w="115" w:type="dxa"/>
              <w:bottom w:w="14" w:type="dxa"/>
              <w:right w:w="115" w:type="dxa"/>
            </w:tcMar>
          </w:tcPr>
          <w:p w14:paraId="1D8F4B4C" w14:textId="77777777" w:rsidR="001B3072" w:rsidRPr="00E25641" w:rsidRDefault="001B3072" w:rsidP="001B3072">
            <w:pPr>
              <w:pBdr>
                <w:top w:val="nil"/>
                <w:left w:val="nil"/>
                <w:bottom w:val="nil"/>
                <w:right w:val="nil"/>
                <w:between w:val="nil"/>
              </w:pBdr>
              <w:spacing w:after="0" w:line="240" w:lineRule="auto"/>
              <w:ind w:left="360"/>
              <w:jc w:val="center"/>
              <w:rPr>
                <w:rFonts w:ascii="Times New Roman" w:eastAsia="Times New Roman" w:hAnsi="Times New Roman" w:cs="Times New Roman"/>
                <w:b/>
                <w:bCs/>
                <w:color w:val="000000"/>
                <w:sz w:val="18"/>
                <w:szCs w:val="18"/>
                <w:lang w:eastAsia="en-GB"/>
              </w:rPr>
            </w:pPr>
            <w:r w:rsidRPr="00E25641">
              <w:rPr>
                <w:rFonts w:ascii="Times New Roman" w:eastAsia="Times New Roman" w:hAnsi="Times New Roman" w:cs="Times New Roman"/>
                <w:b/>
                <w:bCs/>
                <w:color w:val="000000"/>
                <w:sz w:val="18"/>
                <w:szCs w:val="18"/>
                <w:lang w:eastAsia="en-GB"/>
              </w:rPr>
              <w:t>ASIA REGION</w:t>
            </w:r>
          </w:p>
        </w:tc>
      </w:tr>
      <w:tr w:rsidR="001B3072" w:rsidRPr="00E25641" w14:paraId="1D8F4B54" w14:textId="77777777" w:rsidTr="001B3072">
        <w:tc>
          <w:tcPr>
            <w:tcW w:w="567" w:type="dxa"/>
            <w:gridSpan w:val="2"/>
            <w:noWrap/>
            <w:tcMar>
              <w:top w:w="14" w:type="dxa"/>
              <w:left w:w="115" w:type="dxa"/>
              <w:bottom w:w="14" w:type="dxa"/>
              <w:right w:w="115" w:type="dxa"/>
            </w:tcMar>
          </w:tcPr>
          <w:p w14:paraId="1D8F4B4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4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Afghanistan</w:t>
            </w:r>
          </w:p>
        </w:tc>
        <w:tc>
          <w:tcPr>
            <w:tcW w:w="567" w:type="dxa"/>
            <w:gridSpan w:val="2"/>
            <w:noWrap/>
            <w:tcMar>
              <w:top w:w="14" w:type="dxa"/>
              <w:left w:w="115" w:type="dxa"/>
              <w:bottom w:w="14" w:type="dxa"/>
              <w:right w:w="115" w:type="dxa"/>
            </w:tcMar>
          </w:tcPr>
          <w:p w14:paraId="1D8F4B50"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B5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B5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Kabul Airport</w:t>
            </w:r>
          </w:p>
        </w:tc>
        <w:tc>
          <w:tcPr>
            <w:tcW w:w="992" w:type="dxa"/>
            <w:gridSpan w:val="2"/>
          </w:tcPr>
          <w:p w14:paraId="1D8F4B5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B5B" w14:textId="77777777" w:rsidTr="001B3072">
        <w:tc>
          <w:tcPr>
            <w:tcW w:w="567" w:type="dxa"/>
            <w:gridSpan w:val="2"/>
            <w:noWrap/>
            <w:tcMar>
              <w:top w:w="14" w:type="dxa"/>
              <w:left w:w="115" w:type="dxa"/>
              <w:bottom w:w="14" w:type="dxa"/>
              <w:right w:w="115" w:type="dxa"/>
            </w:tcMar>
          </w:tcPr>
          <w:p w14:paraId="1D8F4B5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5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Australia</w:t>
            </w:r>
          </w:p>
        </w:tc>
        <w:tc>
          <w:tcPr>
            <w:tcW w:w="567" w:type="dxa"/>
            <w:gridSpan w:val="2"/>
            <w:noWrap/>
            <w:tcMar>
              <w:top w:w="14" w:type="dxa"/>
              <w:left w:w="115" w:type="dxa"/>
              <w:bottom w:w="14" w:type="dxa"/>
              <w:right w:w="115" w:type="dxa"/>
            </w:tcMar>
          </w:tcPr>
          <w:p w14:paraId="1D8F4B5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5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Bureau of Meteorology</w:t>
            </w:r>
          </w:p>
        </w:tc>
        <w:tc>
          <w:tcPr>
            <w:tcW w:w="1985" w:type="dxa"/>
            <w:gridSpan w:val="2"/>
            <w:noWrap/>
            <w:tcMar>
              <w:top w:w="14" w:type="dxa"/>
              <w:left w:w="115" w:type="dxa"/>
              <w:bottom w:w="14" w:type="dxa"/>
              <w:right w:w="115" w:type="dxa"/>
            </w:tcMar>
          </w:tcPr>
          <w:p w14:paraId="1D8F4B5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Melbourne</w:t>
            </w:r>
          </w:p>
        </w:tc>
        <w:tc>
          <w:tcPr>
            <w:tcW w:w="992" w:type="dxa"/>
            <w:gridSpan w:val="2"/>
          </w:tcPr>
          <w:p w14:paraId="1D8F4B5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62" w14:textId="77777777" w:rsidTr="001B3072">
        <w:tc>
          <w:tcPr>
            <w:tcW w:w="567" w:type="dxa"/>
            <w:gridSpan w:val="2"/>
            <w:noWrap/>
            <w:tcMar>
              <w:top w:w="14" w:type="dxa"/>
              <w:left w:w="115" w:type="dxa"/>
              <w:bottom w:w="14" w:type="dxa"/>
              <w:right w:w="115" w:type="dxa"/>
            </w:tcMar>
          </w:tcPr>
          <w:p w14:paraId="1D8F4B5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5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Australia</w:t>
            </w:r>
          </w:p>
        </w:tc>
        <w:tc>
          <w:tcPr>
            <w:tcW w:w="567" w:type="dxa"/>
            <w:gridSpan w:val="2"/>
            <w:noWrap/>
            <w:tcMar>
              <w:top w:w="14" w:type="dxa"/>
              <w:left w:w="115" w:type="dxa"/>
              <w:bottom w:w="14" w:type="dxa"/>
              <w:right w:w="115" w:type="dxa"/>
            </w:tcMar>
          </w:tcPr>
          <w:p w14:paraId="1D8F4B5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5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WeatherZone</w:t>
            </w:r>
            <w:proofErr w:type="spellEnd"/>
          </w:p>
        </w:tc>
        <w:tc>
          <w:tcPr>
            <w:tcW w:w="1985" w:type="dxa"/>
            <w:gridSpan w:val="2"/>
            <w:noWrap/>
            <w:tcMar>
              <w:top w:w="14" w:type="dxa"/>
              <w:left w:w="115" w:type="dxa"/>
              <w:bottom w:w="14" w:type="dxa"/>
              <w:right w:w="115" w:type="dxa"/>
            </w:tcMar>
          </w:tcPr>
          <w:p w14:paraId="1D8F4B6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North Sydney</w:t>
            </w:r>
          </w:p>
        </w:tc>
        <w:tc>
          <w:tcPr>
            <w:tcW w:w="992" w:type="dxa"/>
            <w:gridSpan w:val="2"/>
          </w:tcPr>
          <w:p w14:paraId="1D8F4B6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69" w14:textId="77777777" w:rsidTr="001B3072">
        <w:tc>
          <w:tcPr>
            <w:tcW w:w="567" w:type="dxa"/>
            <w:gridSpan w:val="2"/>
            <w:noWrap/>
            <w:tcMar>
              <w:top w:w="14" w:type="dxa"/>
              <w:left w:w="115" w:type="dxa"/>
              <w:bottom w:w="14" w:type="dxa"/>
              <w:right w:w="115" w:type="dxa"/>
            </w:tcMar>
          </w:tcPr>
          <w:p w14:paraId="1D8F4B6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6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Australia</w:t>
            </w:r>
          </w:p>
        </w:tc>
        <w:tc>
          <w:tcPr>
            <w:tcW w:w="567" w:type="dxa"/>
            <w:gridSpan w:val="2"/>
            <w:noWrap/>
            <w:tcMar>
              <w:top w:w="14" w:type="dxa"/>
              <w:left w:w="115" w:type="dxa"/>
              <w:bottom w:w="14" w:type="dxa"/>
              <w:right w:w="115" w:type="dxa"/>
            </w:tcMar>
          </w:tcPr>
          <w:p w14:paraId="1D8F4B6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6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Services Australia</w:t>
            </w:r>
          </w:p>
        </w:tc>
        <w:tc>
          <w:tcPr>
            <w:tcW w:w="1985" w:type="dxa"/>
            <w:gridSpan w:val="2"/>
            <w:noWrap/>
            <w:tcMar>
              <w:top w:w="14" w:type="dxa"/>
              <w:left w:w="115" w:type="dxa"/>
              <w:bottom w:w="14" w:type="dxa"/>
              <w:right w:w="115" w:type="dxa"/>
            </w:tcMar>
          </w:tcPr>
          <w:p w14:paraId="1D8F4B6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Canberra</w:t>
            </w:r>
          </w:p>
        </w:tc>
        <w:tc>
          <w:tcPr>
            <w:tcW w:w="992" w:type="dxa"/>
            <w:gridSpan w:val="2"/>
          </w:tcPr>
          <w:p w14:paraId="1D8F4B6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70" w14:textId="77777777" w:rsidTr="001B3072">
        <w:tc>
          <w:tcPr>
            <w:tcW w:w="567" w:type="dxa"/>
            <w:gridSpan w:val="2"/>
            <w:noWrap/>
            <w:tcMar>
              <w:top w:w="14" w:type="dxa"/>
              <w:left w:w="115" w:type="dxa"/>
              <w:bottom w:w="14" w:type="dxa"/>
              <w:right w:w="115" w:type="dxa"/>
            </w:tcMar>
          </w:tcPr>
          <w:p w14:paraId="1D8F4B6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6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Bangladesh</w:t>
            </w:r>
          </w:p>
        </w:tc>
        <w:tc>
          <w:tcPr>
            <w:tcW w:w="567" w:type="dxa"/>
            <w:gridSpan w:val="2"/>
            <w:noWrap/>
            <w:tcMar>
              <w:top w:w="14" w:type="dxa"/>
              <w:left w:w="115" w:type="dxa"/>
              <w:bottom w:w="14" w:type="dxa"/>
              <w:right w:w="115" w:type="dxa"/>
            </w:tcMar>
          </w:tcPr>
          <w:p w14:paraId="1D8F4B6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6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B6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Dhaka Airport</w:t>
            </w:r>
          </w:p>
        </w:tc>
        <w:tc>
          <w:tcPr>
            <w:tcW w:w="992" w:type="dxa"/>
            <w:gridSpan w:val="2"/>
          </w:tcPr>
          <w:p w14:paraId="1D8F4B6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77" w14:textId="77777777" w:rsidTr="001B3072">
        <w:tc>
          <w:tcPr>
            <w:tcW w:w="567" w:type="dxa"/>
            <w:gridSpan w:val="2"/>
            <w:noWrap/>
            <w:tcMar>
              <w:top w:w="14" w:type="dxa"/>
              <w:left w:w="115" w:type="dxa"/>
              <w:bottom w:w="14" w:type="dxa"/>
              <w:right w:w="115" w:type="dxa"/>
            </w:tcMar>
          </w:tcPr>
          <w:p w14:paraId="1D8F4B7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7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Cambodia</w:t>
            </w:r>
          </w:p>
        </w:tc>
        <w:tc>
          <w:tcPr>
            <w:tcW w:w="567" w:type="dxa"/>
            <w:gridSpan w:val="2"/>
            <w:noWrap/>
            <w:tcMar>
              <w:top w:w="14" w:type="dxa"/>
              <w:left w:w="115" w:type="dxa"/>
              <w:bottom w:w="14" w:type="dxa"/>
              <w:right w:w="115" w:type="dxa"/>
            </w:tcMar>
          </w:tcPr>
          <w:p w14:paraId="1D8F4B7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iCs/>
                <w:color w:val="000000"/>
                <w:sz w:val="18"/>
                <w:szCs w:val="18"/>
                <w:lang w:eastAsia="en-GB"/>
              </w:rPr>
            </w:pPr>
          </w:p>
        </w:tc>
        <w:tc>
          <w:tcPr>
            <w:tcW w:w="3260" w:type="dxa"/>
            <w:gridSpan w:val="2"/>
            <w:noWrap/>
            <w:tcMar>
              <w:top w:w="14" w:type="dxa"/>
              <w:left w:w="115" w:type="dxa"/>
              <w:bottom w:w="14" w:type="dxa"/>
              <w:right w:w="115" w:type="dxa"/>
            </w:tcMar>
          </w:tcPr>
          <w:p w14:paraId="1D8F4B74" w14:textId="77777777" w:rsidR="001B3072" w:rsidRPr="00E25641" w:rsidRDefault="001B3072" w:rsidP="001B3072">
            <w:pPr>
              <w:pBdr>
                <w:top w:val="nil"/>
                <w:left w:val="nil"/>
                <w:bottom w:val="nil"/>
                <w:right w:val="nil"/>
                <w:between w:val="nil"/>
              </w:pBdr>
              <w:tabs>
                <w:tab w:val="left" w:pos="0"/>
                <w:tab w:val="left" w:pos="708"/>
                <w:tab w:val="left" w:pos="1416"/>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State Secretariat of Civil Aviation (SSCA)</w:t>
            </w:r>
          </w:p>
        </w:tc>
        <w:tc>
          <w:tcPr>
            <w:tcW w:w="1985" w:type="dxa"/>
            <w:gridSpan w:val="2"/>
            <w:noWrap/>
            <w:tcMar>
              <w:top w:w="14" w:type="dxa"/>
              <w:left w:w="115" w:type="dxa"/>
              <w:bottom w:w="14" w:type="dxa"/>
              <w:right w:w="115" w:type="dxa"/>
            </w:tcMar>
          </w:tcPr>
          <w:p w14:paraId="1D8F4B7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Phnom Penh International Airport</w:t>
            </w:r>
          </w:p>
        </w:tc>
        <w:tc>
          <w:tcPr>
            <w:tcW w:w="992" w:type="dxa"/>
            <w:gridSpan w:val="2"/>
          </w:tcPr>
          <w:p w14:paraId="1D8F4B7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7F" w14:textId="77777777" w:rsidTr="001B3072">
        <w:tc>
          <w:tcPr>
            <w:tcW w:w="567" w:type="dxa"/>
            <w:gridSpan w:val="2"/>
            <w:noWrap/>
            <w:tcMar>
              <w:top w:w="14" w:type="dxa"/>
              <w:left w:w="115" w:type="dxa"/>
              <w:bottom w:w="14" w:type="dxa"/>
              <w:right w:w="115" w:type="dxa"/>
            </w:tcMar>
          </w:tcPr>
          <w:p w14:paraId="1D8F4B78"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7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China</w:t>
            </w:r>
          </w:p>
        </w:tc>
        <w:tc>
          <w:tcPr>
            <w:tcW w:w="567" w:type="dxa"/>
            <w:gridSpan w:val="2"/>
            <w:noWrap/>
            <w:tcMar>
              <w:top w:w="14" w:type="dxa"/>
              <w:left w:w="115" w:type="dxa"/>
              <w:bottom w:w="14" w:type="dxa"/>
              <w:right w:w="115" w:type="dxa"/>
            </w:tcMar>
          </w:tcPr>
          <w:p w14:paraId="1D8F4B7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7C" w14:textId="64470605" w:rsidR="001B3072" w:rsidRPr="00E25641" w:rsidRDefault="001B3072" w:rsidP="00CC240A">
            <w:pPr>
              <w:autoSpaceDE w:val="0"/>
              <w:autoSpaceDN w:val="0"/>
              <w:adjustRightInd w:val="0"/>
              <w:spacing w:after="0" w:line="240" w:lineRule="auto"/>
              <w:rPr>
                <w:rFonts w:ascii="Times New Roman" w:eastAsia="Times New Roman" w:hAnsi="Times New Roman" w:cs="Times New Roman"/>
                <w:color w:val="000000"/>
                <w:kern w:val="2"/>
                <w:sz w:val="18"/>
                <w:szCs w:val="18"/>
                <w:lang w:eastAsia="en-GB"/>
              </w:rPr>
            </w:pPr>
            <w:r w:rsidRPr="00E25641">
              <w:rPr>
                <w:rFonts w:ascii="Times New Roman" w:eastAsia="Times New Roman" w:hAnsi="Times New Roman" w:cs="Times New Roman"/>
                <w:color w:val="000000"/>
                <w:kern w:val="2"/>
                <w:sz w:val="18"/>
                <w:szCs w:val="18"/>
                <w:lang w:eastAsia="en-GB"/>
              </w:rPr>
              <w:t>Civil Aviation Administration of China (CAAC)</w:t>
            </w:r>
          </w:p>
        </w:tc>
        <w:tc>
          <w:tcPr>
            <w:tcW w:w="1985" w:type="dxa"/>
            <w:gridSpan w:val="2"/>
            <w:noWrap/>
            <w:tcMar>
              <w:top w:w="14" w:type="dxa"/>
              <w:left w:w="115" w:type="dxa"/>
              <w:bottom w:w="14" w:type="dxa"/>
              <w:right w:w="115" w:type="dxa"/>
            </w:tcMar>
          </w:tcPr>
          <w:p w14:paraId="1D8F4B7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Aviation Meteorological Center</w:t>
            </w:r>
          </w:p>
        </w:tc>
        <w:tc>
          <w:tcPr>
            <w:tcW w:w="992" w:type="dxa"/>
            <w:gridSpan w:val="2"/>
          </w:tcPr>
          <w:p w14:paraId="1D8F4B7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87" w14:textId="77777777" w:rsidTr="001B3072">
        <w:tc>
          <w:tcPr>
            <w:tcW w:w="567" w:type="dxa"/>
            <w:gridSpan w:val="2"/>
            <w:noWrap/>
            <w:tcMar>
              <w:top w:w="14" w:type="dxa"/>
              <w:left w:w="115" w:type="dxa"/>
              <w:bottom w:w="14" w:type="dxa"/>
              <w:right w:w="115" w:type="dxa"/>
            </w:tcMar>
          </w:tcPr>
          <w:p w14:paraId="1D8F4B8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8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China </w:t>
            </w:r>
          </w:p>
        </w:tc>
        <w:tc>
          <w:tcPr>
            <w:tcW w:w="567" w:type="dxa"/>
            <w:gridSpan w:val="2"/>
            <w:noWrap/>
            <w:tcMar>
              <w:top w:w="14" w:type="dxa"/>
              <w:left w:w="115" w:type="dxa"/>
              <w:bottom w:w="14" w:type="dxa"/>
              <w:right w:w="115" w:type="dxa"/>
            </w:tcMar>
          </w:tcPr>
          <w:p w14:paraId="1D8F4B8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84" w14:textId="38D43E22" w:rsidR="001B3072" w:rsidRPr="00E25641" w:rsidRDefault="001B3072" w:rsidP="00CC240A">
            <w:pPr>
              <w:autoSpaceDE w:val="0"/>
              <w:autoSpaceDN w:val="0"/>
              <w:adjustRightInd w:val="0"/>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kern w:val="2"/>
                <w:sz w:val="18"/>
                <w:szCs w:val="18"/>
                <w:lang w:eastAsia="en-GB"/>
              </w:rPr>
              <w:t>Civil Aviation Administration of China (CAAC)</w:t>
            </w:r>
          </w:p>
        </w:tc>
        <w:tc>
          <w:tcPr>
            <w:tcW w:w="1985" w:type="dxa"/>
            <w:gridSpan w:val="2"/>
            <w:noWrap/>
            <w:tcMar>
              <w:top w:w="14" w:type="dxa"/>
              <w:left w:w="115" w:type="dxa"/>
              <w:bottom w:w="14" w:type="dxa"/>
              <w:right w:w="115" w:type="dxa"/>
            </w:tcMar>
          </w:tcPr>
          <w:p w14:paraId="1D8F4B8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Beijing Airport</w:t>
            </w:r>
          </w:p>
        </w:tc>
        <w:tc>
          <w:tcPr>
            <w:tcW w:w="992" w:type="dxa"/>
            <w:gridSpan w:val="2"/>
          </w:tcPr>
          <w:p w14:paraId="1D8F4B8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8F" w14:textId="77777777" w:rsidTr="001B3072">
        <w:tc>
          <w:tcPr>
            <w:tcW w:w="567" w:type="dxa"/>
            <w:gridSpan w:val="2"/>
            <w:noWrap/>
            <w:tcMar>
              <w:top w:w="14" w:type="dxa"/>
              <w:left w:w="115" w:type="dxa"/>
              <w:bottom w:w="14" w:type="dxa"/>
              <w:right w:w="115" w:type="dxa"/>
            </w:tcMar>
          </w:tcPr>
          <w:p w14:paraId="1D8F4B8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8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China </w:t>
            </w:r>
          </w:p>
        </w:tc>
        <w:tc>
          <w:tcPr>
            <w:tcW w:w="567" w:type="dxa"/>
            <w:gridSpan w:val="2"/>
            <w:noWrap/>
            <w:tcMar>
              <w:top w:w="14" w:type="dxa"/>
              <w:left w:w="115" w:type="dxa"/>
              <w:bottom w:w="14" w:type="dxa"/>
              <w:right w:w="115" w:type="dxa"/>
            </w:tcMar>
          </w:tcPr>
          <w:p w14:paraId="1D8F4B8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8C" w14:textId="1AE1EB04" w:rsidR="001B3072" w:rsidRPr="00E25641" w:rsidRDefault="001B3072" w:rsidP="00CC240A">
            <w:pPr>
              <w:autoSpaceDE w:val="0"/>
              <w:autoSpaceDN w:val="0"/>
              <w:adjustRightInd w:val="0"/>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kern w:val="2"/>
                <w:sz w:val="18"/>
                <w:szCs w:val="18"/>
                <w:lang w:eastAsia="en-GB"/>
              </w:rPr>
              <w:t>Civil Aviation Administration of China (CAAC)</w:t>
            </w:r>
          </w:p>
        </w:tc>
        <w:tc>
          <w:tcPr>
            <w:tcW w:w="1985" w:type="dxa"/>
            <w:gridSpan w:val="2"/>
            <w:noWrap/>
            <w:tcMar>
              <w:top w:w="14" w:type="dxa"/>
              <w:left w:w="115" w:type="dxa"/>
              <w:bottom w:w="14" w:type="dxa"/>
              <w:right w:w="115" w:type="dxa"/>
            </w:tcMar>
          </w:tcPr>
          <w:p w14:paraId="1D8F4B8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Guangzhou Airport</w:t>
            </w:r>
          </w:p>
        </w:tc>
        <w:tc>
          <w:tcPr>
            <w:tcW w:w="992" w:type="dxa"/>
            <w:gridSpan w:val="2"/>
          </w:tcPr>
          <w:p w14:paraId="1D8F4B8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96" w14:textId="77777777" w:rsidTr="001B3072">
        <w:tc>
          <w:tcPr>
            <w:tcW w:w="567" w:type="dxa"/>
            <w:gridSpan w:val="2"/>
            <w:noWrap/>
            <w:tcMar>
              <w:top w:w="14" w:type="dxa"/>
              <w:left w:w="115" w:type="dxa"/>
              <w:bottom w:w="14" w:type="dxa"/>
              <w:right w:w="115" w:type="dxa"/>
            </w:tcMar>
          </w:tcPr>
          <w:p w14:paraId="1D8F4B9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gridSpan w:val="3"/>
            <w:noWrap/>
            <w:tcMar>
              <w:top w:w="14" w:type="dxa"/>
              <w:left w:w="115" w:type="dxa"/>
              <w:bottom w:w="14" w:type="dxa"/>
              <w:right w:w="115" w:type="dxa"/>
            </w:tcMar>
          </w:tcPr>
          <w:p w14:paraId="1D8F4B9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China</w:t>
            </w:r>
          </w:p>
        </w:tc>
        <w:tc>
          <w:tcPr>
            <w:tcW w:w="567" w:type="dxa"/>
            <w:gridSpan w:val="2"/>
            <w:noWrap/>
            <w:tcMar>
              <w:top w:w="14" w:type="dxa"/>
              <w:left w:w="115" w:type="dxa"/>
              <w:bottom w:w="14" w:type="dxa"/>
              <w:right w:w="115" w:type="dxa"/>
            </w:tcMar>
          </w:tcPr>
          <w:p w14:paraId="1D8F4B9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9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Hong Kong Observatory</w:t>
            </w:r>
          </w:p>
        </w:tc>
        <w:tc>
          <w:tcPr>
            <w:tcW w:w="1985" w:type="dxa"/>
            <w:gridSpan w:val="2"/>
            <w:noWrap/>
            <w:tcMar>
              <w:top w:w="14" w:type="dxa"/>
              <w:left w:w="115" w:type="dxa"/>
              <w:bottom w:w="14" w:type="dxa"/>
              <w:right w:w="115" w:type="dxa"/>
            </w:tcMar>
          </w:tcPr>
          <w:p w14:paraId="1D8F4B9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Hong Kong Intl. Airport</w:t>
            </w:r>
          </w:p>
        </w:tc>
        <w:tc>
          <w:tcPr>
            <w:tcW w:w="992" w:type="dxa"/>
            <w:gridSpan w:val="2"/>
          </w:tcPr>
          <w:p w14:paraId="1D8F4B9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9D" w14:textId="77777777" w:rsidTr="001B3072">
        <w:tc>
          <w:tcPr>
            <w:tcW w:w="567" w:type="dxa"/>
            <w:gridSpan w:val="2"/>
            <w:noWrap/>
            <w:tcMar>
              <w:top w:w="14" w:type="dxa"/>
              <w:left w:w="115" w:type="dxa"/>
              <w:bottom w:w="14" w:type="dxa"/>
              <w:right w:w="115" w:type="dxa"/>
            </w:tcMar>
          </w:tcPr>
          <w:p w14:paraId="1D8F4B9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gridSpan w:val="3"/>
            <w:noWrap/>
            <w:tcMar>
              <w:top w:w="14" w:type="dxa"/>
              <w:left w:w="115" w:type="dxa"/>
              <w:bottom w:w="14" w:type="dxa"/>
              <w:right w:w="115" w:type="dxa"/>
            </w:tcMar>
          </w:tcPr>
          <w:p w14:paraId="1D8F4B9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China</w:t>
            </w:r>
          </w:p>
        </w:tc>
        <w:tc>
          <w:tcPr>
            <w:tcW w:w="567" w:type="dxa"/>
            <w:gridSpan w:val="2"/>
            <w:noWrap/>
            <w:tcMar>
              <w:top w:w="14" w:type="dxa"/>
              <w:left w:w="115" w:type="dxa"/>
              <w:bottom w:w="14" w:type="dxa"/>
              <w:right w:w="115" w:type="dxa"/>
            </w:tcMar>
          </w:tcPr>
          <w:p w14:paraId="1D8F4B9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9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Civil Aviation Authority</w:t>
            </w:r>
          </w:p>
        </w:tc>
        <w:tc>
          <w:tcPr>
            <w:tcW w:w="1985" w:type="dxa"/>
            <w:gridSpan w:val="2"/>
            <w:noWrap/>
            <w:tcMar>
              <w:top w:w="14" w:type="dxa"/>
              <w:left w:w="115" w:type="dxa"/>
              <w:bottom w:w="14" w:type="dxa"/>
              <w:right w:w="115" w:type="dxa"/>
            </w:tcMar>
          </w:tcPr>
          <w:p w14:paraId="1D8F4B9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Macau Airport</w:t>
            </w:r>
          </w:p>
        </w:tc>
        <w:tc>
          <w:tcPr>
            <w:tcW w:w="992" w:type="dxa"/>
            <w:gridSpan w:val="2"/>
          </w:tcPr>
          <w:p w14:paraId="1D8F4B9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A4" w14:textId="77777777" w:rsidTr="001B3072">
        <w:tc>
          <w:tcPr>
            <w:tcW w:w="567" w:type="dxa"/>
            <w:gridSpan w:val="2"/>
            <w:noWrap/>
            <w:tcMar>
              <w:top w:w="14" w:type="dxa"/>
              <w:left w:w="115" w:type="dxa"/>
              <w:bottom w:w="14" w:type="dxa"/>
              <w:right w:w="115" w:type="dxa"/>
            </w:tcMar>
          </w:tcPr>
          <w:p w14:paraId="1D8F4B9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gridSpan w:val="3"/>
            <w:noWrap/>
            <w:tcMar>
              <w:top w:w="14" w:type="dxa"/>
              <w:left w:w="115" w:type="dxa"/>
              <w:bottom w:w="14" w:type="dxa"/>
              <w:right w:w="115" w:type="dxa"/>
            </w:tcMar>
          </w:tcPr>
          <w:p w14:paraId="1D8F4B9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China</w:t>
            </w:r>
          </w:p>
        </w:tc>
        <w:tc>
          <w:tcPr>
            <w:tcW w:w="567" w:type="dxa"/>
            <w:gridSpan w:val="2"/>
            <w:noWrap/>
            <w:tcMar>
              <w:top w:w="14" w:type="dxa"/>
              <w:left w:w="115" w:type="dxa"/>
              <w:bottom w:w="14" w:type="dxa"/>
              <w:right w:w="115" w:type="dxa"/>
            </w:tcMar>
          </w:tcPr>
          <w:p w14:paraId="1D8F4BA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A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Meteorological and Geophysical Bureau</w:t>
            </w:r>
          </w:p>
        </w:tc>
        <w:tc>
          <w:tcPr>
            <w:tcW w:w="1985" w:type="dxa"/>
            <w:gridSpan w:val="2"/>
            <w:noWrap/>
            <w:tcMar>
              <w:top w:w="14" w:type="dxa"/>
              <w:left w:w="115" w:type="dxa"/>
              <w:bottom w:w="14" w:type="dxa"/>
              <w:right w:w="115" w:type="dxa"/>
            </w:tcMar>
          </w:tcPr>
          <w:p w14:paraId="1D8F4BA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Macau</w:t>
            </w:r>
          </w:p>
        </w:tc>
        <w:tc>
          <w:tcPr>
            <w:tcW w:w="992" w:type="dxa"/>
            <w:gridSpan w:val="2"/>
          </w:tcPr>
          <w:p w14:paraId="1D8F4BA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AC" w14:textId="77777777" w:rsidTr="001B3072">
        <w:tc>
          <w:tcPr>
            <w:tcW w:w="567" w:type="dxa"/>
            <w:gridSpan w:val="2"/>
            <w:noWrap/>
            <w:tcMar>
              <w:top w:w="14" w:type="dxa"/>
              <w:left w:w="115" w:type="dxa"/>
              <w:bottom w:w="14" w:type="dxa"/>
              <w:right w:w="115" w:type="dxa"/>
            </w:tcMar>
          </w:tcPr>
          <w:p w14:paraId="1D8F4BA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A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Democratic People’s</w:t>
            </w:r>
          </w:p>
          <w:p w14:paraId="1D8F4BA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
                <w:color w:val="000000"/>
                <w:sz w:val="18"/>
                <w:szCs w:val="18"/>
                <w:lang w:eastAsia="en-GB"/>
              </w:rPr>
              <w:t>Republic of Korea</w:t>
            </w:r>
          </w:p>
        </w:tc>
        <w:tc>
          <w:tcPr>
            <w:tcW w:w="567" w:type="dxa"/>
            <w:gridSpan w:val="2"/>
            <w:noWrap/>
            <w:tcMar>
              <w:top w:w="14" w:type="dxa"/>
              <w:left w:w="115" w:type="dxa"/>
              <w:bottom w:w="14" w:type="dxa"/>
              <w:right w:w="115" w:type="dxa"/>
            </w:tcMar>
          </w:tcPr>
          <w:p w14:paraId="1D8F4BA8"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A9" w14:textId="77777777" w:rsidR="001B3072" w:rsidRPr="00E25641" w:rsidRDefault="001B3072" w:rsidP="001B3072">
            <w:pPr>
              <w:pBdr>
                <w:top w:val="nil"/>
                <w:left w:val="nil"/>
                <w:bottom w:val="nil"/>
                <w:right w:val="nil"/>
                <w:between w:val="nil"/>
              </w:pBdr>
              <w:tabs>
                <w:tab w:val="left" w:pos="0"/>
                <w:tab w:val="left" w:pos="708"/>
                <w:tab w:val="left" w:pos="1416"/>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Civil Aviation Authority</w:t>
            </w:r>
          </w:p>
        </w:tc>
        <w:tc>
          <w:tcPr>
            <w:tcW w:w="1985" w:type="dxa"/>
            <w:gridSpan w:val="2"/>
            <w:noWrap/>
            <w:tcMar>
              <w:top w:w="14" w:type="dxa"/>
              <w:left w:w="115" w:type="dxa"/>
              <w:bottom w:w="14" w:type="dxa"/>
              <w:right w:w="115" w:type="dxa"/>
            </w:tcMar>
          </w:tcPr>
          <w:p w14:paraId="1D8F4BA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Pyongyang Airport</w:t>
            </w:r>
          </w:p>
        </w:tc>
        <w:tc>
          <w:tcPr>
            <w:tcW w:w="992" w:type="dxa"/>
            <w:gridSpan w:val="2"/>
          </w:tcPr>
          <w:p w14:paraId="1D8F4BA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BB3" w14:textId="77777777" w:rsidTr="001B3072">
        <w:tc>
          <w:tcPr>
            <w:tcW w:w="567" w:type="dxa"/>
            <w:gridSpan w:val="2"/>
            <w:noWrap/>
            <w:tcMar>
              <w:top w:w="14" w:type="dxa"/>
              <w:left w:w="115" w:type="dxa"/>
              <w:bottom w:w="14" w:type="dxa"/>
              <w:right w:w="115" w:type="dxa"/>
            </w:tcMar>
          </w:tcPr>
          <w:p w14:paraId="1D8F4BA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A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India</w:t>
            </w:r>
          </w:p>
        </w:tc>
        <w:tc>
          <w:tcPr>
            <w:tcW w:w="567" w:type="dxa"/>
            <w:gridSpan w:val="2"/>
            <w:noWrap/>
            <w:tcMar>
              <w:top w:w="14" w:type="dxa"/>
              <w:left w:w="115" w:type="dxa"/>
              <w:bottom w:w="14" w:type="dxa"/>
              <w:right w:w="115" w:type="dxa"/>
            </w:tcMar>
          </w:tcPr>
          <w:p w14:paraId="1D8F4BA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B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India Meteorological Department</w:t>
            </w:r>
          </w:p>
        </w:tc>
        <w:tc>
          <w:tcPr>
            <w:tcW w:w="1985" w:type="dxa"/>
            <w:gridSpan w:val="2"/>
            <w:noWrap/>
            <w:tcMar>
              <w:top w:w="14" w:type="dxa"/>
              <w:left w:w="115" w:type="dxa"/>
              <w:bottom w:w="14" w:type="dxa"/>
              <w:right w:w="115" w:type="dxa"/>
            </w:tcMar>
          </w:tcPr>
          <w:p w14:paraId="1D8F4BB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New Delhi</w:t>
            </w:r>
          </w:p>
        </w:tc>
        <w:tc>
          <w:tcPr>
            <w:tcW w:w="992" w:type="dxa"/>
            <w:gridSpan w:val="2"/>
          </w:tcPr>
          <w:p w14:paraId="1D8F4BB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BA" w14:textId="77777777" w:rsidTr="001B3072">
        <w:tc>
          <w:tcPr>
            <w:tcW w:w="567" w:type="dxa"/>
            <w:gridSpan w:val="2"/>
            <w:noWrap/>
            <w:tcMar>
              <w:top w:w="14" w:type="dxa"/>
              <w:left w:w="115" w:type="dxa"/>
              <w:bottom w:w="14" w:type="dxa"/>
              <w:right w:w="115" w:type="dxa"/>
            </w:tcMar>
          </w:tcPr>
          <w:p w14:paraId="1D8F4BB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B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India</w:t>
            </w:r>
          </w:p>
        </w:tc>
        <w:tc>
          <w:tcPr>
            <w:tcW w:w="567" w:type="dxa"/>
            <w:gridSpan w:val="2"/>
            <w:noWrap/>
            <w:tcMar>
              <w:top w:w="14" w:type="dxa"/>
              <w:left w:w="115" w:type="dxa"/>
              <w:bottom w:w="14" w:type="dxa"/>
              <w:right w:w="115" w:type="dxa"/>
            </w:tcMar>
          </w:tcPr>
          <w:p w14:paraId="1D8F4BB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B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Sheory</w:t>
            </w:r>
            <w:proofErr w:type="spellEnd"/>
            <w:r w:rsidRPr="00E25641">
              <w:rPr>
                <w:rFonts w:ascii="Times New Roman" w:eastAsia="Times New Roman" w:hAnsi="Times New Roman" w:cs="Times New Roman"/>
                <w:color w:val="000000"/>
                <w:sz w:val="18"/>
                <w:szCs w:val="18"/>
                <w:lang w:eastAsia="en-GB"/>
              </w:rPr>
              <w:t xml:space="preserve"> Digital Systems</w:t>
            </w:r>
          </w:p>
        </w:tc>
        <w:tc>
          <w:tcPr>
            <w:tcW w:w="1985" w:type="dxa"/>
            <w:gridSpan w:val="2"/>
            <w:noWrap/>
            <w:tcMar>
              <w:top w:w="14" w:type="dxa"/>
              <w:left w:w="115" w:type="dxa"/>
              <w:bottom w:w="14" w:type="dxa"/>
              <w:right w:w="115" w:type="dxa"/>
            </w:tcMar>
          </w:tcPr>
          <w:p w14:paraId="1D8F4BB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Mumbai</w:t>
            </w:r>
          </w:p>
        </w:tc>
        <w:tc>
          <w:tcPr>
            <w:tcW w:w="992" w:type="dxa"/>
            <w:gridSpan w:val="2"/>
          </w:tcPr>
          <w:p w14:paraId="1D8F4BB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C1" w14:textId="77777777" w:rsidTr="001B3072">
        <w:tc>
          <w:tcPr>
            <w:tcW w:w="567" w:type="dxa"/>
            <w:gridSpan w:val="2"/>
            <w:noWrap/>
            <w:tcMar>
              <w:top w:w="14" w:type="dxa"/>
              <w:left w:w="115" w:type="dxa"/>
              <w:bottom w:w="14" w:type="dxa"/>
              <w:right w:w="115" w:type="dxa"/>
            </w:tcMar>
          </w:tcPr>
          <w:p w14:paraId="1D8F4BBB"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B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Indonesia</w:t>
            </w:r>
          </w:p>
        </w:tc>
        <w:tc>
          <w:tcPr>
            <w:tcW w:w="567" w:type="dxa"/>
            <w:gridSpan w:val="2"/>
            <w:noWrap/>
            <w:tcMar>
              <w:top w:w="14" w:type="dxa"/>
              <w:left w:w="115" w:type="dxa"/>
              <w:bottom w:w="14" w:type="dxa"/>
              <w:right w:w="115" w:type="dxa"/>
            </w:tcMar>
          </w:tcPr>
          <w:p w14:paraId="1D8F4BB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B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Badan </w:t>
            </w:r>
            <w:proofErr w:type="spellStart"/>
            <w:r w:rsidRPr="00E25641">
              <w:rPr>
                <w:rFonts w:ascii="Times New Roman" w:eastAsia="Times New Roman" w:hAnsi="Times New Roman" w:cs="Times New Roman"/>
                <w:color w:val="000000"/>
                <w:sz w:val="18"/>
                <w:szCs w:val="18"/>
                <w:lang w:eastAsia="en-GB"/>
              </w:rPr>
              <w:t>Meteorologi</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Klimatologi</w:t>
            </w:r>
            <w:proofErr w:type="spellEnd"/>
            <w:r w:rsidRPr="00E25641">
              <w:rPr>
                <w:rFonts w:ascii="Times New Roman" w:eastAsia="Times New Roman" w:hAnsi="Times New Roman" w:cs="Times New Roman"/>
                <w:color w:val="000000"/>
                <w:sz w:val="18"/>
                <w:szCs w:val="18"/>
                <w:lang w:eastAsia="en-GB"/>
              </w:rPr>
              <w:t xml:space="preserve"> dan </w:t>
            </w:r>
            <w:proofErr w:type="spellStart"/>
            <w:r w:rsidRPr="00E25641">
              <w:rPr>
                <w:rFonts w:ascii="Times New Roman" w:eastAsia="Times New Roman" w:hAnsi="Times New Roman" w:cs="Times New Roman"/>
                <w:color w:val="000000"/>
                <w:sz w:val="18"/>
                <w:szCs w:val="18"/>
                <w:lang w:eastAsia="en-GB"/>
              </w:rPr>
              <w:t>Geofisika</w:t>
            </w:r>
            <w:proofErr w:type="spellEnd"/>
            <w:r w:rsidRPr="00E25641">
              <w:rPr>
                <w:rFonts w:ascii="Times New Roman" w:eastAsia="Times New Roman" w:hAnsi="Times New Roman" w:cs="Times New Roman"/>
                <w:color w:val="000000"/>
                <w:sz w:val="18"/>
                <w:szCs w:val="18"/>
                <w:lang w:eastAsia="en-GB"/>
              </w:rPr>
              <w:t xml:space="preserve"> (BMKG)</w:t>
            </w:r>
          </w:p>
        </w:tc>
        <w:tc>
          <w:tcPr>
            <w:tcW w:w="1985" w:type="dxa"/>
            <w:gridSpan w:val="2"/>
            <w:noWrap/>
            <w:tcMar>
              <w:top w:w="14" w:type="dxa"/>
              <w:left w:w="115" w:type="dxa"/>
              <w:bottom w:w="14" w:type="dxa"/>
              <w:right w:w="115" w:type="dxa"/>
            </w:tcMar>
          </w:tcPr>
          <w:p w14:paraId="1D8F4BBF"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Sultan </w:t>
            </w:r>
            <w:proofErr w:type="spellStart"/>
            <w:r w:rsidRPr="00E25641">
              <w:rPr>
                <w:rFonts w:ascii="Times New Roman" w:eastAsia="Times New Roman" w:hAnsi="Times New Roman" w:cs="Times New Roman"/>
                <w:color w:val="000000"/>
                <w:sz w:val="18"/>
                <w:szCs w:val="18"/>
                <w:lang w:eastAsia="en-GB"/>
              </w:rPr>
              <w:t>Hasanuddin</w:t>
            </w:r>
            <w:proofErr w:type="spellEnd"/>
            <w:r w:rsidRPr="00E25641">
              <w:rPr>
                <w:rFonts w:ascii="Times New Roman" w:eastAsia="Times New Roman" w:hAnsi="Times New Roman" w:cs="Times New Roman"/>
                <w:color w:val="000000"/>
                <w:sz w:val="18"/>
                <w:szCs w:val="18"/>
                <w:lang w:eastAsia="en-GB"/>
              </w:rPr>
              <w:t xml:space="preserve"> International Airport, Makassar</w:t>
            </w:r>
          </w:p>
        </w:tc>
        <w:tc>
          <w:tcPr>
            <w:tcW w:w="992" w:type="dxa"/>
            <w:gridSpan w:val="2"/>
          </w:tcPr>
          <w:p w14:paraId="1D8F4BC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C8" w14:textId="77777777" w:rsidTr="001B3072">
        <w:tc>
          <w:tcPr>
            <w:tcW w:w="567" w:type="dxa"/>
            <w:gridSpan w:val="2"/>
            <w:noWrap/>
            <w:tcMar>
              <w:top w:w="14" w:type="dxa"/>
              <w:left w:w="115" w:type="dxa"/>
              <w:bottom w:w="14" w:type="dxa"/>
              <w:right w:w="115" w:type="dxa"/>
            </w:tcMar>
          </w:tcPr>
          <w:p w14:paraId="1D8F4BC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C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Lao People’s Democratic Republic</w:t>
            </w:r>
          </w:p>
        </w:tc>
        <w:tc>
          <w:tcPr>
            <w:tcW w:w="567" w:type="dxa"/>
            <w:gridSpan w:val="2"/>
            <w:noWrap/>
            <w:tcMar>
              <w:top w:w="14" w:type="dxa"/>
              <w:left w:w="115" w:type="dxa"/>
              <w:bottom w:w="14" w:type="dxa"/>
              <w:right w:w="115" w:type="dxa"/>
            </w:tcMar>
          </w:tcPr>
          <w:p w14:paraId="1D8F4BC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C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Ministry of Natural Resource and Environment</w:t>
            </w:r>
          </w:p>
        </w:tc>
        <w:tc>
          <w:tcPr>
            <w:tcW w:w="1985" w:type="dxa"/>
            <w:gridSpan w:val="2"/>
            <w:noWrap/>
            <w:tcMar>
              <w:top w:w="14" w:type="dxa"/>
              <w:left w:w="115" w:type="dxa"/>
              <w:bottom w:w="14" w:type="dxa"/>
              <w:right w:w="115" w:type="dxa"/>
            </w:tcMar>
          </w:tcPr>
          <w:p w14:paraId="1D8F4BC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Vientiane International Airport</w:t>
            </w:r>
          </w:p>
        </w:tc>
        <w:tc>
          <w:tcPr>
            <w:tcW w:w="992" w:type="dxa"/>
            <w:gridSpan w:val="2"/>
          </w:tcPr>
          <w:p w14:paraId="1D8F4BC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CF" w14:textId="77777777" w:rsidTr="001B3072">
        <w:tc>
          <w:tcPr>
            <w:tcW w:w="567" w:type="dxa"/>
            <w:gridSpan w:val="2"/>
            <w:noWrap/>
            <w:tcMar>
              <w:top w:w="14" w:type="dxa"/>
              <w:left w:w="115" w:type="dxa"/>
              <w:bottom w:w="14" w:type="dxa"/>
              <w:right w:w="115" w:type="dxa"/>
            </w:tcMar>
          </w:tcPr>
          <w:p w14:paraId="1D8F4BC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Maldives</w:t>
            </w:r>
          </w:p>
        </w:tc>
        <w:tc>
          <w:tcPr>
            <w:tcW w:w="567" w:type="dxa"/>
            <w:gridSpan w:val="2"/>
            <w:noWrap/>
            <w:tcMar>
              <w:top w:w="14" w:type="dxa"/>
              <w:left w:w="115" w:type="dxa"/>
              <w:bottom w:w="14" w:type="dxa"/>
              <w:right w:w="115" w:type="dxa"/>
            </w:tcMar>
          </w:tcPr>
          <w:p w14:paraId="1D8F4BC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C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BC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Male Airport</w:t>
            </w:r>
          </w:p>
        </w:tc>
        <w:tc>
          <w:tcPr>
            <w:tcW w:w="992" w:type="dxa"/>
            <w:gridSpan w:val="2"/>
          </w:tcPr>
          <w:p w14:paraId="1D8F4BC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D6" w14:textId="77777777" w:rsidTr="001B3072">
        <w:tc>
          <w:tcPr>
            <w:tcW w:w="567" w:type="dxa"/>
            <w:gridSpan w:val="2"/>
            <w:noWrap/>
            <w:tcMar>
              <w:top w:w="14" w:type="dxa"/>
              <w:left w:w="115" w:type="dxa"/>
              <w:bottom w:w="14" w:type="dxa"/>
              <w:right w:w="115" w:type="dxa"/>
            </w:tcMar>
          </w:tcPr>
          <w:p w14:paraId="1D8F4BD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D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Mongolia</w:t>
            </w:r>
          </w:p>
        </w:tc>
        <w:tc>
          <w:tcPr>
            <w:tcW w:w="567" w:type="dxa"/>
            <w:gridSpan w:val="2"/>
            <w:noWrap/>
            <w:tcMar>
              <w:top w:w="14" w:type="dxa"/>
              <w:left w:w="115" w:type="dxa"/>
              <w:bottom w:w="14" w:type="dxa"/>
              <w:right w:w="115" w:type="dxa"/>
            </w:tcMar>
          </w:tcPr>
          <w:p w14:paraId="1D8F4BD2"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D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Civil Aviation Authority</w:t>
            </w:r>
          </w:p>
        </w:tc>
        <w:tc>
          <w:tcPr>
            <w:tcW w:w="1985" w:type="dxa"/>
            <w:gridSpan w:val="2"/>
            <w:noWrap/>
            <w:tcMar>
              <w:top w:w="14" w:type="dxa"/>
              <w:left w:w="115" w:type="dxa"/>
              <w:bottom w:w="14" w:type="dxa"/>
              <w:right w:w="115" w:type="dxa"/>
            </w:tcMar>
          </w:tcPr>
          <w:p w14:paraId="1D8F4BD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iCs/>
                <w:color w:val="000000"/>
                <w:sz w:val="18"/>
                <w:szCs w:val="18"/>
                <w:lang w:eastAsia="en-GB"/>
              </w:rPr>
            </w:pPr>
            <w:r w:rsidRPr="00E25641">
              <w:rPr>
                <w:rFonts w:ascii="Times New Roman" w:eastAsia="Times New Roman" w:hAnsi="Times New Roman" w:cs="Times New Roman"/>
                <w:i/>
                <w:iCs/>
                <w:color w:val="000000"/>
                <w:sz w:val="18"/>
                <w:szCs w:val="18"/>
                <w:lang w:eastAsia="en-GB"/>
              </w:rPr>
              <w:t>Ulan Bator Airport</w:t>
            </w:r>
          </w:p>
        </w:tc>
        <w:tc>
          <w:tcPr>
            <w:tcW w:w="992" w:type="dxa"/>
            <w:gridSpan w:val="2"/>
          </w:tcPr>
          <w:p w14:paraId="1D8F4BD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BDD" w14:textId="77777777" w:rsidTr="001B3072">
        <w:tc>
          <w:tcPr>
            <w:tcW w:w="567" w:type="dxa"/>
            <w:gridSpan w:val="2"/>
            <w:noWrap/>
            <w:tcMar>
              <w:top w:w="14" w:type="dxa"/>
              <w:left w:w="115" w:type="dxa"/>
              <w:bottom w:w="14" w:type="dxa"/>
              <w:right w:w="115" w:type="dxa"/>
            </w:tcMar>
          </w:tcPr>
          <w:p w14:paraId="1D8F4BD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Myanmar</w:t>
            </w:r>
          </w:p>
        </w:tc>
        <w:tc>
          <w:tcPr>
            <w:tcW w:w="567" w:type="dxa"/>
            <w:gridSpan w:val="2"/>
            <w:noWrap/>
            <w:tcMar>
              <w:top w:w="14" w:type="dxa"/>
              <w:left w:w="115" w:type="dxa"/>
              <w:bottom w:w="14" w:type="dxa"/>
              <w:right w:w="115" w:type="dxa"/>
            </w:tcMar>
          </w:tcPr>
          <w:p w14:paraId="1D8F4BD9"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BD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DMH</w:t>
            </w:r>
          </w:p>
        </w:tc>
        <w:tc>
          <w:tcPr>
            <w:tcW w:w="1985" w:type="dxa"/>
            <w:gridSpan w:val="2"/>
            <w:noWrap/>
            <w:tcMar>
              <w:top w:w="14" w:type="dxa"/>
              <w:left w:w="115" w:type="dxa"/>
              <w:bottom w:w="14" w:type="dxa"/>
              <w:right w:w="115" w:type="dxa"/>
            </w:tcMar>
          </w:tcPr>
          <w:p w14:paraId="1D8F4BD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Yangon</w:t>
            </w:r>
          </w:p>
        </w:tc>
        <w:tc>
          <w:tcPr>
            <w:tcW w:w="992" w:type="dxa"/>
            <w:gridSpan w:val="2"/>
          </w:tcPr>
          <w:p w14:paraId="1D8F4BD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BE4" w14:textId="77777777" w:rsidTr="001B3072">
        <w:tc>
          <w:tcPr>
            <w:tcW w:w="567" w:type="dxa"/>
            <w:gridSpan w:val="2"/>
            <w:noWrap/>
            <w:tcMar>
              <w:top w:w="14" w:type="dxa"/>
              <w:left w:w="115" w:type="dxa"/>
              <w:bottom w:w="14" w:type="dxa"/>
              <w:right w:w="115" w:type="dxa"/>
            </w:tcMar>
          </w:tcPr>
          <w:p w14:paraId="1D8F4BD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D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Nepal</w:t>
            </w:r>
          </w:p>
        </w:tc>
        <w:tc>
          <w:tcPr>
            <w:tcW w:w="567" w:type="dxa"/>
            <w:gridSpan w:val="2"/>
            <w:noWrap/>
            <w:tcMar>
              <w:top w:w="14" w:type="dxa"/>
              <w:left w:w="115" w:type="dxa"/>
              <w:bottom w:w="14" w:type="dxa"/>
              <w:right w:w="115" w:type="dxa"/>
            </w:tcMar>
          </w:tcPr>
          <w:p w14:paraId="1D8F4BE0"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BE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National Meteorological Service</w:t>
            </w:r>
          </w:p>
        </w:tc>
        <w:tc>
          <w:tcPr>
            <w:tcW w:w="1985" w:type="dxa"/>
            <w:gridSpan w:val="2"/>
            <w:noWrap/>
            <w:tcMar>
              <w:top w:w="14" w:type="dxa"/>
              <w:left w:w="115" w:type="dxa"/>
              <w:bottom w:w="14" w:type="dxa"/>
              <w:right w:w="115" w:type="dxa"/>
            </w:tcMar>
          </w:tcPr>
          <w:p w14:paraId="1D8F4BE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Kathmandu Airport</w:t>
            </w:r>
          </w:p>
        </w:tc>
        <w:tc>
          <w:tcPr>
            <w:tcW w:w="992" w:type="dxa"/>
            <w:gridSpan w:val="2"/>
          </w:tcPr>
          <w:p w14:paraId="1D8F4BE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BEB" w14:textId="77777777" w:rsidTr="001B3072">
        <w:tc>
          <w:tcPr>
            <w:tcW w:w="567" w:type="dxa"/>
            <w:gridSpan w:val="2"/>
            <w:noWrap/>
            <w:tcMar>
              <w:top w:w="14" w:type="dxa"/>
              <w:left w:w="115" w:type="dxa"/>
              <w:bottom w:w="14" w:type="dxa"/>
              <w:right w:w="115" w:type="dxa"/>
            </w:tcMar>
          </w:tcPr>
          <w:p w14:paraId="1D8F4BE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E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Pakistan</w:t>
            </w:r>
          </w:p>
        </w:tc>
        <w:tc>
          <w:tcPr>
            <w:tcW w:w="567" w:type="dxa"/>
            <w:gridSpan w:val="2"/>
            <w:noWrap/>
            <w:tcMar>
              <w:top w:w="14" w:type="dxa"/>
              <w:left w:w="115" w:type="dxa"/>
              <w:bottom w:w="14" w:type="dxa"/>
              <w:right w:w="115" w:type="dxa"/>
            </w:tcMar>
          </w:tcPr>
          <w:p w14:paraId="1D8F4BE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E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Meteorological Department</w:t>
            </w:r>
          </w:p>
        </w:tc>
        <w:tc>
          <w:tcPr>
            <w:tcW w:w="1985" w:type="dxa"/>
            <w:gridSpan w:val="2"/>
            <w:noWrap/>
            <w:tcMar>
              <w:top w:w="14" w:type="dxa"/>
              <w:left w:w="115" w:type="dxa"/>
              <w:bottom w:w="14" w:type="dxa"/>
              <w:right w:w="115" w:type="dxa"/>
            </w:tcMar>
          </w:tcPr>
          <w:p w14:paraId="1D8F4BE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Karachi</w:t>
            </w:r>
          </w:p>
        </w:tc>
        <w:tc>
          <w:tcPr>
            <w:tcW w:w="992" w:type="dxa"/>
            <w:gridSpan w:val="2"/>
          </w:tcPr>
          <w:p w14:paraId="1D8F4BE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BF2" w14:textId="77777777" w:rsidTr="001B3072">
        <w:tc>
          <w:tcPr>
            <w:tcW w:w="567" w:type="dxa"/>
            <w:gridSpan w:val="2"/>
            <w:noWrap/>
            <w:tcMar>
              <w:top w:w="14" w:type="dxa"/>
              <w:left w:w="115" w:type="dxa"/>
              <w:bottom w:w="14" w:type="dxa"/>
              <w:right w:w="115" w:type="dxa"/>
            </w:tcMar>
          </w:tcPr>
          <w:p w14:paraId="1D8F4BE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noProof/>
                <w:color w:val="000000"/>
                <w:sz w:val="18"/>
                <w:szCs w:val="18"/>
                <w:lang w:eastAsia="en-GB"/>
              </w:rPr>
            </w:pPr>
          </w:p>
        </w:tc>
        <w:tc>
          <w:tcPr>
            <w:tcW w:w="2127" w:type="dxa"/>
            <w:gridSpan w:val="3"/>
            <w:noWrap/>
            <w:tcMar>
              <w:top w:w="14" w:type="dxa"/>
              <w:left w:w="115" w:type="dxa"/>
              <w:bottom w:w="14" w:type="dxa"/>
              <w:right w:w="115" w:type="dxa"/>
            </w:tcMar>
          </w:tcPr>
          <w:p w14:paraId="1D8F4BE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noProof/>
                <w:color w:val="000000"/>
                <w:sz w:val="18"/>
                <w:szCs w:val="18"/>
                <w:lang w:eastAsia="en-GB"/>
              </w:rPr>
              <w:t>Sri Lanka</w:t>
            </w:r>
          </w:p>
        </w:tc>
        <w:tc>
          <w:tcPr>
            <w:tcW w:w="567" w:type="dxa"/>
            <w:gridSpan w:val="2"/>
            <w:noWrap/>
            <w:tcMar>
              <w:top w:w="14" w:type="dxa"/>
              <w:left w:w="115" w:type="dxa"/>
              <w:bottom w:w="14" w:type="dxa"/>
              <w:right w:w="115" w:type="dxa"/>
            </w:tcMar>
          </w:tcPr>
          <w:p w14:paraId="1D8F4BEE"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gridSpan w:val="2"/>
            <w:noWrap/>
            <w:tcMar>
              <w:top w:w="14" w:type="dxa"/>
              <w:left w:w="115" w:type="dxa"/>
              <w:bottom w:w="14" w:type="dxa"/>
              <w:right w:w="115" w:type="dxa"/>
            </w:tcMar>
          </w:tcPr>
          <w:p w14:paraId="1D8F4BE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noProof/>
                <w:color w:val="000000"/>
                <w:sz w:val="18"/>
                <w:szCs w:val="18"/>
                <w:lang w:eastAsia="en-GB"/>
              </w:rPr>
              <w:t>GHP Dharamaratna</w:t>
            </w:r>
          </w:p>
        </w:tc>
        <w:tc>
          <w:tcPr>
            <w:tcW w:w="1985" w:type="dxa"/>
            <w:gridSpan w:val="2"/>
            <w:noWrap/>
            <w:tcMar>
              <w:top w:w="14" w:type="dxa"/>
              <w:left w:w="115" w:type="dxa"/>
              <w:bottom w:w="14" w:type="dxa"/>
              <w:right w:w="115" w:type="dxa"/>
            </w:tcMar>
          </w:tcPr>
          <w:p w14:paraId="1D8F4BF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noProof/>
                <w:color w:val="000000"/>
                <w:sz w:val="18"/>
                <w:szCs w:val="18"/>
                <w:lang w:eastAsia="en-GB"/>
              </w:rPr>
              <w:t xml:space="preserve">Colombo </w:t>
            </w:r>
          </w:p>
        </w:tc>
        <w:tc>
          <w:tcPr>
            <w:tcW w:w="992" w:type="dxa"/>
            <w:gridSpan w:val="2"/>
          </w:tcPr>
          <w:p w14:paraId="1D8F4BF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BF9" w14:textId="77777777" w:rsidTr="001B3072">
        <w:tc>
          <w:tcPr>
            <w:tcW w:w="567" w:type="dxa"/>
            <w:gridSpan w:val="2"/>
            <w:noWrap/>
            <w:tcMar>
              <w:top w:w="14" w:type="dxa"/>
              <w:left w:w="115" w:type="dxa"/>
              <w:bottom w:w="14" w:type="dxa"/>
              <w:right w:w="115" w:type="dxa"/>
            </w:tcMar>
          </w:tcPr>
          <w:p w14:paraId="1D8F4BF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F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Thailand</w:t>
            </w:r>
          </w:p>
        </w:tc>
        <w:tc>
          <w:tcPr>
            <w:tcW w:w="567" w:type="dxa"/>
            <w:gridSpan w:val="2"/>
            <w:noWrap/>
            <w:tcMar>
              <w:top w:w="14" w:type="dxa"/>
              <w:left w:w="115" w:type="dxa"/>
              <w:bottom w:w="14" w:type="dxa"/>
              <w:right w:w="115" w:type="dxa"/>
            </w:tcMar>
          </w:tcPr>
          <w:p w14:paraId="1D8F4BF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F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Thai Meteorological Department</w:t>
            </w:r>
          </w:p>
        </w:tc>
        <w:tc>
          <w:tcPr>
            <w:tcW w:w="1985" w:type="dxa"/>
            <w:gridSpan w:val="2"/>
            <w:noWrap/>
            <w:tcMar>
              <w:top w:w="14" w:type="dxa"/>
              <w:left w:w="115" w:type="dxa"/>
              <w:bottom w:w="14" w:type="dxa"/>
              <w:right w:w="115" w:type="dxa"/>
            </w:tcMar>
          </w:tcPr>
          <w:p w14:paraId="1D8F4BF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Suvarnabhumi Airport </w:t>
            </w:r>
          </w:p>
        </w:tc>
        <w:tc>
          <w:tcPr>
            <w:tcW w:w="992" w:type="dxa"/>
            <w:gridSpan w:val="2"/>
          </w:tcPr>
          <w:p w14:paraId="1D8F4BF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00" w14:textId="77777777" w:rsidTr="001B3072">
        <w:tc>
          <w:tcPr>
            <w:tcW w:w="567" w:type="dxa"/>
            <w:gridSpan w:val="2"/>
            <w:noWrap/>
            <w:tcMar>
              <w:top w:w="14" w:type="dxa"/>
              <w:left w:w="115" w:type="dxa"/>
              <w:bottom w:w="14" w:type="dxa"/>
              <w:right w:w="115" w:type="dxa"/>
            </w:tcMar>
          </w:tcPr>
          <w:p w14:paraId="1D8F4BF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BF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Thailand</w:t>
            </w:r>
          </w:p>
        </w:tc>
        <w:tc>
          <w:tcPr>
            <w:tcW w:w="567" w:type="dxa"/>
            <w:gridSpan w:val="2"/>
            <w:noWrap/>
            <w:tcMar>
              <w:top w:w="14" w:type="dxa"/>
              <w:left w:w="115" w:type="dxa"/>
              <w:bottom w:w="14" w:type="dxa"/>
              <w:right w:w="115" w:type="dxa"/>
            </w:tcMar>
          </w:tcPr>
          <w:p w14:paraId="1D8F4BF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BF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Thai Meteorological Department</w:t>
            </w:r>
          </w:p>
        </w:tc>
        <w:tc>
          <w:tcPr>
            <w:tcW w:w="1985" w:type="dxa"/>
            <w:gridSpan w:val="2"/>
            <w:noWrap/>
            <w:tcMar>
              <w:top w:w="14" w:type="dxa"/>
              <w:left w:w="115" w:type="dxa"/>
              <w:bottom w:w="14" w:type="dxa"/>
              <w:right w:w="115" w:type="dxa"/>
            </w:tcMar>
          </w:tcPr>
          <w:p w14:paraId="1D8F4BF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Don Mueang Airport</w:t>
            </w:r>
          </w:p>
        </w:tc>
        <w:tc>
          <w:tcPr>
            <w:tcW w:w="992" w:type="dxa"/>
            <w:gridSpan w:val="2"/>
          </w:tcPr>
          <w:p w14:paraId="1D8F4BF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07" w14:textId="77777777" w:rsidTr="001B3072">
        <w:tc>
          <w:tcPr>
            <w:tcW w:w="567" w:type="dxa"/>
            <w:gridSpan w:val="2"/>
            <w:noWrap/>
            <w:tcMar>
              <w:top w:w="14" w:type="dxa"/>
              <w:left w:w="115" w:type="dxa"/>
              <w:bottom w:w="14" w:type="dxa"/>
              <w:right w:w="115" w:type="dxa"/>
            </w:tcMar>
          </w:tcPr>
          <w:p w14:paraId="1D8F4C01" w14:textId="77777777" w:rsidR="001B3072" w:rsidRPr="00E25641" w:rsidRDefault="001B3072" w:rsidP="001B3072">
            <w:pPr>
              <w:widowControl w:val="0"/>
              <w:numPr>
                <w:ilvl w:val="0"/>
                <w:numId w:val="31"/>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lang w:eastAsia="en-GB"/>
              </w:rPr>
            </w:pPr>
          </w:p>
        </w:tc>
        <w:tc>
          <w:tcPr>
            <w:tcW w:w="2127" w:type="dxa"/>
            <w:gridSpan w:val="3"/>
            <w:noWrap/>
            <w:tcMar>
              <w:top w:w="14" w:type="dxa"/>
              <w:left w:w="115" w:type="dxa"/>
              <w:bottom w:w="14" w:type="dxa"/>
              <w:right w:w="115" w:type="dxa"/>
            </w:tcMar>
          </w:tcPr>
          <w:p w14:paraId="1D8F4C0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Viet Nam</w:t>
            </w:r>
          </w:p>
        </w:tc>
        <w:tc>
          <w:tcPr>
            <w:tcW w:w="567" w:type="dxa"/>
            <w:gridSpan w:val="2"/>
            <w:noWrap/>
            <w:tcMar>
              <w:top w:w="14" w:type="dxa"/>
              <w:left w:w="115" w:type="dxa"/>
              <w:bottom w:w="14" w:type="dxa"/>
              <w:right w:w="115" w:type="dxa"/>
            </w:tcMar>
          </w:tcPr>
          <w:p w14:paraId="1D8F4C0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C0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Civil Aviation Authority</w:t>
            </w:r>
          </w:p>
        </w:tc>
        <w:tc>
          <w:tcPr>
            <w:tcW w:w="1985" w:type="dxa"/>
            <w:gridSpan w:val="2"/>
            <w:noWrap/>
            <w:tcMar>
              <w:top w:w="14" w:type="dxa"/>
              <w:left w:w="115" w:type="dxa"/>
              <w:bottom w:w="14" w:type="dxa"/>
              <w:right w:w="115" w:type="dxa"/>
            </w:tcMar>
          </w:tcPr>
          <w:p w14:paraId="1D8F4C0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Hanoi</w:t>
            </w:r>
          </w:p>
        </w:tc>
        <w:tc>
          <w:tcPr>
            <w:tcW w:w="992" w:type="dxa"/>
            <w:gridSpan w:val="2"/>
          </w:tcPr>
          <w:p w14:paraId="1D8F4C0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0F" w14:textId="77777777" w:rsidTr="001B3072">
        <w:tc>
          <w:tcPr>
            <w:tcW w:w="567" w:type="dxa"/>
            <w:gridSpan w:val="2"/>
            <w:noWrap/>
            <w:tcMar>
              <w:top w:w="14" w:type="dxa"/>
              <w:left w:w="115" w:type="dxa"/>
              <w:bottom w:w="14" w:type="dxa"/>
              <w:right w:w="115" w:type="dxa"/>
            </w:tcMar>
          </w:tcPr>
          <w:p w14:paraId="1D8F4C08" w14:textId="77777777" w:rsidR="001B3072" w:rsidRPr="00E25641" w:rsidRDefault="001B3072" w:rsidP="001B307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en-GB"/>
              </w:rPr>
            </w:pPr>
          </w:p>
        </w:tc>
        <w:tc>
          <w:tcPr>
            <w:tcW w:w="2127" w:type="dxa"/>
            <w:gridSpan w:val="3"/>
            <w:noWrap/>
            <w:tcMar>
              <w:top w:w="14" w:type="dxa"/>
              <w:left w:w="115" w:type="dxa"/>
              <w:bottom w:w="14" w:type="dxa"/>
              <w:right w:w="115" w:type="dxa"/>
            </w:tcMar>
          </w:tcPr>
          <w:p w14:paraId="1D8F4C0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Viet Nam</w:t>
            </w:r>
          </w:p>
        </w:tc>
        <w:tc>
          <w:tcPr>
            <w:tcW w:w="567" w:type="dxa"/>
            <w:gridSpan w:val="2"/>
            <w:noWrap/>
            <w:tcMar>
              <w:top w:w="14" w:type="dxa"/>
              <w:left w:w="115" w:type="dxa"/>
              <w:bottom w:w="14" w:type="dxa"/>
              <w:right w:w="115" w:type="dxa"/>
            </w:tcMar>
          </w:tcPr>
          <w:p w14:paraId="1D8F4C0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C0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Southern Airports Corporation</w:t>
            </w:r>
          </w:p>
        </w:tc>
        <w:tc>
          <w:tcPr>
            <w:tcW w:w="1985" w:type="dxa"/>
            <w:gridSpan w:val="2"/>
            <w:noWrap/>
            <w:tcMar>
              <w:top w:w="14" w:type="dxa"/>
              <w:left w:w="115" w:type="dxa"/>
              <w:bottom w:w="14" w:type="dxa"/>
              <w:right w:w="115" w:type="dxa"/>
            </w:tcMar>
          </w:tcPr>
          <w:p w14:paraId="1D8F4C0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Tan Son </w:t>
            </w:r>
            <w:proofErr w:type="spellStart"/>
            <w:r w:rsidRPr="00E25641">
              <w:rPr>
                <w:rFonts w:ascii="Times New Roman" w:eastAsia="Times New Roman" w:hAnsi="Times New Roman" w:cs="Times New Roman"/>
                <w:color w:val="000000"/>
                <w:sz w:val="18"/>
                <w:szCs w:val="18"/>
                <w:lang w:eastAsia="en-GB"/>
              </w:rPr>
              <w:t>Nhat</w:t>
            </w:r>
            <w:proofErr w:type="spellEnd"/>
            <w:r w:rsidRPr="00E25641">
              <w:rPr>
                <w:rFonts w:ascii="Times New Roman" w:eastAsia="Times New Roman" w:hAnsi="Times New Roman" w:cs="Times New Roman"/>
                <w:color w:val="000000"/>
                <w:sz w:val="18"/>
                <w:szCs w:val="18"/>
                <w:lang w:eastAsia="en-GB"/>
              </w:rPr>
              <w:t xml:space="preserve"> Airport,</w:t>
            </w:r>
          </w:p>
          <w:p w14:paraId="1D8F4C0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Ho Chi Min City</w:t>
            </w:r>
          </w:p>
        </w:tc>
        <w:tc>
          <w:tcPr>
            <w:tcW w:w="992" w:type="dxa"/>
            <w:gridSpan w:val="2"/>
          </w:tcPr>
          <w:p w14:paraId="1D8F4C0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16" w14:textId="77777777" w:rsidTr="001B3072">
        <w:tc>
          <w:tcPr>
            <w:tcW w:w="567" w:type="dxa"/>
            <w:gridSpan w:val="2"/>
            <w:noWrap/>
            <w:tcMar>
              <w:top w:w="14" w:type="dxa"/>
              <w:left w:w="115" w:type="dxa"/>
              <w:bottom w:w="14" w:type="dxa"/>
              <w:right w:w="115" w:type="dxa"/>
            </w:tcMar>
          </w:tcPr>
          <w:p w14:paraId="1D8F4C10" w14:textId="77777777" w:rsidR="001B3072" w:rsidRPr="00E25641" w:rsidRDefault="001B3072" w:rsidP="001B307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gridSpan w:val="3"/>
            <w:noWrap/>
            <w:tcMar>
              <w:top w:w="14" w:type="dxa"/>
              <w:left w:w="115" w:type="dxa"/>
              <w:bottom w:w="14" w:type="dxa"/>
              <w:right w:w="115" w:type="dxa"/>
            </w:tcMar>
          </w:tcPr>
          <w:p w14:paraId="1D8F4C1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Viet Nam</w:t>
            </w:r>
          </w:p>
        </w:tc>
        <w:tc>
          <w:tcPr>
            <w:tcW w:w="567" w:type="dxa"/>
            <w:gridSpan w:val="2"/>
            <w:noWrap/>
            <w:tcMar>
              <w:top w:w="14" w:type="dxa"/>
              <w:left w:w="115" w:type="dxa"/>
              <w:bottom w:w="14" w:type="dxa"/>
              <w:right w:w="115" w:type="dxa"/>
            </w:tcMar>
          </w:tcPr>
          <w:p w14:paraId="1D8F4C1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gridSpan w:val="2"/>
            <w:noWrap/>
            <w:tcMar>
              <w:top w:w="14" w:type="dxa"/>
              <w:left w:w="115" w:type="dxa"/>
              <w:bottom w:w="14" w:type="dxa"/>
              <w:right w:w="115" w:type="dxa"/>
            </w:tcMar>
          </w:tcPr>
          <w:p w14:paraId="1D8F4C1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Northern Airports Corporation</w:t>
            </w:r>
          </w:p>
        </w:tc>
        <w:tc>
          <w:tcPr>
            <w:tcW w:w="1985" w:type="dxa"/>
            <w:gridSpan w:val="2"/>
            <w:noWrap/>
            <w:tcMar>
              <w:top w:w="14" w:type="dxa"/>
              <w:left w:w="115" w:type="dxa"/>
              <w:bottom w:w="14" w:type="dxa"/>
              <w:right w:w="115" w:type="dxa"/>
            </w:tcMar>
          </w:tcPr>
          <w:p w14:paraId="1D8F4C1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Noi Bai Int. Airport</w:t>
            </w:r>
          </w:p>
        </w:tc>
        <w:tc>
          <w:tcPr>
            <w:tcW w:w="992" w:type="dxa"/>
            <w:gridSpan w:val="2"/>
          </w:tcPr>
          <w:p w14:paraId="1D8F4C1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bl>
    <w:p w14:paraId="225324F7" w14:textId="77777777" w:rsidR="00CC240A" w:rsidRDefault="00CC240A">
      <w:r>
        <w:br w:type="page"/>
      </w:r>
    </w:p>
    <w:tbl>
      <w:tblPr>
        <w:tblW w:w="949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127"/>
        <w:gridCol w:w="567"/>
        <w:gridCol w:w="3260"/>
        <w:gridCol w:w="1985"/>
        <w:gridCol w:w="992"/>
      </w:tblGrid>
      <w:tr w:rsidR="001B3072" w:rsidRPr="00E25641" w14:paraId="1D8F4C18" w14:textId="77777777" w:rsidTr="001B3072">
        <w:tc>
          <w:tcPr>
            <w:tcW w:w="9498" w:type="dxa"/>
            <w:gridSpan w:val="6"/>
            <w:shd w:val="clear" w:color="auto" w:fill="BDD6EE"/>
            <w:noWrap/>
            <w:tcMar>
              <w:top w:w="14" w:type="dxa"/>
              <w:left w:w="115" w:type="dxa"/>
              <w:bottom w:w="14" w:type="dxa"/>
              <w:right w:w="115" w:type="dxa"/>
            </w:tcMar>
          </w:tcPr>
          <w:p w14:paraId="1D8F4C17" w14:textId="6801A63B"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b/>
                <w:bCs/>
                <w:color w:val="000000"/>
                <w:lang w:eastAsia="en-GB"/>
              </w:rPr>
            </w:pPr>
            <w:r>
              <w:lastRenderedPageBreak/>
              <w:br w:type="page"/>
            </w:r>
            <w:r w:rsidRPr="00E25641">
              <w:rPr>
                <w:rFonts w:ascii="Times New Roman" w:eastAsia="Times New Roman" w:hAnsi="Times New Roman" w:cs="Times New Roman"/>
                <w:b/>
                <w:bCs/>
                <w:color w:val="000000"/>
                <w:lang w:eastAsia="en-GB"/>
              </w:rPr>
              <w:t>EUR REGION</w:t>
            </w:r>
          </w:p>
        </w:tc>
      </w:tr>
      <w:tr w:rsidR="001B3072" w:rsidRPr="00E25641" w14:paraId="1D8F4C1F" w14:textId="77777777" w:rsidTr="001B3072">
        <w:tc>
          <w:tcPr>
            <w:tcW w:w="567" w:type="dxa"/>
            <w:noWrap/>
            <w:tcMar>
              <w:top w:w="14" w:type="dxa"/>
              <w:left w:w="115" w:type="dxa"/>
              <w:bottom w:w="14" w:type="dxa"/>
              <w:right w:w="115" w:type="dxa"/>
            </w:tcMar>
          </w:tcPr>
          <w:p w14:paraId="1D8F4C1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color w:val="000000"/>
                <w:sz w:val="18"/>
                <w:szCs w:val="18"/>
                <w:lang w:eastAsia="en-GB"/>
              </w:rPr>
            </w:pPr>
            <w:bookmarkStart w:id="2" w:name="_Hlk17107651"/>
          </w:p>
        </w:tc>
        <w:tc>
          <w:tcPr>
            <w:tcW w:w="2127" w:type="dxa"/>
            <w:noWrap/>
            <w:tcMar>
              <w:top w:w="14" w:type="dxa"/>
              <w:left w:w="115" w:type="dxa"/>
              <w:bottom w:w="14" w:type="dxa"/>
              <w:right w:w="115" w:type="dxa"/>
            </w:tcMar>
          </w:tcPr>
          <w:p w14:paraId="1D8F4C1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Albania</w:t>
            </w:r>
          </w:p>
        </w:tc>
        <w:tc>
          <w:tcPr>
            <w:tcW w:w="567" w:type="dxa"/>
            <w:noWrap/>
            <w:tcMar>
              <w:top w:w="14" w:type="dxa"/>
              <w:left w:w="115" w:type="dxa"/>
              <w:bottom w:w="14" w:type="dxa"/>
              <w:right w:w="115" w:type="dxa"/>
            </w:tcMar>
          </w:tcPr>
          <w:p w14:paraId="1D8F4C1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1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Air Traffic Agency</w:t>
            </w:r>
          </w:p>
        </w:tc>
        <w:tc>
          <w:tcPr>
            <w:tcW w:w="1985" w:type="dxa"/>
            <w:noWrap/>
            <w:tcMar>
              <w:top w:w="14" w:type="dxa"/>
              <w:left w:w="115" w:type="dxa"/>
              <w:bottom w:w="14" w:type="dxa"/>
              <w:right w:w="115" w:type="dxa"/>
            </w:tcMar>
          </w:tcPr>
          <w:p w14:paraId="1D8F4C1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Tirana Airport</w:t>
            </w:r>
          </w:p>
        </w:tc>
        <w:tc>
          <w:tcPr>
            <w:tcW w:w="992" w:type="dxa"/>
          </w:tcPr>
          <w:p w14:paraId="1D8F4C1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26" w14:textId="77777777" w:rsidTr="001B3072">
        <w:tc>
          <w:tcPr>
            <w:tcW w:w="567" w:type="dxa"/>
            <w:noWrap/>
            <w:tcMar>
              <w:top w:w="14" w:type="dxa"/>
              <w:left w:w="115" w:type="dxa"/>
              <w:bottom w:w="14" w:type="dxa"/>
              <w:right w:w="115" w:type="dxa"/>
            </w:tcMar>
          </w:tcPr>
          <w:p w14:paraId="1D8F4C2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2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Algeria</w:t>
            </w:r>
          </w:p>
        </w:tc>
        <w:tc>
          <w:tcPr>
            <w:tcW w:w="567" w:type="dxa"/>
            <w:noWrap/>
            <w:tcMar>
              <w:top w:w="14" w:type="dxa"/>
              <w:left w:w="115" w:type="dxa"/>
              <w:bottom w:w="14" w:type="dxa"/>
              <w:right w:w="115" w:type="dxa"/>
            </w:tcMar>
          </w:tcPr>
          <w:p w14:paraId="1D8F4C2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2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Meteo </w:t>
            </w:r>
            <w:proofErr w:type="spellStart"/>
            <w:r w:rsidRPr="00E25641">
              <w:rPr>
                <w:rFonts w:ascii="Times New Roman" w:eastAsia="Times New Roman" w:hAnsi="Times New Roman" w:cs="Times New Roman"/>
                <w:color w:val="000000"/>
                <w:sz w:val="18"/>
                <w:szCs w:val="18"/>
                <w:lang w:eastAsia="en-GB"/>
              </w:rPr>
              <w:t>Algerie</w:t>
            </w:r>
            <w:proofErr w:type="spellEnd"/>
          </w:p>
        </w:tc>
        <w:tc>
          <w:tcPr>
            <w:tcW w:w="1985" w:type="dxa"/>
            <w:noWrap/>
            <w:tcMar>
              <w:top w:w="14" w:type="dxa"/>
              <w:left w:w="115" w:type="dxa"/>
              <w:bottom w:w="14" w:type="dxa"/>
              <w:right w:w="115" w:type="dxa"/>
            </w:tcMar>
          </w:tcPr>
          <w:p w14:paraId="1D8F4C2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Dar El </w:t>
            </w:r>
            <w:proofErr w:type="spellStart"/>
            <w:r w:rsidRPr="00E25641">
              <w:rPr>
                <w:rFonts w:ascii="Times New Roman" w:eastAsia="Times New Roman" w:hAnsi="Times New Roman" w:cs="Times New Roman"/>
                <w:color w:val="000000"/>
                <w:sz w:val="18"/>
                <w:szCs w:val="18"/>
                <w:lang w:eastAsia="en-GB"/>
              </w:rPr>
              <w:t>Beida</w:t>
            </w:r>
            <w:proofErr w:type="spellEnd"/>
          </w:p>
        </w:tc>
        <w:tc>
          <w:tcPr>
            <w:tcW w:w="992" w:type="dxa"/>
          </w:tcPr>
          <w:p w14:paraId="1D8F4C2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2D" w14:textId="77777777" w:rsidTr="001B3072">
        <w:tc>
          <w:tcPr>
            <w:tcW w:w="567" w:type="dxa"/>
            <w:noWrap/>
            <w:tcMar>
              <w:top w:w="14" w:type="dxa"/>
              <w:left w:w="115" w:type="dxa"/>
              <w:bottom w:w="14" w:type="dxa"/>
              <w:right w:w="115" w:type="dxa"/>
            </w:tcMar>
          </w:tcPr>
          <w:p w14:paraId="1D8F4C2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2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Algeria</w:t>
            </w:r>
          </w:p>
        </w:tc>
        <w:tc>
          <w:tcPr>
            <w:tcW w:w="567" w:type="dxa"/>
            <w:noWrap/>
            <w:tcMar>
              <w:top w:w="14" w:type="dxa"/>
              <w:left w:w="115" w:type="dxa"/>
              <w:bottom w:w="14" w:type="dxa"/>
              <w:right w:w="115" w:type="dxa"/>
            </w:tcMar>
          </w:tcPr>
          <w:p w14:paraId="1D8F4C2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2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noWrap/>
            <w:tcMar>
              <w:top w:w="14" w:type="dxa"/>
              <w:left w:w="115" w:type="dxa"/>
              <w:bottom w:w="14" w:type="dxa"/>
              <w:right w:w="115" w:type="dxa"/>
            </w:tcMar>
          </w:tcPr>
          <w:p w14:paraId="1D8F4C2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Essidikia</w:t>
            </w:r>
            <w:proofErr w:type="spellEnd"/>
            <w:r w:rsidRPr="00E25641">
              <w:rPr>
                <w:rFonts w:ascii="Times New Roman" w:eastAsia="Times New Roman" w:hAnsi="Times New Roman" w:cs="Times New Roman"/>
                <w:color w:val="000000"/>
                <w:sz w:val="18"/>
                <w:szCs w:val="18"/>
                <w:lang w:eastAsia="en-GB"/>
              </w:rPr>
              <w:t xml:space="preserve"> Oran</w:t>
            </w:r>
          </w:p>
        </w:tc>
        <w:tc>
          <w:tcPr>
            <w:tcW w:w="992" w:type="dxa"/>
          </w:tcPr>
          <w:p w14:paraId="1D8F4C2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34" w14:textId="77777777" w:rsidTr="001B3072">
        <w:tc>
          <w:tcPr>
            <w:tcW w:w="567" w:type="dxa"/>
            <w:noWrap/>
            <w:tcMar>
              <w:top w:w="14" w:type="dxa"/>
              <w:left w:w="115" w:type="dxa"/>
              <w:bottom w:w="14" w:type="dxa"/>
              <w:right w:w="115" w:type="dxa"/>
            </w:tcMar>
          </w:tcPr>
          <w:p w14:paraId="1D8F4C2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2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Algeria</w:t>
            </w:r>
          </w:p>
        </w:tc>
        <w:tc>
          <w:tcPr>
            <w:tcW w:w="567" w:type="dxa"/>
            <w:noWrap/>
            <w:tcMar>
              <w:top w:w="14" w:type="dxa"/>
              <w:left w:w="115" w:type="dxa"/>
              <w:bottom w:w="14" w:type="dxa"/>
              <w:right w:w="115" w:type="dxa"/>
            </w:tcMar>
          </w:tcPr>
          <w:p w14:paraId="1D8F4C3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3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noWrap/>
            <w:tcMar>
              <w:top w:w="14" w:type="dxa"/>
              <w:left w:w="115" w:type="dxa"/>
              <w:bottom w:w="14" w:type="dxa"/>
              <w:right w:w="115" w:type="dxa"/>
            </w:tcMar>
          </w:tcPr>
          <w:p w14:paraId="1D8F4C3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Eastern Regional Meteo Office</w:t>
            </w:r>
          </w:p>
        </w:tc>
        <w:tc>
          <w:tcPr>
            <w:tcW w:w="992" w:type="dxa"/>
          </w:tcPr>
          <w:p w14:paraId="1D8F4C3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3B" w14:textId="77777777" w:rsidTr="001B3072">
        <w:tc>
          <w:tcPr>
            <w:tcW w:w="567" w:type="dxa"/>
            <w:noWrap/>
            <w:tcMar>
              <w:top w:w="14" w:type="dxa"/>
              <w:left w:w="115" w:type="dxa"/>
              <w:bottom w:w="14" w:type="dxa"/>
              <w:right w:w="115" w:type="dxa"/>
            </w:tcMar>
          </w:tcPr>
          <w:p w14:paraId="1D8F4C3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3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iCs/>
                <w:color w:val="000000"/>
                <w:sz w:val="18"/>
                <w:szCs w:val="18"/>
                <w:lang w:eastAsia="en-GB"/>
              </w:rPr>
              <w:t>Algeria</w:t>
            </w:r>
          </w:p>
        </w:tc>
        <w:tc>
          <w:tcPr>
            <w:tcW w:w="567" w:type="dxa"/>
            <w:noWrap/>
            <w:tcMar>
              <w:top w:w="14" w:type="dxa"/>
              <w:left w:w="115" w:type="dxa"/>
              <w:bottom w:w="14" w:type="dxa"/>
              <w:right w:w="115" w:type="dxa"/>
            </w:tcMar>
          </w:tcPr>
          <w:p w14:paraId="1D8F4C37"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C3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 xml:space="preserve">Forces </w:t>
            </w:r>
            <w:proofErr w:type="spellStart"/>
            <w:r w:rsidRPr="00E25641">
              <w:rPr>
                <w:rFonts w:ascii="Times New Roman" w:eastAsia="Times New Roman" w:hAnsi="Times New Roman" w:cs="Times New Roman"/>
                <w:i/>
                <w:color w:val="000000"/>
                <w:sz w:val="18"/>
                <w:szCs w:val="18"/>
                <w:lang w:eastAsia="en-GB"/>
              </w:rPr>
              <w:t>Aériennes</w:t>
            </w:r>
            <w:proofErr w:type="spellEnd"/>
            <w:r w:rsidRPr="00E25641">
              <w:rPr>
                <w:rFonts w:ascii="Times New Roman" w:eastAsia="Times New Roman" w:hAnsi="Times New Roman" w:cs="Times New Roman"/>
                <w:i/>
                <w:color w:val="000000"/>
                <w:sz w:val="18"/>
                <w:szCs w:val="18"/>
                <w:lang w:eastAsia="en-GB"/>
              </w:rPr>
              <w:t xml:space="preserve"> </w:t>
            </w:r>
            <w:proofErr w:type="spellStart"/>
            <w:r w:rsidRPr="00E25641">
              <w:rPr>
                <w:rFonts w:ascii="Times New Roman" w:eastAsia="Times New Roman" w:hAnsi="Times New Roman" w:cs="Times New Roman"/>
                <w:i/>
                <w:color w:val="000000"/>
                <w:sz w:val="18"/>
                <w:szCs w:val="18"/>
                <w:lang w:eastAsia="en-GB"/>
              </w:rPr>
              <w:t>Algériennes</w:t>
            </w:r>
            <w:proofErr w:type="spellEnd"/>
          </w:p>
        </w:tc>
        <w:tc>
          <w:tcPr>
            <w:tcW w:w="1985" w:type="dxa"/>
            <w:noWrap/>
            <w:tcMar>
              <w:top w:w="14" w:type="dxa"/>
              <w:left w:w="115" w:type="dxa"/>
              <w:bottom w:w="14" w:type="dxa"/>
              <w:right w:w="115" w:type="dxa"/>
            </w:tcMar>
          </w:tcPr>
          <w:p w14:paraId="1D8F4C3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 xml:space="preserve">Forces </w:t>
            </w:r>
            <w:proofErr w:type="spellStart"/>
            <w:r w:rsidRPr="00E25641">
              <w:rPr>
                <w:rFonts w:ascii="Times New Roman" w:eastAsia="Times New Roman" w:hAnsi="Times New Roman" w:cs="Times New Roman"/>
                <w:i/>
                <w:color w:val="000000"/>
                <w:sz w:val="18"/>
                <w:szCs w:val="18"/>
                <w:lang w:eastAsia="en-GB"/>
              </w:rPr>
              <w:t>Aériennes</w:t>
            </w:r>
            <w:proofErr w:type="spellEnd"/>
            <w:r w:rsidRPr="00E25641">
              <w:rPr>
                <w:rFonts w:ascii="Times New Roman" w:eastAsia="Times New Roman" w:hAnsi="Times New Roman" w:cs="Times New Roman"/>
                <w:i/>
                <w:color w:val="000000"/>
                <w:sz w:val="18"/>
                <w:szCs w:val="18"/>
                <w:lang w:eastAsia="en-GB"/>
              </w:rPr>
              <w:t xml:space="preserve"> </w:t>
            </w:r>
            <w:proofErr w:type="spellStart"/>
            <w:r w:rsidRPr="00E25641">
              <w:rPr>
                <w:rFonts w:ascii="Times New Roman" w:eastAsia="Times New Roman" w:hAnsi="Times New Roman" w:cs="Times New Roman"/>
                <w:i/>
                <w:color w:val="000000"/>
                <w:sz w:val="18"/>
                <w:szCs w:val="18"/>
                <w:lang w:eastAsia="en-GB"/>
              </w:rPr>
              <w:t>Algériennes</w:t>
            </w:r>
            <w:proofErr w:type="spellEnd"/>
          </w:p>
        </w:tc>
        <w:tc>
          <w:tcPr>
            <w:tcW w:w="992" w:type="dxa"/>
          </w:tcPr>
          <w:p w14:paraId="1D8F4C3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C42" w14:textId="77777777" w:rsidTr="001B3072">
        <w:tc>
          <w:tcPr>
            <w:tcW w:w="567" w:type="dxa"/>
            <w:noWrap/>
            <w:tcMar>
              <w:top w:w="14" w:type="dxa"/>
              <w:left w:w="115" w:type="dxa"/>
              <w:bottom w:w="14" w:type="dxa"/>
              <w:right w:w="115" w:type="dxa"/>
            </w:tcMar>
          </w:tcPr>
          <w:p w14:paraId="1D8F4C3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C3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Armenia</w:t>
            </w:r>
          </w:p>
        </w:tc>
        <w:tc>
          <w:tcPr>
            <w:tcW w:w="567" w:type="dxa"/>
            <w:noWrap/>
            <w:tcMar>
              <w:top w:w="14" w:type="dxa"/>
              <w:left w:w="115" w:type="dxa"/>
              <w:bottom w:w="14" w:type="dxa"/>
              <w:right w:w="115" w:type="dxa"/>
            </w:tcMar>
          </w:tcPr>
          <w:p w14:paraId="1D8F4C3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C3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Armenian Aero-Meteorological Centre</w:t>
            </w:r>
          </w:p>
        </w:tc>
        <w:tc>
          <w:tcPr>
            <w:tcW w:w="1985" w:type="dxa"/>
            <w:noWrap/>
            <w:tcMar>
              <w:top w:w="14" w:type="dxa"/>
              <w:left w:w="115" w:type="dxa"/>
              <w:bottom w:w="14" w:type="dxa"/>
              <w:right w:w="115" w:type="dxa"/>
            </w:tcMar>
          </w:tcPr>
          <w:p w14:paraId="1D8F4C4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Zvartnots</w:t>
            </w:r>
            <w:proofErr w:type="spellEnd"/>
            <w:r w:rsidRPr="00E25641">
              <w:rPr>
                <w:rFonts w:ascii="Times New Roman" w:eastAsia="Times New Roman" w:hAnsi="Times New Roman" w:cs="Times New Roman"/>
                <w:color w:val="000000"/>
                <w:sz w:val="18"/>
                <w:szCs w:val="18"/>
                <w:lang w:eastAsia="en-GB"/>
              </w:rPr>
              <w:t xml:space="preserve"> Airport, Yerevan</w:t>
            </w:r>
          </w:p>
        </w:tc>
        <w:tc>
          <w:tcPr>
            <w:tcW w:w="992" w:type="dxa"/>
          </w:tcPr>
          <w:p w14:paraId="1D8F4C4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49" w14:textId="77777777" w:rsidTr="001B3072">
        <w:tc>
          <w:tcPr>
            <w:tcW w:w="567" w:type="dxa"/>
            <w:noWrap/>
            <w:tcMar>
              <w:top w:w="14" w:type="dxa"/>
              <w:left w:w="115" w:type="dxa"/>
              <w:bottom w:w="14" w:type="dxa"/>
              <w:right w:w="115" w:type="dxa"/>
            </w:tcMar>
          </w:tcPr>
          <w:p w14:paraId="1D8F4C4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4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Austria </w:t>
            </w:r>
          </w:p>
        </w:tc>
        <w:tc>
          <w:tcPr>
            <w:tcW w:w="567" w:type="dxa"/>
            <w:noWrap/>
            <w:tcMar>
              <w:top w:w="14" w:type="dxa"/>
              <w:left w:w="115" w:type="dxa"/>
              <w:bottom w:w="14" w:type="dxa"/>
              <w:right w:w="115" w:type="dxa"/>
            </w:tcMar>
          </w:tcPr>
          <w:p w14:paraId="1D8F4C4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4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Austro Control</w:t>
            </w:r>
          </w:p>
        </w:tc>
        <w:tc>
          <w:tcPr>
            <w:tcW w:w="1985" w:type="dxa"/>
            <w:noWrap/>
            <w:tcMar>
              <w:top w:w="14" w:type="dxa"/>
              <w:left w:w="115" w:type="dxa"/>
              <w:bottom w:w="14" w:type="dxa"/>
              <w:right w:w="115" w:type="dxa"/>
            </w:tcMar>
          </w:tcPr>
          <w:p w14:paraId="1D8F4C4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Vienna</w:t>
            </w:r>
          </w:p>
        </w:tc>
        <w:tc>
          <w:tcPr>
            <w:tcW w:w="992" w:type="dxa"/>
          </w:tcPr>
          <w:p w14:paraId="1D8F4C4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50" w14:textId="77777777" w:rsidTr="001B3072">
        <w:tc>
          <w:tcPr>
            <w:tcW w:w="567" w:type="dxa"/>
            <w:noWrap/>
            <w:tcMar>
              <w:top w:w="14" w:type="dxa"/>
              <w:left w:w="115" w:type="dxa"/>
              <w:bottom w:w="14" w:type="dxa"/>
              <w:right w:w="115" w:type="dxa"/>
            </w:tcMar>
          </w:tcPr>
          <w:p w14:paraId="1D8F4C4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4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Azerbaijan</w:t>
            </w:r>
          </w:p>
        </w:tc>
        <w:tc>
          <w:tcPr>
            <w:tcW w:w="567" w:type="dxa"/>
            <w:noWrap/>
            <w:tcMar>
              <w:top w:w="14" w:type="dxa"/>
              <w:left w:w="115" w:type="dxa"/>
              <w:bottom w:w="14" w:type="dxa"/>
              <w:right w:w="115" w:type="dxa"/>
            </w:tcMar>
          </w:tcPr>
          <w:p w14:paraId="1D8F4C4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4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Azeraeronavigation</w:t>
            </w:r>
            <w:proofErr w:type="spellEnd"/>
          </w:p>
        </w:tc>
        <w:tc>
          <w:tcPr>
            <w:tcW w:w="1985" w:type="dxa"/>
            <w:noWrap/>
            <w:tcMar>
              <w:top w:w="14" w:type="dxa"/>
              <w:left w:w="115" w:type="dxa"/>
              <w:bottom w:w="14" w:type="dxa"/>
              <w:right w:w="115" w:type="dxa"/>
            </w:tcMar>
          </w:tcPr>
          <w:p w14:paraId="1D8F4C4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Heydar Aliyev International Airport </w:t>
            </w:r>
          </w:p>
        </w:tc>
        <w:tc>
          <w:tcPr>
            <w:tcW w:w="992" w:type="dxa"/>
          </w:tcPr>
          <w:p w14:paraId="1D8F4C4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57" w14:textId="77777777" w:rsidTr="001B3072">
        <w:tc>
          <w:tcPr>
            <w:tcW w:w="567" w:type="dxa"/>
            <w:noWrap/>
            <w:tcMar>
              <w:top w:w="14" w:type="dxa"/>
              <w:left w:w="115" w:type="dxa"/>
              <w:bottom w:w="14" w:type="dxa"/>
              <w:right w:w="115" w:type="dxa"/>
            </w:tcMar>
          </w:tcPr>
          <w:p w14:paraId="1D8F4C5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5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Belgium </w:t>
            </w:r>
          </w:p>
        </w:tc>
        <w:tc>
          <w:tcPr>
            <w:tcW w:w="567" w:type="dxa"/>
            <w:noWrap/>
            <w:tcMar>
              <w:top w:w="14" w:type="dxa"/>
              <w:left w:w="115" w:type="dxa"/>
              <w:bottom w:w="14" w:type="dxa"/>
              <w:right w:w="115" w:type="dxa"/>
            </w:tcMar>
          </w:tcPr>
          <w:p w14:paraId="1D8F4C5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5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Skeyes</w:t>
            </w:r>
            <w:proofErr w:type="spellEnd"/>
            <w:r w:rsidRPr="00E25641">
              <w:rPr>
                <w:rFonts w:ascii="Times New Roman" w:eastAsia="Times New Roman" w:hAnsi="Times New Roman" w:cs="Times New Roman"/>
                <w:color w:val="000000"/>
                <w:sz w:val="18"/>
                <w:szCs w:val="18"/>
                <w:lang w:eastAsia="en-GB"/>
              </w:rPr>
              <w:t xml:space="preserve"> (formerly </w:t>
            </w:r>
            <w:proofErr w:type="spellStart"/>
            <w:r w:rsidRPr="00E25641">
              <w:rPr>
                <w:rFonts w:ascii="Times New Roman" w:eastAsia="Times New Roman" w:hAnsi="Times New Roman" w:cs="Times New Roman"/>
                <w:color w:val="000000"/>
                <w:sz w:val="18"/>
                <w:szCs w:val="18"/>
                <w:lang w:eastAsia="en-GB"/>
              </w:rPr>
              <w:t>Belgocontrol</w:t>
            </w:r>
            <w:proofErr w:type="spellEnd"/>
            <w:r w:rsidRPr="00E25641">
              <w:rPr>
                <w:rFonts w:ascii="Times New Roman" w:eastAsia="Times New Roman" w:hAnsi="Times New Roman" w:cs="Times New Roman"/>
                <w:color w:val="000000"/>
                <w:sz w:val="18"/>
                <w:szCs w:val="18"/>
                <w:lang w:eastAsia="en-GB"/>
              </w:rPr>
              <w:t>)</w:t>
            </w:r>
          </w:p>
        </w:tc>
        <w:tc>
          <w:tcPr>
            <w:tcW w:w="1985" w:type="dxa"/>
            <w:noWrap/>
            <w:tcMar>
              <w:top w:w="14" w:type="dxa"/>
              <w:left w:w="115" w:type="dxa"/>
              <w:bottom w:w="14" w:type="dxa"/>
              <w:right w:w="115" w:type="dxa"/>
            </w:tcMar>
          </w:tcPr>
          <w:p w14:paraId="1D8F4C5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Brussels Airport</w:t>
            </w:r>
          </w:p>
        </w:tc>
        <w:tc>
          <w:tcPr>
            <w:tcW w:w="992" w:type="dxa"/>
          </w:tcPr>
          <w:p w14:paraId="1D8F4C5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5E" w14:textId="77777777" w:rsidTr="001B3072">
        <w:tc>
          <w:tcPr>
            <w:tcW w:w="567" w:type="dxa"/>
            <w:noWrap/>
            <w:tcMar>
              <w:top w:w="14" w:type="dxa"/>
              <w:left w:w="115" w:type="dxa"/>
              <w:bottom w:w="14" w:type="dxa"/>
              <w:right w:w="115" w:type="dxa"/>
            </w:tcMar>
          </w:tcPr>
          <w:p w14:paraId="1D8F4C5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5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Belgium</w:t>
            </w:r>
          </w:p>
        </w:tc>
        <w:tc>
          <w:tcPr>
            <w:tcW w:w="567" w:type="dxa"/>
            <w:noWrap/>
            <w:tcMar>
              <w:top w:w="14" w:type="dxa"/>
              <w:left w:w="115" w:type="dxa"/>
              <w:bottom w:w="14" w:type="dxa"/>
              <w:right w:w="115" w:type="dxa"/>
            </w:tcMar>
          </w:tcPr>
          <w:p w14:paraId="1D8F4C5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5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Eurocontrol</w:t>
            </w:r>
            <w:proofErr w:type="spellEnd"/>
          </w:p>
        </w:tc>
        <w:tc>
          <w:tcPr>
            <w:tcW w:w="1985" w:type="dxa"/>
            <w:noWrap/>
            <w:tcMar>
              <w:top w:w="14" w:type="dxa"/>
              <w:left w:w="115" w:type="dxa"/>
              <w:bottom w:w="14" w:type="dxa"/>
              <w:right w:w="115" w:type="dxa"/>
            </w:tcMar>
          </w:tcPr>
          <w:p w14:paraId="1D8F4C5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Brussels</w:t>
            </w:r>
          </w:p>
        </w:tc>
        <w:tc>
          <w:tcPr>
            <w:tcW w:w="992" w:type="dxa"/>
          </w:tcPr>
          <w:p w14:paraId="1D8F4C5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65" w14:textId="77777777" w:rsidTr="001B3072">
        <w:tc>
          <w:tcPr>
            <w:tcW w:w="567" w:type="dxa"/>
            <w:noWrap/>
            <w:tcMar>
              <w:top w:w="14" w:type="dxa"/>
              <w:left w:w="115" w:type="dxa"/>
              <w:bottom w:w="14" w:type="dxa"/>
              <w:right w:w="115" w:type="dxa"/>
            </w:tcMar>
          </w:tcPr>
          <w:p w14:paraId="1D8F4C5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C6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Bosnia and Herzegovina</w:t>
            </w:r>
          </w:p>
        </w:tc>
        <w:tc>
          <w:tcPr>
            <w:tcW w:w="567" w:type="dxa"/>
            <w:noWrap/>
            <w:tcMar>
              <w:top w:w="14" w:type="dxa"/>
              <w:left w:w="115" w:type="dxa"/>
              <w:bottom w:w="14" w:type="dxa"/>
              <w:right w:w="115" w:type="dxa"/>
            </w:tcMar>
          </w:tcPr>
          <w:p w14:paraId="1D8F4C6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6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Bosnia and Herzegovina Air Navigation Services Agency (BHANSA)</w:t>
            </w:r>
          </w:p>
        </w:tc>
        <w:tc>
          <w:tcPr>
            <w:tcW w:w="1985" w:type="dxa"/>
            <w:noWrap/>
            <w:tcMar>
              <w:top w:w="14" w:type="dxa"/>
              <w:left w:w="115" w:type="dxa"/>
              <w:bottom w:w="14" w:type="dxa"/>
              <w:right w:w="115" w:type="dxa"/>
            </w:tcMar>
          </w:tcPr>
          <w:p w14:paraId="1D8F4C6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Banja Luka</w:t>
            </w:r>
          </w:p>
        </w:tc>
        <w:tc>
          <w:tcPr>
            <w:tcW w:w="992" w:type="dxa"/>
          </w:tcPr>
          <w:p w14:paraId="1D8F4C6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6C" w14:textId="77777777" w:rsidTr="001B3072">
        <w:tc>
          <w:tcPr>
            <w:tcW w:w="567" w:type="dxa"/>
            <w:noWrap/>
            <w:tcMar>
              <w:top w:w="14" w:type="dxa"/>
              <w:left w:w="115" w:type="dxa"/>
              <w:bottom w:w="14" w:type="dxa"/>
              <w:right w:w="115" w:type="dxa"/>
            </w:tcMar>
          </w:tcPr>
          <w:p w14:paraId="1D8F4C6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6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Bulgaria</w:t>
            </w:r>
          </w:p>
        </w:tc>
        <w:tc>
          <w:tcPr>
            <w:tcW w:w="567" w:type="dxa"/>
            <w:noWrap/>
            <w:tcMar>
              <w:top w:w="14" w:type="dxa"/>
              <w:left w:w="115" w:type="dxa"/>
              <w:bottom w:w="14" w:type="dxa"/>
              <w:right w:w="115" w:type="dxa"/>
            </w:tcMar>
          </w:tcPr>
          <w:p w14:paraId="1D8F4C6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6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Bulgaria Air Traffic Services</w:t>
            </w:r>
          </w:p>
        </w:tc>
        <w:tc>
          <w:tcPr>
            <w:tcW w:w="1985" w:type="dxa"/>
            <w:noWrap/>
            <w:tcMar>
              <w:top w:w="14" w:type="dxa"/>
              <w:left w:w="115" w:type="dxa"/>
              <w:bottom w:w="14" w:type="dxa"/>
              <w:right w:w="115" w:type="dxa"/>
            </w:tcMar>
          </w:tcPr>
          <w:p w14:paraId="1D8F4C6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Sofia Airport</w:t>
            </w:r>
          </w:p>
        </w:tc>
        <w:tc>
          <w:tcPr>
            <w:tcW w:w="992" w:type="dxa"/>
          </w:tcPr>
          <w:p w14:paraId="1D8F4C6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73" w14:textId="77777777" w:rsidTr="001B3072">
        <w:tc>
          <w:tcPr>
            <w:tcW w:w="567" w:type="dxa"/>
            <w:noWrap/>
            <w:tcMar>
              <w:top w:w="14" w:type="dxa"/>
              <w:left w:w="115" w:type="dxa"/>
              <w:bottom w:w="14" w:type="dxa"/>
              <w:right w:w="115" w:type="dxa"/>
            </w:tcMar>
          </w:tcPr>
          <w:p w14:paraId="1D8F4C6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6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Croatia </w:t>
            </w:r>
          </w:p>
        </w:tc>
        <w:tc>
          <w:tcPr>
            <w:tcW w:w="567" w:type="dxa"/>
            <w:noWrap/>
            <w:tcMar>
              <w:top w:w="14" w:type="dxa"/>
              <w:left w:w="115" w:type="dxa"/>
              <w:bottom w:w="14" w:type="dxa"/>
              <w:right w:w="115" w:type="dxa"/>
            </w:tcMar>
          </w:tcPr>
          <w:p w14:paraId="1D8F4C6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7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Croatia Control Ltd.</w:t>
            </w:r>
          </w:p>
        </w:tc>
        <w:tc>
          <w:tcPr>
            <w:tcW w:w="1985" w:type="dxa"/>
            <w:noWrap/>
            <w:tcMar>
              <w:top w:w="14" w:type="dxa"/>
              <w:left w:w="115" w:type="dxa"/>
              <w:bottom w:w="14" w:type="dxa"/>
              <w:right w:w="115" w:type="dxa"/>
            </w:tcMar>
          </w:tcPr>
          <w:p w14:paraId="1D8F4C7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Zagreb Airport</w:t>
            </w:r>
          </w:p>
        </w:tc>
        <w:tc>
          <w:tcPr>
            <w:tcW w:w="992" w:type="dxa"/>
          </w:tcPr>
          <w:p w14:paraId="1D8F4C7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7A" w14:textId="77777777" w:rsidTr="001B3072">
        <w:tc>
          <w:tcPr>
            <w:tcW w:w="567" w:type="dxa"/>
            <w:noWrap/>
            <w:tcMar>
              <w:top w:w="14" w:type="dxa"/>
              <w:left w:w="115" w:type="dxa"/>
              <w:bottom w:w="14" w:type="dxa"/>
              <w:right w:w="115" w:type="dxa"/>
            </w:tcMar>
          </w:tcPr>
          <w:p w14:paraId="1D8F4C74"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7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Cyprus</w:t>
            </w:r>
          </w:p>
        </w:tc>
        <w:tc>
          <w:tcPr>
            <w:tcW w:w="567" w:type="dxa"/>
            <w:noWrap/>
            <w:tcMar>
              <w:top w:w="14" w:type="dxa"/>
              <w:left w:w="115" w:type="dxa"/>
              <w:bottom w:w="14" w:type="dxa"/>
              <w:right w:w="115" w:type="dxa"/>
            </w:tcMar>
          </w:tcPr>
          <w:p w14:paraId="1D8F4C7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7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Department of Civil Aviation Cyprus</w:t>
            </w:r>
          </w:p>
        </w:tc>
        <w:tc>
          <w:tcPr>
            <w:tcW w:w="1985" w:type="dxa"/>
            <w:noWrap/>
            <w:tcMar>
              <w:top w:w="14" w:type="dxa"/>
              <w:left w:w="115" w:type="dxa"/>
              <w:bottom w:w="14" w:type="dxa"/>
              <w:right w:w="115" w:type="dxa"/>
            </w:tcMar>
          </w:tcPr>
          <w:p w14:paraId="1D8F4C7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Nicosia</w:t>
            </w:r>
          </w:p>
        </w:tc>
        <w:tc>
          <w:tcPr>
            <w:tcW w:w="992" w:type="dxa"/>
          </w:tcPr>
          <w:p w14:paraId="1D8F4C7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81" w14:textId="77777777" w:rsidTr="001B3072">
        <w:tc>
          <w:tcPr>
            <w:tcW w:w="567" w:type="dxa"/>
            <w:noWrap/>
            <w:tcMar>
              <w:top w:w="14" w:type="dxa"/>
              <w:left w:w="115" w:type="dxa"/>
              <w:bottom w:w="14" w:type="dxa"/>
              <w:right w:w="115" w:type="dxa"/>
            </w:tcMar>
          </w:tcPr>
          <w:p w14:paraId="1D8F4C7B"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7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Czech Republic </w:t>
            </w:r>
          </w:p>
        </w:tc>
        <w:tc>
          <w:tcPr>
            <w:tcW w:w="567" w:type="dxa"/>
            <w:noWrap/>
            <w:tcMar>
              <w:top w:w="14" w:type="dxa"/>
              <w:left w:w="115" w:type="dxa"/>
              <w:bottom w:w="14" w:type="dxa"/>
              <w:right w:w="115" w:type="dxa"/>
            </w:tcMar>
          </w:tcPr>
          <w:p w14:paraId="1D8F4C7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7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Czech </w:t>
            </w:r>
            <w:proofErr w:type="spellStart"/>
            <w:r w:rsidRPr="00E25641">
              <w:rPr>
                <w:rFonts w:ascii="Times New Roman" w:eastAsia="Times New Roman" w:hAnsi="Times New Roman" w:cs="Times New Roman"/>
                <w:color w:val="000000"/>
                <w:sz w:val="18"/>
                <w:szCs w:val="18"/>
                <w:lang w:eastAsia="en-GB"/>
              </w:rPr>
              <w:t>HydroMet</w:t>
            </w:r>
            <w:proofErr w:type="spellEnd"/>
            <w:r w:rsidRPr="00E25641">
              <w:rPr>
                <w:rFonts w:ascii="Times New Roman" w:eastAsia="Times New Roman" w:hAnsi="Times New Roman" w:cs="Times New Roman"/>
                <w:color w:val="000000"/>
                <w:sz w:val="18"/>
                <w:szCs w:val="18"/>
                <w:lang w:eastAsia="en-GB"/>
              </w:rPr>
              <w:t xml:space="preserve"> Institute</w:t>
            </w:r>
          </w:p>
        </w:tc>
        <w:tc>
          <w:tcPr>
            <w:tcW w:w="1985" w:type="dxa"/>
            <w:noWrap/>
            <w:tcMar>
              <w:top w:w="14" w:type="dxa"/>
              <w:left w:w="115" w:type="dxa"/>
              <w:bottom w:w="14" w:type="dxa"/>
              <w:right w:w="115" w:type="dxa"/>
            </w:tcMar>
          </w:tcPr>
          <w:p w14:paraId="1D8F4C7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Praha/</w:t>
            </w:r>
            <w:proofErr w:type="spellStart"/>
            <w:r w:rsidRPr="00E25641">
              <w:rPr>
                <w:rFonts w:ascii="Times New Roman" w:eastAsia="Times New Roman" w:hAnsi="Times New Roman" w:cs="Times New Roman"/>
                <w:color w:val="000000"/>
                <w:sz w:val="18"/>
                <w:szCs w:val="18"/>
                <w:lang w:eastAsia="en-GB"/>
              </w:rPr>
              <w:t>Komorany</w:t>
            </w:r>
            <w:proofErr w:type="spellEnd"/>
          </w:p>
        </w:tc>
        <w:tc>
          <w:tcPr>
            <w:tcW w:w="992" w:type="dxa"/>
          </w:tcPr>
          <w:p w14:paraId="1D8F4C8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88" w14:textId="77777777" w:rsidTr="001B3072">
        <w:tc>
          <w:tcPr>
            <w:tcW w:w="567" w:type="dxa"/>
            <w:noWrap/>
            <w:tcMar>
              <w:top w:w="14" w:type="dxa"/>
              <w:left w:w="115" w:type="dxa"/>
              <w:bottom w:w="14" w:type="dxa"/>
              <w:right w:w="115" w:type="dxa"/>
            </w:tcMar>
          </w:tcPr>
          <w:p w14:paraId="1D8F4C8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8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Czech Republic</w:t>
            </w:r>
          </w:p>
        </w:tc>
        <w:tc>
          <w:tcPr>
            <w:tcW w:w="567" w:type="dxa"/>
            <w:noWrap/>
            <w:tcMar>
              <w:top w:w="14" w:type="dxa"/>
              <w:left w:w="115" w:type="dxa"/>
              <w:bottom w:w="14" w:type="dxa"/>
              <w:right w:w="115" w:type="dxa"/>
            </w:tcMar>
          </w:tcPr>
          <w:p w14:paraId="1D8F4C8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8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Navigation Services</w:t>
            </w:r>
          </w:p>
        </w:tc>
        <w:tc>
          <w:tcPr>
            <w:tcW w:w="1985" w:type="dxa"/>
            <w:noWrap/>
            <w:tcMar>
              <w:top w:w="14" w:type="dxa"/>
              <w:left w:w="115" w:type="dxa"/>
              <w:bottom w:w="14" w:type="dxa"/>
              <w:right w:w="115" w:type="dxa"/>
            </w:tcMar>
          </w:tcPr>
          <w:p w14:paraId="1D8F4C8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Praha/</w:t>
            </w:r>
            <w:proofErr w:type="spellStart"/>
            <w:r w:rsidRPr="00E25641">
              <w:rPr>
                <w:rFonts w:ascii="Times New Roman" w:eastAsia="Times New Roman" w:hAnsi="Times New Roman" w:cs="Times New Roman"/>
                <w:color w:val="000000"/>
                <w:sz w:val="18"/>
                <w:szCs w:val="18"/>
                <w:lang w:eastAsia="en-GB"/>
              </w:rPr>
              <w:t>Jenec</w:t>
            </w:r>
            <w:proofErr w:type="spellEnd"/>
          </w:p>
        </w:tc>
        <w:tc>
          <w:tcPr>
            <w:tcW w:w="992" w:type="dxa"/>
          </w:tcPr>
          <w:p w14:paraId="1D8F4C8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8F" w14:textId="77777777" w:rsidTr="001B3072">
        <w:tc>
          <w:tcPr>
            <w:tcW w:w="567" w:type="dxa"/>
            <w:noWrap/>
            <w:tcMar>
              <w:top w:w="14" w:type="dxa"/>
              <w:left w:w="115" w:type="dxa"/>
              <w:bottom w:w="14" w:type="dxa"/>
              <w:right w:w="115" w:type="dxa"/>
            </w:tcMar>
          </w:tcPr>
          <w:p w14:paraId="1D8F4C8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8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Czech Republic</w:t>
            </w:r>
          </w:p>
        </w:tc>
        <w:tc>
          <w:tcPr>
            <w:tcW w:w="567" w:type="dxa"/>
            <w:noWrap/>
            <w:tcMar>
              <w:top w:w="14" w:type="dxa"/>
              <w:left w:w="115" w:type="dxa"/>
              <w:bottom w:w="14" w:type="dxa"/>
              <w:right w:w="115" w:type="dxa"/>
            </w:tcMar>
          </w:tcPr>
          <w:p w14:paraId="1D8F4C8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8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NAV Flight Services, </w:t>
            </w:r>
            <w:proofErr w:type="spellStart"/>
            <w:r w:rsidRPr="00E25641">
              <w:rPr>
                <w:rFonts w:ascii="Times New Roman" w:eastAsia="Times New Roman" w:hAnsi="Times New Roman" w:cs="Times New Roman"/>
                <w:color w:val="000000"/>
                <w:sz w:val="18"/>
                <w:szCs w:val="18"/>
                <w:lang w:eastAsia="en-GB"/>
              </w:rPr>
              <w:t>s.r.o.</w:t>
            </w:r>
            <w:proofErr w:type="spellEnd"/>
          </w:p>
        </w:tc>
        <w:tc>
          <w:tcPr>
            <w:tcW w:w="1985" w:type="dxa"/>
            <w:noWrap/>
            <w:tcMar>
              <w:top w:w="14" w:type="dxa"/>
              <w:left w:w="115" w:type="dxa"/>
              <w:bottom w:w="14" w:type="dxa"/>
              <w:right w:w="115" w:type="dxa"/>
            </w:tcMar>
          </w:tcPr>
          <w:p w14:paraId="1D8F4C8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Praha</w:t>
            </w:r>
          </w:p>
        </w:tc>
        <w:tc>
          <w:tcPr>
            <w:tcW w:w="992" w:type="dxa"/>
          </w:tcPr>
          <w:p w14:paraId="1D8F4C8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96" w14:textId="77777777" w:rsidTr="001B3072">
        <w:tc>
          <w:tcPr>
            <w:tcW w:w="567" w:type="dxa"/>
            <w:noWrap/>
            <w:tcMar>
              <w:top w:w="14" w:type="dxa"/>
              <w:left w:w="115" w:type="dxa"/>
              <w:bottom w:w="14" w:type="dxa"/>
              <w:right w:w="115" w:type="dxa"/>
            </w:tcMar>
          </w:tcPr>
          <w:p w14:paraId="1D8F4C9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9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Denmark</w:t>
            </w:r>
          </w:p>
        </w:tc>
        <w:tc>
          <w:tcPr>
            <w:tcW w:w="567" w:type="dxa"/>
            <w:noWrap/>
            <w:tcMar>
              <w:top w:w="14" w:type="dxa"/>
              <w:left w:w="115" w:type="dxa"/>
              <w:bottom w:w="14" w:type="dxa"/>
              <w:right w:w="115" w:type="dxa"/>
            </w:tcMar>
          </w:tcPr>
          <w:p w14:paraId="1D8F4C9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9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Danish Meteorological Institute</w:t>
            </w:r>
          </w:p>
        </w:tc>
        <w:tc>
          <w:tcPr>
            <w:tcW w:w="1985" w:type="dxa"/>
            <w:noWrap/>
            <w:tcMar>
              <w:top w:w="14" w:type="dxa"/>
              <w:left w:w="115" w:type="dxa"/>
              <w:bottom w:w="14" w:type="dxa"/>
              <w:right w:w="115" w:type="dxa"/>
            </w:tcMar>
          </w:tcPr>
          <w:p w14:paraId="1D8F4C9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Copenhagen</w:t>
            </w:r>
          </w:p>
        </w:tc>
        <w:tc>
          <w:tcPr>
            <w:tcW w:w="992" w:type="dxa"/>
          </w:tcPr>
          <w:p w14:paraId="1D8F4C9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9D" w14:textId="77777777" w:rsidTr="001B3072">
        <w:tc>
          <w:tcPr>
            <w:tcW w:w="567" w:type="dxa"/>
            <w:noWrap/>
            <w:tcMar>
              <w:top w:w="14" w:type="dxa"/>
              <w:left w:w="115" w:type="dxa"/>
              <w:bottom w:w="14" w:type="dxa"/>
              <w:right w:w="115" w:type="dxa"/>
            </w:tcMar>
          </w:tcPr>
          <w:p w14:paraId="1D8F4C9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9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Denmark</w:t>
            </w:r>
          </w:p>
        </w:tc>
        <w:tc>
          <w:tcPr>
            <w:tcW w:w="567" w:type="dxa"/>
            <w:noWrap/>
            <w:tcMar>
              <w:top w:w="14" w:type="dxa"/>
              <w:left w:w="115" w:type="dxa"/>
              <w:bottom w:w="14" w:type="dxa"/>
              <w:right w:w="115" w:type="dxa"/>
            </w:tcMar>
          </w:tcPr>
          <w:p w14:paraId="1D8F4C9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9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SAS Airline</w:t>
            </w:r>
          </w:p>
        </w:tc>
        <w:tc>
          <w:tcPr>
            <w:tcW w:w="1985" w:type="dxa"/>
            <w:noWrap/>
            <w:tcMar>
              <w:top w:w="14" w:type="dxa"/>
              <w:left w:w="115" w:type="dxa"/>
              <w:bottom w:w="14" w:type="dxa"/>
              <w:right w:w="115" w:type="dxa"/>
            </w:tcMar>
          </w:tcPr>
          <w:p w14:paraId="1D8F4C9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Copenhagen</w:t>
            </w:r>
          </w:p>
        </w:tc>
        <w:tc>
          <w:tcPr>
            <w:tcW w:w="992" w:type="dxa"/>
          </w:tcPr>
          <w:p w14:paraId="1D8F4C9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A4" w14:textId="77777777" w:rsidTr="001B3072">
        <w:tc>
          <w:tcPr>
            <w:tcW w:w="567" w:type="dxa"/>
            <w:noWrap/>
            <w:tcMar>
              <w:top w:w="14" w:type="dxa"/>
              <w:left w:w="115" w:type="dxa"/>
              <w:bottom w:w="14" w:type="dxa"/>
              <w:right w:w="115" w:type="dxa"/>
            </w:tcMar>
          </w:tcPr>
          <w:p w14:paraId="1D8F4C9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9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Denmark</w:t>
            </w:r>
          </w:p>
        </w:tc>
        <w:tc>
          <w:tcPr>
            <w:tcW w:w="567" w:type="dxa"/>
            <w:noWrap/>
            <w:tcMar>
              <w:top w:w="14" w:type="dxa"/>
              <w:left w:w="115" w:type="dxa"/>
              <w:bottom w:w="14" w:type="dxa"/>
              <w:right w:w="115" w:type="dxa"/>
            </w:tcMar>
          </w:tcPr>
          <w:p w14:paraId="1D8F4CA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A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Support A/S</w:t>
            </w:r>
          </w:p>
        </w:tc>
        <w:tc>
          <w:tcPr>
            <w:tcW w:w="1985" w:type="dxa"/>
            <w:noWrap/>
            <w:tcMar>
              <w:top w:w="14" w:type="dxa"/>
              <w:left w:w="115" w:type="dxa"/>
              <w:bottom w:w="14" w:type="dxa"/>
              <w:right w:w="115" w:type="dxa"/>
            </w:tcMar>
          </w:tcPr>
          <w:p w14:paraId="1D8F4CA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Billund</w:t>
            </w:r>
          </w:p>
        </w:tc>
        <w:tc>
          <w:tcPr>
            <w:tcW w:w="992" w:type="dxa"/>
          </w:tcPr>
          <w:p w14:paraId="1D8F4CA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AB" w14:textId="77777777" w:rsidTr="001B3072">
        <w:tc>
          <w:tcPr>
            <w:tcW w:w="567" w:type="dxa"/>
            <w:noWrap/>
            <w:tcMar>
              <w:top w:w="14" w:type="dxa"/>
              <w:left w:w="115" w:type="dxa"/>
              <w:bottom w:w="14" w:type="dxa"/>
              <w:right w:w="115" w:type="dxa"/>
            </w:tcMar>
          </w:tcPr>
          <w:p w14:paraId="1D8F4CA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A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Denmark</w:t>
            </w:r>
          </w:p>
        </w:tc>
        <w:tc>
          <w:tcPr>
            <w:tcW w:w="567" w:type="dxa"/>
            <w:noWrap/>
            <w:tcMar>
              <w:top w:w="14" w:type="dxa"/>
              <w:left w:w="115" w:type="dxa"/>
              <w:bottom w:w="14" w:type="dxa"/>
              <w:right w:w="115" w:type="dxa"/>
            </w:tcMar>
          </w:tcPr>
          <w:p w14:paraId="1D8F4CA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A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AviationCloud</w:t>
            </w:r>
            <w:proofErr w:type="spellEnd"/>
            <w:r w:rsidRPr="00E25641">
              <w:rPr>
                <w:rFonts w:ascii="Times New Roman" w:eastAsia="Times New Roman" w:hAnsi="Times New Roman" w:cs="Times New Roman"/>
                <w:color w:val="000000"/>
                <w:sz w:val="18"/>
                <w:szCs w:val="18"/>
                <w:lang w:eastAsia="en-GB"/>
              </w:rPr>
              <w:t xml:space="preserve"> A/S</w:t>
            </w:r>
          </w:p>
        </w:tc>
        <w:tc>
          <w:tcPr>
            <w:tcW w:w="1985" w:type="dxa"/>
            <w:noWrap/>
            <w:tcMar>
              <w:top w:w="14" w:type="dxa"/>
              <w:left w:w="115" w:type="dxa"/>
              <w:bottom w:w="14" w:type="dxa"/>
              <w:right w:w="115" w:type="dxa"/>
            </w:tcMar>
          </w:tcPr>
          <w:p w14:paraId="1D8F4CA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Odense</w:t>
            </w:r>
          </w:p>
        </w:tc>
        <w:tc>
          <w:tcPr>
            <w:tcW w:w="992" w:type="dxa"/>
          </w:tcPr>
          <w:p w14:paraId="1D8F4CA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B2" w14:textId="77777777" w:rsidTr="001B3072">
        <w:tc>
          <w:tcPr>
            <w:tcW w:w="567" w:type="dxa"/>
            <w:noWrap/>
            <w:tcMar>
              <w:top w:w="14" w:type="dxa"/>
              <w:left w:w="115" w:type="dxa"/>
              <w:bottom w:w="14" w:type="dxa"/>
              <w:right w:w="115" w:type="dxa"/>
            </w:tcMar>
          </w:tcPr>
          <w:p w14:paraId="1D8F4CA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A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Denmark</w:t>
            </w:r>
          </w:p>
        </w:tc>
        <w:tc>
          <w:tcPr>
            <w:tcW w:w="567" w:type="dxa"/>
            <w:noWrap/>
            <w:tcMar>
              <w:top w:w="14" w:type="dxa"/>
              <w:left w:w="115" w:type="dxa"/>
              <w:bottom w:w="14" w:type="dxa"/>
              <w:right w:w="115" w:type="dxa"/>
            </w:tcMar>
          </w:tcPr>
          <w:p w14:paraId="1D8F4CA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A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highlight w:val="lightGray"/>
                <w:lang w:eastAsia="en-GB"/>
              </w:rPr>
            </w:pPr>
            <w:proofErr w:type="spellStart"/>
            <w:r w:rsidRPr="00E25641">
              <w:rPr>
                <w:rFonts w:ascii="Times New Roman" w:eastAsia="Times New Roman" w:hAnsi="Times New Roman" w:cs="Times New Roman"/>
                <w:color w:val="000000"/>
                <w:sz w:val="18"/>
                <w:szCs w:val="18"/>
                <w:highlight w:val="lightGray"/>
                <w:lang w:eastAsia="en-GB"/>
              </w:rPr>
              <w:t>Naviair</w:t>
            </w:r>
            <w:proofErr w:type="spellEnd"/>
          </w:p>
        </w:tc>
        <w:tc>
          <w:tcPr>
            <w:tcW w:w="1985" w:type="dxa"/>
            <w:noWrap/>
            <w:tcMar>
              <w:top w:w="14" w:type="dxa"/>
              <w:left w:w="115" w:type="dxa"/>
              <w:bottom w:w="14" w:type="dxa"/>
              <w:right w:w="115" w:type="dxa"/>
            </w:tcMar>
          </w:tcPr>
          <w:p w14:paraId="1D8F4CB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highlight w:val="lightGray"/>
                <w:lang w:eastAsia="en-GB"/>
              </w:rPr>
            </w:pPr>
            <w:r w:rsidRPr="00E25641">
              <w:rPr>
                <w:rFonts w:ascii="Times New Roman" w:eastAsia="Times New Roman" w:hAnsi="Times New Roman" w:cs="Times New Roman"/>
                <w:color w:val="000000"/>
                <w:sz w:val="18"/>
                <w:szCs w:val="18"/>
                <w:highlight w:val="lightGray"/>
                <w:lang w:eastAsia="en-GB"/>
              </w:rPr>
              <w:t>Kastrup</w:t>
            </w:r>
          </w:p>
        </w:tc>
        <w:tc>
          <w:tcPr>
            <w:tcW w:w="992" w:type="dxa"/>
          </w:tcPr>
          <w:p w14:paraId="1D8F4CB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lightGray"/>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CB9" w14:textId="77777777" w:rsidTr="001B3072">
        <w:tc>
          <w:tcPr>
            <w:tcW w:w="567" w:type="dxa"/>
            <w:noWrap/>
            <w:tcMar>
              <w:top w:w="14" w:type="dxa"/>
              <w:left w:w="115" w:type="dxa"/>
              <w:bottom w:w="14" w:type="dxa"/>
              <w:right w:w="115" w:type="dxa"/>
            </w:tcMar>
          </w:tcPr>
          <w:p w14:paraId="1D8F4CB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B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Estonia</w:t>
            </w:r>
          </w:p>
        </w:tc>
        <w:tc>
          <w:tcPr>
            <w:tcW w:w="567" w:type="dxa"/>
            <w:noWrap/>
            <w:tcMar>
              <w:top w:w="14" w:type="dxa"/>
              <w:left w:w="115" w:type="dxa"/>
              <w:bottom w:w="14" w:type="dxa"/>
              <w:right w:w="115" w:type="dxa"/>
            </w:tcMar>
          </w:tcPr>
          <w:p w14:paraId="1D8F4CB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B6" w14:textId="77777777" w:rsidR="001B3072" w:rsidRPr="00E25641" w:rsidRDefault="001B3072" w:rsidP="001B3072">
            <w:pPr>
              <w:pBdr>
                <w:top w:val="nil"/>
                <w:left w:val="nil"/>
                <w:bottom w:val="nil"/>
                <w:right w:val="nil"/>
                <w:between w:val="nil"/>
              </w:pBdr>
              <w:tabs>
                <w:tab w:val="left" w:pos="0"/>
                <w:tab w:val="left" w:pos="708"/>
                <w:tab w:val="left" w:pos="1416"/>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Navigation Service (EANS)</w:t>
            </w:r>
          </w:p>
        </w:tc>
        <w:tc>
          <w:tcPr>
            <w:tcW w:w="1985" w:type="dxa"/>
            <w:noWrap/>
            <w:tcMar>
              <w:top w:w="14" w:type="dxa"/>
              <w:left w:w="115" w:type="dxa"/>
              <w:bottom w:w="14" w:type="dxa"/>
              <w:right w:w="115" w:type="dxa"/>
            </w:tcMar>
          </w:tcPr>
          <w:p w14:paraId="1D8F4CB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lang w:eastAsia="en-GB"/>
              </w:rPr>
              <w:t xml:space="preserve">Rae </w:t>
            </w:r>
            <w:proofErr w:type="spellStart"/>
            <w:r w:rsidRPr="00E25641">
              <w:rPr>
                <w:rFonts w:ascii="Times New Roman" w:eastAsia="Times New Roman" w:hAnsi="Times New Roman" w:cs="Times New Roman"/>
                <w:color w:val="000000"/>
                <w:sz w:val="18"/>
                <w:lang w:eastAsia="en-GB"/>
              </w:rPr>
              <w:t>küla</w:t>
            </w:r>
            <w:proofErr w:type="spellEnd"/>
          </w:p>
        </w:tc>
        <w:tc>
          <w:tcPr>
            <w:tcW w:w="992" w:type="dxa"/>
          </w:tcPr>
          <w:p w14:paraId="1D8F4CB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C0" w14:textId="77777777" w:rsidTr="001B3072">
        <w:tc>
          <w:tcPr>
            <w:tcW w:w="567" w:type="dxa"/>
            <w:noWrap/>
            <w:tcMar>
              <w:top w:w="14" w:type="dxa"/>
              <w:left w:w="115" w:type="dxa"/>
              <w:bottom w:w="14" w:type="dxa"/>
              <w:right w:w="115" w:type="dxa"/>
            </w:tcMar>
          </w:tcPr>
          <w:p w14:paraId="1D8F4CB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B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Estonia</w:t>
            </w:r>
          </w:p>
        </w:tc>
        <w:tc>
          <w:tcPr>
            <w:tcW w:w="567" w:type="dxa"/>
            <w:noWrap/>
            <w:tcMar>
              <w:top w:w="14" w:type="dxa"/>
              <w:left w:w="115" w:type="dxa"/>
              <w:bottom w:w="14" w:type="dxa"/>
              <w:right w:w="115" w:type="dxa"/>
            </w:tcMar>
          </w:tcPr>
          <w:p w14:paraId="1D8F4CB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B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Estonian Environment Agency (ESTEA)</w:t>
            </w:r>
          </w:p>
        </w:tc>
        <w:tc>
          <w:tcPr>
            <w:tcW w:w="1985" w:type="dxa"/>
            <w:noWrap/>
            <w:tcMar>
              <w:top w:w="14" w:type="dxa"/>
              <w:left w:w="115" w:type="dxa"/>
              <w:bottom w:w="14" w:type="dxa"/>
              <w:right w:w="115" w:type="dxa"/>
            </w:tcMar>
          </w:tcPr>
          <w:p w14:paraId="1D8F4CB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Tallinn</w:t>
            </w:r>
          </w:p>
        </w:tc>
        <w:tc>
          <w:tcPr>
            <w:tcW w:w="992" w:type="dxa"/>
          </w:tcPr>
          <w:p w14:paraId="1D8F4CB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C8" w14:textId="77777777" w:rsidTr="001B3072">
        <w:tc>
          <w:tcPr>
            <w:tcW w:w="567" w:type="dxa"/>
            <w:noWrap/>
            <w:tcMar>
              <w:top w:w="14" w:type="dxa"/>
              <w:left w:w="115" w:type="dxa"/>
              <w:bottom w:w="14" w:type="dxa"/>
              <w:right w:w="115" w:type="dxa"/>
            </w:tcMar>
          </w:tcPr>
          <w:p w14:paraId="1D8F4CC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C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Finland</w:t>
            </w:r>
          </w:p>
        </w:tc>
        <w:tc>
          <w:tcPr>
            <w:tcW w:w="567" w:type="dxa"/>
            <w:noWrap/>
            <w:tcMar>
              <w:top w:w="14" w:type="dxa"/>
              <w:left w:w="115" w:type="dxa"/>
              <w:bottom w:w="14" w:type="dxa"/>
              <w:right w:w="115" w:type="dxa"/>
            </w:tcMar>
          </w:tcPr>
          <w:p w14:paraId="1D8F4CC3" w14:textId="77777777" w:rsidR="001B3072" w:rsidRPr="00E25641" w:rsidRDefault="001B3072" w:rsidP="001B3072">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C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Navigation Services Finland</w:t>
            </w:r>
          </w:p>
          <w:p w14:paraId="1D8F4CC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(Civil Aviation Administration)</w:t>
            </w:r>
          </w:p>
        </w:tc>
        <w:tc>
          <w:tcPr>
            <w:tcW w:w="1985" w:type="dxa"/>
            <w:noWrap/>
            <w:tcMar>
              <w:top w:w="14" w:type="dxa"/>
              <w:left w:w="115" w:type="dxa"/>
              <w:bottom w:w="14" w:type="dxa"/>
              <w:right w:w="115" w:type="dxa"/>
            </w:tcMar>
          </w:tcPr>
          <w:p w14:paraId="1D8F4CC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Helsinki-Vantaa Airport</w:t>
            </w:r>
          </w:p>
        </w:tc>
        <w:tc>
          <w:tcPr>
            <w:tcW w:w="992" w:type="dxa"/>
          </w:tcPr>
          <w:p w14:paraId="1D8F4CC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CF" w14:textId="77777777" w:rsidTr="001B3072">
        <w:tc>
          <w:tcPr>
            <w:tcW w:w="567" w:type="dxa"/>
            <w:noWrap/>
            <w:tcMar>
              <w:top w:w="14" w:type="dxa"/>
              <w:left w:w="115" w:type="dxa"/>
              <w:bottom w:w="14" w:type="dxa"/>
              <w:right w:w="115" w:type="dxa"/>
            </w:tcMar>
          </w:tcPr>
          <w:p w14:paraId="1D8F4CC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Finland</w:t>
            </w:r>
          </w:p>
        </w:tc>
        <w:tc>
          <w:tcPr>
            <w:tcW w:w="567" w:type="dxa"/>
            <w:noWrap/>
            <w:tcMar>
              <w:top w:w="14" w:type="dxa"/>
              <w:left w:w="115" w:type="dxa"/>
              <w:bottom w:w="14" w:type="dxa"/>
              <w:right w:w="115" w:type="dxa"/>
            </w:tcMar>
          </w:tcPr>
          <w:p w14:paraId="1D8F4CCB" w14:textId="77777777" w:rsidR="001B3072" w:rsidRPr="00E25641" w:rsidRDefault="001B3072" w:rsidP="001B3072">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C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Finnish Meteorological Institute</w:t>
            </w:r>
          </w:p>
        </w:tc>
        <w:tc>
          <w:tcPr>
            <w:tcW w:w="1985" w:type="dxa"/>
            <w:noWrap/>
            <w:tcMar>
              <w:top w:w="14" w:type="dxa"/>
              <w:left w:w="115" w:type="dxa"/>
              <w:bottom w:w="14" w:type="dxa"/>
              <w:right w:w="115" w:type="dxa"/>
            </w:tcMar>
          </w:tcPr>
          <w:p w14:paraId="1D8F4CC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Helsinki</w:t>
            </w:r>
          </w:p>
        </w:tc>
        <w:tc>
          <w:tcPr>
            <w:tcW w:w="992" w:type="dxa"/>
          </w:tcPr>
          <w:p w14:paraId="1D8F4CC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D6" w14:textId="77777777" w:rsidTr="001B3072">
        <w:tc>
          <w:tcPr>
            <w:tcW w:w="567" w:type="dxa"/>
            <w:noWrap/>
            <w:tcMar>
              <w:top w:w="14" w:type="dxa"/>
              <w:left w:w="115" w:type="dxa"/>
              <w:bottom w:w="14" w:type="dxa"/>
              <w:right w:w="115" w:type="dxa"/>
            </w:tcMar>
          </w:tcPr>
          <w:p w14:paraId="1D8F4CD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D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France</w:t>
            </w:r>
          </w:p>
        </w:tc>
        <w:tc>
          <w:tcPr>
            <w:tcW w:w="567" w:type="dxa"/>
            <w:noWrap/>
            <w:tcMar>
              <w:top w:w="14" w:type="dxa"/>
              <w:left w:w="115" w:type="dxa"/>
              <w:bottom w:w="14" w:type="dxa"/>
              <w:right w:w="115" w:type="dxa"/>
            </w:tcMar>
          </w:tcPr>
          <w:p w14:paraId="1D8F4CD2" w14:textId="77777777" w:rsidR="001B3072" w:rsidRPr="00E25641" w:rsidRDefault="001B3072" w:rsidP="001B3072">
            <w:pPr>
              <w:numPr>
                <w:ilvl w:val="0"/>
                <w:numId w:val="30"/>
              </w:numPr>
              <w:pBdr>
                <w:top w:val="nil"/>
                <w:left w:val="nil"/>
                <w:bottom w:val="nil"/>
                <w:right w:val="nil"/>
                <w:between w:val="nil"/>
              </w:pBdr>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D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Météo</w:t>
            </w:r>
            <w:proofErr w:type="spellEnd"/>
            <w:r w:rsidRPr="00E25641">
              <w:rPr>
                <w:rFonts w:ascii="Times New Roman" w:eastAsia="Times New Roman" w:hAnsi="Times New Roman" w:cs="Times New Roman"/>
                <w:color w:val="000000"/>
                <w:sz w:val="18"/>
                <w:szCs w:val="18"/>
                <w:lang w:eastAsia="en-GB"/>
              </w:rPr>
              <w:t xml:space="preserve">-France </w:t>
            </w:r>
          </w:p>
        </w:tc>
        <w:tc>
          <w:tcPr>
            <w:tcW w:w="1985" w:type="dxa"/>
            <w:noWrap/>
            <w:tcMar>
              <w:top w:w="14" w:type="dxa"/>
              <w:left w:w="115" w:type="dxa"/>
              <w:bottom w:w="14" w:type="dxa"/>
              <w:right w:w="115" w:type="dxa"/>
            </w:tcMar>
          </w:tcPr>
          <w:p w14:paraId="1D8F4CD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Toulouse</w:t>
            </w:r>
          </w:p>
        </w:tc>
        <w:tc>
          <w:tcPr>
            <w:tcW w:w="992" w:type="dxa"/>
          </w:tcPr>
          <w:p w14:paraId="1D8F4CD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DD" w14:textId="77777777" w:rsidTr="001B3072">
        <w:tc>
          <w:tcPr>
            <w:tcW w:w="567" w:type="dxa"/>
            <w:noWrap/>
            <w:tcMar>
              <w:top w:w="14" w:type="dxa"/>
              <w:left w:w="115" w:type="dxa"/>
              <w:bottom w:w="14" w:type="dxa"/>
              <w:right w:w="115" w:type="dxa"/>
            </w:tcMar>
          </w:tcPr>
          <w:p w14:paraId="1D8F4CD7" w14:textId="77777777" w:rsidR="001B3072" w:rsidRPr="00E25641" w:rsidRDefault="001B3072" w:rsidP="001B307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France</w:t>
            </w:r>
          </w:p>
        </w:tc>
        <w:tc>
          <w:tcPr>
            <w:tcW w:w="567" w:type="dxa"/>
            <w:noWrap/>
            <w:tcMar>
              <w:top w:w="14" w:type="dxa"/>
              <w:left w:w="115" w:type="dxa"/>
              <w:bottom w:w="14" w:type="dxa"/>
              <w:right w:w="115" w:type="dxa"/>
            </w:tcMar>
          </w:tcPr>
          <w:p w14:paraId="1D8F4CD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D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Météo</w:t>
            </w:r>
            <w:proofErr w:type="spellEnd"/>
            <w:r w:rsidRPr="00E25641">
              <w:rPr>
                <w:rFonts w:ascii="Times New Roman" w:eastAsia="Times New Roman" w:hAnsi="Times New Roman" w:cs="Times New Roman"/>
                <w:color w:val="000000"/>
                <w:sz w:val="18"/>
                <w:szCs w:val="18"/>
                <w:lang w:eastAsia="en-GB"/>
              </w:rPr>
              <w:t>-France International (MFI)</w:t>
            </w:r>
            <w:r w:rsidRPr="00E25641">
              <w:rPr>
                <w:rFonts w:ascii="Times New Roman" w:eastAsia="Times New Roman" w:hAnsi="Times New Roman" w:cs="Times New Roman"/>
                <w:color w:val="000000"/>
                <w:rtl/>
                <w:lang w:eastAsia="en-GB"/>
              </w:rPr>
              <w:t>٭</w:t>
            </w:r>
            <w:r w:rsidRPr="00E25641">
              <w:rPr>
                <w:rFonts w:ascii="Times New Roman" w:eastAsia="Times New Roman" w:hAnsi="Times New Roman" w:cs="Times New Roman"/>
                <w:color w:val="000000"/>
                <w:sz w:val="18"/>
                <w:szCs w:val="18"/>
                <w:lang w:eastAsia="en-GB"/>
              </w:rPr>
              <w:t xml:space="preserve"> </w:t>
            </w:r>
          </w:p>
        </w:tc>
        <w:tc>
          <w:tcPr>
            <w:tcW w:w="1985" w:type="dxa"/>
            <w:noWrap/>
            <w:tcMar>
              <w:top w:w="14" w:type="dxa"/>
              <w:left w:w="115" w:type="dxa"/>
              <w:bottom w:w="14" w:type="dxa"/>
              <w:right w:w="115" w:type="dxa"/>
            </w:tcMar>
          </w:tcPr>
          <w:p w14:paraId="1D8F4CD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Toulouse</w:t>
            </w:r>
          </w:p>
        </w:tc>
        <w:tc>
          <w:tcPr>
            <w:tcW w:w="992" w:type="dxa"/>
          </w:tcPr>
          <w:p w14:paraId="1D8F4CD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E4" w14:textId="77777777" w:rsidTr="001B3072">
        <w:tc>
          <w:tcPr>
            <w:tcW w:w="567" w:type="dxa"/>
            <w:noWrap/>
            <w:tcMar>
              <w:top w:w="14" w:type="dxa"/>
              <w:left w:w="115" w:type="dxa"/>
              <w:bottom w:w="14" w:type="dxa"/>
              <w:right w:w="115" w:type="dxa"/>
            </w:tcMar>
          </w:tcPr>
          <w:p w14:paraId="1D8F4CD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D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France</w:t>
            </w:r>
          </w:p>
        </w:tc>
        <w:tc>
          <w:tcPr>
            <w:tcW w:w="567" w:type="dxa"/>
            <w:noWrap/>
            <w:tcMar>
              <w:top w:w="14" w:type="dxa"/>
              <w:left w:w="115" w:type="dxa"/>
              <w:bottom w:w="14" w:type="dxa"/>
              <w:right w:w="115" w:type="dxa"/>
            </w:tcMar>
          </w:tcPr>
          <w:p w14:paraId="1D8F4CE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E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Corobor</w:t>
            </w:r>
            <w:proofErr w:type="spellEnd"/>
            <w:r w:rsidRPr="00E25641">
              <w:rPr>
                <w:rFonts w:ascii="Times New Roman" w:eastAsia="Times New Roman" w:hAnsi="Times New Roman" w:cs="Times New Roman"/>
                <w:color w:val="000000"/>
                <w:rtl/>
                <w:lang w:eastAsia="en-GB"/>
              </w:rPr>
              <w:t>٭</w:t>
            </w:r>
          </w:p>
        </w:tc>
        <w:tc>
          <w:tcPr>
            <w:tcW w:w="1985" w:type="dxa"/>
            <w:noWrap/>
            <w:tcMar>
              <w:top w:w="14" w:type="dxa"/>
              <w:left w:w="115" w:type="dxa"/>
              <w:bottom w:w="14" w:type="dxa"/>
              <w:right w:w="115" w:type="dxa"/>
            </w:tcMar>
          </w:tcPr>
          <w:p w14:paraId="1D8F4CE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Paris</w:t>
            </w:r>
          </w:p>
        </w:tc>
        <w:tc>
          <w:tcPr>
            <w:tcW w:w="992" w:type="dxa"/>
          </w:tcPr>
          <w:p w14:paraId="1D8F4CE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EB" w14:textId="77777777" w:rsidTr="001B3072">
        <w:tc>
          <w:tcPr>
            <w:tcW w:w="567" w:type="dxa"/>
            <w:noWrap/>
            <w:tcMar>
              <w:top w:w="14" w:type="dxa"/>
              <w:left w:w="115" w:type="dxa"/>
              <w:bottom w:w="14" w:type="dxa"/>
              <w:right w:w="115" w:type="dxa"/>
            </w:tcMar>
          </w:tcPr>
          <w:p w14:paraId="1D8F4CE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E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Georgia </w:t>
            </w:r>
          </w:p>
        </w:tc>
        <w:tc>
          <w:tcPr>
            <w:tcW w:w="567" w:type="dxa"/>
            <w:noWrap/>
            <w:tcMar>
              <w:top w:w="14" w:type="dxa"/>
              <w:left w:w="115" w:type="dxa"/>
              <w:bottom w:w="14" w:type="dxa"/>
              <w:right w:w="115" w:type="dxa"/>
            </w:tcMar>
          </w:tcPr>
          <w:p w14:paraId="1D8F4CE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E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noWrap/>
            <w:tcMar>
              <w:top w:w="14" w:type="dxa"/>
              <w:left w:w="115" w:type="dxa"/>
              <w:bottom w:w="14" w:type="dxa"/>
              <w:right w:w="115" w:type="dxa"/>
            </w:tcMar>
          </w:tcPr>
          <w:p w14:paraId="1D8F4CE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Tbilisi Airport</w:t>
            </w:r>
          </w:p>
        </w:tc>
        <w:tc>
          <w:tcPr>
            <w:tcW w:w="992" w:type="dxa"/>
          </w:tcPr>
          <w:p w14:paraId="1D8F4CE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F2" w14:textId="77777777" w:rsidTr="001B3072">
        <w:tc>
          <w:tcPr>
            <w:tcW w:w="567" w:type="dxa"/>
            <w:noWrap/>
            <w:tcMar>
              <w:top w:w="14" w:type="dxa"/>
              <w:left w:w="115" w:type="dxa"/>
              <w:bottom w:w="14" w:type="dxa"/>
              <w:right w:w="115" w:type="dxa"/>
            </w:tcMar>
          </w:tcPr>
          <w:p w14:paraId="1D8F4CE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E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Germany </w:t>
            </w:r>
          </w:p>
        </w:tc>
        <w:tc>
          <w:tcPr>
            <w:tcW w:w="567" w:type="dxa"/>
            <w:noWrap/>
            <w:tcMar>
              <w:top w:w="14" w:type="dxa"/>
              <w:left w:w="115" w:type="dxa"/>
              <w:bottom w:w="14" w:type="dxa"/>
              <w:right w:w="115" w:type="dxa"/>
            </w:tcMar>
          </w:tcPr>
          <w:p w14:paraId="1D8F4CE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E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Deutscher</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Wetterdienst</w:t>
            </w:r>
            <w:proofErr w:type="spellEnd"/>
          </w:p>
        </w:tc>
        <w:tc>
          <w:tcPr>
            <w:tcW w:w="1985" w:type="dxa"/>
            <w:noWrap/>
            <w:tcMar>
              <w:top w:w="14" w:type="dxa"/>
              <w:left w:w="115" w:type="dxa"/>
              <w:bottom w:w="14" w:type="dxa"/>
              <w:right w:w="115" w:type="dxa"/>
            </w:tcMar>
          </w:tcPr>
          <w:p w14:paraId="1D8F4CF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Offenbach </w:t>
            </w:r>
          </w:p>
        </w:tc>
        <w:tc>
          <w:tcPr>
            <w:tcW w:w="992" w:type="dxa"/>
          </w:tcPr>
          <w:p w14:paraId="1D8F4CF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CF9" w14:textId="77777777" w:rsidTr="001B3072">
        <w:tc>
          <w:tcPr>
            <w:tcW w:w="567" w:type="dxa"/>
            <w:noWrap/>
            <w:tcMar>
              <w:top w:w="14" w:type="dxa"/>
              <w:left w:w="115" w:type="dxa"/>
              <w:bottom w:w="14" w:type="dxa"/>
              <w:right w:w="115" w:type="dxa"/>
            </w:tcMar>
          </w:tcPr>
          <w:p w14:paraId="1D8F4CF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F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Germany</w:t>
            </w:r>
          </w:p>
        </w:tc>
        <w:tc>
          <w:tcPr>
            <w:tcW w:w="567" w:type="dxa"/>
            <w:noWrap/>
            <w:tcMar>
              <w:top w:w="14" w:type="dxa"/>
              <w:left w:w="115" w:type="dxa"/>
              <w:bottom w:w="14" w:type="dxa"/>
              <w:right w:w="115" w:type="dxa"/>
            </w:tcMar>
          </w:tcPr>
          <w:p w14:paraId="1D8F4CF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F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highlight w:val="lightGray"/>
                <w:lang w:eastAsia="en-GB"/>
              </w:rPr>
              <w:t>European Union Aviation Safety Agency (EASA)</w:t>
            </w:r>
          </w:p>
        </w:tc>
        <w:tc>
          <w:tcPr>
            <w:tcW w:w="1985" w:type="dxa"/>
            <w:noWrap/>
            <w:tcMar>
              <w:top w:w="14" w:type="dxa"/>
              <w:left w:w="115" w:type="dxa"/>
              <w:bottom w:w="14" w:type="dxa"/>
              <w:right w:w="115" w:type="dxa"/>
            </w:tcMar>
          </w:tcPr>
          <w:p w14:paraId="1D8F4CF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highlight w:val="lightGray"/>
                <w:lang w:eastAsia="en-GB"/>
              </w:rPr>
            </w:pPr>
            <w:r w:rsidRPr="00E25641">
              <w:rPr>
                <w:rFonts w:ascii="Times New Roman" w:eastAsia="Times New Roman" w:hAnsi="Times New Roman" w:cs="Times New Roman"/>
                <w:color w:val="000000"/>
                <w:sz w:val="18"/>
                <w:szCs w:val="18"/>
                <w:highlight w:val="lightGray"/>
                <w:lang w:eastAsia="en-GB"/>
              </w:rPr>
              <w:t>Cologne</w:t>
            </w:r>
          </w:p>
        </w:tc>
        <w:tc>
          <w:tcPr>
            <w:tcW w:w="992" w:type="dxa"/>
          </w:tcPr>
          <w:p w14:paraId="1D8F4CF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lightGray"/>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D00" w14:textId="77777777" w:rsidTr="001B3072">
        <w:tc>
          <w:tcPr>
            <w:tcW w:w="567" w:type="dxa"/>
            <w:noWrap/>
            <w:tcMar>
              <w:top w:w="14" w:type="dxa"/>
              <w:left w:w="115" w:type="dxa"/>
              <w:bottom w:w="14" w:type="dxa"/>
              <w:right w:w="115" w:type="dxa"/>
            </w:tcMar>
          </w:tcPr>
          <w:p w14:paraId="1D8F4CF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CF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Germany</w:t>
            </w:r>
          </w:p>
        </w:tc>
        <w:tc>
          <w:tcPr>
            <w:tcW w:w="567" w:type="dxa"/>
            <w:noWrap/>
            <w:tcMar>
              <w:top w:w="14" w:type="dxa"/>
              <w:left w:w="115" w:type="dxa"/>
              <w:bottom w:w="14" w:type="dxa"/>
              <w:right w:w="115" w:type="dxa"/>
            </w:tcMar>
          </w:tcPr>
          <w:p w14:paraId="1D8F4CF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CF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Lufthansa Systems</w:t>
            </w:r>
          </w:p>
        </w:tc>
        <w:tc>
          <w:tcPr>
            <w:tcW w:w="1985" w:type="dxa"/>
            <w:noWrap/>
            <w:tcMar>
              <w:top w:w="14" w:type="dxa"/>
              <w:left w:w="115" w:type="dxa"/>
              <w:bottom w:w="14" w:type="dxa"/>
              <w:right w:w="115" w:type="dxa"/>
            </w:tcMar>
          </w:tcPr>
          <w:p w14:paraId="1D8F4CF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Frankfurt Airport</w:t>
            </w:r>
          </w:p>
        </w:tc>
        <w:tc>
          <w:tcPr>
            <w:tcW w:w="992" w:type="dxa"/>
          </w:tcPr>
          <w:p w14:paraId="1D8F4CF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07" w14:textId="77777777" w:rsidTr="001B3072">
        <w:tc>
          <w:tcPr>
            <w:tcW w:w="567" w:type="dxa"/>
            <w:noWrap/>
            <w:tcMar>
              <w:top w:w="14" w:type="dxa"/>
              <w:left w:w="115" w:type="dxa"/>
              <w:bottom w:w="14" w:type="dxa"/>
              <w:right w:w="115" w:type="dxa"/>
            </w:tcMar>
          </w:tcPr>
          <w:p w14:paraId="1D8F4D0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0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Germany</w:t>
            </w:r>
          </w:p>
        </w:tc>
        <w:tc>
          <w:tcPr>
            <w:tcW w:w="567" w:type="dxa"/>
            <w:noWrap/>
            <w:tcMar>
              <w:top w:w="14" w:type="dxa"/>
              <w:left w:w="115" w:type="dxa"/>
              <w:bottom w:w="14" w:type="dxa"/>
              <w:right w:w="115" w:type="dxa"/>
            </w:tcMar>
          </w:tcPr>
          <w:p w14:paraId="1D8F4D03"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0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 xml:space="preserve">JMB Data Service </w:t>
            </w:r>
          </w:p>
        </w:tc>
        <w:tc>
          <w:tcPr>
            <w:tcW w:w="1985" w:type="dxa"/>
            <w:noWrap/>
            <w:tcMar>
              <w:top w:w="14" w:type="dxa"/>
              <w:left w:w="115" w:type="dxa"/>
              <w:bottom w:w="14" w:type="dxa"/>
              <w:right w:w="115" w:type="dxa"/>
            </w:tcMar>
          </w:tcPr>
          <w:p w14:paraId="1D8F4D0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lang w:eastAsia="en-GB"/>
              </w:rPr>
              <w:t xml:space="preserve">Nuremberg </w:t>
            </w:r>
          </w:p>
        </w:tc>
        <w:tc>
          <w:tcPr>
            <w:tcW w:w="992" w:type="dxa"/>
          </w:tcPr>
          <w:p w14:paraId="1D8F4D0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D0E" w14:textId="77777777" w:rsidTr="001B3072">
        <w:tc>
          <w:tcPr>
            <w:tcW w:w="567" w:type="dxa"/>
            <w:noWrap/>
            <w:tcMar>
              <w:top w:w="14" w:type="dxa"/>
              <w:left w:w="115" w:type="dxa"/>
              <w:bottom w:w="14" w:type="dxa"/>
              <w:right w:w="115" w:type="dxa"/>
            </w:tcMar>
          </w:tcPr>
          <w:p w14:paraId="1D8F4D0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0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Germany</w:t>
            </w:r>
          </w:p>
        </w:tc>
        <w:tc>
          <w:tcPr>
            <w:tcW w:w="567" w:type="dxa"/>
            <w:noWrap/>
            <w:tcMar>
              <w:top w:w="14" w:type="dxa"/>
              <w:left w:w="115" w:type="dxa"/>
              <w:bottom w:w="14" w:type="dxa"/>
              <w:right w:w="115" w:type="dxa"/>
            </w:tcMar>
          </w:tcPr>
          <w:p w14:paraId="1D8F4D0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0B" w14:textId="77777777" w:rsidR="001B3072" w:rsidRPr="00E25641" w:rsidDel="00F040D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FSS-GMB</w:t>
            </w:r>
          </w:p>
        </w:tc>
        <w:tc>
          <w:tcPr>
            <w:tcW w:w="1985" w:type="dxa"/>
            <w:noWrap/>
            <w:tcMar>
              <w:top w:w="14" w:type="dxa"/>
              <w:left w:w="115" w:type="dxa"/>
              <w:bottom w:w="14" w:type="dxa"/>
              <w:right w:w="115" w:type="dxa"/>
            </w:tcMar>
          </w:tcPr>
          <w:p w14:paraId="1D8F4D0C" w14:textId="77777777" w:rsidR="001B3072" w:rsidRPr="00E25641" w:rsidDel="00F040D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sz w:val="18"/>
                <w:lang w:eastAsia="en-GB"/>
              </w:rPr>
              <w:t>Cologne</w:t>
            </w:r>
          </w:p>
        </w:tc>
        <w:tc>
          <w:tcPr>
            <w:tcW w:w="992" w:type="dxa"/>
          </w:tcPr>
          <w:p w14:paraId="1D8F4D0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15" w14:textId="77777777" w:rsidTr="001B3072">
        <w:tc>
          <w:tcPr>
            <w:tcW w:w="567" w:type="dxa"/>
            <w:noWrap/>
            <w:tcMar>
              <w:top w:w="14" w:type="dxa"/>
              <w:left w:w="115" w:type="dxa"/>
              <w:bottom w:w="14" w:type="dxa"/>
              <w:right w:w="115" w:type="dxa"/>
            </w:tcMar>
          </w:tcPr>
          <w:p w14:paraId="1D8F4D0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1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Greece</w:t>
            </w:r>
          </w:p>
        </w:tc>
        <w:tc>
          <w:tcPr>
            <w:tcW w:w="567" w:type="dxa"/>
            <w:noWrap/>
            <w:tcMar>
              <w:top w:w="14" w:type="dxa"/>
              <w:left w:w="115" w:type="dxa"/>
              <w:bottom w:w="14" w:type="dxa"/>
              <w:right w:w="115" w:type="dxa"/>
            </w:tcMar>
          </w:tcPr>
          <w:p w14:paraId="1D8F4D1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1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Hellenic National Meteorological Service (HNMS)</w:t>
            </w:r>
          </w:p>
        </w:tc>
        <w:tc>
          <w:tcPr>
            <w:tcW w:w="1985" w:type="dxa"/>
            <w:noWrap/>
            <w:tcMar>
              <w:top w:w="14" w:type="dxa"/>
              <w:left w:w="115" w:type="dxa"/>
              <w:bottom w:w="14" w:type="dxa"/>
              <w:right w:w="115" w:type="dxa"/>
            </w:tcMar>
          </w:tcPr>
          <w:p w14:paraId="1D8F4D1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Athens</w:t>
            </w:r>
          </w:p>
        </w:tc>
        <w:tc>
          <w:tcPr>
            <w:tcW w:w="992" w:type="dxa"/>
          </w:tcPr>
          <w:p w14:paraId="1D8F4D1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1C" w14:textId="77777777" w:rsidTr="001B3072">
        <w:tc>
          <w:tcPr>
            <w:tcW w:w="567" w:type="dxa"/>
            <w:noWrap/>
            <w:tcMar>
              <w:top w:w="14" w:type="dxa"/>
              <w:left w:w="115" w:type="dxa"/>
              <w:bottom w:w="14" w:type="dxa"/>
              <w:right w:w="115" w:type="dxa"/>
            </w:tcMar>
          </w:tcPr>
          <w:p w14:paraId="1D8F4D1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1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Greece</w:t>
            </w:r>
          </w:p>
        </w:tc>
        <w:tc>
          <w:tcPr>
            <w:tcW w:w="567" w:type="dxa"/>
            <w:noWrap/>
            <w:tcMar>
              <w:top w:w="14" w:type="dxa"/>
              <w:left w:w="115" w:type="dxa"/>
              <w:bottom w:w="14" w:type="dxa"/>
              <w:right w:w="115" w:type="dxa"/>
            </w:tcMar>
          </w:tcPr>
          <w:p w14:paraId="1D8F4D1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1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SSA S.A</w:t>
            </w:r>
          </w:p>
        </w:tc>
        <w:tc>
          <w:tcPr>
            <w:tcW w:w="1985" w:type="dxa"/>
            <w:noWrap/>
            <w:tcMar>
              <w:top w:w="14" w:type="dxa"/>
              <w:left w:w="115" w:type="dxa"/>
              <w:bottom w:w="14" w:type="dxa"/>
              <w:right w:w="115" w:type="dxa"/>
            </w:tcMar>
          </w:tcPr>
          <w:p w14:paraId="1D8F4D1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Athens International Airport</w:t>
            </w:r>
          </w:p>
        </w:tc>
        <w:tc>
          <w:tcPr>
            <w:tcW w:w="992" w:type="dxa"/>
          </w:tcPr>
          <w:p w14:paraId="1D8F4D1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23" w14:textId="77777777" w:rsidTr="001B3072">
        <w:tc>
          <w:tcPr>
            <w:tcW w:w="567" w:type="dxa"/>
            <w:noWrap/>
            <w:tcMar>
              <w:top w:w="14" w:type="dxa"/>
              <w:left w:w="115" w:type="dxa"/>
              <w:bottom w:w="14" w:type="dxa"/>
              <w:right w:w="115" w:type="dxa"/>
            </w:tcMar>
          </w:tcPr>
          <w:p w14:paraId="1D8F4D1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1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Hungary</w:t>
            </w:r>
          </w:p>
        </w:tc>
        <w:tc>
          <w:tcPr>
            <w:tcW w:w="567" w:type="dxa"/>
            <w:noWrap/>
            <w:tcMar>
              <w:top w:w="14" w:type="dxa"/>
              <w:left w:w="115" w:type="dxa"/>
              <w:bottom w:w="14" w:type="dxa"/>
              <w:right w:w="115" w:type="dxa"/>
            </w:tcMar>
          </w:tcPr>
          <w:p w14:paraId="1D8F4D1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2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Hungarian Meteorological Service</w:t>
            </w:r>
          </w:p>
        </w:tc>
        <w:tc>
          <w:tcPr>
            <w:tcW w:w="1985" w:type="dxa"/>
            <w:noWrap/>
            <w:tcMar>
              <w:top w:w="14" w:type="dxa"/>
              <w:left w:w="115" w:type="dxa"/>
              <w:bottom w:w="14" w:type="dxa"/>
              <w:right w:w="115" w:type="dxa"/>
            </w:tcMar>
          </w:tcPr>
          <w:p w14:paraId="1D8F4D2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Budapest</w:t>
            </w:r>
          </w:p>
        </w:tc>
        <w:tc>
          <w:tcPr>
            <w:tcW w:w="992" w:type="dxa"/>
          </w:tcPr>
          <w:p w14:paraId="1D8F4D2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2A" w14:textId="77777777" w:rsidTr="001B3072">
        <w:tc>
          <w:tcPr>
            <w:tcW w:w="567" w:type="dxa"/>
            <w:noWrap/>
            <w:tcMar>
              <w:top w:w="14" w:type="dxa"/>
              <w:left w:w="115" w:type="dxa"/>
              <w:bottom w:w="14" w:type="dxa"/>
              <w:right w:w="115" w:type="dxa"/>
            </w:tcMar>
          </w:tcPr>
          <w:p w14:paraId="1D8F4D2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2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Hungary</w:t>
            </w:r>
          </w:p>
        </w:tc>
        <w:tc>
          <w:tcPr>
            <w:tcW w:w="567" w:type="dxa"/>
            <w:noWrap/>
            <w:tcMar>
              <w:top w:w="14" w:type="dxa"/>
              <w:left w:w="115" w:type="dxa"/>
              <w:bottom w:w="14" w:type="dxa"/>
              <w:right w:w="115" w:type="dxa"/>
            </w:tcMar>
          </w:tcPr>
          <w:p w14:paraId="1D8F4D2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2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HungaroControl</w:t>
            </w:r>
            <w:proofErr w:type="spellEnd"/>
          </w:p>
        </w:tc>
        <w:tc>
          <w:tcPr>
            <w:tcW w:w="1985" w:type="dxa"/>
            <w:noWrap/>
            <w:tcMar>
              <w:top w:w="14" w:type="dxa"/>
              <w:left w:w="115" w:type="dxa"/>
              <w:bottom w:w="14" w:type="dxa"/>
              <w:right w:w="115" w:type="dxa"/>
            </w:tcMar>
          </w:tcPr>
          <w:p w14:paraId="1D8F4D2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Budapest Airport</w:t>
            </w:r>
          </w:p>
        </w:tc>
        <w:tc>
          <w:tcPr>
            <w:tcW w:w="992" w:type="dxa"/>
          </w:tcPr>
          <w:p w14:paraId="1D8F4D2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31" w14:textId="77777777" w:rsidTr="001B3072">
        <w:tc>
          <w:tcPr>
            <w:tcW w:w="567" w:type="dxa"/>
            <w:noWrap/>
            <w:tcMar>
              <w:top w:w="14" w:type="dxa"/>
              <w:left w:w="115" w:type="dxa"/>
              <w:bottom w:w="14" w:type="dxa"/>
              <w:right w:w="115" w:type="dxa"/>
            </w:tcMar>
          </w:tcPr>
          <w:p w14:paraId="1D8F4D2B"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2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Ireland</w:t>
            </w:r>
          </w:p>
        </w:tc>
        <w:tc>
          <w:tcPr>
            <w:tcW w:w="567" w:type="dxa"/>
            <w:noWrap/>
            <w:tcMar>
              <w:top w:w="14" w:type="dxa"/>
              <w:left w:w="115" w:type="dxa"/>
              <w:bottom w:w="14" w:type="dxa"/>
              <w:right w:w="115" w:type="dxa"/>
            </w:tcMar>
          </w:tcPr>
          <w:p w14:paraId="1D8F4D2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2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 Eireann</w:t>
            </w:r>
          </w:p>
        </w:tc>
        <w:tc>
          <w:tcPr>
            <w:tcW w:w="1985" w:type="dxa"/>
            <w:noWrap/>
            <w:tcMar>
              <w:top w:w="14" w:type="dxa"/>
              <w:left w:w="115" w:type="dxa"/>
              <w:bottom w:w="14" w:type="dxa"/>
              <w:right w:w="115" w:type="dxa"/>
            </w:tcMar>
          </w:tcPr>
          <w:p w14:paraId="1D8F4D2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Dublin</w:t>
            </w:r>
          </w:p>
        </w:tc>
        <w:tc>
          <w:tcPr>
            <w:tcW w:w="992" w:type="dxa"/>
          </w:tcPr>
          <w:p w14:paraId="1D8F4D3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38" w14:textId="77777777" w:rsidTr="001B3072">
        <w:tc>
          <w:tcPr>
            <w:tcW w:w="567" w:type="dxa"/>
            <w:noWrap/>
            <w:tcMar>
              <w:top w:w="14" w:type="dxa"/>
              <w:left w:w="115" w:type="dxa"/>
              <w:bottom w:w="14" w:type="dxa"/>
              <w:right w:w="115" w:type="dxa"/>
            </w:tcMar>
          </w:tcPr>
          <w:p w14:paraId="1D8F4D3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3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Israel</w:t>
            </w:r>
          </w:p>
        </w:tc>
        <w:tc>
          <w:tcPr>
            <w:tcW w:w="567" w:type="dxa"/>
            <w:noWrap/>
            <w:tcMar>
              <w:top w:w="14" w:type="dxa"/>
              <w:left w:w="115" w:type="dxa"/>
              <w:bottom w:w="14" w:type="dxa"/>
              <w:right w:w="115" w:type="dxa"/>
            </w:tcMar>
          </w:tcPr>
          <w:p w14:paraId="1D8F4D3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3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Israel Meteorological Service</w:t>
            </w:r>
          </w:p>
        </w:tc>
        <w:tc>
          <w:tcPr>
            <w:tcW w:w="1985" w:type="dxa"/>
            <w:noWrap/>
            <w:tcMar>
              <w:top w:w="14" w:type="dxa"/>
              <w:left w:w="115" w:type="dxa"/>
              <w:bottom w:w="14" w:type="dxa"/>
              <w:right w:w="115" w:type="dxa"/>
            </w:tcMar>
          </w:tcPr>
          <w:p w14:paraId="1D8F4D3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Bet-Dagan</w:t>
            </w:r>
          </w:p>
        </w:tc>
        <w:tc>
          <w:tcPr>
            <w:tcW w:w="992" w:type="dxa"/>
          </w:tcPr>
          <w:p w14:paraId="1D8F4D3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3F" w14:textId="77777777" w:rsidTr="001B3072">
        <w:tc>
          <w:tcPr>
            <w:tcW w:w="567" w:type="dxa"/>
            <w:noWrap/>
            <w:tcMar>
              <w:top w:w="14" w:type="dxa"/>
              <w:left w:w="115" w:type="dxa"/>
              <w:bottom w:w="14" w:type="dxa"/>
              <w:right w:w="115" w:type="dxa"/>
            </w:tcMar>
          </w:tcPr>
          <w:p w14:paraId="1D8F4D3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3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Italy</w:t>
            </w:r>
          </w:p>
        </w:tc>
        <w:tc>
          <w:tcPr>
            <w:tcW w:w="567" w:type="dxa"/>
            <w:noWrap/>
            <w:tcMar>
              <w:top w:w="14" w:type="dxa"/>
              <w:left w:w="115" w:type="dxa"/>
              <w:bottom w:w="14" w:type="dxa"/>
              <w:right w:w="115" w:type="dxa"/>
            </w:tcMar>
          </w:tcPr>
          <w:p w14:paraId="1D8F4D3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3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ENAV</w:t>
            </w:r>
          </w:p>
        </w:tc>
        <w:tc>
          <w:tcPr>
            <w:tcW w:w="1985" w:type="dxa"/>
            <w:noWrap/>
            <w:tcMar>
              <w:top w:w="14" w:type="dxa"/>
              <w:left w:w="115" w:type="dxa"/>
              <w:bottom w:w="14" w:type="dxa"/>
              <w:right w:w="115" w:type="dxa"/>
            </w:tcMar>
          </w:tcPr>
          <w:p w14:paraId="1D8F4D3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Milan Forecasting Unit </w:t>
            </w:r>
          </w:p>
        </w:tc>
        <w:tc>
          <w:tcPr>
            <w:tcW w:w="992" w:type="dxa"/>
          </w:tcPr>
          <w:p w14:paraId="1D8F4D3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46" w14:textId="77777777" w:rsidTr="001B3072">
        <w:tc>
          <w:tcPr>
            <w:tcW w:w="567" w:type="dxa"/>
            <w:noWrap/>
            <w:tcMar>
              <w:top w:w="14" w:type="dxa"/>
              <w:left w:w="115" w:type="dxa"/>
              <w:bottom w:w="14" w:type="dxa"/>
              <w:right w:w="115" w:type="dxa"/>
            </w:tcMar>
          </w:tcPr>
          <w:p w14:paraId="1D8F4D4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4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Italy</w:t>
            </w:r>
          </w:p>
        </w:tc>
        <w:tc>
          <w:tcPr>
            <w:tcW w:w="567" w:type="dxa"/>
            <w:noWrap/>
            <w:tcMar>
              <w:top w:w="14" w:type="dxa"/>
              <w:left w:w="115" w:type="dxa"/>
              <w:bottom w:w="14" w:type="dxa"/>
              <w:right w:w="115" w:type="dxa"/>
            </w:tcMar>
          </w:tcPr>
          <w:p w14:paraId="1D8F4D4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4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ENAV</w:t>
            </w:r>
          </w:p>
        </w:tc>
        <w:tc>
          <w:tcPr>
            <w:tcW w:w="1985" w:type="dxa"/>
            <w:noWrap/>
            <w:tcMar>
              <w:top w:w="14" w:type="dxa"/>
              <w:left w:w="115" w:type="dxa"/>
              <w:bottom w:w="14" w:type="dxa"/>
              <w:right w:w="115" w:type="dxa"/>
            </w:tcMar>
          </w:tcPr>
          <w:p w14:paraId="1D8F4D4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Rome Forecasting Unit</w:t>
            </w:r>
          </w:p>
        </w:tc>
        <w:tc>
          <w:tcPr>
            <w:tcW w:w="992" w:type="dxa"/>
          </w:tcPr>
          <w:p w14:paraId="1D8F4D4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4D" w14:textId="77777777" w:rsidTr="001B3072">
        <w:tc>
          <w:tcPr>
            <w:tcW w:w="567" w:type="dxa"/>
            <w:noWrap/>
            <w:tcMar>
              <w:top w:w="14" w:type="dxa"/>
              <w:left w:w="115" w:type="dxa"/>
              <w:bottom w:w="14" w:type="dxa"/>
              <w:right w:w="115" w:type="dxa"/>
            </w:tcMar>
          </w:tcPr>
          <w:p w14:paraId="1D8F4D4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4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Italy</w:t>
            </w:r>
          </w:p>
        </w:tc>
        <w:tc>
          <w:tcPr>
            <w:tcW w:w="567" w:type="dxa"/>
            <w:noWrap/>
            <w:tcMar>
              <w:top w:w="14" w:type="dxa"/>
              <w:left w:w="115" w:type="dxa"/>
              <w:bottom w:w="14" w:type="dxa"/>
              <w:right w:w="115" w:type="dxa"/>
            </w:tcMar>
          </w:tcPr>
          <w:p w14:paraId="1D8F4D4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4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ENAV</w:t>
            </w:r>
          </w:p>
        </w:tc>
        <w:tc>
          <w:tcPr>
            <w:tcW w:w="1985" w:type="dxa"/>
            <w:noWrap/>
            <w:tcMar>
              <w:top w:w="14" w:type="dxa"/>
              <w:left w:w="115" w:type="dxa"/>
              <w:bottom w:w="14" w:type="dxa"/>
              <w:right w:w="115" w:type="dxa"/>
            </w:tcMar>
          </w:tcPr>
          <w:p w14:paraId="1D8F4D4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AIS Milan</w:t>
            </w:r>
          </w:p>
        </w:tc>
        <w:tc>
          <w:tcPr>
            <w:tcW w:w="992" w:type="dxa"/>
          </w:tcPr>
          <w:p w14:paraId="1D8F4D4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54" w14:textId="77777777" w:rsidTr="001B3072">
        <w:tc>
          <w:tcPr>
            <w:tcW w:w="567" w:type="dxa"/>
            <w:noWrap/>
            <w:tcMar>
              <w:top w:w="14" w:type="dxa"/>
              <w:left w:w="115" w:type="dxa"/>
              <w:bottom w:w="14" w:type="dxa"/>
              <w:right w:w="115" w:type="dxa"/>
            </w:tcMar>
          </w:tcPr>
          <w:p w14:paraId="1D8F4D4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4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Italy</w:t>
            </w:r>
          </w:p>
        </w:tc>
        <w:tc>
          <w:tcPr>
            <w:tcW w:w="567" w:type="dxa"/>
            <w:noWrap/>
            <w:tcMar>
              <w:top w:w="14" w:type="dxa"/>
              <w:left w:w="115" w:type="dxa"/>
              <w:bottom w:w="14" w:type="dxa"/>
              <w:right w:w="115" w:type="dxa"/>
            </w:tcMar>
          </w:tcPr>
          <w:p w14:paraId="1D8F4D5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5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ENAV</w:t>
            </w:r>
          </w:p>
        </w:tc>
        <w:tc>
          <w:tcPr>
            <w:tcW w:w="1985" w:type="dxa"/>
            <w:noWrap/>
            <w:tcMar>
              <w:top w:w="14" w:type="dxa"/>
              <w:left w:w="115" w:type="dxa"/>
              <w:bottom w:w="14" w:type="dxa"/>
              <w:right w:w="115" w:type="dxa"/>
            </w:tcMar>
          </w:tcPr>
          <w:p w14:paraId="1D8F4D5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AIS Rome</w:t>
            </w:r>
          </w:p>
        </w:tc>
        <w:tc>
          <w:tcPr>
            <w:tcW w:w="992" w:type="dxa"/>
          </w:tcPr>
          <w:p w14:paraId="1D8F4D5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5B" w14:textId="77777777" w:rsidTr="001B3072">
        <w:tc>
          <w:tcPr>
            <w:tcW w:w="567" w:type="dxa"/>
            <w:noWrap/>
            <w:tcMar>
              <w:top w:w="14" w:type="dxa"/>
              <w:left w:w="115" w:type="dxa"/>
              <w:bottom w:w="14" w:type="dxa"/>
              <w:right w:w="115" w:type="dxa"/>
            </w:tcMar>
          </w:tcPr>
          <w:p w14:paraId="1D8F4D5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i/>
                <w:iCs/>
                <w:color w:val="000000"/>
                <w:sz w:val="18"/>
                <w:szCs w:val="18"/>
                <w:lang w:eastAsia="en-GB"/>
              </w:rPr>
            </w:pPr>
          </w:p>
        </w:tc>
        <w:tc>
          <w:tcPr>
            <w:tcW w:w="2127" w:type="dxa"/>
            <w:noWrap/>
            <w:tcMar>
              <w:top w:w="14" w:type="dxa"/>
              <w:left w:w="115" w:type="dxa"/>
              <w:bottom w:w="14" w:type="dxa"/>
              <w:right w:w="115" w:type="dxa"/>
            </w:tcMar>
          </w:tcPr>
          <w:p w14:paraId="1D8F4D5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Italy</w:t>
            </w:r>
          </w:p>
        </w:tc>
        <w:tc>
          <w:tcPr>
            <w:tcW w:w="567" w:type="dxa"/>
            <w:noWrap/>
            <w:tcMar>
              <w:top w:w="14" w:type="dxa"/>
              <w:left w:w="115" w:type="dxa"/>
              <w:bottom w:w="14" w:type="dxa"/>
              <w:right w:w="115" w:type="dxa"/>
            </w:tcMar>
          </w:tcPr>
          <w:p w14:paraId="1D8F4D5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5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Cs/>
                <w:color w:val="000000"/>
                <w:sz w:val="18"/>
                <w:szCs w:val="18"/>
                <w:lang w:eastAsia="en-GB"/>
              </w:rPr>
            </w:pPr>
            <w:r w:rsidRPr="00E25641">
              <w:rPr>
                <w:rFonts w:ascii="Times New Roman" w:eastAsia="Times New Roman" w:hAnsi="Times New Roman" w:cs="Times New Roman"/>
                <w:iCs/>
                <w:color w:val="000000"/>
                <w:sz w:val="18"/>
                <w:szCs w:val="18"/>
                <w:lang w:eastAsia="en-GB"/>
              </w:rPr>
              <w:t>Air Force National Centre for Meteorology and Climatology (CNMCA)</w:t>
            </w:r>
          </w:p>
        </w:tc>
        <w:tc>
          <w:tcPr>
            <w:tcW w:w="1985" w:type="dxa"/>
            <w:noWrap/>
            <w:tcMar>
              <w:top w:w="14" w:type="dxa"/>
              <w:left w:w="115" w:type="dxa"/>
              <w:bottom w:w="14" w:type="dxa"/>
              <w:right w:w="115" w:type="dxa"/>
            </w:tcMar>
          </w:tcPr>
          <w:p w14:paraId="1D8F4D5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Rome</w:t>
            </w:r>
          </w:p>
        </w:tc>
        <w:tc>
          <w:tcPr>
            <w:tcW w:w="992" w:type="dxa"/>
          </w:tcPr>
          <w:p w14:paraId="1D8F4D5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62" w14:textId="77777777" w:rsidTr="001B3072">
        <w:tc>
          <w:tcPr>
            <w:tcW w:w="567" w:type="dxa"/>
            <w:noWrap/>
            <w:tcMar>
              <w:top w:w="14" w:type="dxa"/>
              <w:left w:w="115" w:type="dxa"/>
              <w:bottom w:w="14" w:type="dxa"/>
              <w:right w:w="115" w:type="dxa"/>
            </w:tcMar>
          </w:tcPr>
          <w:p w14:paraId="1D8F4D5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iCs/>
                <w:color w:val="000000"/>
                <w:sz w:val="18"/>
                <w:szCs w:val="18"/>
                <w:lang w:eastAsia="en-GB"/>
              </w:rPr>
            </w:pPr>
          </w:p>
        </w:tc>
        <w:tc>
          <w:tcPr>
            <w:tcW w:w="2127" w:type="dxa"/>
            <w:noWrap/>
            <w:tcMar>
              <w:top w:w="14" w:type="dxa"/>
              <w:left w:w="115" w:type="dxa"/>
              <w:bottom w:w="14" w:type="dxa"/>
              <w:right w:w="115" w:type="dxa"/>
            </w:tcMar>
          </w:tcPr>
          <w:p w14:paraId="1D8F4D5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Cs/>
                <w:color w:val="000000"/>
                <w:sz w:val="18"/>
                <w:szCs w:val="18"/>
                <w:lang w:eastAsia="en-GB"/>
              </w:rPr>
              <w:t>Kazakhstan</w:t>
            </w:r>
          </w:p>
        </w:tc>
        <w:tc>
          <w:tcPr>
            <w:tcW w:w="567" w:type="dxa"/>
            <w:noWrap/>
            <w:tcMar>
              <w:top w:w="14" w:type="dxa"/>
              <w:left w:w="115" w:type="dxa"/>
              <w:bottom w:w="14" w:type="dxa"/>
              <w:right w:w="115" w:type="dxa"/>
            </w:tcMar>
          </w:tcPr>
          <w:p w14:paraId="1D8F4D5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5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iCs/>
                <w:color w:val="000000"/>
                <w:sz w:val="18"/>
                <w:szCs w:val="18"/>
                <w:lang w:eastAsia="en-GB"/>
              </w:rPr>
              <w:t>Kazaeronavigatsia</w:t>
            </w:r>
            <w:proofErr w:type="spellEnd"/>
          </w:p>
        </w:tc>
        <w:tc>
          <w:tcPr>
            <w:tcW w:w="1985" w:type="dxa"/>
            <w:noWrap/>
            <w:tcMar>
              <w:top w:w="14" w:type="dxa"/>
              <w:left w:w="115" w:type="dxa"/>
              <w:bottom w:w="14" w:type="dxa"/>
              <w:right w:w="115" w:type="dxa"/>
            </w:tcMar>
          </w:tcPr>
          <w:p w14:paraId="1D8F4D6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Almaty</w:t>
            </w:r>
          </w:p>
        </w:tc>
        <w:tc>
          <w:tcPr>
            <w:tcW w:w="992" w:type="dxa"/>
          </w:tcPr>
          <w:p w14:paraId="1D8F4D6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6A" w14:textId="77777777" w:rsidTr="001B3072">
        <w:tc>
          <w:tcPr>
            <w:tcW w:w="567" w:type="dxa"/>
            <w:noWrap/>
            <w:tcMar>
              <w:top w:w="14" w:type="dxa"/>
              <w:left w:w="115" w:type="dxa"/>
              <w:bottom w:w="14" w:type="dxa"/>
              <w:right w:w="115" w:type="dxa"/>
            </w:tcMar>
          </w:tcPr>
          <w:p w14:paraId="1D8F4D6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iCs/>
                <w:color w:val="000000"/>
                <w:sz w:val="18"/>
                <w:szCs w:val="18"/>
                <w:lang w:eastAsia="en-GB"/>
              </w:rPr>
            </w:pPr>
          </w:p>
        </w:tc>
        <w:tc>
          <w:tcPr>
            <w:tcW w:w="2127" w:type="dxa"/>
            <w:noWrap/>
            <w:tcMar>
              <w:top w:w="14" w:type="dxa"/>
              <w:left w:w="115" w:type="dxa"/>
              <w:bottom w:w="14" w:type="dxa"/>
              <w:right w:w="115" w:type="dxa"/>
            </w:tcMar>
          </w:tcPr>
          <w:p w14:paraId="1D8F4D6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Latvia</w:t>
            </w:r>
          </w:p>
        </w:tc>
        <w:tc>
          <w:tcPr>
            <w:tcW w:w="567" w:type="dxa"/>
            <w:noWrap/>
            <w:tcMar>
              <w:top w:w="14" w:type="dxa"/>
              <w:left w:w="115" w:type="dxa"/>
              <w:bottom w:w="14" w:type="dxa"/>
              <w:right w:w="115" w:type="dxa"/>
            </w:tcMar>
          </w:tcPr>
          <w:p w14:paraId="1D8F4D6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6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Latvijas</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Gaisa</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Satiksme</w:t>
            </w:r>
            <w:proofErr w:type="spellEnd"/>
            <w:r w:rsidRPr="00E25641">
              <w:rPr>
                <w:rFonts w:ascii="Times New Roman" w:eastAsia="Times New Roman" w:hAnsi="Times New Roman" w:cs="Times New Roman"/>
                <w:color w:val="000000"/>
                <w:sz w:val="18"/>
                <w:szCs w:val="18"/>
                <w:lang w:eastAsia="en-GB"/>
              </w:rPr>
              <w:t xml:space="preserve"> (LGS)</w:t>
            </w:r>
          </w:p>
          <w:p w14:paraId="1D8F4D6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
        </w:tc>
        <w:tc>
          <w:tcPr>
            <w:tcW w:w="1985" w:type="dxa"/>
            <w:noWrap/>
            <w:tcMar>
              <w:top w:w="14" w:type="dxa"/>
              <w:left w:w="115" w:type="dxa"/>
              <w:bottom w:w="14" w:type="dxa"/>
              <w:right w:w="115" w:type="dxa"/>
            </w:tcMar>
          </w:tcPr>
          <w:p w14:paraId="1D8F4D6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Riga</w:t>
            </w:r>
          </w:p>
        </w:tc>
        <w:tc>
          <w:tcPr>
            <w:tcW w:w="992" w:type="dxa"/>
          </w:tcPr>
          <w:p w14:paraId="1D8F4D6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71" w14:textId="77777777" w:rsidTr="001B3072">
        <w:tc>
          <w:tcPr>
            <w:tcW w:w="567" w:type="dxa"/>
            <w:noWrap/>
            <w:tcMar>
              <w:top w:w="14" w:type="dxa"/>
              <w:left w:w="115" w:type="dxa"/>
              <w:bottom w:w="14" w:type="dxa"/>
              <w:right w:w="115" w:type="dxa"/>
            </w:tcMar>
          </w:tcPr>
          <w:p w14:paraId="1D8F4D6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iCs/>
                <w:color w:val="000000"/>
                <w:sz w:val="18"/>
                <w:szCs w:val="18"/>
                <w:lang w:eastAsia="en-GB"/>
              </w:rPr>
            </w:pPr>
          </w:p>
        </w:tc>
        <w:tc>
          <w:tcPr>
            <w:tcW w:w="2127" w:type="dxa"/>
            <w:noWrap/>
            <w:tcMar>
              <w:top w:w="14" w:type="dxa"/>
              <w:left w:w="115" w:type="dxa"/>
              <w:bottom w:w="14" w:type="dxa"/>
              <w:right w:w="115" w:type="dxa"/>
            </w:tcMar>
          </w:tcPr>
          <w:p w14:paraId="1D8F4D6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Latvia</w:t>
            </w:r>
          </w:p>
        </w:tc>
        <w:tc>
          <w:tcPr>
            <w:tcW w:w="567" w:type="dxa"/>
            <w:noWrap/>
            <w:tcMar>
              <w:top w:w="14" w:type="dxa"/>
              <w:left w:w="115" w:type="dxa"/>
              <w:bottom w:w="14" w:type="dxa"/>
              <w:right w:w="115" w:type="dxa"/>
            </w:tcMar>
          </w:tcPr>
          <w:p w14:paraId="1D8F4D6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6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Latvijas</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Vides</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Geologijas</w:t>
            </w:r>
            <w:proofErr w:type="spellEnd"/>
            <w:r w:rsidRPr="00E25641">
              <w:rPr>
                <w:rFonts w:ascii="Times New Roman" w:eastAsia="Times New Roman" w:hAnsi="Times New Roman" w:cs="Times New Roman"/>
                <w:color w:val="000000"/>
                <w:sz w:val="18"/>
                <w:szCs w:val="18"/>
                <w:lang w:eastAsia="en-GB"/>
              </w:rPr>
              <w:t xml:space="preserve"> un </w:t>
            </w:r>
            <w:proofErr w:type="spellStart"/>
            <w:r w:rsidRPr="00E25641">
              <w:rPr>
                <w:rFonts w:ascii="Times New Roman" w:eastAsia="Times New Roman" w:hAnsi="Times New Roman" w:cs="Times New Roman"/>
                <w:color w:val="000000"/>
                <w:sz w:val="18"/>
                <w:szCs w:val="18"/>
                <w:lang w:eastAsia="en-GB"/>
              </w:rPr>
              <w:t>Meteorologijas</w:t>
            </w:r>
            <w:proofErr w:type="spellEnd"/>
            <w:r w:rsidRPr="00E25641">
              <w:rPr>
                <w:rFonts w:ascii="Times New Roman" w:eastAsia="Times New Roman" w:hAnsi="Times New Roman" w:cs="Times New Roman"/>
                <w:color w:val="000000"/>
                <w:sz w:val="18"/>
                <w:szCs w:val="18"/>
                <w:lang w:eastAsia="en-GB"/>
              </w:rPr>
              <w:t xml:space="preserve"> Centre</w:t>
            </w:r>
          </w:p>
        </w:tc>
        <w:tc>
          <w:tcPr>
            <w:tcW w:w="1985" w:type="dxa"/>
            <w:noWrap/>
            <w:tcMar>
              <w:top w:w="14" w:type="dxa"/>
              <w:left w:w="115" w:type="dxa"/>
              <w:bottom w:w="14" w:type="dxa"/>
              <w:right w:w="115" w:type="dxa"/>
            </w:tcMar>
          </w:tcPr>
          <w:p w14:paraId="1D8F4D6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Riga</w:t>
            </w:r>
          </w:p>
        </w:tc>
        <w:tc>
          <w:tcPr>
            <w:tcW w:w="992" w:type="dxa"/>
          </w:tcPr>
          <w:p w14:paraId="1D8F4D7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Cs/>
                <w:color w:val="000000"/>
                <w:lang w:eastAsia="en-GB"/>
              </w:rPr>
            </w:pPr>
            <w:r w:rsidRPr="00E25641">
              <w:rPr>
                <w:rFonts w:ascii="Times New Roman" w:eastAsia="Times New Roman" w:hAnsi="Times New Roman" w:cs="Times New Roman"/>
                <w:iCs/>
                <w:color w:val="000000"/>
                <w:lang w:eastAsia="en-GB"/>
              </w:rPr>
              <w:t>X</w:t>
            </w:r>
          </w:p>
        </w:tc>
      </w:tr>
      <w:tr w:rsidR="001B3072" w:rsidRPr="00E25641" w14:paraId="1D8F4D78" w14:textId="77777777" w:rsidTr="001B3072">
        <w:tc>
          <w:tcPr>
            <w:tcW w:w="567" w:type="dxa"/>
            <w:noWrap/>
            <w:tcMar>
              <w:top w:w="14" w:type="dxa"/>
              <w:left w:w="115" w:type="dxa"/>
              <w:bottom w:w="14" w:type="dxa"/>
              <w:right w:w="115" w:type="dxa"/>
            </w:tcMar>
          </w:tcPr>
          <w:p w14:paraId="1D8F4D7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iCs/>
                <w:color w:val="000000"/>
                <w:sz w:val="18"/>
                <w:szCs w:val="18"/>
                <w:lang w:eastAsia="en-GB"/>
              </w:rPr>
            </w:pPr>
          </w:p>
        </w:tc>
        <w:tc>
          <w:tcPr>
            <w:tcW w:w="2127" w:type="dxa"/>
            <w:noWrap/>
            <w:tcMar>
              <w:top w:w="14" w:type="dxa"/>
              <w:left w:w="115" w:type="dxa"/>
              <w:bottom w:w="14" w:type="dxa"/>
              <w:right w:w="115" w:type="dxa"/>
            </w:tcMar>
          </w:tcPr>
          <w:p w14:paraId="1D8F4D7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Lithuania</w:t>
            </w:r>
          </w:p>
        </w:tc>
        <w:tc>
          <w:tcPr>
            <w:tcW w:w="567" w:type="dxa"/>
            <w:noWrap/>
            <w:tcMar>
              <w:top w:w="14" w:type="dxa"/>
              <w:left w:w="115" w:type="dxa"/>
              <w:bottom w:w="14" w:type="dxa"/>
              <w:right w:w="115" w:type="dxa"/>
            </w:tcMar>
          </w:tcPr>
          <w:p w14:paraId="1D8F4D7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7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Air Traffic Services (Oro </w:t>
            </w:r>
            <w:proofErr w:type="spellStart"/>
            <w:r w:rsidRPr="00E25641">
              <w:rPr>
                <w:rFonts w:ascii="Times New Roman" w:eastAsia="Times New Roman" w:hAnsi="Times New Roman" w:cs="Times New Roman"/>
                <w:color w:val="000000"/>
                <w:sz w:val="18"/>
                <w:szCs w:val="18"/>
                <w:lang w:eastAsia="en-GB"/>
              </w:rPr>
              <w:t>Navigacija</w:t>
            </w:r>
            <w:proofErr w:type="spellEnd"/>
            <w:r w:rsidRPr="00E25641">
              <w:rPr>
                <w:rFonts w:ascii="Times New Roman" w:eastAsia="Times New Roman" w:hAnsi="Times New Roman" w:cs="Times New Roman"/>
                <w:color w:val="000000"/>
                <w:sz w:val="18"/>
                <w:szCs w:val="18"/>
                <w:lang w:eastAsia="en-GB"/>
              </w:rPr>
              <w:t>)</w:t>
            </w:r>
          </w:p>
        </w:tc>
        <w:tc>
          <w:tcPr>
            <w:tcW w:w="1985" w:type="dxa"/>
            <w:noWrap/>
            <w:tcMar>
              <w:top w:w="14" w:type="dxa"/>
              <w:left w:w="115" w:type="dxa"/>
              <w:bottom w:w="14" w:type="dxa"/>
              <w:right w:w="115" w:type="dxa"/>
            </w:tcMar>
          </w:tcPr>
          <w:p w14:paraId="1D8F4D7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Vilnius Airport</w:t>
            </w:r>
          </w:p>
        </w:tc>
        <w:tc>
          <w:tcPr>
            <w:tcW w:w="992" w:type="dxa"/>
          </w:tcPr>
          <w:p w14:paraId="1D8F4D7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7F" w14:textId="77777777" w:rsidTr="001B3072">
        <w:tc>
          <w:tcPr>
            <w:tcW w:w="567" w:type="dxa"/>
            <w:noWrap/>
            <w:tcMar>
              <w:top w:w="14" w:type="dxa"/>
              <w:left w:w="115" w:type="dxa"/>
              <w:bottom w:w="14" w:type="dxa"/>
              <w:right w:w="115" w:type="dxa"/>
            </w:tcMar>
          </w:tcPr>
          <w:p w14:paraId="1D8F4D7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7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Malta</w:t>
            </w:r>
          </w:p>
        </w:tc>
        <w:tc>
          <w:tcPr>
            <w:tcW w:w="567" w:type="dxa"/>
            <w:noWrap/>
            <w:tcMar>
              <w:top w:w="14" w:type="dxa"/>
              <w:left w:w="115" w:type="dxa"/>
              <w:bottom w:w="14" w:type="dxa"/>
              <w:right w:w="115" w:type="dxa"/>
            </w:tcMar>
          </w:tcPr>
          <w:p w14:paraId="1D8F4D7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7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Malta International Airport</w:t>
            </w:r>
          </w:p>
        </w:tc>
        <w:tc>
          <w:tcPr>
            <w:tcW w:w="1985" w:type="dxa"/>
            <w:noWrap/>
            <w:tcMar>
              <w:top w:w="14" w:type="dxa"/>
              <w:left w:w="115" w:type="dxa"/>
              <w:bottom w:w="14" w:type="dxa"/>
              <w:right w:w="115" w:type="dxa"/>
            </w:tcMar>
          </w:tcPr>
          <w:p w14:paraId="1D8F4D7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Luqa</w:t>
            </w:r>
            <w:proofErr w:type="spellEnd"/>
            <w:r w:rsidRPr="00E25641">
              <w:rPr>
                <w:rFonts w:ascii="Times New Roman" w:eastAsia="Times New Roman" w:hAnsi="Times New Roman" w:cs="Times New Roman"/>
                <w:color w:val="000000"/>
                <w:sz w:val="18"/>
                <w:szCs w:val="18"/>
                <w:lang w:eastAsia="en-GB"/>
              </w:rPr>
              <w:t xml:space="preserve"> Airport</w:t>
            </w:r>
          </w:p>
        </w:tc>
        <w:tc>
          <w:tcPr>
            <w:tcW w:w="992" w:type="dxa"/>
          </w:tcPr>
          <w:p w14:paraId="1D8F4D7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86" w14:textId="77777777" w:rsidTr="001B3072">
        <w:tc>
          <w:tcPr>
            <w:tcW w:w="567" w:type="dxa"/>
            <w:noWrap/>
            <w:tcMar>
              <w:top w:w="14" w:type="dxa"/>
              <w:left w:w="115" w:type="dxa"/>
              <w:bottom w:w="14" w:type="dxa"/>
              <w:right w:w="115" w:type="dxa"/>
            </w:tcMar>
          </w:tcPr>
          <w:p w14:paraId="1D8F4D8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8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highlight w:val="yellow"/>
                <w:lang w:eastAsia="en-GB"/>
              </w:rPr>
            </w:pPr>
            <w:r w:rsidRPr="00E25641">
              <w:rPr>
                <w:rFonts w:ascii="Times New Roman" w:eastAsia="Times New Roman" w:hAnsi="Times New Roman" w:cs="Times New Roman"/>
                <w:color w:val="000000"/>
                <w:sz w:val="18"/>
                <w:szCs w:val="18"/>
                <w:lang w:eastAsia="en-GB"/>
              </w:rPr>
              <w:t>Montenegro</w:t>
            </w:r>
          </w:p>
        </w:tc>
        <w:tc>
          <w:tcPr>
            <w:tcW w:w="567" w:type="dxa"/>
            <w:noWrap/>
            <w:tcMar>
              <w:top w:w="14" w:type="dxa"/>
              <w:left w:w="115" w:type="dxa"/>
              <w:bottom w:w="14" w:type="dxa"/>
              <w:right w:w="115" w:type="dxa"/>
            </w:tcMar>
          </w:tcPr>
          <w:p w14:paraId="1D8F4D8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8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Serbia and Montenegro Air Traffic Services</w:t>
            </w:r>
          </w:p>
        </w:tc>
        <w:tc>
          <w:tcPr>
            <w:tcW w:w="1985" w:type="dxa"/>
            <w:noWrap/>
            <w:tcMar>
              <w:top w:w="14" w:type="dxa"/>
              <w:left w:w="115" w:type="dxa"/>
              <w:bottom w:w="14" w:type="dxa"/>
              <w:right w:w="115" w:type="dxa"/>
            </w:tcMar>
          </w:tcPr>
          <w:p w14:paraId="1D8F4D8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Belgrade Airport</w:t>
            </w:r>
          </w:p>
        </w:tc>
        <w:tc>
          <w:tcPr>
            <w:tcW w:w="992" w:type="dxa"/>
          </w:tcPr>
          <w:p w14:paraId="1D8F4D8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8D" w14:textId="77777777" w:rsidTr="001B3072">
        <w:tc>
          <w:tcPr>
            <w:tcW w:w="567" w:type="dxa"/>
            <w:noWrap/>
            <w:tcMar>
              <w:top w:w="14" w:type="dxa"/>
              <w:left w:w="115" w:type="dxa"/>
              <w:bottom w:w="14" w:type="dxa"/>
              <w:right w:w="115" w:type="dxa"/>
            </w:tcMar>
          </w:tcPr>
          <w:p w14:paraId="1D8F4D87"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8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Morocco</w:t>
            </w:r>
          </w:p>
        </w:tc>
        <w:tc>
          <w:tcPr>
            <w:tcW w:w="567" w:type="dxa"/>
            <w:noWrap/>
            <w:tcMar>
              <w:top w:w="14" w:type="dxa"/>
              <w:left w:w="115" w:type="dxa"/>
              <w:bottom w:w="14" w:type="dxa"/>
              <w:right w:w="115" w:type="dxa"/>
            </w:tcMar>
          </w:tcPr>
          <w:p w14:paraId="1D8F4D8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8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Maroc</w:t>
            </w:r>
            <w:proofErr w:type="spellEnd"/>
            <w:r w:rsidRPr="00E25641">
              <w:rPr>
                <w:rFonts w:ascii="Times New Roman" w:eastAsia="Times New Roman" w:hAnsi="Times New Roman" w:cs="Times New Roman"/>
                <w:color w:val="000000"/>
                <w:sz w:val="18"/>
                <w:szCs w:val="18"/>
                <w:lang w:eastAsia="en-GB"/>
              </w:rPr>
              <w:t xml:space="preserve"> Meteo</w:t>
            </w:r>
          </w:p>
        </w:tc>
        <w:tc>
          <w:tcPr>
            <w:tcW w:w="1985" w:type="dxa"/>
            <w:noWrap/>
            <w:tcMar>
              <w:top w:w="14" w:type="dxa"/>
              <w:left w:w="115" w:type="dxa"/>
              <w:bottom w:w="14" w:type="dxa"/>
              <w:right w:w="115" w:type="dxa"/>
            </w:tcMar>
          </w:tcPr>
          <w:p w14:paraId="1D8F4D8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Casablanca</w:t>
            </w:r>
          </w:p>
        </w:tc>
        <w:tc>
          <w:tcPr>
            <w:tcW w:w="992" w:type="dxa"/>
          </w:tcPr>
          <w:p w14:paraId="1D8F4D8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94" w14:textId="77777777" w:rsidTr="001B3072">
        <w:tc>
          <w:tcPr>
            <w:tcW w:w="567" w:type="dxa"/>
            <w:noWrap/>
            <w:tcMar>
              <w:top w:w="14" w:type="dxa"/>
              <w:left w:w="115" w:type="dxa"/>
              <w:bottom w:w="14" w:type="dxa"/>
              <w:right w:w="115" w:type="dxa"/>
            </w:tcMar>
          </w:tcPr>
          <w:p w14:paraId="1D8F4D8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8F" w14:textId="77777777" w:rsidR="001B3072" w:rsidRPr="00E25641" w:rsidRDefault="001B3072" w:rsidP="001B3072">
            <w:pPr>
              <w:pBdr>
                <w:top w:val="nil"/>
                <w:left w:val="nil"/>
                <w:bottom w:val="nil"/>
                <w:right w:val="nil"/>
                <w:between w:val="nil"/>
              </w:pBdr>
              <w:tabs>
                <w:tab w:val="left" w:pos="0"/>
                <w:tab w:val="left" w:pos="708"/>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9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9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KNMI</w:t>
            </w:r>
          </w:p>
        </w:tc>
        <w:tc>
          <w:tcPr>
            <w:tcW w:w="1985" w:type="dxa"/>
            <w:noWrap/>
            <w:tcMar>
              <w:top w:w="14" w:type="dxa"/>
              <w:left w:w="115" w:type="dxa"/>
              <w:bottom w:w="14" w:type="dxa"/>
              <w:right w:w="115" w:type="dxa"/>
            </w:tcMar>
          </w:tcPr>
          <w:p w14:paraId="1D8F4D9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De </w:t>
            </w:r>
            <w:proofErr w:type="spellStart"/>
            <w:r w:rsidRPr="00E25641">
              <w:rPr>
                <w:rFonts w:ascii="Times New Roman" w:eastAsia="Times New Roman" w:hAnsi="Times New Roman" w:cs="Times New Roman"/>
                <w:color w:val="000000"/>
                <w:sz w:val="18"/>
                <w:szCs w:val="18"/>
                <w:lang w:eastAsia="en-GB"/>
              </w:rPr>
              <w:t>Bilt</w:t>
            </w:r>
            <w:proofErr w:type="spellEnd"/>
            <w:r w:rsidRPr="00E25641">
              <w:rPr>
                <w:rFonts w:ascii="Times New Roman" w:eastAsia="Times New Roman" w:hAnsi="Times New Roman" w:cs="Times New Roman"/>
                <w:color w:val="000000"/>
                <w:sz w:val="18"/>
                <w:szCs w:val="18"/>
                <w:lang w:eastAsia="en-GB"/>
              </w:rPr>
              <w:t xml:space="preserve"> </w:t>
            </w:r>
          </w:p>
        </w:tc>
        <w:tc>
          <w:tcPr>
            <w:tcW w:w="992" w:type="dxa"/>
          </w:tcPr>
          <w:p w14:paraId="1D8F4D9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9B" w14:textId="77777777" w:rsidTr="001B3072">
        <w:tc>
          <w:tcPr>
            <w:tcW w:w="567" w:type="dxa"/>
            <w:noWrap/>
            <w:tcMar>
              <w:top w:w="14" w:type="dxa"/>
              <w:left w:w="115" w:type="dxa"/>
              <w:bottom w:w="14" w:type="dxa"/>
              <w:right w:w="115" w:type="dxa"/>
            </w:tcMar>
          </w:tcPr>
          <w:p w14:paraId="1D8F4D9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9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9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9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Telvent</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Almos</w:t>
            </w:r>
            <w:proofErr w:type="spellEnd"/>
            <w:r w:rsidRPr="00E25641">
              <w:rPr>
                <w:rFonts w:ascii="Times New Roman" w:eastAsia="Times New Roman" w:hAnsi="Times New Roman" w:cs="Times New Roman"/>
                <w:color w:val="000000"/>
                <w:rtl/>
                <w:lang w:eastAsia="en-GB"/>
              </w:rPr>
              <w:t>٭</w:t>
            </w:r>
          </w:p>
        </w:tc>
        <w:tc>
          <w:tcPr>
            <w:tcW w:w="1985" w:type="dxa"/>
            <w:noWrap/>
            <w:tcMar>
              <w:top w:w="14" w:type="dxa"/>
              <w:left w:w="115" w:type="dxa"/>
              <w:bottom w:w="14" w:type="dxa"/>
              <w:right w:w="115" w:type="dxa"/>
            </w:tcMar>
          </w:tcPr>
          <w:p w14:paraId="1D8F4D9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Culemborg</w:t>
            </w:r>
            <w:proofErr w:type="spellEnd"/>
          </w:p>
        </w:tc>
        <w:tc>
          <w:tcPr>
            <w:tcW w:w="992" w:type="dxa"/>
          </w:tcPr>
          <w:p w14:paraId="1D8F4D9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A2" w14:textId="77777777" w:rsidTr="001B3072">
        <w:tc>
          <w:tcPr>
            <w:tcW w:w="567" w:type="dxa"/>
            <w:noWrap/>
            <w:tcMar>
              <w:top w:w="14" w:type="dxa"/>
              <w:left w:w="115" w:type="dxa"/>
              <w:bottom w:w="14" w:type="dxa"/>
              <w:right w:w="115" w:type="dxa"/>
            </w:tcMar>
          </w:tcPr>
          <w:p w14:paraId="1D8F4D9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9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9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9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Smart4Aviation.</w:t>
            </w:r>
          </w:p>
        </w:tc>
        <w:tc>
          <w:tcPr>
            <w:tcW w:w="1985" w:type="dxa"/>
            <w:noWrap/>
            <w:tcMar>
              <w:top w:w="14" w:type="dxa"/>
              <w:left w:w="115" w:type="dxa"/>
              <w:bottom w:w="14" w:type="dxa"/>
              <w:right w:w="115" w:type="dxa"/>
            </w:tcMar>
          </w:tcPr>
          <w:p w14:paraId="1D8F4DA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Amsterdam</w:t>
            </w:r>
          </w:p>
        </w:tc>
        <w:tc>
          <w:tcPr>
            <w:tcW w:w="992" w:type="dxa"/>
          </w:tcPr>
          <w:p w14:paraId="1D8F4DA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A9" w14:textId="77777777" w:rsidTr="001B3072">
        <w:tc>
          <w:tcPr>
            <w:tcW w:w="567" w:type="dxa"/>
            <w:noWrap/>
            <w:tcMar>
              <w:top w:w="14" w:type="dxa"/>
              <w:left w:w="115" w:type="dxa"/>
              <w:bottom w:w="14" w:type="dxa"/>
              <w:right w:w="115" w:type="dxa"/>
            </w:tcMar>
          </w:tcPr>
          <w:p w14:paraId="1D8F4DA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A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A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A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Navindigo</w:t>
            </w:r>
            <w:proofErr w:type="spellEnd"/>
          </w:p>
        </w:tc>
        <w:tc>
          <w:tcPr>
            <w:tcW w:w="1985" w:type="dxa"/>
            <w:noWrap/>
            <w:tcMar>
              <w:top w:w="14" w:type="dxa"/>
              <w:left w:w="115" w:type="dxa"/>
              <w:bottom w:w="14" w:type="dxa"/>
              <w:right w:w="115" w:type="dxa"/>
            </w:tcMar>
          </w:tcPr>
          <w:p w14:paraId="1D8F4DA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Nieuwegein</w:t>
            </w:r>
            <w:proofErr w:type="spellEnd"/>
          </w:p>
        </w:tc>
        <w:tc>
          <w:tcPr>
            <w:tcW w:w="992" w:type="dxa"/>
          </w:tcPr>
          <w:p w14:paraId="1D8F4DA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B0" w14:textId="77777777" w:rsidTr="001B3072">
        <w:tc>
          <w:tcPr>
            <w:tcW w:w="567" w:type="dxa"/>
            <w:noWrap/>
            <w:tcMar>
              <w:top w:w="14" w:type="dxa"/>
              <w:left w:w="115" w:type="dxa"/>
              <w:bottom w:w="14" w:type="dxa"/>
              <w:right w:w="115" w:type="dxa"/>
            </w:tcMar>
          </w:tcPr>
          <w:p w14:paraId="1D8F4DA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A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Netherlands</w:t>
            </w:r>
          </w:p>
        </w:tc>
        <w:tc>
          <w:tcPr>
            <w:tcW w:w="567" w:type="dxa"/>
            <w:noWrap/>
            <w:tcMar>
              <w:top w:w="14" w:type="dxa"/>
              <w:left w:w="115" w:type="dxa"/>
              <w:bottom w:w="14" w:type="dxa"/>
              <w:right w:w="115" w:type="dxa"/>
            </w:tcMar>
          </w:tcPr>
          <w:p w14:paraId="1D8F4DA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DA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Flight Operations in Control</w:t>
            </w:r>
          </w:p>
        </w:tc>
        <w:tc>
          <w:tcPr>
            <w:tcW w:w="1985" w:type="dxa"/>
            <w:noWrap/>
            <w:tcMar>
              <w:top w:w="14" w:type="dxa"/>
              <w:left w:w="115" w:type="dxa"/>
              <w:bottom w:w="14" w:type="dxa"/>
              <w:right w:w="115" w:type="dxa"/>
            </w:tcMar>
          </w:tcPr>
          <w:p w14:paraId="1D8F4DA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The Hague</w:t>
            </w:r>
          </w:p>
        </w:tc>
        <w:tc>
          <w:tcPr>
            <w:tcW w:w="992" w:type="dxa"/>
          </w:tcPr>
          <w:p w14:paraId="1D8F4DA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DB7" w14:textId="77777777" w:rsidTr="001B3072">
        <w:tc>
          <w:tcPr>
            <w:tcW w:w="567" w:type="dxa"/>
            <w:noWrap/>
            <w:tcMar>
              <w:top w:w="14" w:type="dxa"/>
              <w:left w:w="115" w:type="dxa"/>
              <w:bottom w:w="14" w:type="dxa"/>
              <w:right w:w="115" w:type="dxa"/>
            </w:tcMar>
          </w:tcPr>
          <w:p w14:paraId="1D8F4DB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B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B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B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MeteoGroup</w:t>
            </w:r>
          </w:p>
        </w:tc>
        <w:tc>
          <w:tcPr>
            <w:tcW w:w="1985" w:type="dxa"/>
            <w:noWrap/>
            <w:tcMar>
              <w:top w:w="14" w:type="dxa"/>
              <w:left w:w="115" w:type="dxa"/>
              <w:bottom w:w="14" w:type="dxa"/>
              <w:right w:w="115" w:type="dxa"/>
            </w:tcMar>
          </w:tcPr>
          <w:p w14:paraId="1D8F4DB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Wageningen</w:t>
            </w:r>
          </w:p>
        </w:tc>
        <w:tc>
          <w:tcPr>
            <w:tcW w:w="992" w:type="dxa"/>
          </w:tcPr>
          <w:p w14:paraId="1D8F4DB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BE" w14:textId="77777777" w:rsidTr="001B3072">
        <w:tc>
          <w:tcPr>
            <w:tcW w:w="567" w:type="dxa"/>
            <w:noWrap/>
            <w:tcMar>
              <w:top w:w="14" w:type="dxa"/>
              <w:left w:w="115" w:type="dxa"/>
              <w:bottom w:w="14" w:type="dxa"/>
              <w:right w:w="115" w:type="dxa"/>
            </w:tcMar>
          </w:tcPr>
          <w:p w14:paraId="1D8F4DB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B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Netherlands</w:t>
            </w:r>
          </w:p>
        </w:tc>
        <w:tc>
          <w:tcPr>
            <w:tcW w:w="567" w:type="dxa"/>
            <w:noWrap/>
            <w:tcMar>
              <w:top w:w="14" w:type="dxa"/>
              <w:left w:w="115" w:type="dxa"/>
              <w:bottom w:w="14" w:type="dxa"/>
              <w:right w:w="115" w:type="dxa"/>
            </w:tcMar>
          </w:tcPr>
          <w:p w14:paraId="1D8F4DB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B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PocketFMS</w:t>
            </w:r>
          </w:p>
        </w:tc>
        <w:tc>
          <w:tcPr>
            <w:tcW w:w="1985" w:type="dxa"/>
            <w:noWrap/>
            <w:tcMar>
              <w:top w:w="14" w:type="dxa"/>
              <w:left w:w="115" w:type="dxa"/>
              <w:bottom w:w="14" w:type="dxa"/>
              <w:right w:w="115" w:type="dxa"/>
            </w:tcMar>
          </w:tcPr>
          <w:p w14:paraId="1D8F4DB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Lelystad</w:t>
            </w:r>
            <w:proofErr w:type="spellEnd"/>
            <w:r w:rsidRPr="00E25641">
              <w:rPr>
                <w:rFonts w:ascii="Times New Roman" w:eastAsia="Times New Roman" w:hAnsi="Times New Roman" w:cs="Times New Roman"/>
                <w:color w:val="000000"/>
                <w:sz w:val="18"/>
                <w:szCs w:val="18"/>
                <w:lang w:eastAsia="en-GB"/>
              </w:rPr>
              <w:t xml:space="preserve"> Airport</w:t>
            </w:r>
          </w:p>
        </w:tc>
        <w:tc>
          <w:tcPr>
            <w:tcW w:w="992" w:type="dxa"/>
          </w:tcPr>
          <w:p w14:paraId="1D8F4DB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C5" w14:textId="77777777" w:rsidTr="001B3072">
        <w:tc>
          <w:tcPr>
            <w:tcW w:w="567" w:type="dxa"/>
            <w:noWrap/>
            <w:tcMar>
              <w:top w:w="14" w:type="dxa"/>
              <w:left w:w="115" w:type="dxa"/>
              <w:bottom w:w="14" w:type="dxa"/>
              <w:right w:w="115" w:type="dxa"/>
            </w:tcMar>
          </w:tcPr>
          <w:p w14:paraId="1D8F4DB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DC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Norway</w:t>
            </w:r>
          </w:p>
        </w:tc>
        <w:tc>
          <w:tcPr>
            <w:tcW w:w="567" w:type="dxa"/>
            <w:noWrap/>
            <w:tcMar>
              <w:top w:w="14" w:type="dxa"/>
              <w:left w:w="115" w:type="dxa"/>
              <w:bottom w:w="14" w:type="dxa"/>
              <w:right w:w="115" w:type="dxa"/>
            </w:tcMar>
          </w:tcPr>
          <w:p w14:paraId="1D8F4DC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DC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Avinor</w:t>
            </w:r>
            <w:proofErr w:type="spellEnd"/>
            <w:r w:rsidRPr="00E25641">
              <w:rPr>
                <w:rFonts w:ascii="Times New Roman" w:eastAsia="Times New Roman" w:hAnsi="Times New Roman" w:cs="Times New Roman"/>
                <w:color w:val="000000"/>
                <w:sz w:val="18"/>
                <w:szCs w:val="18"/>
                <w:lang w:eastAsia="en-GB"/>
              </w:rPr>
              <w:t xml:space="preserve"> </w:t>
            </w:r>
            <w:proofErr w:type="spellStart"/>
            <w:r w:rsidRPr="00E25641">
              <w:rPr>
                <w:rFonts w:ascii="Times New Roman" w:eastAsia="Times New Roman" w:hAnsi="Times New Roman" w:cs="Times New Roman"/>
                <w:color w:val="000000"/>
                <w:sz w:val="18"/>
                <w:szCs w:val="18"/>
                <w:lang w:eastAsia="en-GB"/>
              </w:rPr>
              <w:t>Flysikring</w:t>
            </w:r>
            <w:proofErr w:type="spellEnd"/>
          </w:p>
        </w:tc>
        <w:tc>
          <w:tcPr>
            <w:tcW w:w="1985" w:type="dxa"/>
            <w:noWrap/>
            <w:tcMar>
              <w:top w:w="14" w:type="dxa"/>
              <w:left w:w="115" w:type="dxa"/>
              <w:bottom w:w="14" w:type="dxa"/>
              <w:right w:w="115" w:type="dxa"/>
            </w:tcMar>
          </w:tcPr>
          <w:p w14:paraId="1D8F4DC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Bergen Airport</w:t>
            </w:r>
          </w:p>
        </w:tc>
        <w:tc>
          <w:tcPr>
            <w:tcW w:w="992" w:type="dxa"/>
          </w:tcPr>
          <w:p w14:paraId="1D8F4DC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CC" w14:textId="77777777" w:rsidTr="001B3072">
        <w:tc>
          <w:tcPr>
            <w:tcW w:w="567" w:type="dxa"/>
            <w:noWrap/>
            <w:tcMar>
              <w:top w:w="14" w:type="dxa"/>
              <w:left w:w="115" w:type="dxa"/>
              <w:bottom w:w="14" w:type="dxa"/>
              <w:right w:w="115" w:type="dxa"/>
            </w:tcMar>
          </w:tcPr>
          <w:p w14:paraId="1D8F4DC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DC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North Macedonia</w:t>
            </w:r>
          </w:p>
        </w:tc>
        <w:tc>
          <w:tcPr>
            <w:tcW w:w="567" w:type="dxa"/>
            <w:noWrap/>
            <w:tcMar>
              <w:top w:w="14" w:type="dxa"/>
              <w:left w:w="115" w:type="dxa"/>
              <w:bottom w:w="14" w:type="dxa"/>
              <w:right w:w="115" w:type="dxa"/>
            </w:tcMar>
          </w:tcPr>
          <w:p w14:paraId="1D8F4DC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DC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Macedonian Air Navigation Service Provider (M-NAV)</w:t>
            </w:r>
          </w:p>
        </w:tc>
        <w:tc>
          <w:tcPr>
            <w:tcW w:w="1985" w:type="dxa"/>
            <w:noWrap/>
            <w:tcMar>
              <w:top w:w="14" w:type="dxa"/>
              <w:left w:w="115" w:type="dxa"/>
              <w:bottom w:w="14" w:type="dxa"/>
              <w:right w:w="115" w:type="dxa"/>
            </w:tcMar>
          </w:tcPr>
          <w:p w14:paraId="1D8F4D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Skopje</w:t>
            </w:r>
          </w:p>
        </w:tc>
        <w:tc>
          <w:tcPr>
            <w:tcW w:w="992" w:type="dxa"/>
          </w:tcPr>
          <w:p w14:paraId="1D8F4DC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D3" w14:textId="77777777" w:rsidTr="001B3072">
        <w:tc>
          <w:tcPr>
            <w:tcW w:w="567" w:type="dxa"/>
            <w:noWrap/>
            <w:tcMar>
              <w:top w:w="14" w:type="dxa"/>
              <w:left w:w="115" w:type="dxa"/>
              <w:bottom w:w="14" w:type="dxa"/>
              <w:right w:w="115" w:type="dxa"/>
            </w:tcMar>
          </w:tcPr>
          <w:p w14:paraId="1D8F4DC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C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Poland</w:t>
            </w:r>
          </w:p>
        </w:tc>
        <w:tc>
          <w:tcPr>
            <w:tcW w:w="567" w:type="dxa"/>
            <w:noWrap/>
            <w:tcMar>
              <w:top w:w="14" w:type="dxa"/>
              <w:left w:w="115" w:type="dxa"/>
              <w:bottom w:w="14" w:type="dxa"/>
              <w:right w:w="115" w:type="dxa"/>
            </w:tcMar>
          </w:tcPr>
          <w:p w14:paraId="1D8F4DC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D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Institute of Meteorology and Water Management (IMGW)</w:t>
            </w:r>
          </w:p>
        </w:tc>
        <w:tc>
          <w:tcPr>
            <w:tcW w:w="1985" w:type="dxa"/>
            <w:noWrap/>
            <w:tcMar>
              <w:top w:w="14" w:type="dxa"/>
              <w:left w:w="115" w:type="dxa"/>
              <w:bottom w:w="14" w:type="dxa"/>
              <w:right w:w="115" w:type="dxa"/>
            </w:tcMar>
          </w:tcPr>
          <w:p w14:paraId="1D8F4DD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Warsaw</w:t>
            </w:r>
          </w:p>
        </w:tc>
        <w:tc>
          <w:tcPr>
            <w:tcW w:w="992" w:type="dxa"/>
          </w:tcPr>
          <w:p w14:paraId="1D8F4DD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DA" w14:textId="77777777" w:rsidTr="001B3072">
        <w:tc>
          <w:tcPr>
            <w:tcW w:w="567" w:type="dxa"/>
            <w:noWrap/>
            <w:tcMar>
              <w:top w:w="14" w:type="dxa"/>
              <w:left w:w="115" w:type="dxa"/>
              <w:bottom w:w="14" w:type="dxa"/>
              <w:right w:w="115" w:type="dxa"/>
            </w:tcMar>
          </w:tcPr>
          <w:p w14:paraId="1D8F4DD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D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Poland</w:t>
            </w:r>
          </w:p>
        </w:tc>
        <w:tc>
          <w:tcPr>
            <w:tcW w:w="567" w:type="dxa"/>
            <w:noWrap/>
            <w:tcMar>
              <w:top w:w="14" w:type="dxa"/>
              <w:left w:w="115" w:type="dxa"/>
              <w:bottom w:w="14" w:type="dxa"/>
              <w:right w:w="115" w:type="dxa"/>
            </w:tcMar>
          </w:tcPr>
          <w:p w14:paraId="1D8F4DD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D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Lufthansa</w:t>
            </w:r>
          </w:p>
        </w:tc>
        <w:tc>
          <w:tcPr>
            <w:tcW w:w="1985" w:type="dxa"/>
            <w:noWrap/>
            <w:tcMar>
              <w:top w:w="14" w:type="dxa"/>
              <w:left w:w="115" w:type="dxa"/>
              <w:bottom w:w="14" w:type="dxa"/>
              <w:right w:w="115" w:type="dxa"/>
            </w:tcMar>
          </w:tcPr>
          <w:p w14:paraId="1D8F4D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Gdansk</w:t>
            </w:r>
          </w:p>
        </w:tc>
        <w:tc>
          <w:tcPr>
            <w:tcW w:w="992" w:type="dxa"/>
          </w:tcPr>
          <w:p w14:paraId="1D8F4DD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E1" w14:textId="77777777" w:rsidTr="001B3072">
        <w:tc>
          <w:tcPr>
            <w:tcW w:w="567" w:type="dxa"/>
            <w:noWrap/>
            <w:tcMar>
              <w:top w:w="14" w:type="dxa"/>
              <w:left w:w="115" w:type="dxa"/>
              <w:bottom w:w="14" w:type="dxa"/>
              <w:right w:w="115" w:type="dxa"/>
            </w:tcMar>
          </w:tcPr>
          <w:p w14:paraId="1D8F4DD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D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Poland</w:t>
            </w:r>
          </w:p>
        </w:tc>
        <w:tc>
          <w:tcPr>
            <w:tcW w:w="567" w:type="dxa"/>
            <w:noWrap/>
            <w:tcMar>
              <w:top w:w="14" w:type="dxa"/>
              <w:left w:w="115" w:type="dxa"/>
              <w:bottom w:w="14" w:type="dxa"/>
              <w:right w:w="115" w:type="dxa"/>
            </w:tcMar>
          </w:tcPr>
          <w:p w14:paraId="1D8F4DD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D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highlight w:val="lightGray"/>
                <w:lang w:eastAsia="en-GB"/>
              </w:rPr>
            </w:pPr>
            <w:r w:rsidRPr="00E25641">
              <w:rPr>
                <w:rFonts w:ascii="Times New Roman" w:eastAsia="Times New Roman" w:hAnsi="Times New Roman" w:cs="Times New Roman"/>
                <w:color w:val="000000"/>
                <w:sz w:val="18"/>
                <w:szCs w:val="18"/>
                <w:highlight w:val="lightGray"/>
                <w:lang w:eastAsia="en-GB"/>
              </w:rPr>
              <w:t xml:space="preserve">Port </w:t>
            </w:r>
            <w:proofErr w:type="spellStart"/>
            <w:r w:rsidRPr="00E25641">
              <w:rPr>
                <w:rFonts w:ascii="Times New Roman" w:eastAsia="Times New Roman" w:hAnsi="Times New Roman" w:cs="Times New Roman"/>
                <w:color w:val="000000"/>
                <w:sz w:val="18"/>
                <w:szCs w:val="18"/>
                <w:highlight w:val="lightGray"/>
                <w:lang w:eastAsia="en-GB"/>
              </w:rPr>
              <w:t>Lotniczy</w:t>
            </w:r>
            <w:proofErr w:type="spellEnd"/>
            <w:r w:rsidRPr="00E25641">
              <w:rPr>
                <w:rFonts w:ascii="Times New Roman" w:eastAsia="Times New Roman" w:hAnsi="Times New Roman" w:cs="Times New Roman"/>
                <w:color w:val="000000"/>
                <w:sz w:val="18"/>
                <w:szCs w:val="18"/>
                <w:highlight w:val="lightGray"/>
                <w:lang w:eastAsia="en-GB"/>
              </w:rPr>
              <w:t xml:space="preserve"> Bydgoszcz S.A</w:t>
            </w:r>
          </w:p>
        </w:tc>
        <w:tc>
          <w:tcPr>
            <w:tcW w:w="1985" w:type="dxa"/>
            <w:noWrap/>
            <w:tcMar>
              <w:top w:w="14" w:type="dxa"/>
              <w:left w:w="115" w:type="dxa"/>
              <w:bottom w:w="14" w:type="dxa"/>
              <w:right w:w="115" w:type="dxa"/>
            </w:tcMar>
          </w:tcPr>
          <w:p w14:paraId="1D8F4DD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highlight w:val="lightGray"/>
                <w:lang w:eastAsia="en-GB"/>
              </w:rPr>
            </w:pPr>
            <w:r w:rsidRPr="00E25641">
              <w:rPr>
                <w:rFonts w:ascii="Times New Roman" w:eastAsia="Times New Roman" w:hAnsi="Times New Roman" w:cs="Times New Roman"/>
                <w:color w:val="000000"/>
                <w:sz w:val="18"/>
                <w:szCs w:val="18"/>
                <w:highlight w:val="lightGray"/>
                <w:lang w:eastAsia="en-GB"/>
              </w:rPr>
              <w:t xml:space="preserve">Port </w:t>
            </w:r>
            <w:proofErr w:type="spellStart"/>
            <w:r w:rsidRPr="00E25641">
              <w:rPr>
                <w:rFonts w:ascii="Times New Roman" w:eastAsia="Times New Roman" w:hAnsi="Times New Roman" w:cs="Times New Roman"/>
                <w:color w:val="000000"/>
                <w:sz w:val="18"/>
                <w:szCs w:val="18"/>
                <w:highlight w:val="lightGray"/>
                <w:lang w:eastAsia="en-GB"/>
              </w:rPr>
              <w:t>Lotniczy</w:t>
            </w:r>
            <w:proofErr w:type="spellEnd"/>
            <w:r w:rsidRPr="00E25641">
              <w:rPr>
                <w:rFonts w:ascii="Times New Roman" w:eastAsia="Times New Roman" w:hAnsi="Times New Roman" w:cs="Times New Roman"/>
                <w:color w:val="000000"/>
                <w:sz w:val="18"/>
                <w:szCs w:val="18"/>
                <w:highlight w:val="lightGray"/>
                <w:lang w:eastAsia="en-GB"/>
              </w:rPr>
              <w:t xml:space="preserve"> airport</w:t>
            </w:r>
          </w:p>
        </w:tc>
        <w:tc>
          <w:tcPr>
            <w:tcW w:w="992" w:type="dxa"/>
          </w:tcPr>
          <w:p w14:paraId="1D8F4DE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highlight w:val="lightGray"/>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DE8" w14:textId="77777777" w:rsidTr="001B3072">
        <w:tc>
          <w:tcPr>
            <w:tcW w:w="567" w:type="dxa"/>
            <w:noWrap/>
            <w:tcMar>
              <w:top w:w="14" w:type="dxa"/>
              <w:left w:w="115" w:type="dxa"/>
              <w:bottom w:w="14" w:type="dxa"/>
              <w:right w:w="115" w:type="dxa"/>
            </w:tcMar>
          </w:tcPr>
          <w:p w14:paraId="1D8F4DE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E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Poland</w:t>
            </w:r>
          </w:p>
        </w:tc>
        <w:tc>
          <w:tcPr>
            <w:tcW w:w="567" w:type="dxa"/>
            <w:noWrap/>
            <w:tcMar>
              <w:top w:w="14" w:type="dxa"/>
              <w:left w:w="115" w:type="dxa"/>
              <w:bottom w:w="14" w:type="dxa"/>
              <w:right w:w="115" w:type="dxa"/>
            </w:tcMar>
          </w:tcPr>
          <w:p w14:paraId="1D8F4DE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E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Radom Meteo Sp. z </w:t>
            </w:r>
            <w:proofErr w:type="spellStart"/>
            <w:r w:rsidRPr="00E25641">
              <w:rPr>
                <w:rFonts w:ascii="Times New Roman" w:eastAsia="Times New Roman" w:hAnsi="Times New Roman" w:cs="Times New Roman"/>
                <w:color w:val="000000"/>
                <w:sz w:val="18"/>
                <w:szCs w:val="18"/>
                <w:lang w:eastAsia="en-GB"/>
              </w:rPr>
              <w:t>o.o</w:t>
            </w:r>
            <w:proofErr w:type="spellEnd"/>
            <w:r w:rsidRPr="00E25641">
              <w:rPr>
                <w:rFonts w:ascii="Times New Roman" w:eastAsia="Times New Roman" w:hAnsi="Times New Roman" w:cs="Times New Roman"/>
                <w:color w:val="000000"/>
                <w:sz w:val="18"/>
                <w:szCs w:val="18"/>
                <w:lang w:eastAsia="en-GB"/>
              </w:rPr>
              <w:t>.</w:t>
            </w:r>
          </w:p>
        </w:tc>
        <w:tc>
          <w:tcPr>
            <w:tcW w:w="1985" w:type="dxa"/>
            <w:noWrap/>
            <w:tcMar>
              <w:top w:w="14" w:type="dxa"/>
              <w:left w:w="115" w:type="dxa"/>
              <w:bottom w:w="14" w:type="dxa"/>
              <w:right w:w="115" w:type="dxa"/>
            </w:tcMar>
          </w:tcPr>
          <w:p w14:paraId="1D8F4DE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Radom Airport</w:t>
            </w:r>
          </w:p>
        </w:tc>
        <w:tc>
          <w:tcPr>
            <w:tcW w:w="992" w:type="dxa"/>
          </w:tcPr>
          <w:p w14:paraId="1D8F4DE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EF" w14:textId="77777777" w:rsidTr="001B3072">
        <w:tc>
          <w:tcPr>
            <w:tcW w:w="567" w:type="dxa"/>
            <w:noWrap/>
            <w:tcMar>
              <w:top w:w="14" w:type="dxa"/>
              <w:left w:w="115" w:type="dxa"/>
              <w:bottom w:w="14" w:type="dxa"/>
              <w:right w:w="115" w:type="dxa"/>
            </w:tcMar>
          </w:tcPr>
          <w:p w14:paraId="1D8F4DE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E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Poland</w:t>
            </w:r>
          </w:p>
        </w:tc>
        <w:tc>
          <w:tcPr>
            <w:tcW w:w="567" w:type="dxa"/>
            <w:noWrap/>
            <w:tcMar>
              <w:top w:w="14" w:type="dxa"/>
              <w:left w:w="115" w:type="dxa"/>
              <w:bottom w:w="14" w:type="dxa"/>
              <w:right w:w="115" w:type="dxa"/>
            </w:tcMar>
          </w:tcPr>
          <w:p w14:paraId="1D8F4DE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E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Warmia i </w:t>
            </w:r>
            <w:proofErr w:type="spellStart"/>
            <w:r w:rsidRPr="00E25641">
              <w:rPr>
                <w:rFonts w:ascii="Times New Roman" w:eastAsia="Times New Roman" w:hAnsi="Times New Roman" w:cs="Times New Roman"/>
                <w:color w:val="000000"/>
                <w:sz w:val="18"/>
                <w:szCs w:val="18"/>
                <w:lang w:eastAsia="en-GB"/>
              </w:rPr>
              <w:t>Mazury</w:t>
            </w:r>
            <w:proofErr w:type="spellEnd"/>
          </w:p>
        </w:tc>
        <w:tc>
          <w:tcPr>
            <w:tcW w:w="1985" w:type="dxa"/>
            <w:noWrap/>
            <w:tcMar>
              <w:top w:w="14" w:type="dxa"/>
              <w:left w:w="115" w:type="dxa"/>
              <w:bottom w:w="14" w:type="dxa"/>
              <w:right w:w="115" w:type="dxa"/>
            </w:tcMar>
          </w:tcPr>
          <w:p w14:paraId="1D8F4DE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Olsztyn-</w:t>
            </w:r>
            <w:proofErr w:type="spellStart"/>
            <w:r w:rsidRPr="00E25641">
              <w:rPr>
                <w:rFonts w:ascii="Times New Roman" w:eastAsia="Times New Roman" w:hAnsi="Times New Roman" w:cs="Times New Roman"/>
                <w:color w:val="000000"/>
                <w:sz w:val="18"/>
                <w:szCs w:val="18"/>
                <w:lang w:eastAsia="en-GB"/>
              </w:rPr>
              <w:t>Mazury</w:t>
            </w:r>
            <w:proofErr w:type="spellEnd"/>
          </w:p>
        </w:tc>
        <w:tc>
          <w:tcPr>
            <w:tcW w:w="992" w:type="dxa"/>
          </w:tcPr>
          <w:p w14:paraId="1D8F4DE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F6" w14:textId="77777777" w:rsidTr="001B3072">
        <w:tc>
          <w:tcPr>
            <w:tcW w:w="567" w:type="dxa"/>
            <w:noWrap/>
            <w:tcMar>
              <w:top w:w="14" w:type="dxa"/>
              <w:left w:w="115" w:type="dxa"/>
              <w:bottom w:w="14" w:type="dxa"/>
              <w:right w:w="115" w:type="dxa"/>
            </w:tcMar>
          </w:tcPr>
          <w:p w14:paraId="1D8F4DF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F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Portugal</w:t>
            </w:r>
          </w:p>
        </w:tc>
        <w:tc>
          <w:tcPr>
            <w:tcW w:w="567" w:type="dxa"/>
            <w:noWrap/>
            <w:tcMar>
              <w:top w:w="14" w:type="dxa"/>
              <w:left w:w="115" w:type="dxa"/>
              <w:bottom w:w="14" w:type="dxa"/>
              <w:right w:w="115" w:type="dxa"/>
            </w:tcMar>
          </w:tcPr>
          <w:p w14:paraId="1D8F4DF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DF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Instituto Português do Mar e da Atmosfera</w:t>
            </w:r>
          </w:p>
        </w:tc>
        <w:tc>
          <w:tcPr>
            <w:tcW w:w="1985" w:type="dxa"/>
            <w:noWrap/>
            <w:tcMar>
              <w:top w:w="14" w:type="dxa"/>
              <w:left w:w="115" w:type="dxa"/>
              <w:bottom w:w="14" w:type="dxa"/>
              <w:right w:w="115" w:type="dxa"/>
            </w:tcMar>
          </w:tcPr>
          <w:p w14:paraId="1D8F4DF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Lisbon Airport</w:t>
            </w:r>
          </w:p>
        </w:tc>
        <w:tc>
          <w:tcPr>
            <w:tcW w:w="992" w:type="dxa"/>
          </w:tcPr>
          <w:p w14:paraId="1D8F4DF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DFD" w14:textId="77777777" w:rsidTr="001B3072">
        <w:tc>
          <w:tcPr>
            <w:tcW w:w="567" w:type="dxa"/>
            <w:noWrap/>
            <w:tcMar>
              <w:top w:w="14" w:type="dxa"/>
              <w:left w:w="115" w:type="dxa"/>
              <w:bottom w:w="14" w:type="dxa"/>
              <w:right w:w="115" w:type="dxa"/>
            </w:tcMar>
          </w:tcPr>
          <w:p w14:paraId="1D8F4DF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F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Portugal</w:t>
            </w:r>
          </w:p>
        </w:tc>
        <w:tc>
          <w:tcPr>
            <w:tcW w:w="567" w:type="dxa"/>
            <w:noWrap/>
            <w:tcMar>
              <w:top w:w="14" w:type="dxa"/>
              <w:left w:w="115" w:type="dxa"/>
              <w:bottom w:w="14" w:type="dxa"/>
              <w:right w:w="115" w:type="dxa"/>
            </w:tcMar>
          </w:tcPr>
          <w:p w14:paraId="1D8F4DF9"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DF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proofErr w:type="spellStart"/>
            <w:r w:rsidRPr="00E25641">
              <w:rPr>
                <w:rFonts w:ascii="Times New Roman" w:eastAsia="Times New Roman" w:hAnsi="Times New Roman" w:cs="Times New Roman"/>
                <w:i/>
                <w:color w:val="000000"/>
                <w:sz w:val="18"/>
                <w:szCs w:val="18"/>
                <w:lang w:eastAsia="en-GB"/>
              </w:rPr>
              <w:t>Força</w:t>
            </w:r>
            <w:proofErr w:type="spellEnd"/>
            <w:r w:rsidRPr="00E25641">
              <w:rPr>
                <w:rFonts w:ascii="Times New Roman" w:eastAsia="Times New Roman" w:hAnsi="Times New Roman" w:cs="Times New Roman"/>
                <w:i/>
                <w:color w:val="000000"/>
                <w:sz w:val="18"/>
                <w:szCs w:val="18"/>
                <w:lang w:eastAsia="en-GB"/>
              </w:rPr>
              <w:t xml:space="preserve"> </w:t>
            </w:r>
            <w:proofErr w:type="spellStart"/>
            <w:r w:rsidRPr="00E25641">
              <w:rPr>
                <w:rFonts w:ascii="Times New Roman" w:eastAsia="Times New Roman" w:hAnsi="Times New Roman" w:cs="Times New Roman"/>
                <w:i/>
                <w:color w:val="000000"/>
                <w:sz w:val="18"/>
                <w:szCs w:val="18"/>
                <w:lang w:eastAsia="en-GB"/>
              </w:rPr>
              <w:t>Aérea</w:t>
            </w:r>
            <w:proofErr w:type="spellEnd"/>
            <w:r w:rsidRPr="00E25641">
              <w:rPr>
                <w:rFonts w:ascii="Times New Roman" w:eastAsia="Times New Roman" w:hAnsi="Times New Roman" w:cs="Times New Roman"/>
                <w:i/>
                <w:color w:val="000000"/>
                <w:sz w:val="18"/>
                <w:szCs w:val="18"/>
                <w:lang w:eastAsia="en-GB"/>
              </w:rPr>
              <w:t xml:space="preserve"> Portuguesa</w:t>
            </w:r>
          </w:p>
        </w:tc>
        <w:tc>
          <w:tcPr>
            <w:tcW w:w="1985" w:type="dxa"/>
            <w:noWrap/>
            <w:tcMar>
              <w:top w:w="14" w:type="dxa"/>
              <w:left w:w="115" w:type="dxa"/>
              <w:bottom w:w="14" w:type="dxa"/>
              <w:right w:w="115" w:type="dxa"/>
            </w:tcMar>
          </w:tcPr>
          <w:p w14:paraId="1D8F4DF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proofErr w:type="spellStart"/>
            <w:r w:rsidRPr="00E25641">
              <w:rPr>
                <w:rFonts w:ascii="Times New Roman" w:eastAsia="Times New Roman" w:hAnsi="Times New Roman" w:cs="Times New Roman"/>
                <w:i/>
                <w:color w:val="000000"/>
                <w:sz w:val="18"/>
                <w:szCs w:val="18"/>
                <w:lang w:eastAsia="en-GB"/>
              </w:rPr>
              <w:t>Alfragide</w:t>
            </w:r>
            <w:proofErr w:type="spellEnd"/>
          </w:p>
        </w:tc>
        <w:tc>
          <w:tcPr>
            <w:tcW w:w="992" w:type="dxa"/>
          </w:tcPr>
          <w:p w14:paraId="1D8F4DF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E04" w14:textId="77777777" w:rsidTr="001B3072">
        <w:tc>
          <w:tcPr>
            <w:tcW w:w="567" w:type="dxa"/>
            <w:noWrap/>
            <w:tcMar>
              <w:top w:w="14" w:type="dxa"/>
              <w:left w:w="115" w:type="dxa"/>
              <w:bottom w:w="14" w:type="dxa"/>
              <w:right w:w="115" w:type="dxa"/>
            </w:tcMar>
          </w:tcPr>
          <w:p w14:paraId="1D8F4DF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DF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Republic of Moldova</w:t>
            </w:r>
          </w:p>
        </w:tc>
        <w:tc>
          <w:tcPr>
            <w:tcW w:w="567" w:type="dxa"/>
            <w:noWrap/>
            <w:tcMar>
              <w:top w:w="14" w:type="dxa"/>
              <w:left w:w="115" w:type="dxa"/>
              <w:bottom w:w="14" w:type="dxa"/>
              <w:right w:w="115" w:type="dxa"/>
            </w:tcMar>
          </w:tcPr>
          <w:p w14:paraId="1D8F4E0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0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MoldATSA</w:t>
            </w:r>
            <w:proofErr w:type="spellEnd"/>
          </w:p>
        </w:tc>
        <w:tc>
          <w:tcPr>
            <w:tcW w:w="1985" w:type="dxa"/>
            <w:noWrap/>
            <w:tcMar>
              <w:top w:w="14" w:type="dxa"/>
              <w:left w:w="115" w:type="dxa"/>
              <w:bottom w:w="14" w:type="dxa"/>
              <w:right w:w="115" w:type="dxa"/>
            </w:tcMar>
          </w:tcPr>
          <w:p w14:paraId="1D8F4E02"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Chisinau Airport</w:t>
            </w:r>
          </w:p>
        </w:tc>
        <w:tc>
          <w:tcPr>
            <w:tcW w:w="992" w:type="dxa"/>
          </w:tcPr>
          <w:p w14:paraId="1D8F4E0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0B" w14:textId="77777777" w:rsidTr="001B3072">
        <w:tc>
          <w:tcPr>
            <w:tcW w:w="567" w:type="dxa"/>
            <w:noWrap/>
            <w:tcMar>
              <w:top w:w="14" w:type="dxa"/>
              <w:left w:w="115" w:type="dxa"/>
              <w:bottom w:w="14" w:type="dxa"/>
              <w:right w:w="115" w:type="dxa"/>
            </w:tcMar>
          </w:tcPr>
          <w:p w14:paraId="1D8F4E05"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08"/>
                <w:tab w:val="left" w:pos="1416"/>
                <w:tab w:val="left" w:pos="2124"/>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0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Romania</w:t>
            </w:r>
          </w:p>
        </w:tc>
        <w:tc>
          <w:tcPr>
            <w:tcW w:w="567" w:type="dxa"/>
            <w:noWrap/>
            <w:tcMar>
              <w:top w:w="14" w:type="dxa"/>
              <w:left w:w="115" w:type="dxa"/>
              <w:bottom w:w="14" w:type="dxa"/>
              <w:right w:w="115" w:type="dxa"/>
            </w:tcMar>
          </w:tcPr>
          <w:p w14:paraId="1D8F4E0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0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ROMATSA</w:t>
            </w:r>
          </w:p>
        </w:tc>
        <w:tc>
          <w:tcPr>
            <w:tcW w:w="1985" w:type="dxa"/>
            <w:noWrap/>
            <w:tcMar>
              <w:top w:w="14" w:type="dxa"/>
              <w:left w:w="115" w:type="dxa"/>
              <w:bottom w:w="14" w:type="dxa"/>
              <w:right w:w="115" w:type="dxa"/>
            </w:tcMar>
          </w:tcPr>
          <w:p w14:paraId="1D8F4E0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Bucharest</w:t>
            </w:r>
          </w:p>
        </w:tc>
        <w:tc>
          <w:tcPr>
            <w:tcW w:w="992" w:type="dxa"/>
          </w:tcPr>
          <w:p w14:paraId="1D8F4E0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12" w14:textId="77777777" w:rsidTr="001B3072">
        <w:tc>
          <w:tcPr>
            <w:tcW w:w="567" w:type="dxa"/>
            <w:noWrap/>
            <w:tcMar>
              <w:top w:w="14" w:type="dxa"/>
              <w:left w:w="115" w:type="dxa"/>
              <w:bottom w:w="14" w:type="dxa"/>
              <w:right w:w="115" w:type="dxa"/>
            </w:tcMar>
          </w:tcPr>
          <w:p w14:paraId="1D8F4E0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noProof/>
                <w:color w:val="000000"/>
                <w:sz w:val="18"/>
                <w:szCs w:val="18"/>
                <w:lang w:eastAsia="en-GB"/>
              </w:rPr>
            </w:pPr>
          </w:p>
        </w:tc>
        <w:tc>
          <w:tcPr>
            <w:tcW w:w="2127" w:type="dxa"/>
            <w:noWrap/>
            <w:tcMar>
              <w:top w:w="14" w:type="dxa"/>
              <w:left w:w="115" w:type="dxa"/>
              <w:bottom w:w="14" w:type="dxa"/>
              <w:right w:w="115" w:type="dxa"/>
            </w:tcMar>
          </w:tcPr>
          <w:p w14:paraId="1D8F4E0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Russian Federation</w:t>
            </w:r>
          </w:p>
        </w:tc>
        <w:tc>
          <w:tcPr>
            <w:tcW w:w="567" w:type="dxa"/>
            <w:noWrap/>
            <w:tcMar>
              <w:top w:w="14" w:type="dxa"/>
              <w:left w:w="115" w:type="dxa"/>
              <w:bottom w:w="14" w:type="dxa"/>
              <w:right w:w="115" w:type="dxa"/>
            </w:tcMar>
          </w:tcPr>
          <w:p w14:paraId="1D8F4E0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0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Aviamettelekom</w:t>
            </w:r>
            <w:proofErr w:type="spellEnd"/>
            <w:r w:rsidRPr="00E25641">
              <w:rPr>
                <w:rFonts w:ascii="Times New Roman" w:eastAsia="Times New Roman" w:hAnsi="Times New Roman" w:cs="Times New Roman"/>
                <w:color w:val="000000"/>
                <w:sz w:val="18"/>
                <w:szCs w:val="18"/>
                <w:lang w:eastAsia="en-GB"/>
              </w:rPr>
              <w:t xml:space="preserve"> of </w:t>
            </w:r>
            <w:proofErr w:type="spellStart"/>
            <w:r w:rsidRPr="00E25641">
              <w:rPr>
                <w:rFonts w:ascii="Times New Roman" w:eastAsia="Times New Roman" w:hAnsi="Times New Roman" w:cs="Times New Roman"/>
                <w:color w:val="000000"/>
                <w:sz w:val="18"/>
                <w:szCs w:val="18"/>
                <w:lang w:eastAsia="en-GB"/>
              </w:rPr>
              <w:t>Roshydromet</w:t>
            </w:r>
            <w:proofErr w:type="spellEnd"/>
          </w:p>
        </w:tc>
        <w:tc>
          <w:tcPr>
            <w:tcW w:w="1985" w:type="dxa"/>
            <w:noWrap/>
            <w:tcMar>
              <w:top w:w="14" w:type="dxa"/>
              <w:left w:w="115" w:type="dxa"/>
              <w:bottom w:w="14" w:type="dxa"/>
              <w:right w:w="115" w:type="dxa"/>
            </w:tcMar>
          </w:tcPr>
          <w:p w14:paraId="1D8F4E1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St. Petersburg</w:t>
            </w:r>
          </w:p>
        </w:tc>
        <w:tc>
          <w:tcPr>
            <w:tcW w:w="992" w:type="dxa"/>
          </w:tcPr>
          <w:p w14:paraId="1D8F4E1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19" w14:textId="77777777" w:rsidTr="001B3072">
        <w:tc>
          <w:tcPr>
            <w:tcW w:w="567" w:type="dxa"/>
            <w:noWrap/>
            <w:tcMar>
              <w:top w:w="14" w:type="dxa"/>
              <w:left w:w="115" w:type="dxa"/>
              <w:bottom w:w="14" w:type="dxa"/>
              <w:right w:w="115" w:type="dxa"/>
            </w:tcMar>
          </w:tcPr>
          <w:p w14:paraId="1D8F4E1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noWrap/>
            <w:tcMar>
              <w:top w:w="14" w:type="dxa"/>
              <w:left w:w="115" w:type="dxa"/>
              <w:bottom w:w="14" w:type="dxa"/>
              <w:right w:w="115" w:type="dxa"/>
            </w:tcMar>
          </w:tcPr>
          <w:p w14:paraId="1D8F4E1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Russian Federation</w:t>
            </w:r>
          </w:p>
        </w:tc>
        <w:tc>
          <w:tcPr>
            <w:tcW w:w="567" w:type="dxa"/>
            <w:noWrap/>
            <w:tcMar>
              <w:top w:w="14" w:type="dxa"/>
              <w:left w:w="115" w:type="dxa"/>
              <w:bottom w:w="14" w:type="dxa"/>
              <w:right w:w="115" w:type="dxa"/>
            </w:tcMar>
          </w:tcPr>
          <w:p w14:paraId="1D8F4E1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1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Institute of Radar Meteorology (IRAM)</w:t>
            </w:r>
            <w:r w:rsidRPr="00E25641">
              <w:rPr>
                <w:rFonts w:ascii="Times New Roman" w:eastAsia="Times New Roman" w:hAnsi="Times New Roman" w:cs="Times New Roman"/>
                <w:color w:val="000000"/>
                <w:rtl/>
                <w:lang w:eastAsia="en-GB"/>
              </w:rPr>
              <w:t>٭</w:t>
            </w:r>
          </w:p>
        </w:tc>
        <w:tc>
          <w:tcPr>
            <w:tcW w:w="1985" w:type="dxa"/>
            <w:noWrap/>
            <w:tcMar>
              <w:top w:w="14" w:type="dxa"/>
              <w:left w:w="115" w:type="dxa"/>
              <w:bottom w:w="14" w:type="dxa"/>
              <w:right w:w="115" w:type="dxa"/>
            </w:tcMar>
          </w:tcPr>
          <w:p w14:paraId="1D8F4E1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St. Petersburg</w:t>
            </w:r>
          </w:p>
        </w:tc>
        <w:tc>
          <w:tcPr>
            <w:tcW w:w="992" w:type="dxa"/>
          </w:tcPr>
          <w:p w14:paraId="1D8F4E1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20" w14:textId="77777777" w:rsidTr="001B3072">
        <w:tc>
          <w:tcPr>
            <w:tcW w:w="567" w:type="dxa"/>
            <w:noWrap/>
            <w:tcMar>
              <w:top w:w="14" w:type="dxa"/>
              <w:left w:w="115" w:type="dxa"/>
              <w:bottom w:w="14" w:type="dxa"/>
              <w:right w:w="115" w:type="dxa"/>
            </w:tcMar>
          </w:tcPr>
          <w:p w14:paraId="1D8F4E1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noWrap/>
            <w:tcMar>
              <w:top w:w="14" w:type="dxa"/>
              <w:left w:w="115" w:type="dxa"/>
              <w:bottom w:w="14" w:type="dxa"/>
              <w:right w:w="115" w:type="dxa"/>
            </w:tcMar>
          </w:tcPr>
          <w:p w14:paraId="1D8F4E1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Russian Federation</w:t>
            </w:r>
          </w:p>
        </w:tc>
        <w:tc>
          <w:tcPr>
            <w:tcW w:w="567" w:type="dxa"/>
            <w:noWrap/>
            <w:tcMar>
              <w:top w:w="14" w:type="dxa"/>
              <w:left w:w="115" w:type="dxa"/>
              <w:bottom w:w="14" w:type="dxa"/>
              <w:right w:w="115" w:type="dxa"/>
            </w:tcMar>
          </w:tcPr>
          <w:p w14:paraId="1D8F4E1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1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Map Makers Group </w:t>
            </w:r>
            <w:r w:rsidRPr="00E25641">
              <w:rPr>
                <w:rFonts w:ascii="Times New Roman" w:eastAsia="Times New Roman" w:hAnsi="Times New Roman" w:cs="Times New Roman"/>
                <w:color w:val="000000"/>
                <w:rtl/>
                <w:lang w:eastAsia="en-GB"/>
              </w:rPr>
              <w:t>٭</w:t>
            </w:r>
          </w:p>
        </w:tc>
        <w:tc>
          <w:tcPr>
            <w:tcW w:w="1985" w:type="dxa"/>
            <w:noWrap/>
            <w:tcMar>
              <w:top w:w="14" w:type="dxa"/>
              <w:left w:w="115" w:type="dxa"/>
              <w:bottom w:w="14" w:type="dxa"/>
              <w:right w:w="115" w:type="dxa"/>
            </w:tcMar>
          </w:tcPr>
          <w:p w14:paraId="1D8F4E1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Moscow</w:t>
            </w:r>
          </w:p>
        </w:tc>
        <w:tc>
          <w:tcPr>
            <w:tcW w:w="992" w:type="dxa"/>
          </w:tcPr>
          <w:p w14:paraId="1D8F4E1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27" w14:textId="77777777" w:rsidTr="001B3072">
        <w:tc>
          <w:tcPr>
            <w:tcW w:w="567" w:type="dxa"/>
            <w:noWrap/>
            <w:tcMar>
              <w:top w:w="14" w:type="dxa"/>
              <w:left w:w="115" w:type="dxa"/>
              <w:bottom w:w="14" w:type="dxa"/>
              <w:right w:w="115" w:type="dxa"/>
            </w:tcMar>
          </w:tcPr>
          <w:p w14:paraId="1D8F4E2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noWrap/>
            <w:tcMar>
              <w:top w:w="14" w:type="dxa"/>
              <w:left w:w="115" w:type="dxa"/>
              <w:bottom w:w="14" w:type="dxa"/>
              <w:right w:w="115" w:type="dxa"/>
            </w:tcMar>
          </w:tcPr>
          <w:p w14:paraId="1D8F4E2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Russian Federation</w:t>
            </w:r>
          </w:p>
        </w:tc>
        <w:tc>
          <w:tcPr>
            <w:tcW w:w="567" w:type="dxa"/>
            <w:noWrap/>
            <w:tcMar>
              <w:top w:w="14" w:type="dxa"/>
              <w:left w:w="115" w:type="dxa"/>
              <w:bottom w:w="14" w:type="dxa"/>
              <w:right w:w="115" w:type="dxa"/>
            </w:tcMar>
          </w:tcPr>
          <w:p w14:paraId="1D8F4E2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2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Aviamettelekom</w:t>
            </w:r>
            <w:proofErr w:type="spellEnd"/>
            <w:r w:rsidRPr="00E25641">
              <w:rPr>
                <w:rFonts w:ascii="Times New Roman" w:eastAsia="Times New Roman" w:hAnsi="Times New Roman" w:cs="Times New Roman"/>
                <w:color w:val="000000"/>
                <w:sz w:val="18"/>
                <w:szCs w:val="18"/>
                <w:lang w:eastAsia="en-GB"/>
              </w:rPr>
              <w:t xml:space="preserve"> of </w:t>
            </w:r>
            <w:proofErr w:type="spellStart"/>
            <w:r w:rsidRPr="00E25641">
              <w:rPr>
                <w:rFonts w:ascii="Times New Roman" w:eastAsia="Times New Roman" w:hAnsi="Times New Roman" w:cs="Times New Roman"/>
                <w:color w:val="000000"/>
                <w:sz w:val="18"/>
                <w:szCs w:val="18"/>
                <w:lang w:eastAsia="en-GB"/>
              </w:rPr>
              <w:t>Roshydromet</w:t>
            </w:r>
            <w:proofErr w:type="spellEnd"/>
            <w:r w:rsidRPr="00E25641">
              <w:rPr>
                <w:rFonts w:ascii="Times New Roman" w:eastAsia="Times New Roman" w:hAnsi="Times New Roman" w:cs="Times New Roman"/>
                <w:color w:val="000000"/>
                <w:sz w:val="18"/>
                <w:szCs w:val="18"/>
                <w:lang w:eastAsia="en-GB"/>
              </w:rPr>
              <w:t xml:space="preserve"> (ATM)</w:t>
            </w:r>
          </w:p>
        </w:tc>
        <w:tc>
          <w:tcPr>
            <w:tcW w:w="1985" w:type="dxa"/>
            <w:noWrap/>
            <w:tcMar>
              <w:top w:w="14" w:type="dxa"/>
              <w:left w:w="115" w:type="dxa"/>
              <w:bottom w:w="14" w:type="dxa"/>
              <w:right w:w="115" w:type="dxa"/>
            </w:tcMar>
          </w:tcPr>
          <w:p w14:paraId="1D8F4E2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Moscow</w:t>
            </w:r>
          </w:p>
        </w:tc>
        <w:tc>
          <w:tcPr>
            <w:tcW w:w="992" w:type="dxa"/>
          </w:tcPr>
          <w:p w14:paraId="1D8F4E2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2E" w14:textId="77777777" w:rsidTr="001B3072">
        <w:tc>
          <w:tcPr>
            <w:tcW w:w="567" w:type="dxa"/>
            <w:noWrap/>
            <w:tcMar>
              <w:top w:w="14" w:type="dxa"/>
              <w:left w:w="115" w:type="dxa"/>
              <w:bottom w:w="14" w:type="dxa"/>
              <w:right w:w="115" w:type="dxa"/>
            </w:tcMar>
          </w:tcPr>
          <w:p w14:paraId="1D8F4E28"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2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Serbia</w:t>
            </w:r>
          </w:p>
        </w:tc>
        <w:tc>
          <w:tcPr>
            <w:tcW w:w="567" w:type="dxa"/>
            <w:noWrap/>
            <w:tcMar>
              <w:top w:w="14" w:type="dxa"/>
              <w:left w:w="115" w:type="dxa"/>
              <w:bottom w:w="14" w:type="dxa"/>
              <w:right w:w="115" w:type="dxa"/>
            </w:tcMar>
          </w:tcPr>
          <w:p w14:paraId="1D8F4E2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2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Service</w:t>
            </w:r>
          </w:p>
        </w:tc>
        <w:tc>
          <w:tcPr>
            <w:tcW w:w="1985" w:type="dxa"/>
            <w:noWrap/>
            <w:tcMar>
              <w:top w:w="14" w:type="dxa"/>
              <w:left w:w="115" w:type="dxa"/>
              <w:bottom w:w="14" w:type="dxa"/>
              <w:right w:w="115" w:type="dxa"/>
            </w:tcMar>
          </w:tcPr>
          <w:p w14:paraId="1D8F4E2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Belgrade</w:t>
            </w:r>
          </w:p>
        </w:tc>
        <w:tc>
          <w:tcPr>
            <w:tcW w:w="992" w:type="dxa"/>
          </w:tcPr>
          <w:p w14:paraId="1D8F4E2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35" w14:textId="77777777" w:rsidTr="001B3072">
        <w:tc>
          <w:tcPr>
            <w:tcW w:w="567" w:type="dxa"/>
            <w:noWrap/>
            <w:tcMar>
              <w:top w:w="14" w:type="dxa"/>
              <w:left w:w="115" w:type="dxa"/>
              <w:bottom w:w="14" w:type="dxa"/>
              <w:right w:w="115" w:type="dxa"/>
            </w:tcMar>
          </w:tcPr>
          <w:p w14:paraId="1D8F4E2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noProof/>
                <w:color w:val="000000"/>
                <w:sz w:val="18"/>
                <w:szCs w:val="18"/>
                <w:lang w:eastAsia="en-GB"/>
              </w:rPr>
            </w:pPr>
          </w:p>
        </w:tc>
        <w:tc>
          <w:tcPr>
            <w:tcW w:w="2127" w:type="dxa"/>
            <w:noWrap/>
            <w:tcMar>
              <w:top w:w="14" w:type="dxa"/>
              <w:left w:w="115" w:type="dxa"/>
              <w:bottom w:w="14" w:type="dxa"/>
              <w:right w:w="115" w:type="dxa"/>
            </w:tcMar>
          </w:tcPr>
          <w:p w14:paraId="1D8F4E3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Serbia</w:t>
            </w:r>
          </w:p>
        </w:tc>
        <w:tc>
          <w:tcPr>
            <w:tcW w:w="567" w:type="dxa"/>
            <w:noWrap/>
            <w:tcMar>
              <w:top w:w="14" w:type="dxa"/>
              <w:left w:w="115" w:type="dxa"/>
              <w:bottom w:w="14" w:type="dxa"/>
              <w:right w:w="115" w:type="dxa"/>
            </w:tcMar>
          </w:tcPr>
          <w:p w14:paraId="1D8F4E3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3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Serbia and Montenegro Air Traffic Services</w:t>
            </w:r>
          </w:p>
        </w:tc>
        <w:tc>
          <w:tcPr>
            <w:tcW w:w="1985" w:type="dxa"/>
            <w:noWrap/>
            <w:tcMar>
              <w:top w:w="14" w:type="dxa"/>
              <w:left w:w="115" w:type="dxa"/>
              <w:bottom w:w="14" w:type="dxa"/>
              <w:right w:w="115" w:type="dxa"/>
            </w:tcMar>
          </w:tcPr>
          <w:p w14:paraId="1D8F4E3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Belgrade Airport</w:t>
            </w:r>
          </w:p>
        </w:tc>
        <w:tc>
          <w:tcPr>
            <w:tcW w:w="992" w:type="dxa"/>
          </w:tcPr>
          <w:p w14:paraId="1D8F4E3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3C" w14:textId="77777777" w:rsidTr="001B3072">
        <w:tc>
          <w:tcPr>
            <w:tcW w:w="567" w:type="dxa"/>
            <w:noWrap/>
            <w:tcMar>
              <w:top w:w="14" w:type="dxa"/>
              <w:left w:w="115" w:type="dxa"/>
              <w:bottom w:w="14" w:type="dxa"/>
              <w:right w:w="115" w:type="dxa"/>
            </w:tcMar>
          </w:tcPr>
          <w:p w14:paraId="1D8F4E3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3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Slovakia</w:t>
            </w:r>
          </w:p>
        </w:tc>
        <w:tc>
          <w:tcPr>
            <w:tcW w:w="567" w:type="dxa"/>
            <w:noWrap/>
            <w:tcMar>
              <w:top w:w="14" w:type="dxa"/>
              <w:left w:w="115" w:type="dxa"/>
              <w:bottom w:w="14" w:type="dxa"/>
              <w:right w:w="115" w:type="dxa"/>
            </w:tcMar>
          </w:tcPr>
          <w:p w14:paraId="1D8F4E3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3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Slovak Hydrometeorological Institute</w:t>
            </w:r>
          </w:p>
        </w:tc>
        <w:tc>
          <w:tcPr>
            <w:tcW w:w="1985" w:type="dxa"/>
            <w:noWrap/>
            <w:tcMar>
              <w:top w:w="14" w:type="dxa"/>
              <w:left w:w="115" w:type="dxa"/>
              <w:bottom w:w="14" w:type="dxa"/>
              <w:right w:w="115" w:type="dxa"/>
            </w:tcMar>
          </w:tcPr>
          <w:p w14:paraId="1D8F4E3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Bratislava</w:t>
            </w:r>
          </w:p>
        </w:tc>
        <w:tc>
          <w:tcPr>
            <w:tcW w:w="992" w:type="dxa"/>
          </w:tcPr>
          <w:p w14:paraId="1D8F4E3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43" w14:textId="77777777" w:rsidTr="001B3072">
        <w:tc>
          <w:tcPr>
            <w:tcW w:w="567" w:type="dxa"/>
            <w:noWrap/>
            <w:tcMar>
              <w:top w:w="14" w:type="dxa"/>
              <w:left w:w="115" w:type="dxa"/>
              <w:bottom w:w="14" w:type="dxa"/>
              <w:right w:w="115" w:type="dxa"/>
            </w:tcMar>
          </w:tcPr>
          <w:p w14:paraId="1D8F4E3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3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Slovakia</w:t>
            </w:r>
          </w:p>
        </w:tc>
        <w:tc>
          <w:tcPr>
            <w:tcW w:w="567" w:type="dxa"/>
            <w:noWrap/>
            <w:tcMar>
              <w:top w:w="14" w:type="dxa"/>
              <w:left w:w="115" w:type="dxa"/>
              <w:bottom w:w="14" w:type="dxa"/>
              <w:right w:w="115" w:type="dxa"/>
            </w:tcMar>
          </w:tcPr>
          <w:p w14:paraId="1D8F4E3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4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MicroStep MIS</w:t>
            </w:r>
          </w:p>
        </w:tc>
        <w:tc>
          <w:tcPr>
            <w:tcW w:w="1985" w:type="dxa"/>
            <w:noWrap/>
            <w:tcMar>
              <w:top w:w="14" w:type="dxa"/>
              <w:left w:w="115" w:type="dxa"/>
              <w:bottom w:w="14" w:type="dxa"/>
              <w:right w:w="115" w:type="dxa"/>
            </w:tcMar>
          </w:tcPr>
          <w:p w14:paraId="1D8F4E4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Bratislava</w:t>
            </w:r>
          </w:p>
        </w:tc>
        <w:tc>
          <w:tcPr>
            <w:tcW w:w="992" w:type="dxa"/>
          </w:tcPr>
          <w:p w14:paraId="1D8F4E4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4A" w14:textId="77777777" w:rsidTr="001B3072">
        <w:tc>
          <w:tcPr>
            <w:tcW w:w="567" w:type="dxa"/>
            <w:noWrap/>
            <w:tcMar>
              <w:top w:w="14" w:type="dxa"/>
              <w:left w:w="115" w:type="dxa"/>
              <w:bottom w:w="14" w:type="dxa"/>
              <w:right w:w="115" w:type="dxa"/>
            </w:tcMar>
          </w:tcPr>
          <w:p w14:paraId="1D8F4E4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4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Slovakia</w:t>
            </w:r>
          </w:p>
        </w:tc>
        <w:tc>
          <w:tcPr>
            <w:tcW w:w="567" w:type="dxa"/>
            <w:noWrap/>
            <w:tcMar>
              <w:top w:w="14" w:type="dxa"/>
              <w:left w:w="115" w:type="dxa"/>
              <w:bottom w:w="14" w:type="dxa"/>
              <w:right w:w="115" w:type="dxa"/>
            </w:tcMar>
          </w:tcPr>
          <w:p w14:paraId="1D8F4E4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4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IBL Software Engineering </w:t>
            </w:r>
            <w:r w:rsidRPr="00E25641">
              <w:rPr>
                <w:rFonts w:ascii="Times New Roman" w:eastAsia="Times New Roman" w:hAnsi="Times New Roman" w:cs="Times New Roman"/>
                <w:color w:val="000000"/>
                <w:rtl/>
                <w:lang w:eastAsia="en-GB"/>
              </w:rPr>
              <w:t>٭</w:t>
            </w:r>
          </w:p>
        </w:tc>
        <w:tc>
          <w:tcPr>
            <w:tcW w:w="1985" w:type="dxa"/>
            <w:noWrap/>
            <w:tcMar>
              <w:top w:w="14" w:type="dxa"/>
              <w:left w:w="115" w:type="dxa"/>
              <w:bottom w:w="14" w:type="dxa"/>
              <w:right w:w="115" w:type="dxa"/>
            </w:tcMar>
          </w:tcPr>
          <w:p w14:paraId="1D8F4E4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Bratislava</w:t>
            </w:r>
          </w:p>
        </w:tc>
        <w:tc>
          <w:tcPr>
            <w:tcW w:w="992" w:type="dxa"/>
          </w:tcPr>
          <w:p w14:paraId="1D8F4E4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51" w14:textId="77777777" w:rsidTr="001B3072">
        <w:tc>
          <w:tcPr>
            <w:tcW w:w="567" w:type="dxa"/>
            <w:noWrap/>
            <w:tcMar>
              <w:top w:w="14" w:type="dxa"/>
              <w:left w:w="115" w:type="dxa"/>
              <w:bottom w:w="14" w:type="dxa"/>
              <w:right w:w="115" w:type="dxa"/>
            </w:tcMar>
          </w:tcPr>
          <w:p w14:paraId="1D8F4E4B"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4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Slovenia</w:t>
            </w:r>
          </w:p>
        </w:tc>
        <w:tc>
          <w:tcPr>
            <w:tcW w:w="567" w:type="dxa"/>
            <w:noWrap/>
            <w:tcMar>
              <w:top w:w="14" w:type="dxa"/>
              <w:left w:w="115" w:type="dxa"/>
              <w:bottom w:w="14" w:type="dxa"/>
              <w:right w:w="115" w:type="dxa"/>
            </w:tcMar>
          </w:tcPr>
          <w:p w14:paraId="1D8F4E4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4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Slovenia Environment Agency</w:t>
            </w:r>
          </w:p>
        </w:tc>
        <w:tc>
          <w:tcPr>
            <w:tcW w:w="1985" w:type="dxa"/>
            <w:noWrap/>
            <w:tcMar>
              <w:top w:w="14" w:type="dxa"/>
              <w:left w:w="115" w:type="dxa"/>
              <w:bottom w:w="14" w:type="dxa"/>
              <w:right w:w="115" w:type="dxa"/>
            </w:tcMar>
          </w:tcPr>
          <w:p w14:paraId="1D8F4E4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Ljubljana</w:t>
            </w:r>
          </w:p>
        </w:tc>
        <w:tc>
          <w:tcPr>
            <w:tcW w:w="992" w:type="dxa"/>
          </w:tcPr>
          <w:p w14:paraId="1D8F4E5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58" w14:textId="77777777" w:rsidTr="001B3072">
        <w:tc>
          <w:tcPr>
            <w:tcW w:w="567" w:type="dxa"/>
            <w:noWrap/>
            <w:tcMar>
              <w:top w:w="14" w:type="dxa"/>
              <w:left w:w="115" w:type="dxa"/>
              <w:bottom w:w="14" w:type="dxa"/>
              <w:right w:w="115" w:type="dxa"/>
            </w:tcMar>
          </w:tcPr>
          <w:p w14:paraId="1D8F4E5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5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Spain</w:t>
            </w:r>
          </w:p>
        </w:tc>
        <w:tc>
          <w:tcPr>
            <w:tcW w:w="567" w:type="dxa"/>
            <w:noWrap/>
            <w:tcMar>
              <w:top w:w="14" w:type="dxa"/>
              <w:left w:w="115" w:type="dxa"/>
              <w:bottom w:w="14" w:type="dxa"/>
              <w:right w:w="115" w:type="dxa"/>
            </w:tcMar>
          </w:tcPr>
          <w:p w14:paraId="1D8F4E5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5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La Agencia Estatal de Meteorología (AEMET)</w:t>
            </w:r>
          </w:p>
        </w:tc>
        <w:tc>
          <w:tcPr>
            <w:tcW w:w="1985" w:type="dxa"/>
            <w:noWrap/>
            <w:tcMar>
              <w:top w:w="14" w:type="dxa"/>
              <w:left w:w="115" w:type="dxa"/>
              <w:bottom w:w="14" w:type="dxa"/>
              <w:right w:w="115" w:type="dxa"/>
            </w:tcMar>
          </w:tcPr>
          <w:p w14:paraId="1D8F4E5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Madrid</w:t>
            </w:r>
          </w:p>
        </w:tc>
        <w:tc>
          <w:tcPr>
            <w:tcW w:w="992" w:type="dxa"/>
          </w:tcPr>
          <w:p w14:paraId="1D8F4E5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5F" w14:textId="77777777" w:rsidTr="001B3072">
        <w:tc>
          <w:tcPr>
            <w:tcW w:w="567" w:type="dxa"/>
            <w:noWrap/>
            <w:tcMar>
              <w:top w:w="14" w:type="dxa"/>
              <w:left w:w="115" w:type="dxa"/>
              <w:bottom w:w="14" w:type="dxa"/>
              <w:right w:w="115" w:type="dxa"/>
            </w:tcMar>
          </w:tcPr>
          <w:p w14:paraId="1D8F4E59"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5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5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5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LFV </w:t>
            </w:r>
          </w:p>
        </w:tc>
        <w:tc>
          <w:tcPr>
            <w:tcW w:w="1985" w:type="dxa"/>
            <w:noWrap/>
            <w:tcMar>
              <w:top w:w="14" w:type="dxa"/>
              <w:left w:w="115" w:type="dxa"/>
              <w:bottom w:w="14" w:type="dxa"/>
              <w:right w:w="115" w:type="dxa"/>
            </w:tcMar>
          </w:tcPr>
          <w:p w14:paraId="1D8F4E5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Arlanda Airport</w:t>
            </w:r>
          </w:p>
        </w:tc>
        <w:tc>
          <w:tcPr>
            <w:tcW w:w="992" w:type="dxa"/>
          </w:tcPr>
          <w:p w14:paraId="1D8F4E5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66" w14:textId="77777777" w:rsidTr="001B3072">
        <w:tc>
          <w:tcPr>
            <w:tcW w:w="567" w:type="dxa"/>
            <w:noWrap/>
            <w:tcMar>
              <w:top w:w="14" w:type="dxa"/>
              <w:left w:w="115" w:type="dxa"/>
              <w:bottom w:w="14" w:type="dxa"/>
              <w:right w:w="115" w:type="dxa"/>
            </w:tcMar>
          </w:tcPr>
          <w:p w14:paraId="1D8F4E6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6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6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6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 xml:space="preserve">LFV </w:t>
            </w:r>
          </w:p>
        </w:tc>
        <w:tc>
          <w:tcPr>
            <w:tcW w:w="1985" w:type="dxa"/>
            <w:noWrap/>
            <w:tcMar>
              <w:top w:w="14" w:type="dxa"/>
              <w:left w:w="115" w:type="dxa"/>
              <w:bottom w:w="14" w:type="dxa"/>
              <w:right w:w="115" w:type="dxa"/>
            </w:tcMar>
          </w:tcPr>
          <w:p w14:paraId="1D8F4E6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Sundsvall Airport</w:t>
            </w:r>
          </w:p>
        </w:tc>
        <w:tc>
          <w:tcPr>
            <w:tcW w:w="992" w:type="dxa"/>
          </w:tcPr>
          <w:p w14:paraId="1D8F4E6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6D" w14:textId="77777777" w:rsidTr="001B3072">
        <w:tc>
          <w:tcPr>
            <w:tcW w:w="567" w:type="dxa"/>
            <w:noWrap/>
            <w:tcMar>
              <w:top w:w="14" w:type="dxa"/>
              <w:left w:w="115" w:type="dxa"/>
              <w:bottom w:w="14" w:type="dxa"/>
              <w:right w:w="115" w:type="dxa"/>
            </w:tcMar>
          </w:tcPr>
          <w:p w14:paraId="1D8F4E6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6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6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6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Flygprestanda</w:t>
            </w:r>
            <w:proofErr w:type="spellEnd"/>
          </w:p>
        </w:tc>
        <w:tc>
          <w:tcPr>
            <w:tcW w:w="1985" w:type="dxa"/>
            <w:noWrap/>
            <w:tcMar>
              <w:top w:w="14" w:type="dxa"/>
              <w:left w:w="115" w:type="dxa"/>
              <w:bottom w:w="14" w:type="dxa"/>
              <w:right w:w="115" w:type="dxa"/>
            </w:tcMar>
          </w:tcPr>
          <w:p w14:paraId="1D8F4E6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Malmö</w:t>
            </w:r>
          </w:p>
        </w:tc>
        <w:tc>
          <w:tcPr>
            <w:tcW w:w="992" w:type="dxa"/>
          </w:tcPr>
          <w:p w14:paraId="1D8F4E6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74" w14:textId="77777777" w:rsidTr="001B3072">
        <w:tc>
          <w:tcPr>
            <w:tcW w:w="567" w:type="dxa"/>
            <w:noWrap/>
            <w:tcMar>
              <w:top w:w="14" w:type="dxa"/>
              <w:left w:w="115" w:type="dxa"/>
              <w:bottom w:w="14" w:type="dxa"/>
              <w:right w:w="115" w:type="dxa"/>
            </w:tcMar>
          </w:tcPr>
          <w:p w14:paraId="1D8F4E6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6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7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7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Carmenta</w:t>
            </w:r>
            <w:proofErr w:type="spellEnd"/>
            <w:r w:rsidRPr="00E25641">
              <w:rPr>
                <w:rFonts w:ascii="Times New Roman" w:eastAsia="Times New Roman" w:hAnsi="Times New Roman" w:cs="Times New Roman"/>
                <w:color w:val="000000"/>
                <w:sz w:val="18"/>
                <w:szCs w:val="18"/>
                <w:lang w:eastAsia="en-GB"/>
              </w:rPr>
              <w:t xml:space="preserve"> *</w:t>
            </w:r>
          </w:p>
        </w:tc>
        <w:tc>
          <w:tcPr>
            <w:tcW w:w="1985" w:type="dxa"/>
            <w:noWrap/>
            <w:tcMar>
              <w:top w:w="14" w:type="dxa"/>
              <w:left w:w="115" w:type="dxa"/>
              <w:bottom w:w="14" w:type="dxa"/>
              <w:right w:w="115" w:type="dxa"/>
            </w:tcMar>
          </w:tcPr>
          <w:p w14:paraId="1D8F4E7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Göteborg</w:t>
            </w:r>
            <w:proofErr w:type="spellEnd"/>
          </w:p>
        </w:tc>
        <w:tc>
          <w:tcPr>
            <w:tcW w:w="992" w:type="dxa"/>
          </w:tcPr>
          <w:p w14:paraId="1D8F4E7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7B" w14:textId="77777777" w:rsidTr="001B3072">
        <w:tc>
          <w:tcPr>
            <w:tcW w:w="567" w:type="dxa"/>
            <w:noWrap/>
            <w:tcMar>
              <w:top w:w="14" w:type="dxa"/>
              <w:left w:w="115" w:type="dxa"/>
              <w:bottom w:w="14" w:type="dxa"/>
              <w:right w:w="115" w:type="dxa"/>
            </w:tcMar>
          </w:tcPr>
          <w:p w14:paraId="1D8F4E7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7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Sweden</w:t>
            </w:r>
          </w:p>
        </w:tc>
        <w:tc>
          <w:tcPr>
            <w:tcW w:w="567" w:type="dxa"/>
            <w:noWrap/>
            <w:tcMar>
              <w:top w:w="14" w:type="dxa"/>
              <w:left w:w="115" w:type="dxa"/>
              <w:bottom w:w="14" w:type="dxa"/>
              <w:right w:w="115" w:type="dxa"/>
            </w:tcMar>
          </w:tcPr>
          <w:p w14:paraId="1D8F4E77"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E7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proofErr w:type="spellStart"/>
            <w:r w:rsidRPr="00E25641">
              <w:rPr>
                <w:rFonts w:ascii="Times New Roman" w:eastAsia="Times New Roman" w:hAnsi="Times New Roman" w:cs="Times New Roman"/>
                <w:i/>
                <w:color w:val="000000"/>
                <w:sz w:val="18"/>
                <w:szCs w:val="18"/>
                <w:lang w:eastAsia="en-GB"/>
              </w:rPr>
              <w:t>Navigraph</w:t>
            </w:r>
            <w:proofErr w:type="spellEnd"/>
            <w:r w:rsidRPr="00E25641">
              <w:rPr>
                <w:rFonts w:ascii="Times New Roman" w:eastAsia="Times New Roman" w:hAnsi="Times New Roman" w:cs="Times New Roman"/>
                <w:i/>
                <w:color w:val="000000"/>
                <w:sz w:val="18"/>
                <w:szCs w:val="18"/>
                <w:lang w:eastAsia="en-GB"/>
              </w:rPr>
              <w:t xml:space="preserve"> </w:t>
            </w:r>
          </w:p>
        </w:tc>
        <w:tc>
          <w:tcPr>
            <w:tcW w:w="1985" w:type="dxa"/>
            <w:noWrap/>
            <w:tcMar>
              <w:top w:w="14" w:type="dxa"/>
              <w:left w:w="115" w:type="dxa"/>
              <w:bottom w:w="14" w:type="dxa"/>
              <w:right w:w="115" w:type="dxa"/>
            </w:tcMar>
          </w:tcPr>
          <w:p w14:paraId="1D8F4E7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Stockholm</w:t>
            </w:r>
          </w:p>
        </w:tc>
        <w:tc>
          <w:tcPr>
            <w:tcW w:w="992" w:type="dxa"/>
          </w:tcPr>
          <w:p w14:paraId="1D8F4E7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E82" w14:textId="77777777" w:rsidTr="001B3072">
        <w:tc>
          <w:tcPr>
            <w:tcW w:w="567" w:type="dxa"/>
            <w:noWrap/>
            <w:tcMar>
              <w:top w:w="14" w:type="dxa"/>
              <w:left w:w="115" w:type="dxa"/>
              <w:bottom w:w="14" w:type="dxa"/>
              <w:right w:w="115" w:type="dxa"/>
            </w:tcMar>
          </w:tcPr>
          <w:p w14:paraId="1D8F4E7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7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7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7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Swedish Meteorological and Hydrological Institute (SMHI)</w:t>
            </w:r>
          </w:p>
        </w:tc>
        <w:tc>
          <w:tcPr>
            <w:tcW w:w="1985" w:type="dxa"/>
            <w:noWrap/>
            <w:tcMar>
              <w:top w:w="14" w:type="dxa"/>
              <w:left w:w="115" w:type="dxa"/>
              <w:bottom w:w="14" w:type="dxa"/>
              <w:right w:w="115" w:type="dxa"/>
            </w:tcMar>
          </w:tcPr>
          <w:p w14:paraId="1D8F4E8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Norrköping</w:t>
            </w:r>
            <w:proofErr w:type="spellEnd"/>
          </w:p>
        </w:tc>
        <w:tc>
          <w:tcPr>
            <w:tcW w:w="992" w:type="dxa"/>
          </w:tcPr>
          <w:p w14:paraId="1D8F4E8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X</w:t>
            </w:r>
          </w:p>
        </w:tc>
      </w:tr>
      <w:tr w:rsidR="001B3072" w:rsidRPr="00E25641" w14:paraId="1D8F4E89" w14:textId="77777777" w:rsidTr="001B3072">
        <w:tc>
          <w:tcPr>
            <w:tcW w:w="567" w:type="dxa"/>
            <w:noWrap/>
            <w:tcMar>
              <w:top w:w="14" w:type="dxa"/>
              <w:left w:w="115" w:type="dxa"/>
              <w:bottom w:w="14" w:type="dxa"/>
              <w:right w:w="115" w:type="dxa"/>
            </w:tcMar>
          </w:tcPr>
          <w:p w14:paraId="1D8F4E8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8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Sweden</w:t>
            </w:r>
          </w:p>
        </w:tc>
        <w:tc>
          <w:tcPr>
            <w:tcW w:w="567" w:type="dxa"/>
            <w:noWrap/>
            <w:tcMar>
              <w:top w:w="14" w:type="dxa"/>
              <w:left w:w="115" w:type="dxa"/>
              <w:bottom w:w="14" w:type="dxa"/>
              <w:right w:w="115" w:type="dxa"/>
            </w:tcMar>
          </w:tcPr>
          <w:p w14:paraId="1D8F4E8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8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Swedish Meteorological and Hydrological Institute (SMHI)</w:t>
            </w:r>
          </w:p>
        </w:tc>
        <w:tc>
          <w:tcPr>
            <w:tcW w:w="1985" w:type="dxa"/>
            <w:noWrap/>
            <w:tcMar>
              <w:top w:w="14" w:type="dxa"/>
              <w:left w:w="115" w:type="dxa"/>
              <w:bottom w:w="14" w:type="dxa"/>
              <w:right w:w="115" w:type="dxa"/>
            </w:tcMar>
          </w:tcPr>
          <w:p w14:paraId="1D8F4E8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Stockholm</w:t>
            </w:r>
          </w:p>
        </w:tc>
        <w:tc>
          <w:tcPr>
            <w:tcW w:w="992" w:type="dxa"/>
          </w:tcPr>
          <w:p w14:paraId="1D8F4E8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X</w:t>
            </w:r>
          </w:p>
        </w:tc>
      </w:tr>
      <w:tr w:rsidR="001B3072" w:rsidRPr="00E25641" w14:paraId="1D8F4E90" w14:textId="77777777" w:rsidTr="001B3072">
        <w:tc>
          <w:tcPr>
            <w:tcW w:w="567" w:type="dxa"/>
            <w:noWrap/>
            <w:tcMar>
              <w:top w:w="14" w:type="dxa"/>
              <w:left w:w="115" w:type="dxa"/>
              <w:bottom w:w="14" w:type="dxa"/>
              <w:right w:w="115" w:type="dxa"/>
            </w:tcMar>
          </w:tcPr>
          <w:p w14:paraId="1D8F4E8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8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Switzerland</w:t>
            </w:r>
          </w:p>
        </w:tc>
        <w:tc>
          <w:tcPr>
            <w:tcW w:w="567" w:type="dxa"/>
            <w:noWrap/>
            <w:tcMar>
              <w:top w:w="14" w:type="dxa"/>
              <w:left w:w="115" w:type="dxa"/>
              <w:bottom w:w="14" w:type="dxa"/>
              <w:right w:w="115" w:type="dxa"/>
            </w:tcMar>
          </w:tcPr>
          <w:p w14:paraId="1D8F4E8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8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MeteoSwiss</w:t>
            </w:r>
            <w:proofErr w:type="spellEnd"/>
          </w:p>
        </w:tc>
        <w:tc>
          <w:tcPr>
            <w:tcW w:w="1985" w:type="dxa"/>
            <w:noWrap/>
            <w:tcMar>
              <w:top w:w="14" w:type="dxa"/>
              <w:left w:w="115" w:type="dxa"/>
              <w:bottom w:w="14" w:type="dxa"/>
              <w:right w:w="115" w:type="dxa"/>
            </w:tcMar>
          </w:tcPr>
          <w:p w14:paraId="1D8F4E8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Zurich</w:t>
            </w:r>
          </w:p>
        </w:tc>
        <w:tc>
          <w:tcPr>
            <w:tcW w:w="992" w:type="dxa"/>
          </w:tcPr>
          <w:p w14:paraId="1D8F4E8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97" w14:textId="77777777" w:rsidTr="001B3072">
        <w:tc>
          <w:tcPr>
            <w:tcW w:w="567" w:type="dxa"/>
            <w:noWrap/>
            <w:tcMar>
              <w:top w:w="14" w:type="dxa"/>
              <w:left w:w="115" w:type="dxa"/>
              <w:bottom w:w="14" w:type="dxa"/>
              <w:right w:w="115" w:type="dxa"/>
            </w:tcMar>
          </w:tcPr>
          <w:p w14:paraId="1D8F4E91"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9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Tunisia</w:t>
            </w:r>
          </w:p>
        </w:tc>
        <w:tc>
          <w:tcPr>
            <w:tcW w:w="567" w:type="dxa"/>
            <w:noWrap/>
            <w:tcMar>
              <w:top w:w="14" w:type="dxa"/>
              <w:left w:w="115" w:type="dxa"/>
              <w:bottom w:w="14" w:type="dxa"/>
              <w:right w:w="115" w:type="dxa"/>
            </w:tcMar>
          </w:tcPr>
          <w:p w14:paraId="1D8F4E93"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9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Institute of Meteorology</w:t>
            </w:r>
          </w:p>
        </w:tc>
        <w:tc>
          <w:tcPr>
            <w:tcW w:w="1985" w:type="dxa"/>
            <w:noWrap/>
            <w:tcMar>
              <w:top w:w="14" w:type="dxa"/>
              <w:left w:w="115" w:type="dxa"/>
              <w:bottom w:w="14" w:type="dxa"/>
              <w:right w:w="115" w:type="dxa"/>
            </w:tcMar>
          </w:tcPr>
          <w:p w14:paraId="1D8F4E9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Tunis</w:t>
            </w:r>
          </w:p>
        </w:tc>
        <w:tc>
          <w:tcPr>
            <w:tcW w:w="992" w:type="dxa"/>
          </w:tcPr>
          <w:p w14:paraId="1D8F4E9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9E" w14:textId="77777777" w:rsidTr="001B3072">
        <w:tc>
          <w:tcPr>
            <w:tcW w:w="567" w:type="dxa"/>
            <w:noWrap/>
            <w:tcMar>
              <w:top w:w="14" w:type="dxa"/>
              <w:left w:w="115" w:type="dxa"/>
              <w:bottom w:w="14" w:type="dxa"/>
              <w:right w:w="115" w:type="dxa"/>
            </w:tcMar>
          </w:tcPr>
          <w:p w14:paraId="1D8F4E98"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9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Turkey</w:t>
            </w:r>
          </w:p>
        </w:tc>
        <w:tc>
          <w:tcPr>
            <w:tcW w:w="567" w:type="dxa"/>
            <w:noWrap/>
            <w:tcMar>
              <w:top w:w="14" w:type="dxa"/>
              <w:left w:w="115" w:type="dxa"/>
              <w:bottom w:w="14" w:type="dxa"/>
              <w:right w:w="115" w:type="dxa"/>
            </w:tcMar>
          </w:tcPr>
          <w:p w14:paraId="1D8F4E9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9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Turkish State Meteorological Service</w:t>
            </w:r>
          </w:p>
        </w:tc>
        <w:tc>
          <w:tcPr>
            <w:tcW w:w="1985" w:type="dxa"/>
            <w:noWrap/>
            <w:tcMar>
              <w:top w:w="14" w:type="dxa"/>
              <w:left w:w="115" w:type="dxa"/>
              <w:bottom w:w="14" w:type="dxa"/>
              <w:right w:w="115" w:type="dxa"/>
            </w:tcMar>
          </w:tcPr>
          <w:p w14:paraId="1D8F4E9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Ankara Airport</w:t>
            </w:r>
          </w:p>
        </w:tc>
        <w:tc>
          <w:tcPr>
            <w:tcW w:w="992" w:type="dxa"/>
          </w:tcPr>
          <w:p w14:paraId="1D8F4E9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A5" w14:textId="77777777" w:rsidTr="001B3072">
        <w:tc>
          <w:tcPr>
            <w:tcW w:w="567" w:type="dxa"/>
            <w:noWrap/>
            <w:tcMar>
              <w:top w:w="14" w:type="dxa"/>
              <w:left w:w="115" w:type="dxa"/>
              <w:bottom w:w="14" w:type="dxa"/>
              <w:right w:w="115" w:type="dxa"/>
            </w:tcMar>
          </w:tcPr>
          <w:p w14:paraId="1D8F4E9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A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Ukraine</w:t>
            </w:r>
          </w:p>
        </w:tc>
        <w:tc>
          <w:tcPr>
            <w:tcW w:w="567" w:type="dxa"/>
            <w:noWrap/>
            <w:tcMar>
              <w:top w:w="14" w:type="dxa"/>
              <w:left w:w="115" w:type="dxa"/>
              <w:bottom w:w="14" w:type="dxa"/>
              <w:right w:w="115" w:type="dxa"/>
            </w:tcMar>
          </w:tcPr>
          <w:p w14:paraId="1D8F4EA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A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Air traffic services (UKSATSE)</w:t>
            </w:r>
          </w:p>
        </w:tc>
        <w:tc>
          <w:tcPr>
            <w:tcW w:w="1985" w:type="dxa"/>
            <w:noWrap/>
            <w:tcMar>
              <w:top w:w="14" w:type="dxa"/>
              <w:left w:w="115" w:type="dxa"/>
              <w:bottom w:w="14" w:type="dxa"/>
              <w:right w:w="115" w:type="dxa"/>
            </w:tcMar>
          </w:tcPr>
          <w:p w14:paraId="1D8F4EA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Kyiv</w:t>
            </w:r>
          </w:p>
        </w:tc>
        <w:tc>
          <w:tcPr>
            <w:tcW w:w="992" w:type="dxa"/>
          </w:tcPr>
          <w:p w14:paraId="1D8F4EA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AC" w14:textId="77777777" w:rsidTr="001B3072">
        <w:tc>
          <w:tcPr>
            <w:tcW w:w="567" w:type="dxa"/>
            <w:noWrap/>
            <w:tcMar>
              <w:top w:w="14" w:type="dxa"/>
              <w:left w:w="115" w:type="dxa"/>
              <w:bottom w:w="14" w:type="dxa"/>
              <w:right w:w="115" w:type="dxa"/>
            </w:tcMar>
          </w:tcPr>
          <w:p w14:paraId="1D8F4EA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A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Ukraine</w:t>
            </w:r>
          </w:p>
        </w:tc>
        <w:tc>
          <w:tcPr>
            <w:tcW w:w="567" w:type="dxa"/>
            <w:noWrap/>
            <w:tcMar>
              <w:top w:w="14" w:type="dxa"/>
              <w:left w:w="115" w:type="dxa"/>
              <w:bottom w:w="14" w:type="dxa"/>
              <w:right w:w="115" w:type="dxa"/>
            </w:tcMar>
          </w:tcPr>
          <w:p w14:paraId="1D8F4EA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A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Aeronautical MET Centre (UAMC)</w:t>
            </w:r>
          </w:p>
        </w:tc>
        <w:tc>
          <w:tcPr>
            <w:tcW w:w="1985" w:type="dxa"/>
            <w:noWrap/>
            <w:tcMar>
              <w:top w:w="14" w:type="dxa"/>
              <w:left w:w="115" w:type="dxa"/>
              <w:bottom w:w="14" w:type="dxa"/>
              <w:right w:w="115" w:type="dxa"/>
            </w:tcMar>
          </w:tcPr>
          <w:p w14:paraId="1D8F4EA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Boryspil</w:t>
            </w:r>
            <w:proofErr w:type="spellEnd"/>
            <w:r w:rsidRPr="00E25641">
              <w:rPr>
                <w:rFonts w:ascii="Times New Roman" w:eastAsia="Times New Roman" w:hAnsi="Times New Roman" w:cs="Times New Roman"/>
                <w:color w:val="000000"/>
                <w:sz w:val="18"/>
                <w:szCs w:val="18"/>
                <w:lang w:eastAsia="en-GB"/>
              </w:rPr>
              <w:t xml:space="preserve"> Airport, Kyiv</w:t>
            </w:r>
          </w:p>
        </w:tc>
        <w:tc>
          <w:tcPr>
            <w:tcW w:w="992" w:type="dxa"/>
          </w:tcPr>
          <w:p w14:paraId="1D8F4EA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B3" w14:textId="77777777" w:rsidTr="001B3072">
        <w:tc>
          <w:tcPr>
            <w:tcW w:w="567" w:type="dxa"/>
            <w:noWrap/>
            <w:tcMar>
              <w:top w:w="14" w:type="dxa"/>
              <w:left w:w="115" w:type="dxa"/>
              <w:bottom w:w="14" w:type="dxa"/>
              <w:right w:w="115" w:type="dxa"/>
            </w:tcMar>
          </w:tcPr>
          <w:p w14:paraId="1D8F4EA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A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A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B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 Office</w:t>
            </w:r>
          </w:p>
        </w:tc>
        <w:tc>
          <w:tcPr>
            <w:tcW w:w="1985" w:type="dxa"/>
            <w:noWrap/>
            <w:tcMar>
              <w:top w:w="14" w:type="dxa"/>
              <w:left w:w="115" w:type="dxa"/>
              <w:bottom w:w="14" w:type="dxa"/>
              <w:right w:w="115" w:type="dxa"/>
            </w:tcMar>
          </w:tcPr>
          <w:p w14:paraId="1D8F4EB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Exeter</w:t>
            </w:r>
          </w:p>
        </w:tc>
        <w:tc>
          <w:tcPr>
            <w:tcW w:w="992" w:type="dxa"/>
          </w:tcPr>
          <w:p w14:paraId="1D8F4EB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BA" w14:textId="77777777" w:rsidTr="001B3072">
        <w:tc>
          <w:tcPr>
            <w:tcW w:w="567" w:type="dxa"/>
            <w:noWrap/>
            <w:tcMar>
              <w:top w:w="14" w:type="dxa"/>
              <w:left w:w="115" w:type="dxa"/>
              <w:bottom w:w="14" w:type="dxa"/>
              <w:right w:w="115" w:type="dxa"/>
            </w:tcMar>
          </w:tcPr>
          <w:p w14:paraId="1D8F4EB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B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B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B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NATS</w:t>
            </w:r>
          </w:p>
        </w:tc>
        <w:tc>
          <w:tcPr>
            <w:tcW w:w="1985" w:type="dxa"/>
            <w:noWrap/>
            <w:tcMar>
              <w:top w:w="14" w:type="dxa"/>
              <w:left w:w="115" w:type="dxa"/>
              <w:bottom w:w="14" w:type="dxa"/>
              <w:right w:w="115" w:type="dxa"/>
            </w:tcMar>
          </w:tcPr>
          <w:p w14:paraId="1D8F4EB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Swanwick</w:t>
            </w:r>
            <w:proofErr w:type="spellEnd"/>
          </w:p>
        </w:tc>
        <w:tc>
          <w:tcPr>
            <w:tcW w:w="992" w:type="dxa"/>
          </w:tcPr>
          <w:p w14:paraId="1D8F4EB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C1" w14:textId="77777777" w:rsidTr="001B3072">
        <w:tc>
          <w:tcPr>
            <w:tcW w:w="567" w:type="dxa"/>
            <w:noWrap/>
            <w:tcMar>
              <w:top w:w="14" w:type="dxa"/>
              <w:left w:w="115" w:type="dxa"/>
              <w:bottom w:w="14" w:type="dxa"/>
              <w:right w:w="115" w:type="dxa"/>
            </w:tcMar>
          </w:tcPr>
          <w:p w14:paraId="1D8F4EB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B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B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B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Aviation Briefing</w:t>
            </w:r>
          </w:p>
        </w:tc>
        <w:tc>
          <w:tcPr>
            <w:tcW w:w="1985" w:type="dxa"/>
            <w:noWrap/>
            <w:tcMar>
              <w:top w:w="14" w:type="dxa"/>
              <w:left w:w="115" w:type="dxa"/>
              <w:bottom w:w="14" w:type="dxa"/>
              <w:right w:w="115" w:type="dxa"/>
            </w:tcMar>
          </w:tcPr>
          <w:p w14:paraId="1D8F4EB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Bristol</w:t>
            </w:r>
          </w:p>
        </w:tc>
        <w:tc>
          <w:tcPr>
            <w:tcW w:w="992" w:type="dxa"/>
          </w:tcPr>
          <w:p w14:paraId="1D8F4EC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C8" w14:textId="77777777" w:rsidTr="001B3072">
        <w:tc>
          <w:tcPr>
            <w:tcW w:w="567" w:type="dxa"/>
            <w:noWrap/>
            <w:tcMar>
              <w:top w:w="14" w:type="dxa"/>
              <w:left w:w="115" w:type="dxa"/>
              <w:bottom w:w="14" w:type="dxa"/>
              <w:right w:w="115" w:type="dxa"/>
            </w:tcMar>
          </w:tcPr>
          <w:p w14:paraId="1D8F4EC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C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C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C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Bytron</w:t>
            </w:r>
            <w:proofErr w:type="spellEnd"/>
          </w:p>
        </w:tc>
        <w:tc>
          <w:tcPr>
            <w:tcW w:w="1985" w:type="dxa"/>
            <w:noWrap/>
            <w:tcMar>
              <w:top w:w="14" w:type="dxa"/>
              <w:left w:w="115" w:type="dxa"/>
              <w:bottom w:w="14" w:type="dxa"/>
              <w:right w:w="115" w:type="dxa"/>
            </w:tcMar>
          </w:tcPr>
          <w:p w14:paraId="1D8F4EC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Kirmington</w:t>
            </w:r>
            <w:proofErr w:type="spellEnd"/>
          </w:p>
        </w:tc>
        <w:tc>
          <w:tcPr>
            <w:tcW w:w="992" w:type="dxa"/>
          </w:tcPr>
          <w:p w14:paraId="1D8F4EC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CF" w14:textId="77777777" w:rsidTr="001B3072">
        <w:tc>
          <w:tcPr>
            <w:tcW w:w="567" w:type="dxa"/>
            <w:noWrap/>
            <w:tcMar>
              <w:top w:w="14" w:type="dxa"/>
              <w:left w:w="115" w:type="dxa"/>
              <w:bottom w:w="14" w:type="dxa"/>
              <w:right w:w="115" w:type="dxa"/>
            </w:tcMar>
          </w:tcPr>
          <w:p w14:paraId="1D8F4EC9" w14:textId="77777777" w:rsidR="001B3072" w:rsidRPr="00E25641" w:rsidRDefault="001B3072" w:rsidP="001B3072">
            <w:pPr>
              <w:pBdr>
                <w:top w:val="nil"/>
                <w:left w:val="nil"/>
                <w:bottom w:val="nil"/>
                <w:right w:val="nil"/>
                <w:between w:val="nil"/>
              </w:pBdr>
              <w:spacing w:after="0" w:line="240" w:lineRule="auto"/>
              <w:ind w:left="360"/>
              <w:jc w:val="both"/>
              <w:rPr>
                <w:rFonts w:ascii="Times New Roman" w:eastAsia="Times New Roman" w:hAnsi="Times New Roman" w:cs="Times New Roman"/>
                <w:color w:val="000000"/>
                <w:lang w:eastAsia="en-GB"/>
              </w:rPr>
            </w:pPr>
          </w:p>
        </w:tc>
        <w:tc>
          <w:tcPr>
            <w:tcW w:w="2127" w:type="dxa"/>
            <w:noWrap/>
            <w:tcMar>
              <w:top w:w="14" w:type="dxa"/>
              <w:left w:w="115" w:type="dxa"/>
              <w:bottom w:w="14" w:type="dxa"/>
              <w:right w:w="115" w:type="dxa"/>
            </w:tcMar>
          </w:tcPr>
          <w:p w14:paraId="1D8F4EC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C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C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Air Data </w:t>
            </w:r>
          </w:p>
        </w:tc>
        <w:tc>
          <w:tcPr>
            <w:tcW w:w="1985" w:type="dxa"/>
            <w:noWrap/>
            <w:tcMar>
              <w:top w:w="14" w:type="dxa"/>
              <w:left w:w="115" w:type="dxa"/>
              <w:bottom w:w="14" w:type="dxa"/>
              <w:right w:w="115" w:type="dxa"/>
            </w:tcMar>
          </w:tcPr>
          <w:p w14:paraId="1D8F4EC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Crawley</w:t>
            </w:r>
          </w:p>
        </w:tc>
        <w:tc>
          <w:tcPr>
            <w:tcW w:w="992" w:type="dxa"/>
          </w:tcPr>
          <w:p w14:paraId="1D8F4EC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D6" w14:textId="77777777" w:rsidTr="001B3072">
        <w:tc>
          <w:tcPr>
            <w:tcW w:w="567" w:type="dxa"/>
            <w:noWrap/>
            <w:tcMar>
              <w:top w:w="14" w:type="dxa"/>
              <w:left w:w="115" w:type="dxa"/>
              <w:bottom w:w="14" w:type="dxa"/>
              <w:right w:w="115" w:type="dxa"/>
            </w:tcMar>
          </w:tcPr>
          <w:p w14:paraId="1D8F4ED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D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D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D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The Weather Company (IBM)</w:t>
            </w:r>
          </w:p>
        </w:tc>
        <w:tc>
          <w:tcPr>
            <w:tcW w:w="1985" w:type="dxa"/>
            <w:noWrap/>
            <w:tcMar>
              <w:top w:w="14" w:type="dxa"/>
              <w:left w:w="115" w:type="dxa"/>
              <w:bottom w:w="14" w:type="dxa"/>
              <w:right w:w="115" w:type="dxa"/>
            </w:tcMar>
          </w:tcPr>
          <w:p w14:paraId="1D8F4ED4"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Birmingham</w:t>
            </w:r>
          </w:p>
        </w:tc>
        <w:tc>
          <w:tcPr>
            <w:tcW w:w="992" w:type="dxa"/>
          </w:tcPr>
          <w:p w14:paraId="1D8F4ED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DD" w14:textId="77777777" w:rsidTr="001B3072">
        <w:tc>
          <w:tcPr>
            <w:tcW w:w="567" w:type="dxa"/>
            <w:noWrap/>
            <w:tcMar>
              <w:top w:w="14" w:type="dxa"/>
              <w:left w:w="115" w:type="dxa"/>
              <w:bottom w:w="14" w:type="dxa"/>
              <w:right w:w="115" w:type="dxa"/>
            </w:tcMar>
          </w:tcPr>
          <w:p w14:paraId="1D8F4ED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ED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United Kingdom</w:t>
            </w:r>
          </w:p>
        </w:tc>
        <w:tc>
          <w:tcPr>
            <w:tcW w:w="567" w:type="dxa"/>
            <w:noWrap/>
            <w:tcMar>
              <w:top w:w="14" w:type="dxa"/>
              <w:left w:w="115" w:type="dxa"/>
              <w:bottom w:w="14" w:type="dxa"/>
              <w:right w:w="115" w:type="dxa"/>
            </w:tcMar>
          </w:tcPr>
          <w:p w14:paraId="1D8F4ED9"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ED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noProof/>
                <w:color w:val="000000"/>
                <w:sz w:val="18"/>
                <w:szCs w:val="18"/>
                <w:lang w:eastAsia="en-GB"/>
              </w:rPr>
              <w:t>Stratajet</w:t>
            </w:r>
          </w:p>
        </w:tc>
        <w:tc>
          <w:tcPr>
            <w:tcW w:w="1985" w:type="dxa"/>
            <w:noWrap/>
            <w:tcMar>
              <w:top w:w="14" w:type="dxa"/>
              <w:left w:w="115" w:type="dxa"/>
              <w:bottom w:w="14" w:type="dxa"/>
              <w:right w:w="115" w:type="dxa"/>
            </w:tcMar>
          </w:tcPr>
          <w:p w14:paraId="1D8F4ED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London</w:t>
            </w:r>
          </w:p>
        </w:tc>
        <w:tc>
          <w:tcPr>
            <w:tcW w:w="992" w:type="dxa"/>
          </w:tcPr>
          <w:p w14:paraId="1D8F4ED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EE4" w14:textId="77777777" w:rsidTr="001B3072">
        <w:tc>
          <w:tcPr>
            <w:tcW w:w="567" w:type="dxa"/>
            <w:noWrap/>
            <w:tcMar>
              <w:top w:w="14" w:type="dxa"/>
              <w:left w:w="115" w:type="dxa"/>
              <w:bottom w:w="14" w:type="dxa"/>
              <w:right w:w="115" w:type="dxa"/>
            </w:tcMar>
          </w:tcPr>
          <w:p w14:paraId="1D8F4ED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ED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United Kingdom</w:t>
            </w:r>
          </w:p>
        </w:tc>
        <w:tc>
          <w:tcPr>
            <w:tcW w:w="567" w:type="dxa"/>
            <w:noWrap/>
            <w:tcMar>
              <w:top w:w="14" w:type="dxa"/>
              <w:left w:w="115" w:type="dxa"/>
              <w:bottom w:w="14" w:type="dxa"/>
              <w:right w:w="115" w:type="dxa"/>
            </w:tcMar>
          </w:tcPr>
          <w:p w14:paraId="1D8F4EE0"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EE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color w:val="000000"/>
                <w:sz w:val="18"/>
                <w:szCs w:val="18"/>
                <w:lang w:eastAsia="en-GB"/>
              </w:rPr>
              <w:t>Lufthansa</w:t>
            </w:r>
          </w:p>
        </w:tc>
        <w:tc>
          <w:tcPr>
            <w:tcW w:w="1985" w:type="dxa"/>
            <w:noWrap/>
            <w:tcMar>
              <w:top w:w="14" w:type="dxa"/>
              <w:left w:w="115" w:type="dxa"/>
              <w:bottom w:w="14" w:type="dxa"/>
              <w:right w:w="115" w:type="dxa"/>
            </w:tcMar>
          </w:tcPr>
          <w:p w14:paraId="1D8F4EE2"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Welwyn Garden City</w:t>
            </w:r>
          </w:p>
        </w:tc>
        <w:tc>
          <w:tcPr>
            <w:tcW w:w="992" w:type="dxa"/>
          </w:tcPr>
          <w:p w14:paraId="1D8F4EE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EEB" w14:textId="77777777" w:rsidTr="001B3072">
        <w:tc>
          <w:tcPr>
            <w:tcW w:w="567" w:type="dxa"/>
            <w:noWrap/>
            <w:tcMar>
              <w:top w:w="14" w:type="dxa"/>
              <w:left w:w="115" w:type="dxa"/>
              <w:bottom w:w="14" w:type="dxa"/>
              <w:right w:w="115" w:type="dxa"/>
            </w:tcMar>
          </w:tcPr>
          <w:p w14:paraId="1D8F4EE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EE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United Kingdom</w:t>
            </w:r>
          </w:p>
        </w:tc>
        <w:tc>
          <w:tcPr>
            <w:tcW w:w="567" w:type="dxa"/>
            <w:noWrap/>
            <w:tcMar>
              <w:top w:w="14" w:type="dxa"/>
              <w:left w:w="115" w:type="dxa"/>
              <w:bottom w:w="14" w:type="dxa"/>
              <w:right w:w="115" w:type="dxa"/>
            </w:tcMar>
          </w:tcPr>
          <w:p w14:paraId="1D8F4EE7"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EE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Flight Efficiency Ltd</w:t>
            </w:r>
          </w:p>
        </w:tc>
        <w:tc>
          <w:tcPr>
            <w:tcW w:w="1985" w:type="dxa"/>
            <w:noWrap/>
            <w:tcMar>
              <w:top w:w="14" w:type="dxa"/>
              <w:left w:w="115" w:type="dxa"/>
              <w:bottom w:w="14" w:type="dxa"/>
              <w:right w:w="115" w:type="dxa"/>
            </w:tcMar>
          </w:tcPr>
          <w:p w14:paraId="1D8F4EE9"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London</w:t>
            </w:r>
          </w:p>
        </w:tc>
        <w:tc>
          <w:tcPr>
            <w:tcW w:w="992" w:type="dxa"/>
          </w:tcPr>
          <w:p w14:paraId="1D8F4EE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EF2" w14:textId="77777777" w:rsidTr="001B3072">
        <w:tc>
          <w:tcPr>
            <w:tcW w:w="567" w:type="dxa"/>
            <w:noWrap/>
            <w:tcMar>
              <w:top w:w="14" w:type="dxa"/>
              <w:left w:w="115" w:type="dxa"/>
              <w:bottom w:w="14" w:type="dxa"/>
              <w:right w:w="115" w:type="dxa"/>
            </w:tcMar>
          </w:tcPr>
          <w:p w14:paraId="1D8F4EE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p>
        </w:tc>
        <w:tc>
          <w:tcPr>
            <w:tcW w:w="2127" w:type="dxa"/>
            <w:noWrap/>
            <w:tcMar>
              <w:top w:w="14" w:type="dxa"/>
              <w:left w:w="115" w:type="dxa"/>
              <w:bottom w:w="14" w:type="dxa"/>
              <w:right w:w="115" w:type="dxa"/>
            </w:tcMar>
          </w:tcPr>
          <w:p w14:paraId="1D8F4EE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Kingdom</w:t>
            </w:r>
          </w:p>
        </w:tc>
        <w:tc>
          <w:tcPr>
            <w:tcW w:w="567" w:type="dxa"/>
            <w:noWrap/>
            <w:tcMar>
              <w:top w:w="14" w:type="dxa"/>
              <w:left w:w="115" w:type="dxa"/>
              <w:bottom w:w="14" w:type="dxa"/>
              <w:right w:w="115" w:type="dxa"/>
            </w:tcMar>
          </w:tcPr>
          <w:p w14:paraId="1D8F4EE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Mar>
              <w:top w:w="14" w:type="dxa"/>
              <w:left w:w="115" w:type="dxa"/>
              <w:bottom w:w="14" w:type="dxa"/>
              <w:right w:w="115" w:type="dxa"/>
            </w:tcMar>
          </w:tcPr>
          <w:p w14:paraId="1D8F4EE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Rocket Route</w:t>
            </w:r>
          </w:p>
        </w:tc>
        <w:tc>
          <w:tcPr>
            <w:tcW w:w="1985" w:type="dxa"/>
            <w:noWrap/>
            <w:tcMar>
              <w:top w:w="14" w:type="dxa"/>
              <w:left w:w="115" w:type="dxa"/>
              <w:bottom w:w="14" w:type="dxa"/>
              <w:right w:w="115" w:type="dxa"/>
            </w:tcMar>
          </w:tcPr>
          <w:p w14:paraId="1D8F4EF0" w14:textId="77777777" w:rsidR="001B3072" w:rsidRPr="00E25641" w:rsidRDefault="001B3072" w:rsidP="001B3072">
            <w:pPr>
              <w:pBdr>
                <w:top w:val="nil"/>
                <w:left w:val="nil"/>
                <w:bottom w:val="nil"/>
                <w:right w:val="nil"/>
                <w:between w:val="nil"/>
              </w:pBdr>
              <w:tabs>
                <w:tab w:val="left" w:pos="0"/>
                <w:tab w:val="left" w:pos="708"/>
                <w:tab w:val="left" w:pos="1416"/>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Farnborough</w:t>
            </w:r>
          </w:p>
        </w:tc>
        <w:tc>
          <w:tcPr>
            <w:tcW w:w="992" w:type="dxa"/>
          </w:tcPr>
          <w:p w14:paraId="1D8F4EF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EF9" w14:textId="77777777" w:rsidTr="001B3072">
        <w:tc>
          <w:tcPr>
            <w:tcW w:w="567" w:type="dxa"/>
            <w:noWrap/>
            <w:tcMar>
              <w:top w:w="14" w:type="dxa"/>
              <w:left w:w="115" w:type="dxa"/>
              <w:bottom w:w="14" w:type="dxa"/>
              <w:right w:w="115" w:type="dxa"/>
            </w:tcMar>
          </w:tcPr>
          <w:p w14:paraId="1D8F4EF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EF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Uzbekistan</w:t>
            </w:r>
          </w:p>
        </w:tc>
        <w:tc>
          <w:tcPr>
            <w:tcW w:w="567" w:type="dxa"/>
            <w:noWrap/>
            <w:tcMar>
              <w:top w:w="14" w:type="dxa"/>
              <w:left w:w="115" w:type="dxa"/>
              <w:bottom w:w="14" w:type="dxa"/>
              <w:right w:w="115" w:type="dxa"/>
            </w:tcMar>
          </w:tcPr>
          <w:p w14:paraId="1D8F4EF5"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F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noProof/>
                <w:color w:val="000000"/>
                <w:sz w:val="18"/>
                <w:szCs w:val="18"/>
                <w:lang w:eastAsia="en-GB"/>
              </w:rPr>
            </w:pPr>
            <w:r w:rsidRPr="00E25641">
              <w:rPr>
                <w:rFonts w:ascii="Times New Roman" w:eastAsia="Times New Roman" w:hAnsi="Times New Roman" w:cs="Times New Roman"/>
                <w:i/>
                <w:noProof/>
                <w:color w:val="000000"/>
                <w:sz w:val="18"/>
                <w:szCs w:val="18"/>
                <w:lang w:eastAsia="en-GB"/>
              </w:rPr>
              <w:t>Uzaeronavigation</w:t>
            </w:r>
          </w:p>
        </w:tc>
        <w:tc>
          <w:tcPr>
            <w:tcW w:w="1985" w:type="dxa"/>
            <w:noWrap/>
            <w:tcMar>
              <w:top w:w="14" w:type="dxa"/>
              <w:left w:w="115" w:type="dxa"/>
              <w:bottom w:w="14" w:type="dxa"/>
              <w:right w:w="115" w:type="dxa"/>
            </w:tcMar>
          </w:tcPr>
          <w:p w14:paraId="1D8F4EF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Tashkent</w:t>
            </w:r>
          </w:p>
        </w:tc>
        <w:tc>
          <w:tcPr>
            <w:tcW w:w="992" w:type="dxa"/>
          </w:tcPr>
          <w:p w14:paraId="1D8F4EF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bookmarkEnd w:id="2"/>
      <w:tr w:rsidR="001B3072" w:rsidRPr="00E25641" w14:paraId="1D8F4EFB" w14:textId="77777777" w:rsidTr="001B3072">
        <w:tc>
          <w:tcPr>
            <w:tcW w:w="9498" w:type="dxa"/>
            <w:gridSpan w:val="6"/>
            <w:shd w:val="clear" w:color="auto" w:fill="BDD6EE"/>
            <w:noWrap/>
            <w:tcMar>
              <w:top w:w="14" w:type="dxa"/>
              <w:left w:w="115" w:type="dxa"/>
              <w:bottom w:w="14" w:type="dxa"/>
              <w:right w:w="115" w:type="dxa"/>
            </w:tcMar>
          </w:tcPr>
          <w:p w14:paraId="1D8F4EFA" w14:textId="77777777" w:rsidR="001B3072" w:rsidRPr="00E25641" w:rsidRDefault="001B3072" w:rsidP="001B3072">
            <w:pPr>
              <w:pBdr>
                <w:top w:val="nil"/>
                <w:left w:val="nil"/>
                <w:bottom w:val="nil"/>
                <w:right w:val="nil"/>
                <w:between w:val="nil"/>
              </w:pBdr>
              <w:spacing w:after="0" w:line="240" w:lineRule="auto"/>
              <w:ind w:left="360"/>
              <w:jc w:val="center"/>
              <w:rPr>
                <w:rFonts w:ascii="Times New Roman" w:eastAsia="Times New Roman" w:hAnsi="Times New Roman" w:cs="Times New Roman"/>
                <w:b/>
                <w:bCs/>
                <w:color w:val="000000"/>
                <w:sz w:val="18"/>
                <w:szCs w:val="18"/>
                <w:lang w:eastAsia="en-GB"/>
              </w:rPr>
            </w:pPr>
            <w:r w:rsidRPr="00E25641">
              <w:rPr>
                <w:rFonts w:ascii="Times New Roman" w:eastAsia="Times New Roman" w:hAnsi="Times New Roman" w:cs="Times New Roman"/>
                <w:b/>
                <w:bCs/>
                <w:color w:val="000000"/>
                <w:sz w:val="18"/>
                <w:szCs w:val="18"/>
                <w:lang w:eastAsia="en-GB"/>
              </w:rPr>
              <w:t>MID REGION</w:t>
            </w:r>
          </w:p>
        </w:tc>
      </w:tr>
      <w:tr w:rsidR="001B3072" w:rsidRPr="00E25641" w14:paraId="1D8F4F02" w14:textId="77777777" w:rsidTr="001B3072">
        <w:tc>
          <w:tcPr>
            <w:tcW w:w="567" w:type="dxa"/>
            <w:noWrap/>
            <w:tcMar>
              <w:top w:w="14" w:type="dxa"/>
              <w:left w:w="115" w:type="dxa"/>
              <w:bottom w:w="14" w:type="dxa"/>
              <w:right w:w="115" w:type="dxa"/>
            </w:tcMar>
          </w:tcPr>
          <w:p w14:paraId="1D8F4EFC"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bookmarkStart w:id="3" w:name="_Hlk11680443"/>
          </w:p>
        </w:tc>
        <w:tc>
          <w:tcPr>
            <w:tcW w:w="2127" w:type="dxa"/>
            <w:noWrap/>
            <w:tcMar>
              <w:top w:w="14" w:type="dxa"/>
              <w:left w:w="115" w:type="dxa"/>
              <w:bottom w:w="14" w:type="dxa"/>
              <w:right w:w="115" w:type="dxa"/>
            </w:tcMar>
          </w:tcPr>
          <w:p w14:paraId="1D8F4EF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Bahrain</w:t>
            </w:r>
          </w:p>
        </w:tc>
        <w:tc>
          <w:tcPr>
            <w:tcW w:w="567" w:type="dxa"/>
            <w:noWrap/>
            <w:tcMar>
              <w:top w:w="14" w:type="dxa"/>
              <w:left w:w="115" w:type="dxa"/>
              <w:bottom w:w="14" w:type="dxa"/>
              <w:right w:w="115" w:type="dxa"/>
            </w:tcMar>
          </w:tcPr>
          <w:p w14:paraId="1D8F4EF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EF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Ministry of Transportation Civil Aviation Affairs</w:t>
            </w:r>
          </w:p>
        </w:tc>
        <w:tc>
          <w:tcPr>
            <w:tcW w:w="1985" w:type="dxa"/>
            <w:noWrap/>
            <w:tcMar>
              <w:top w:w="14" w:type="dxa"/>
              <w:left w:w="115" w:type="dxa"/>
              <w:bottom w:w="14" w:type="dxa"/>
              <w:right w:w="115" w:type="dxa"/>
            </w:tcMar>
          </w:tcPr>
          <w:p w14:paraId="1D8F4F0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Bahrain International Airport</w:t>
            </w:r>
          </w:p>
        </w:tc>
        <w:tc>
          <w:tcPr>
            <w:tcW w:w="992" w:type="dxa"/>
          </w:tcPr>
          <w:p w14:paraId="1D8F4F0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09" w14:textId="77777777" w:rsidTr="001B3072">
        <w:tc>
          <w:tcPr>
            <w:tcW w:w="567" w:type="dxa"/>
            <w:noWrap/>
          </w:tcPr>
          <w:p w14:paraId="1D8F4F03"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Pr>
          <w:p w14:paraId="1D8F4F0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color w:val="000000"/>
                <w:sz w:val="18"/>
                <w:szCs w:val="18"/>
                <w:lang w:eastAsia="en-GB"/>
              </w:rPr>
              <w:t>Egypt</w:t>
            </w:r>
          </w:p>
        </w:tc>
        <w:tc>
          <w:tcPr>
            <w:tcW w:w="567" w:type="dxa"/>
            <w:noWrap/>
          </w:tcPr>
          <w:p w14:paraId="1D8F4F05"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Pr>
          <w:p w14:paraId="1D8F4F0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noProof/>
                <w:color w:val="000000"/>
                <w:sz w:val="18"/>
                <w:szCs w:val="18"/>
                <w:lang w:eastAsia="en-GB"/>
              </w:rPr>
              <w:t>Meteorological Authority</w:t>
            </w:r>
          </w:p>
        </w:tc>
        <w:tc>
          <w:tcPr>
            <w:tcW w:w="1985" w:type="dxa"/>
            <w:noWrap/>
          </w:tcPr>
          <w:p w14:paraId="1D8F4F0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noProof/>
                <w:color w:val="000000"/>
                <w:sz w:val="18"/>
                <w:szCs w:val="18"/>
                <w:lang w:eastAsia="en-GB"/>
              </w:rPr>
              <w:t>Cairo Airport</w:t>
            </w:r>
          </w:p>
        </w:tc>
        <w:tc>
          <w:tcPr>
            <w:tcW w:w="992" w:type="dxa"/>
          </w:tcPr>
          <w:p w14:paraId="1D8F4F0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10" w14:textId="77777777" w:rsidTr="001B3072">
        <w:tc>
          <w:tcPr>
            <w:tcW w:w="567" w:type="dxa"/>
            <w:noWrap/>
          </w:tcPr>
          <w:p w14:paraId="1D8F4F0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Pr>
          <w:p w14:paraId="1D8F4F0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color w:val="000000"/>
                <w:sz w:val="18"/>
                <w:szCs w:val="18"/>
                <w:lang w:eastAsia="en-GB"/>
              </w:rPr>
              <w:t>Egypt</w:t>
            </w:r>
          </w:p>
        </w:tc>
        <w:tc>
          <w:tcPr>
            <w:tcW w:w="567" w:type="dxa"/>
            <w:noWrap/>
          </w:tcPr>
          <w:p w14:paraId="1D8F4F0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Pr>
          <w:p w14:paraId="1D8F4F0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noProof/>
                <w:color w:val="000000"/>
                <w:sz w:val="18"/>
                <w:szCs w:val="18"/>
                <w:lang w:eastAsia="en-GB"/>
              </w:rPr>
              <w:t>Egyptian Ministry of Defence</w:t>
            </w:r>
          </w:p>
        </w:tc>
        <w:tc>
          <w:tcPr>
            <w:tcW w:w="1985" w:type="dxa"/>
            <w:noWrap/>
          </w:tcPr>
          <w:p w14:paraId="1D8F4F0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noProof/>
                <w:color w:val="000000"/>
                <w:sz w:val="18"/>
                <w:szCs w:val="18"/>
                <w:lang w:eastAsia="en-GB"/>
              </w:rPr>
              <w:t>Cairo</w:t>
            </w:r>
          </w:p>
        </w:tc>
        <w:tc>
          <w:tcPr>
            <w:tcW w:w="992" w:type="dxa"/>
          </w:tcPr>
          <w:p w14:paraId="1D8F4F0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17" w14:textId="77777777" w:rsidTr="001B3072">
        <w:tc>
          <w:tcPr>
            <w:tcW w:w="567" w:type="dxa"/>
            <w:noWrap/>
          </w:tcPr>
          <w:p w14:paraId="1D8F4F1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Pr>
          <w:p w14:paraId="1D8F4F1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Iran (Islamic Republic of)</w:t>
            </w:r>
          </w:p>
        </w:tc>
        <w:tc>
          <w:tcPr>
            <w:tcW w:w="567" w:type="dxa"/>
            <w:noWrap/>
          </w:tcPr>
          <w:p w14:paraId="1D8F4F13"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i/>
                <w:color w:val="000000"/>
                <w:sz w:val="18"/>
                <w:szCs w:val="18"/>
                <w:lang w:eastAsia="en-GB"/>
              </w:rPr>
            </w:pPr>
          </w:p>
        </w:tc>
        <w:tc>
          <w:tcPr>
            <w:tcW w:w="3260" w:type="dxa"/>
            <w:noWrap/>
          </w:tcPr>
          <w:p w14:paraId="1D8F4F1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National Meteorological Service</w:t>
            </w:r>
          </w:p>
        </w:tc>
        <w:tc>
          <w:tcPr>
            <w:tcW w:w="1985" w:type="dxa"/>
            <w:noWrap/>
          </w:tcPr>
          <w:p w14:paraId="1D8F4F1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Teheran</w:t>
            </w:r>
          </w:p>
        </w:tc>
        <w:tc>
          <w:tcPr>
            <w:tcW w:w="992" w:type="dxa"/>
          </w:tcPr>
          <w:p w14:paraId="1D8F4F1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F1E" w14:textId="77777777" w:rsidTr="001B3072">
        <w:tc>
          <w:tcPr>
            <w:tcW w:w="567" w:type="dxa"/>
            <w:noWrap/>
            <w:tcMar>
              <w:top w:w="14" w:type="dxa"/>
              <w:left w:w="115" w:type="dxa"/>
              <w:bottom w:w="14" w:type="dxa"/>
              <w:right w:w="115" w:type="dxa"/>
            </w:tcMar>
          </w:tcPr>
          <w:p w14:paraId="1D8F4F18"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1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iCs/>
                <w:color w:val="000000"/>
                <w:sz w:val="18"/>
                <w:szCs w:val="18"/>
                <w:lang w:eastAsia="en-GB"/>
              </w:rPr>
              <w:t>Iraq</w:t>
            </w:r>
          </w:p>
        </w:tc>
        <w:tc>
          <w:tcPr>
            <w:tcW w:w="567" w:type="dxa"/>
            <w:noWrap/>
            <w:tcMar>
              <w:top w:w="14" w:type="dxa"/>
              <w:left w:w="115" w:type="dxa"/>
              <w:bottom w:w="14" w:type="dxa"/>
              <w:right w:w="115" w:type="dxa"/>
            </w:tcMar>
          </w:tcPr>
          <w:p w14:paraId="1D8F4F1A"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1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iCs/>
                <w:color w:val="000000"/>
                <w:sz w:val="18"/>
                <w:szCs w:val="18"/>
                <w:lang w:eastAsia="en-GB"/>
              </w:rPr>
              <w:t>Iraq Meteorological Organization and Seismology</w:t>
            </w:r>
          </w:p>
        </w:tc>
        <w:tc>
          <w:tcPr>
            <w:tcW w:w="1985" w:type="dxa"/>
            <w:noWrap/>
            <w:tcMar>
              <w:top w:w="14" w:type="dxa"/>
              <w:left w:w="115" w:type="dxa"/>
              <w:bottom w:w="14" w:type="dxa"/>
              <w:right w:w="115" w:type="dxa"/>
            </w:tcMar>
          </w:tcPr>
          <w:p w14:paraId="1D8F4F1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Baghdad Airport</w:t>
            </w:r>
          </w:p>
        </w:tc>
        <w:tc>
          <w:tcPr>
            <w:tcW w:w="992" w:type="dxa"/>
          </w:tcPr>
          <w:p w14:paraId="1D8F4F1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25" w14:textId="77777777" w:rsidTr="001B3072">
        <w:tc>
          <w:tcPr>
            <w:tcW w:w="567" w:type="dxa"/>
            <w:noWrap/>
            <w:tcMar>
              <w:top w:w="14" w:type="dxa"/>
              <w:left w:w="115" w:type="dxa"/>
              <w:bottom w:w="14" w:type="dxa"/>
              <w:right w:w="115" w:type="dxa"/>
            </w:tcMar>
          </w:tcPr>
          <w:p w14:paraId="1D8F4F1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2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Jordan</w:t>
            </w:r>
          </w:p>
        </w:tc>
        <w:tc>
          <w:tcPr>
            <w:tcW w:w="567" w:type="dxa"/>
            <w:noWrap/>
            <w:tcMar>
              <w:top w:w="14" w:type="dxa"/>
              <w:left w:w="115" w:type="dxa"/>
              <w:bottom w:w="14" w:type="dxa"/>
              <w:right w:w="115" w:type="dxa"/>
            </w:tcMar>
          </w:tcPr>
          <w:p w14:paraId="1D8F4F2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2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Meteorological Department</w:t>
            </w:r>
          </w:p>
        </w:tc>
        <w:tc>
          <w:tcPr>
            <w:tcW w:w="1985" w:type="dxa"/>
            <w:noWrap/>
            <w:tcMar>
              <w:top w:w="14" w:type="dxa"/>
              <w:left w:w="115" w:type="dxa"/>
              <w:bottom w:w="14" w:type="dxa"/>
              <w:right w:w="115" w:type="dxa"/>
            </w:tcMar>
          </w:tcPr>
          <w:p w14:paraId="1D8F4F23"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Queen Alia Airport</w:t>
            </w:r>
          </w:p>
        </w:tc>
        <w:tc>
          <w:tcPr>
            <w:tcW w:w="992" w:type="dxa"/>
          </w:tcPr>
          <w:p w14:paraId="1D8F4F2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2C" w14:textId="77777777" w:rsidTr="001B3072">
        <w:tc>
          <w:tcPr>
            <w:tcW w:w="567" w:type="dxa"/>
            <w:noWrap/>
            <w:tcMar>
              <w:top w:w="14" w:type="dxa"/>
              <w:left w:w="115" w:type="dxa"/>
              <w:bottom w:w="14" w:type="dxa"/>
              <w:right w:w="115" w:type="dxa"/>
            </w:tcMar>
          </w:tcPr>
          <w:p w14:paraId="1D8F4F26"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2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Kuwait</w:t>
            </w:r>
          </w:p>
        </w:tc>
        <w:tc>
          <w:tcPr>
            <w:tcW w:w="567" w:type="dxa"/>
            <w:noWrap/>
            <w:tcMar>
              <w:top w:w="14" w:type="dxa"/>
              <w:left w:w="115" w:type="dxa"/>
              <w:bottom w:w="14" w:type="dxa"/>
              <w:right w:w="115" w:type="dxa"/>
            </w:tcMar>
          </w:tcPr>
          <w:p w14:paraId="1D8F4F2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2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Meteorological Department</w:t>
            </w:r>
          </w:p>
        </w:tc>
        <w:tc>
          <w:tcPr>
            <w:tcW w:w="1985" w:type="dxa"/>
            <w:noWrap/>
            <w:tcMar>
              <w:top w:w="14" w:type="dxa"/>
              <w:left w:w="115" w:type="dxa"/>
              <w:bottom w:w="14" w:type="dxa"/>
              <w:right w:w="115" w:type="dxa"/>
            </w:tcMar>
          </w:tcPr>
          <w:p w14:paraId="1D8F4F2A"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Kuwait</w:t>
            </w:r>
          </w:p>
        </w:tc>
        <w:tc>
          <w:tcPr>
            <w:tcW w:w="992" w:type="dxa"/>
          </w:tcPr>
          <w:p w14:paraId="1D8F4F2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33" w14:textId="77777777" w:rsidTr="001B3072">
        <w:tc>
          <w:tcPr>
            <w:tcW w:w="567" w:type="dxa"/>
            <w:noWrap/>
            <w:tcMar>
              <w:top w:w="14" w:type="dxa"/>
              <w:left w:w="115" w:type="dxa"/>
              <w:bottom w:w="14" w:type="dxa"/>
              <w:right w:w="115" w:type="dxa"/>
            </w:tcMar>
          </w:tcPr>
          <w:p w14:paraId="1D8F4F2D"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2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Libya</w:t>
            </w:r>
          </w:p>
        </w:tc>
        <w:tc>
          <w:tcPr>
            <w:tcW w:w="567" w:type="dxa"/>
            <w:noWrap/>
            <w:tcMar>
              <w:top w:w="14" w:type="dxa"/>
              <w:left w:w="115" w:type="dxa"/>
              <w:bottom w:w="14" w:type="dxa"/>
              <w:right w:w="115" w:type="dxa"/>
            </w:tcMar>
          </w:tcPr>
          <w:p w14:paraId="1D8F4F2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3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Centre</w:t>
            </w:r>
          </w:p>
        </w:tc>
        <w:tc>
          <w:tcPr>
            <w:tcW w:w="1985" w:type="dxa"/>
            <w:noWrap/>
            <w:tcMar>
              <w:top w:w="14" w:type="dxa"/>
              <w:left w:w="115" w:type="dxa"/>
              <w:bottom w:w="14" w:type="dxa"/>
              <w:right w:w="115" w:type="dxa"/>
            </w:tcMar>
          </w:tcPr>
          <w:p w14:paraId="1D8F4F3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NMC - </w:t>
            </w:r>
            <w:proofErr w:type="spellStart"/>
            <w:r w:rsidRPr="00E25641">
              <w:rPr>
                <w:rFonts w:ascii="Times New Roman" w:eastAsia="Times New Roman" w:hAnsi="Times New Roman" w:cs="Times New Roman"/>
                <w:color w:val="000000"/>
                <w:sz w:val="18"/>
                <w:szCs w:val="18"/>
                <w:lang w:eastAsia="en-GB"/>
              </w:rPr>
              <w:t>Eswani</w:t>
            </w:r>
            <w:proofErr w:type="spellEnd"/>
          </w:p>
        </w:tc>
        <w:tc>
          <w:tcPr>
            <w:tcW w:w="992" w:type="dxa"/>
          </w:tcPr>
          <w:p w14:paraId="1D8F4F3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F3A" w14:textId="77777777" w:rsidTr="001B3072">
        <w:tc>
          <w:tcPr>
            <w:tcW w:w="567" w:type="dxa"/>
            <w:noWrap/>
            <w:tcMar>
              <w:top w:w="14" w:type="dxa"/>
              <w:left w:w="115" w:type="dxa"/>
              <w:bottom w:w="14" w:type="dxa"/>
              <w:right w:w="115" w:type="dxa"/>
            </w:tcMar>
          </w:tcPr>
          <w:p w14:paraId="1D8F4F3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3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567" w:type="dxa"/>
            <w:noWrap/>
            <w:tcMar>
              <w:top w:w="14" w:type="dxa"/>
              <w:left w:w="115" w:type="dxa"/>
              <w:bottom w:w="14" w:type="dxa"/>
              <w:right w:w="115" w:type="dxa"/>
            </w:tcMar>
          </w:tcPr>
          <w:p w14:paraId="1D8F4F36"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3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Centre</w:t>
            </w:r>
          </w:p>
        </w:tc>
        <w:tc>
          <w:tcPr>
            <w:tcW w:w="1985" w:type="dxa"/>
            <w:noWrap/>
            <w:tcMar>
              <w:top w:w="14" w:type="dxa"/>
              <w:left w:w="115" w:type="dxa"/>
              <w:bottom w:w="14" w:type="dxa"/>
              <w:right w:w="115" w:type="dxa"/>
            </w:tcMar>
          </w:tcPr>
          <w:p w14:paraId="1D8F4F38"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Tripoli Int. Airport</w:t>
            </w:r>
          </w:p>
        </w:tc>
        <w:tc>
          <w:tcPr>
            <w:tcW w:w="992" w:type="dxa"/>
          </w:tcPr>
          <w:p w14:paraId="1D8F4F3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F41" w14:textId="77777777" w:rsidTr="001B3072">
        <w:tc>
          <w:tcPr>
            <w:tcW w:w="567" w:type="dxa"/>
            <w:noWrap/>
            <w:tcMar>
              <w:top w:w="14" w:type="dxa"/>
              <w:left w:w="115" w:type="dxa"/>
              <w:bottom w:w="14" w:type="dxa"/>
              <w:right w:w="115" w:type="dxa"/>
            </w:tcMar>
          </w:tcPr>
          <w:p w14:paraId="1D8F4F3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3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567" w:type="dxa"/>
            <w:noWrap/>
            <w:tcMar>
              <w:top w:w="14" w:type="dxa"/>
              <w:left w:w="115" w:type="dxa"/>
              <w:bottom w:w="14" w:type="dxa"/>
              <w:right w:w="115" w:type="dxa"/>
            </w:tcMar>
          </w:tcPr>
          <w:p w14:paraId="1D8F4F3D"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3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National Meteorological Centre</w:t>
            </w:r>
          </w:p>
        </w:tc>
        <w:tc>
          <w:tcPr>
            <w:tcW w:w="1985" w:type="dxa"/>
            <w:noWrap/>
            <w:tcMar>
              <w:top w:w="14" w:type="dxa"/>
              <w:left w:w="115" w:type="dxa"/>
              <w:bottom w:w="14" w:type="dxa"/>
              <w:right w:w="115" w:type="dxa"/>
            </w:tcMar>
          </w:tcPr>
          <w:p w14:paraId="1D8F4F3F"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Binena</w:t>
            </w:r>
            <w:proofErr w:type="spellEnd"/>
            <w:r w:rsidRPr="00E25641">
              <w:rPr>
                <w:rFonts w:ascii="Times New Roman" w:eastAsia="Times New Roman" w:hAnsi="Times New Roman" w:cs="Times New Roman"/>
                <w:color w:val="000000"/>
                <w:sz w:val="18"/>
                <w:szCs w:val="18"/>
                <w:lang w:eastAsia="en-GB"/>
              </w:rPr>
              <w:t xml:space="preserve"> Int. Airport</w:t>
            </w:r>
          </w:p>
        </w:tc>
        <w:tc>
          <w:tcPr>
            <w:tcW w:w="992" w:type="dxa"/>
          </w:tcPr>
          <w:p w14:paraId="1D8F4F4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highlight w:val="lightGray"/>
                <w:lang w:eastAsia="en-GB"/>
              </w:rPr>
              <w:t>X</w:t>
            </w:r>
          </w:p>
        </w:tc>
      </w:tr>
      <w:tr w:rsidR="001B3072" w:rsidRPr="00E25641" w14:paraId="1D8F4F48" w14:textId="77777777" w:rsidTr="001B3072">
        <w:tc>
          <w:tcPr>
            <w:tcW w:w="567" w:type="dxa"/>
            <w:noWrap/>
            <w:tcMar>
              <w:top w:w="14" w:type="dxa"/>
              <w:left w:w="115" w:type="dxa"/>
              <w:bottom w:w="14" w:type="dxa"/>
              <w:right w:w="115" w:type="dxa"/>
            </w:tcMar>
          </w:tcPr>
          <w:p w14:paraId="1D8F4F4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4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Oman</w:t>
            </w:r>
          </w:p>
        </w:tc>
        <w:tc>
          <w:tcPr>
            <w:tcW w:w="567" w:type="dxa"/>
            <w:noWrap/>
            <w:tcMar>
              <w:top w:w="14" w:type="dxa"/>
              <w:left w:w="115" w:type="dxa"/>
              <w:bottom w:w="14" w:type="dxa"/>
              <w:right w:w="115" w:type="dxa"/>
            </w:tcMar>
          </w:tcPr>
          <w:p w14:paraId="1D8F4F4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4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Public Authority for Civil Aviation/ Meteorological Department</w:t>
            </w:r>
          </w:p>
        </w:tc>
        <w:tc>
          <w:tcPr>
            <w:tcW w:w="1985" w:type="dxa"/>
            <w:noWrap/>
            <w:tcMar>
              <w:top w:w="14" w:type="dxa"/>
              <w:left w:w="115" w:type="dxa"/>
              <w:bottom w:w="14" w:type="dxa"/>
              <w:right w:w="115" w:type="dxa"/>
            </w:tcMar>
          </w:tcPr>
          <w:p w14:paraId="1D8F4F4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Salalah Airport</w:t>
            </w:r>
          </w:p>
        </w:tc>
        <w:tc>
          <w:tcPr>
            <w:tcW w:w="992" w:type="dxa"/>
          </w:tcPr>
          <w:p w14:paraId="1D8F4F4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4F" w14:textId="77777777" w:rsidTr="001B3072">
        <w:tc>
          <w:tcPr>
            <w:tcW w:w="567" w:type="dxa"/>
            <w:noWrap/>
            <w:tcMar>
              <w:top w:w="14" w:type="dxa"/>
              <w:left w:w="115" w:type="dxa"/>
              <w:bottom w:w="14" w:type="dxa"/>
              <w:right w:w="115" w:type="dxa"/>
            </w:tcMar>
          </w:tcPr>
          <w:p w14:paraId="1D8F4F4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ind w:left="360"/>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4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Oman</w:t>
            </w:r>
          </w:p>
        </w:tc>
        <w:tc>
          <w:tcPr>
            <w:tcW w:w="567" w:type="dxa"/>
            <w:noWrap/>
            <w:tcMar>
              <w:top w:w="14" w:type="dxa"/>
              <w:left w:w="115" w:type="dxa"/>
              <w:bottom w:w="14" w:type="dxa"/>
              <w:right w:w="115" w:type="dxa"/>
            </w:tcMar>
          </w:tcPr>
          <w:p w14:paraId="1D8F4F4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4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Public Authority for Civil Aviation/ Meteorological Department</w:t>
            </w:r>
          </w:p>
        </w:tc>
        <w:tc>
          <w:tcPr>
            <w:tcW w:w="1985" w:type="dxa"/>
            <w:noWrap/>
            <w:tcMar>
              <w:top w:w="14" w:type="dxa"/>
              <w:left w:w="115" w:type="dxa"/>
              <w:bottom w:w="14" w:type="dxa"/>
              <w:right w:w="115" w:type="dxa"/>
            </w:tcMar>
          </w:tcPr>
          <w:p w14:paraId="1D8F4F4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proofErr w:type="spellStart"/>
            <w:r w:rsidRPr="00E25641">
              <w:rPr>
                <w:rFonts w:ascii="Times New Roman" w:eastAsia="Times New Roman" w:hAnsi="Times New Roman" w:cs="Times New Roman"/>
                <w:color w:val="000000"/>
                <w:sz w:val="18"/>
                <w:szCs w:val="18"/>
                <w:lang w:eastAsia="en-GB"/>
              </w:rPr>
              <w:t>Seeb</w:t>
            </w:r>
            <w:proofErr w:type="spellEnd"/>
            <w:r w:rsidRPr="00E25641">
              <w:rPr>
                <w:rFonts w:ascii="Times New Roman" w:eastAsia="Times New Roman" w:hAnsi="Times New Roman" w:cs="Times New Roman"/>
                <w:color w:val="000000"/>
                <w:sz w:val="18"/>
                <w:szCs w:val="18"/>
                <w:lang w:eastAsia="en-GB"/>
              </w:rPr>
              <w:t xml:space="preserve"> Airport </w:t>
            </w:r>
          </w:p>
        </w:tc>
        <w:tc>
          <w:tcPr>
            <w:tcW w:w="992" w:type="dxa"/>
          </w:tcPr>
          <w:p w14:paraId="1D8F4F4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56" w14:textId="77777777" w:rsidTr="001B3072">
        <w:tc>
          <w:tcPr>
            <w:tcW w:w="567" w:type="dxa"/>
            <w:noWrap/>
            <w:tcMar>
              <w:top w:w="14" w:type="dxa"/>
              <w:left w:w="115" w:type="dxa"/>
              <w:bottom w:w="14" w:type="dxa"/>
              <w:right w:w="115" w:type="dxa"/>
            </w:tcMar>
          </w:tcPr>
          <w:p w14:paraId="1D8F4F50"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5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Qatar</w:t>
            </w:r>
          </w:p>
        </w:tc>
        <w:tc>
          <w:tcPr>
            <w:tcW w:w="567" w:type="dxa"/>
            <w:noWrap/>
            <w:tcMar>
              <w:top w:w="14" w:type="dxa"/>
              <w:left w:w="115" w:type="dxa"/>
              <w:bottom w:w="14" w:type="dxa"/>
              <w:right w:w="115" w:type="dxa"/>
            </w:tcMar>
          </w:tcPr>
          <w:p w14:paraId="1D8F4F52"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5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Civil Aviation Authority - Meteorology Department</w:t>
            </w:r>
          </w:p>
        </w:tc>
        <w:tc>
          <w:tcPr>
            <w:tcW w:w="1985" w:type="dxa"/>
            <w:noWrap/>
            <w:tcMar>
              <w:top w:w="14" w:type="dxa"/>
              <w:left w:w="115" w:type="dxa"/>
              <w:bottom w:w="14" w:type="dxa"/>
              <w:right w:w="115" w:type="dxa"/>
            </w:tcMar>
          </w:tcPr>
          <w:p w14:paraId="1D8F4F5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Doha Airport</w:t>
            </w:r>
          </w:p>
        </w:tc>
        <w:tc>
          <w:tcPr>
            <w:tcW w:w="992" w:type="dxa"/>
          </w:tcPr>
          <w:p w14:paraId="1D8F4F55"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5D" w14:textId="77777777" w:rsidTr="001B3072">
        <w:tc>
          <w:tcPr>
            <w:tcW w:w="567" w:type="dxa"/>
            <w:noWrap/>
            <w:tcMar>
              <w:top w:w="14" w:type="dxa"/>
              <w:left w:w="115" w:type="dxa"/>
              <w:bottom w:w="14" w:type="dxa"/>
              <w:right w:w="115" w:type="dxa"/>
            </w:tcMar>
          </w:tcPr>
          <w:p w14:paraId="1D8F4F5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5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Qatar</w:t>
            </w:r>
          </w:p>
        </w:tc>
        <w:tc>
          <w:tcPr>
            <w:tcW w:w="567" w:type="dxa"/>
            <w:noWrap/>
            <w:tcMar>
              <w:top w:w="14" w:type="dxa"/>
              <w:left w:w="115" w:type="dxa"/>
              <w:bottom w:w="14" w:type="dxa"/>
              <w:right w:w="115" w:type="dxa"/>
            </w:tcMar>
          </w:tcPr>
          <w:p w14:paraId="1D8F4F59"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5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Civil Aviation Authority - Meteorology Department</w:t>
            </w:r>
          </w:p>
        </w:tc>
        <w:tc>
          <w:tcPr>
            <w:tcW w:w="1985" w:type="dxa"/>
            <w:noWrap/>
            <w:tcMar>
              <w:top w:w="14" w:type="dxa"/>
              <w:left w:w="115" w:type="dxa"/>
              <w:bottom w:w="14" w:type="dxa"/>
              <w:right w:w="115" w:type="dxa"/>
            </w:tcMar>
          </w:tcPr>
          <w:p w14:paraId="1D8F4F5B"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Doha</w:t>
            </w:r>
          </w:p>
        </w:tc>
        <w:tc>
          <w:tcPr>
            <w:tcW w:w="992" w:type="dxa"/>
          </w:tcPr>
          <w:p w14:paraId="1D8F4F5C"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64" w14:textId="77777777" w:rsidTr="001B3072">
        <w:tc>
          <w:tcPr>
            <w:tcW w:w="567" w:type="dxa"/>
            <w:noWrap/>
            <w:tcMar>
              <w:top w:w="14" w:type="dxa"/>
              <w:left w:w="115" w:type="dxa"/>
              <w:bottom w:w="14" w:type="dxa"/>
              <w:right w:w="115" w:type="dxa"/>
            </w:tcMar>
          </w:tcPr>
          <w:p w14:paraId="1D8F4F5E"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5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Saudi Arabia</w:t>
            </w:r>
          </w:p>
        </w:tc>
        <w:tc>
          <w:tcPr>
            <w:tcW w:w="567" w:type="dxa"/>
            <w:noWrap/>
            <w:tcMar>
              <w:top w:w="14" w:type="dxa"/>
              <w:left w:w="115" w:type="dxa"/>
              <w:bottom w:w="14" w:type="dxa"/>
              <w:right w:w="115" w:type="dxa"/>
            </w:tcMar>
          </w:tcPr>
          <w:p w14:paraId="1D8F4F60"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6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General Authority of Meteorology and Environmental Protection (GAMEP)</w:t>
            </w:r>
          </w:p>
        </w:tc>
        <w:tc>
          <w:tcPr>
            <w:tcW w:w="1985" w:type="dxa"/>
            <w:noWrap/>
            <w:tcMar>
              <w:top w:w="14" w:type="dxa"/>
              <w:left w:w="115" w:type="dxa"/>
              <w:bottom w:w="14" w:type="dxa"/>
              <w:right w:w="115" w:type="dxa"/>
            </w:tcMar>
          </w:tcPr>
          <w:p w14:paraId="1D8F4F6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 xml:space="preserve">Jeddah </w:t>
            </w:r>
          </w:p>
        </w:tc>
        <w:tc>
          <w:tcPr>
            <w:tcW w:w="992" w:type="dxa"/>
          </w:tcPr>
          <w:p w14:paraId="1D8F4F63"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6B" w14:textId="77777777" w:rsidTr="001B3072">
        <w:tc>
          <w:tcPr>
            <w:tcW w:w="567" w:type="dxa"/>
            <w:noWrap/>
            <w:tcMar>
              <w:top w:w="14" w:type="dxa"/>
              <w:left w:w="115" w:type="dxa"/>
              <w:bottom w:w="14" w:type="dxa"/>
              <w:right w:w="115" w:type="dxa"/>
            </w:tcMar>
          </w:tcPr>
          <w:p w14:paraId="1D8F4F6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6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Saudi Arabia</w:t>
            </w:r>
          </w:p>
        </w:tc>
        <w:tc>
          <w:tcPr>
            <w:tcW w:w="567" w:type="dxa"/>
            <w:noWrap/>
            <w:tcMar>
              <w:top w:w="14" w:type="dxa"/>
              <w:left w:w="115" w:type="dxa"/>
              <w:bottom w:w="14" w:type="dxa"/>
              <w:right w:w="115" w:type="dxa"/>
            </w:tcMar>
          </w:tcPr>
          <w:p w14:paraId="1D8F4F67"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6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General Authority of Meteorology and Environmental Protection (GAMEP)</w:t>
            </w:r>
          </w:p>
        </w:tc>
        <w:tc>
          <w:tcPr>
            <w:tcW w:w="1985" w:type="dxa"/>
            <w:noWrap/>
            <w:tcMar>
              <w:top w:w="14" w:type="dxa"/>
              <w:left w:w="115" w:type="dxa"/>
              <w:bottom w:w="14" w:type="dxa"/>
              <w:right w:w="115" w:type="dxa"/>
            </w:tcMar>
          </w:tcPr>
          <w:p w14:paraId="1D8F4F69"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Jeddah Airport</w:t>
            </w:r>
          </w:p>
        </w:tc>
        <w:tc>
          <w:tcPr>
            <w:tcW w:w="992" w:type="dxa"/>
          </w:tcPr>
          <w:p w14:paraId="1D8F4F6A"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72" w14:textId="77777777" w:rsidTr="001B3072">
        <w:tc>
          <w:tcPr>
            <w:tcW w:w="567" w:type="dxa"/>
            <w:noWrap/>
            <w:tcMar>
              <w:top w:w="14" w:type="dxa"/>
              <w:left w:w="115" w:type="dxa"/>
              <w:bottom w:w="14" w:type="dxa"/>
              <w:right w:w="115" w:type="dxa"/>
            </w:tcMar>
          </w:tcPr>
          <w:p w14:paraId="1D8F4F6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6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Saudi Arabia</w:t>
            </w:r>
          </w:p>
        </w:tc>
        <w:tc>
          <w:tcPr>
            <w:tcW w:w="567" w:type="dxa"/>
            <w:noWrap/>
            <w:tcMar>
              <w:top w:w="14" w:type="dxa"/>
              <w:left w:w="115" w:type="dxa"/>
              <w:bottom w:w="14" w:type="dxa"/>
              <w:right w:w="115" w:type="dxa"/>
            </w:tcMar>
          </w:tcPr>
          <w:p w14:paraId="1D8F4F6E"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6F" w14:textId="77777777" w:rsidR="001B3072" w:rsidRPr="00E25641" w:rsidRDefault="001B3072" w:rsidP="001B3072">
            <w:pPr>
              <w:pBdr>
                <w:top w:val="nil"/>
                <w:left w:val="nil"/>
                <w:bottom w:val="nil"/>
                <w:right w:val="nil"/>
                <w:between w:val="nil"/>
              </w:pBdr>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General Authority of Meteorology and Environmental Protection (GAMEP)</w:t>
            </w:r>
          </w:p>
        </w:tc>
        <w:tc>
          <w:tcPr>
            <w:tcW w:w="1985" w:type="dxa"/>
            <w:noWrap/>
            <w:tcMar>
              <w:top w:w="14" w:type="dxa"/>
              <w:left w:w="115" w:type="dxa"/>
              <w:bottom w:w="14" w:type="dxa"/>
              <w:right w:w="115" w:type="dxa"/>
            </w:tcMar>
          </w:tcPr>
          <w:p w14:paraId="1D8F4F70"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Riyadh Airport</w:t>
            </w:r>
          </w:p>
        </w:tc>
        <w:tc>
          <w:tcPr>
            <w:tcW w:w="992" w:type="dxa"/>
          </w:tcPr>
          <w:p w14:paraId="1D8F4F71"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79" w14:textId="77777777" w:rsidTr="001B3072">
        <w:tc>
          <w:tcPr>
            <w:tcW w:w="567" w:type="dxa"/>
            <w:noWrap/>
            <w:tcMar>
              <w:top w:w="14" w:type="dxa"/>
              <w:left w:w="115" w:type="dxa"/>
              <w:bottom w:w="14" w:type="dxa"/>
              <w:right w:w="115" w:type="dxa"/>
            </w:tcMar>
          </w:tcPr>
          <w:p w14:paraId="1D8F4F7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7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i/>
                <w:color w:val="000000"/>
                <w:sz w:val="18"/>
                <w:szCs w:val="18"/>
                <w:lang w:eastAsia="en-GB"/>
              </w:rPr>
              <w:t>Saudi Arabia</w:t>
            </w:r>
          </w:p>
        </w:tc>
        <w:tc>
          <w:tcPr>
            <w:tcW w:w="567" w:type="dxa"/>
            <w:noWrap/>
            <w:tcMar>
              <w:top w:w="14" w:type="dxa"/>
              <w:left w:w="115" w:type="dxa"/>
              <w:bottom w:w="14" w:type="dxa"/>
              <w:right w:w="115" w:type="dxa"/>
            </w:tcMar>
          </w:tcPr>
          <w:p w14:paraId="1D8F4F75"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7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Saudi Airlines</w:t>
            </w:r>
          </w:p>
        </w:tc>
        <w:tc>
          <w:tcPr>
            <w:tcW w:w="1985" w:type="dxa"/>
            <w:noWrap/>
            <w:tcMar>
              <w:top w:w="14" w:type="dxa"/>
              <w:left w:w="115" w:type="dxa"/>
              <w:bottom w:w="14" w:type="dxa"/>
              <w:right w:w="115" w:type="dxa"/>
            </w:tcMar>
          </w:tcPr>
          <w:p w14:paraId="1D8F4F77"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Jeddah Airport</w:t>
            </w:r>
          </w:p>
        </w:tc>
        <w:tc>
          <w:tcPr>
            <w:tcW w:w="992" w:type="dxa"/>
          </w:tcPr>
          <w:p w14:paraId="1D8F4F78"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p>
        </w:tc>
      </w:tr>
      <w:tr w:rsidR="001B3072" w:rsidRPr="00E25641" w14:paraId="1D8F4F80" w14:textId="77777777" w:rsidTr="001B3072">
        <w:tc>
          <w:tcPr>
            <w:tcW w:w="567" w:type="dxa"/>
            <w:noWrap/>
            <w:tcMar>
              <w:top w:w="14" w:type="dxa"/>
              <w:left w:w="115" w:type="dxa"/>
              <w:bottom w:w="14" w:type="dxa"/>
              <w:right w:w="115" w:type="dxa"/>
            </w:tcMar>
          </w:tcPr>
          <w:p w14:paraId="1D8F4F7A"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7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Sudan</w:t>
            </w:r>
          </w:p>
        </w:tc>
        <w:tc>
          <w:tcPr>
            <w:tcW w:w="567" w:type="dxa"/>
            <w:noWrap/>
            <w:tcMar>
              <w:top w:w="14" w:type="dxa"/>
              <w:left w:w="115" w:type="dxa"/>
              <w:bottom w:w="14" w:type="dxa"/>
              <w:right w:w="115" w:type="dxa"/>
            </w:tcMar>
          </w:tcPr>
          <w:p w14:paraId="1D8F4F7C"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7D" w14:textId="77777777" w:rsidR="001B3072" w:rsidRPr="00E25641" w:rsidRDefault="001B3072" w:rsidP="001B3072">
            <w:pPr>
              <w:pBdr>
                <w:top w:val="nil"/>
                <w:left w:val="nil"/>
                <w:bottom w:val="nil"/>
                <w:right w:val="nil"/>
                <w:between w:val="nil"/>
              </w:pBdr>
              <w:spacing w:after="0" w:line="240" w:lineRule="auto"/>
              <w:ind w:left="720" w:hanging="720"/>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Sudan Meteorological Authority</w:t>
            </w:r>
          </w:p>
        </w:tc>
        <w:tc>
          <w:tcPr>
            <w:tcW w:w="1985" w:type="dxa"/>
            <w:noWrap/>
            <w:tcMar>
              <w:top w:w="14" w:type="dxa"/>
              <w:left w:w="115" w:type="dxa"/>
              <w:bottom w:w="14" w:type="dxa"/>
              <w:right w:w="115" w:type="dxa"/>
            </w:tcMar>
          </w:tcPr>
          <w:p w14:paraId="1D8F4F7E"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Headquarter, Khartoum</w:t>
            </w:r>
          </w:p>
        </w:tc>
        <w:tc>
          <w:tcPr>
            <w:tcW w:w="992" w:type="dxa"/>
          </w:tcPr>
          <w:p w14:paraId="1D8F4F7F"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87" w14:textId="77777777" w:rsidTr="001B3072">
        <w:tc>
          <w:tcPr>
            <w:tcW w:w="567" w:type="dxa"/>
            <w:noWrap/>
            <w:tcMar>
              <w:top w:w="14" w:type="dxa"/>
              <w:left w:w="115" w:type="dxa"/>
              <w:bottom w:w="14" w:type="dxa"/>
              <w:right w:w="115" w:type="dxa"/>
            </w:tcMar>
          </w:tcPr>
          <w:p w14:paraId="1D8F4F81"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8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Syrian Arab Republic</w:t>
            </w:r>
          </w:p>
        </w:tc>
        <w:tc>
          <w:tcPr>
            <w:tcW w:w="567" w:type="dxa"/>
            <w:noWrap/>
            <w:tcMar>
              <w:top w:w="14" w:type="dxa"/>
              <w:left w:w="115" w:type="dxa"/>
              <w:bottom w:w="14" w:type="dxa"/>
              <w:right w:w="115" w:type="dxa"/>
            </w:tcMar>
          </w:tcPr>
          <w:p w14:paraId="1D8F4F83"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84" w14:textId="77777777" w:rsidR="001B3072" w:rsidRPr="00E25641" w:rsidRDefault="001B3072" w:rsidP="001B3072">
            <w:pPr>
              <w:pBdr>
                <w:top w:val="nil"/>
                <w:left w:val="nil"/>
                <w:bottom w:val="nil"/>
                <w:right w:val="nil"/>
                <w:between w:val="nil"/>
              </w:pBdr>
              <w:spacing w:after="0" w:line="240" w:lineRule="auto"/>
              <w:ind w:left="720" w:hanging="720"/>
              <w:rPr>
                <w:rFonts w:eastAsia="Times New Roman" w:cs="Arial"/>
                <w:i/>
                <w:color w:val="000080"/>
                <w:lang w:eastAsia="en-GB"/>
              </w:rPr>
            </w:pPr>
            <w:r w:rsidRPr="00E25641">
              <w:rPr>
                <w:rFonts w:ascii="Times New Roman" w:eastAsia="Times New Roman" w:hAnsi="Times New Roman" w:cs="Times New Roman"/>
                <w:i/>
                <w:color w:val="000000"/>
                <w:sz w:val="18"/>
                <w:szCs w:val="18"/>
                <w:lang w:eastAsia="en-GB"/>
              </w:rPr>
              <w:t>National Meteorological Service</w:t>
            </w:r>
          </w:p>
        </w:tc>
        <w:tc>
          <w:tcPr>
            <w:tcW w:w="1985" w:type="dxa"/>
            <w:noWrap/>
            <w:tcMar>
              <w:top w:w="14" w:type="dxa"/>
              <w:left w:w="115" w:type="dxa"/>
              <w:bottom w:w="14" w:type="dxa"/>
              <w:right w:w="115" w:type="dxa"/>
            </w:tcMar>
          </w:tcPr>
          <w:p w14:paraId="1D8F4F85"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Damascus</w:t>
            </w:r>
          </w:p>
        </w:tc>
        <w:tc>
          <w:tcPr>
            <w:tcW w:w="992" w:type="dxa"/>
          </w:tcPr>
          <w:p w14:paraId="1D8F4F86"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F8E" w14:textId="77777777" w:rsidTr="001B3072">
        <w:tc>
          <w:tcPr>
            <w:tcW w:w="567" w:type="dxa"/>
            <w:noWrap/>
            <w:tcMar>
              <w:top w:w="14" w:type="dxa"/>
              <w:left w:w="115" w:type="dxa"/>
              <w:bottom w:w="14" w:type="dxa"/>
              <w:right w:w="115" w:type="dxa"/>
            </w:tcMar>
          </w:tcPr>
          <w:p w14:paraId="1D8F4F8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8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Syrian Arab Republic</w:t>
            </w:r>
          </w:p>
        </w:tc>
        <w:tc>
          <w:tcPr>
            <w:tcW w:w="567" w:type="dxa"/>
            <w:noWrap/>
            <w:tcMar>
              <w:top w:w="14" w:type="dxa"/>
              <w:left w:w="115" w:type="dxa"/>
              <w:bottom w:w="14" w:type="dxa"/>
              <w:right w:w="115" w:type="dxa"/>
            </w:tcMar>
          </w:tcPr>
          <w:p w14:paraId="1D8F4F8A"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8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National Meteorological Service</w:t>
            </w:r>
          </w:p>
        </w:tc>
        <w:tc>
          <w:tcPr>
            <w:tcW w:w="1985" w:type="dxa"/>
            <w:noWrap/>
            <w:tcMar>
              <w:top w:w="14" w:type="dxa"/>
              <w:left w:w="115" w:type="dxa"/>
              <w:bottom w:w="14" w:type="dxa"/>
              <w:right w:w="115" w:type="dxa"/>
            </w:tcMar>
          </w:tcPr>
          <w:p w14:paraId="1D8F4F8C"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Aleppo</w:t>
            </w:r>
          </w:p>
        </w:tc>
        <w:tc>
          <w:tcPr>
            <w:tcW w:w="992" w:type="dxa"/>
          </w:tcPr>
          <w:p w14:paraId="1D8F4F8D"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F95" w14:textId="77777777" w:rsidTr="001B3072">
        <w:tc>
          <w:tcPr>
            <w:tcW w:w="567" w:type="dxa"/>
            <w:noWrap/>
            <w:tcMar>
              <w:top w:w="14" w:type="dxa"/>
              <w:left w:w="115" w:type="dxa"/>
              <w:bottom w:w="14" w:type="dxa"/>
              <w:right w:w="115" w:type="dxa"/>
            </w:tcMar>
          </w:tcPr>
          <w:p w14:paraId="1D8F4F8F"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9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Arab Emirates</w:t>
            </w:r>
          </w:p>
        </w:tc>
        <w:tc>
          <w:tcPr>
            <w:tcW w:w="567" w:type="dxa"/>
            <w:noWrap/>
            <w:tcMar>
              <w:top w:w="14" w:type="dxa"/>
              <w:left w:w="115" w:type="dxa"/>
              <w:bottom w:w="14" w:type="dxa"/>
              <w:right w:w="115" w:type="dxa"/>
            </w:tcMar>
          </w:tcPr>
          <w:p w14:paraId="1D8F4F91"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92"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Centre for Meteorology and Seismology (NCMS)</w:t>
            </w:r>
          </w:p>
        </w:tc>
        <w:tc>
          <w:tcPr>
            <w:tcW w:w="1985" w:type="dxa"/>
            <w:noWrap/>
            <w:tcMar>
              <w:top w:w="14" w:type="dxa"/>
              <w:left w:w="115" w:type="dxa"/>
              <w:bottom w:w="14" w:type="dxa"/>
              <w:right w:w="115" w:type="dxa"/>
            </w:tcMar>
          </w:tcPr>
          <w:p w14:paraId="1D8F4F9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Dubai International Airport</w:t>
            </w:r>
          </w:p>
        </w:tc>
        <w:tc>
          <w:tcPr>
            <w:tcW w:w="992" w:type="dxa"/>
          </w:tcPr>
          <w:p w14:paraId="1D8F4F94"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9C" w14:textId="77777777" w:rsidTr="001B3072">
        <w:tc>
          <w:tcPr>
            <w:tcW w:w="567" w:type="dxa"/>
            <w:noWrap/>
            <w:tcMar>
              <w:top w:w="14" w:type="dxa"/>
              <w:left w:w="115" w:type="dxa"/>
              <w:bottom w:w="14" w:type="dxa"/>
              <w:right w:w="115" w:type="dxa"/>
            </w:tcMar>
          </w:tcPr>
          <w:p w14:paraId="1D8F4F96"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9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Arab Emirates</w:t>
            </w:r>
          </w:p>
        </w:tc>
        <w:tc>
          <w:tcPr>
            <w:tcW w:w="567" w:type="dxa"/>
            <w:noWrap/>
            <w:tcMar>
              <w:top w:w="14" w:type="dxa"/>
              <w:left w:w="115" w:type="dxa"/>
              <w:bottom w:w="14" w:type="dxa"/>
              <w:right w:w="115" w:type="dxa"/>
            </w:tcMar>
          </w:tcPr>
          <w:p w14:paraId="1D8F4F98"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9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Centre for Meteorology and Seismology (NCMS)</w:t>
            </w:r>
          </w:p>
        </w:tc>
        <w:tc>
          <w:tcPr>
            <w:tcW w:w="1985" w:type="dxa"/>
            <w:noWrap/>
            <w:tcMar>
              <w:top w:w="14" w:type="dxa"/>
              <w:left w:w="115" w:type="dxa"/>
              <w:bottom w:w="14" w:type="dxa"/>
              <w:right w:w="115" w:type="dxa"/>
            </w:tcMar>
          </w:tcPr>
          <w:p w14:paraId="1D8F4F9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color w:val="000000"/>
                <w:sz w:val="18"/>
                <w:szCs w:val="18"/>
                <w:lang w:eastAsia="en-GB"/>
              </w:rPr>
              <w:t>Dubai International Airport</w:t>
            </w:r>
          </w:p>
        </w:tc>
        <w:tc>
          <w:tcPr>
            <w:tcW w:w="992" w:type="dxa"/>
          </w:tcPr>
          <w:p w14:paraId="1D8F4F9B"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A3" w14:textId="77777777" w:rsidTr="001B3072">
        <w:tc>
          <w:tcPr>
            <w:tcW w:w="567" w:type="dxa"/>
            <w:noWrap/>
            <w:tcMar>
              <w:top w:w="14" w:type="dxa"/>
              <w:left w:w="115" w:type="dxa"/>
              <w:bottom w:w="14" w:type="dxa"/>
              <w:right w:w="115" w:type="dxa"/>
            </w:tcMar>
          </w:tcPr>
          <w:p w14:paraId="1D8F4F9D"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9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United Arab Emirates</w:t>
            </w:r>
          </w:p>
        </w:tc>
        <w:tc>
          <w:tcPr>
            <w:tcW w:w="567" w:type="dxa"/>
            <w:noWrap/>
            <w:tcMar>
              <w:top w:w="14" w:type="dxa"/>
              <w:left w:w="115" w:type="dxa"/>
              <w:bottom w:w="14" w:type="dxa"/>
              <w:right w:w="115" w:type="dxa"/>
            </w:tcMar>
          </w:tcPr>
          <w:p w14:paraId="1D8F4F9F"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A0"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Centre for Meteorology and Seismology (NCMS)</w:t>
            </w:r>
          </w:p>
        </w:tc>
        <w:tc>
          <w:tcPr>
            <w:tcW w:w="1985" w:type="dxa"/>
            <w:noWrap/>
            <w:tcMar>
              <w:top w:w="14" w:type="dxa"/>
              <w:left w:w="115" w:type="dxa"/>
              <w:bottom w:w="14" w:type="dxa"/>
              <w:right w:w="115" w:type="dxa"/>
            </w:tcMar>
          </w:tcPr>
          <w:p w14:paraId="1D8F4FA1"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Dubai International Airport</w:t>
            </w:r>
          </w:p>
        </w:tc>
        <w:tc>
          <w:tcPr>
            <w:tcW w:w="992" w:type="dxa"/>
          </w:tcPr>
          <w:p w14:paraId="1D8F4FA2"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AA" w14:textId="77777777" w:rsidTr="001B3072">
        <w:tc>
          <w:tcPr>
            <w:tcW w:w="567" w:type="dxa"/>
            <w:noWrap/>
            <w:tcMar>
              <w:top w:w="14" w:type="dxa"/>
              <w:left w:w="115" w:type="dxa"/>
              <w:bottom w:w="14" w:type="dxa"/>
              <w:right w:w="115" w:type="dxa"/>
            </w:tcMar>
          </w:tcPr>
          <w:p w14:paraId="1D8F4FA4"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A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United Arab Emirates</w:t>
            </w:r>
          </w:p>
        </w:tc>
        <w:tc>
          <w:tcPr>
            <w:tcW w:w="567" w:type="dxa"/>
            <w:noWrap/>
            <w:tcMar>
              <w:top w:w="14" w:type="dxa"/>
              <w:left w:w="115" w:type="dxa"/>
              <w:bottom w:w="14" w:type="dxa"/>
              <w:right w:w="115" w:type="dxa"/>
            </w:tcMar>
          </w:tcPr>
          <w:p w14:paraId="1D8F4FA6"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A7"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Civil Aviation Authority</w:t>
            </w:r>
          </w:p>
        </w:tc>
        <w:tc>
          <w:tcPr>
            <w:tcW w:w="1985" w:type="dxa"/>
            <w:noWrap/>
            <w:tcMar>
              <w:top w:w="14" w:type="dxa"/>
              <w:left w:w="115" w:type="dxa"/>
              <w:bottom w:w="14" w:type="dxa"/>
              <w:right w:w="115" w:type="dxa"/>
            </w:tcMar>
          </w:tcPr>
          <w:p w14:paraId="1D8F4FA8"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Headquarters, Abu Dhabi</w:t>
            </w:r>
          </w:p>
        </w:tc>
        <w:tc>
          <w:tcPr>
            <w:tcW w:w="992" w:type="dxa"/>
          </w:tcPr>
          <w:p w14:paraId="1D8F4FA9"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FB1" w14:textId="77777777" w:rsidTr="001B3072">
        <w:tc>
          <w:tcPr>
            <w:tcW w:w="567" w:type="dxa"/>
            <w:noWrap/>
            <w:tcMar>
              <w:top w:w="14" w:type="dxa"/>
              <w:left w:w="115" w:type="dxa"/>
              <w:bottom w:w="14" w:type="dxa"/>
              <w:right w:w="115" w:type="dxa"/>
            </w:tcMar>
          </w:tcPr>
          <w:p w14:paraId="1D8F4FAB"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A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United Arab Emirates</w:t>
            </w:r>
          </w:p>
        </w:tc>
        <w:tc>
          <w:tcPr>
            <w:tcW w:w="567" w:type="dxa"/>
            <w:noWrap/>
            <w:tcMar>
              <w:top w:w="14" w:type="dxa"/>
              <w:left w:w="115" w:type="dxa"/>
              <w:bottom w:w="14" w:type="dxa"/>
              <w:right w:w="115" w:type="dxa"/>
            </w:tcMar>
          </w:tcPr>
          <w:p w14:paraId="1D8F4FAD" w14:textId="77777777" w:rsidR="001B3072" w:rsidRPr="00E25641" w:rsidRDefault="001B3072" w:rsidP="001B3072">
            <w:p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AE"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Air Force and Air Defence Meteorological Department</w:t>
            </w:r>
          </w:p>
        </w:tc>
        <w:tc>
          <w:tcPr>
            <w:tcW w:w="1985" w:type="dxa"/>
            <w:noWrap/>
            <w:tcMar>
              <w:top w:w="14" w:type="dxa"/>
              <w:left w:w="115" w:type="dxa"/>
              <w:bottom w:w="14" w:type="dxa"/>
              <w:right w:w="115" w:type="dxa"/>
            </w:tcMar>
          </w:tcPr>
          <w:p w14:paraId="1D8F4FAF"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i/>
                <w:color w:val="000000"/>
                <w:sz w:val="18"/>
                <w:szCs w:val="18"/>
                <w:lang w:eastAsia="en-GB"/>
              </w:rPr>
            </w:pPr>
            <w:r w:rsidRPr="00E25641">
              <w:rPr>
                <w:rFonts w:ascii="Times New Roman" w:eastAsia="Times New Roman" w:hAnsi="Times New Roman" w:cs="Times New Roman"/>
                <w:i/>
                <w:color w:val="000000"/>
                <w:sz w:val="18"/>
                <w:szCs w:val="18"/>
                <w:lang w:eastAsia="en-GB"/>
              </w:rPr>
              <w:t>Abu Dhabi (Al-Dhafra Air Base)</w:t>
            </w:r>
          </w:p>
        </w:tc>
        <w:tc>
          <w:tcPr>
            <w:tcW w:w="992" w:type="dxa"/>
          </w:tcPr>
          <w:p w14:paraId="1D8F4FB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i/>
                <w:color w:val="000000"/>
                <w:lang w:eastAsia="en-GB"/>
              </w:rPr>
            </w:pPr>
          </w:p>
        </w:tc>
      </w:tr>
      <w:tr w:rsidR="001B3072" w:rsidRPr="00E25641" w14:paraId="1D8F4FB8" w14:textId="77777777" w:rsidTr="001B3072">
        <w:tc>
          <w:tcPr>
            <w:tcW w:w="567" w:type="dxa"/>
            <w:noWrap/>
            <w:tcMar>
              <w:top w:w="14" w:type="dxa"/>
              <w:left w:w="115" w:type="dxa"/>
              <w:bottom w:w="14" w:type="dxa"/>
              <w:right w:w="115" w:type="dxa"/>
            </w:tcMar>
          </w:tcPr>
          <w:p w14:paraId="1D8F4FB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B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Yemen</w:t>
            </w:r>
          </w:p>
        </w:tc>
        <w:tc>
          <w:tcPr>
            <w:tcW w:w="567" w:type="dxa"/>
            <w:noWrap/>
            <w:tcMar>
              <w:top w:w="14" w:type="dxa"/>
              <w:left w:w="115" w:type="dxa"/>
              <w:bottom w:w="14" w:type="dxa"/>
              <w:right w:w="115" w:type="dxa"/>
            </w:tcMar>
          </w:tcPr>
          <w:p w14:paraId="1D8F4FB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B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Civil Aviation and Meteorological Authority (CAMA)</w:t>
            </w:r>
          </w:p>
        </w:tc>
        <w:tc>
          <w:tcPr>
            <w:tcW w:w="1985" w:type="dxa"/>
            <w:noWrap/>
            <w:tcMar>
              <w:top w:w="14" w:type="dxa"/>
              <w:left w:w="115" w:type="dxa"/>
              <w:bottom w:w="14" w:type="dxa"/>
              <w:right w:w="115" w:type="dxa"/>
            </w:tcMar>
          </w:tcPr>
          <w:p w14:paraId="1D8F4FB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Sana’a Airport</w:t>
            </w:r>
          </w:p>
        </w:tc>
        <w:tc>
          <w:tcPr>
            <w:tcW w:w="992" w:type="dxa"/>
          </w:tcPr>
          <w:p w14:paraId="1D8F4FB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BF" w14:textId="77777777" w:rsidTr="001B3072">
        <w:tc>
          <w:tcPr>
            <w:tcW w:w="567" w:type="dxa"/>
            <w:noWrap/>
            <w:tcMar>
              <w:top w:w="14" w:type="dxa"/>
              <w:left w:w="115" w:type="dxa"/>
              <w:bottom w:w="14" w:type="dxa"/>
              <w:right w:w="115" w:type="dxa"/>
            </w:tcMar>
          </w:tcPr>
          <w:p w14:paraId="1D8F4FB9"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BA"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Yemen</w:t>
            </w:r>
          </w:p>
        </w:tc>
        <w:tc>
          <w:tcPr>
            <w:tcW w:w="567" w:type="dxa"/>
            <w:noWrap/>
            <w:tcMar>
              <w:top w:w="14" w:type="dxa"/>
              <w:left w:w="115" w:type="dxa"/>
              <w:bottom w:w="14" w:type="dxa"/>
              <w:right w:w="115" w:type="dxa"/>
            </w:tcMar>
          </w:tcPr>
          <w:p w14:paraId="1D8F4FBB"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BC"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National Meteorological Service (YMS/CAMA)</w:t>
            </w:r>
          </w:p>
        </w:tc>
        <w:tc>
          <w:tcPr>
            <w:tcW w:w="1985" w:type="dxa"/>
            <w:noWrap/>
            <w:tcMar>
              <w:top w:w="14" w:type="dxa"/>
              <w:left w:w="115" w:type="dxa"/>
              <w:bottom w:w="14" w:type="dxa"/>
              <w:right w:w="115" w:type="dxa"/>
            </w:tcMar>
          </w:tcPr>
          <w:p w14:paraId="1D8F4FBD"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Sana’a</w:t>
            </w:r>
          </w:p>
        </w:tc>
        <w:tc>
          <w:tcPr>
            <w:tcW w:w="992" w:type="dxa"/>
          </w:tcPr>
          <w:p w14:paraId="1D8F4FBE"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r w:rsidR="001B3072" w:rsidRPr="00E25641" w14:paraId="1D8F4FC1" w14:textId="77777777" w:rsidTr="001B3072">
        <w:tc>
          <w:tcPr>
            <w:tcW w:w="9498" w:type="dxa"/>
            <w:gridSpan w:val="6"/>
            <w:shd w:val="clear" w:color="auto" w:fill="BDD6EE"/>
            <w:noWrap/>
            <w:tcMar>
              <w:top w:w="14" w:type="dxa"/>
              <w:left w:w="115" w:type="dxa"/>
              <w:bottom w:w="14" w:type="dxa"/>
              <w:right w:w="115" w:type="dxa"/>
            </w:tcMar>
          </w:tcPr>
          <w:p w14:paraId="1D8F4FC0"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b/>
                <w:bCs/>
                <w:color w:val="000000"/>
                <w:lang w:eastAsia="en-GB"/>
              </w:rPr>
              <w:t>NAT REGION</w:t>
            </w:r>
          </w:p>
        </w:tc>
      </w:tr>
      <w:tr w:rsidR="001B3072" w:rsidRPr="00E25641" w14:paraId="1D8F4FC8" w14:textId="77777777" w:rsidTr="001B3072">
        <w:tc>
          <w:tcPr>
            <w:tcW w:w="567" w:type="dxa"/>
            <w:noWrap/>
            <w:tcMar>
              <w:top w:w="14" w:type="dxa"/>
              <w:left w:w="115" w:type="dxa"/>
              <w:bottom w:w="14" w:type="dxa"/>
              <w:right w:w="115" w:type="dxa"/>
            </w:tcMar>
          </w:tcPr>
          <w:p w14:paraId="1D8F4FC2" w14:textId="77777777" w:rsidR="001B3072" w:rsidRPr="00E25641" w:rsidRDefault="001B3072" w:rsidP="001B3072">
            <w:pPr>
              <w:widowControl w:val="0"/>
              <w:numPr>
                <w:ilvl w:val="0"/>
                <w:numId w:val="31"/>
              </w:numPr>
              <w:pBdr>
                <w:top w:val="nil"/>
                <w:left w:val="nil"/>
                <w:bottom w:val="nil"/>
                <w:right w:val="nil"/>
                <w:between w:val="nil"/>
              </w:pBdr>
              <w:tabs>
                <w:tab w:val="left" w:pos="0"/>
                <w:tab w:val="left" w:pos="720"/>
                <w:tab w:val="left" w:pos="1440"/>
                <w:tab w:val="left" w:pos="1914"/>
                <w:tab w:val="left" w:pos="2403"/>
                <w:tab w:val="left" w:pos="2880"/>
                <w:tab w:val="left" w:pos="7200"/>
              </w:tabs>
              <w:autoSpaceDE w:val="0"/>
              <w:autoSpaceDN w:val="0"/>
              <w:adjustRightInd w:val="0"/>
              <w:spacing w:after="0" w:line="240" w:lineRule="auto"/>
              <w:jc w:val="both"/>
              <w:rPr>
                <w:rFonts w:ascii="Times New Roman" w:eastAsia="Times New Roman" w:hAnsi="Times New Roman" w:cs="Times New Roman"/>
                <w:color w:val="000000"/>
                <w:sz w:val="18"/>
                <w:szCs w:val="18"/>
                <w:lang w:eastAsia="en-GB"/>
              </w:rPr>
            </w:pPr>
          </w:p>
        </w:tc>
        <w:tc>
          <w:tcPr>
            <w:tcW w:w="2127" w:type="dxa"/>
            <w:noWrap/>
            <w:tcMar>
              <w:top w:w="14" w:type="dxa"/>
              <w:left w:w="115" w:type="dxa"/>
              <w:bottom w:w="14" w:type="dxa"/>
              <w:right w:w="115" w:type="dxa"/>
            </w:tcMar>
          </w:tcPr>
          <w:p w14:paraId="1D8F4FC3"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Iceland</w:t>
            </w:r>
          </w:p>
        </w:tc>
        <w:tc>
          <w:tcPr>
            <w:tcW w:w="567" w:type="dxa"/>
            <w:noWrap/>
            <w:tcMar>
              <w:top w:w="14" w:type="dxa"/>
              <w:left w:w="115" w:type="dxa"/>
              <w:bottom w:w="14" w:type="dxa"/>
              <w:right w:w="115" w:type="dxa"/>
            </w:tcMar>
          </w:tcPr>
          <w:p w14:paraId="1D8F4FC4" w14:textId="77777777" w:rsidR="001B3072" w:rsidRPr="00E25641" w:rsidRDefault="001B3072" w:rsidP="001B3072">
            <w:pPr>
              <w:numPr>
                <w:ilvl w:val="0"/>
                <w:numId w:val="30"/>
              </w:numPr>
              <w:pBdr>
                <w:top w:val="nil"/>
                <w:left w:val="nil"/>
                <w:bottom w:val="nil"/>
                <w:right w:val="nil"/>
                <w:between w:val="nil"/>
              </w:pBdr>
              <w:spacing w:after="0" w:line="240" w:lineRule="auto"/>
              <w:jc w:val="both"/>
              <w:rPr>
                <w:rFonts w:ascii="Times New Roman" w:eastAsia="Times New Roman" w:hAnsi="Times New Roman" w:cs="Times New Roman"/>
                <w:color w:val="000000"/>
                <w:sz w:val="18"/>
                <w:szCs w:val="18"/>
                <w:lang w:eastAsia="en-GB"/>
              </w:rPr>
            </w:pPr>
          </w:p>
        </w:tc>
        <w:tc>
          <w:tcPr>
            <w:tcW w:w="3260" w:type="dxa"/>
            <w:noWrap/>
            <w:tcMar>
              <w:top w:w="14" w:type="dxa"/>
              <w:left w:w="115" w:type="dxa"/>
              <w:bottom w:w="14" w:type="dxa"/>
              <w:right w:w="115" w:type="dxa"/>
            </w:tcMar>
          </w:tcPr>
          <w:p w14:paraId="1D8F4FC5" w14:textId="77777777" w:rsidR="001B3072" w:rsidRPr="00E25641" w:rsidRDefault="001B3072" w:rsidP="001B3072">
            <w:pPr>
              <w:pBdr>
                <w:top w:val="nil"/>
                <w:left w:val="nil"/>
                <w:bottom w:val="nil"/>
                <w:right w:val="nil"/>
                <w:between w:val="nil"/>
              </w:pBdr>
              <w:tabs>
                <w:tab w:val="left" w:pos="0"/>
                <w:tab w:val="left" w:pos="720"/>
                <w:tab w:val="left" w:pos="1440"/>
                <w:tab w:val="left" w:pos="1914"/>
                <w:tab w:val="left" w:pos="2403"/>
                <w:tab w:val="left" w:pos="2880"/>
                <w:tab w:val="left" w:pos="7200"/>
              </w:tabs>
              <w:spacing w:after="0" w:line="240" w:lineRule="auto"/>
              <w:jc w:val="both"/>
              <w:rPr>
                <w:rFonts w:ascii="Times New Roman" w:eastAsia="Times New Roman" w:hAnsi="Times New Roman" w:cs="Times New Roman"/>
                <w:color w:val="000000"/>
                <w:sz w:val="18"/>
                <w:szCs w:val="18"/>
                <w:lang w:eastAsia="en-GB"/>
              </w:rPr>
            </w:pPr>
            <w:r w:rsidRPr="00E25641">
              <w:rPr>
                <w:rFonts w:ascii="Times New Roman" w:eastAsia="Times New Roman" w:hAnsi="Times New Roman" w:cs="Times New Roman"/>
                <w:color w:val="000000"/>
                <w:sz w:val="18"/>
                <w:szCs w:val="18"/>
                <w:lang w:eastAsia="en-GB"/>
              </w:rPr>
              <w:t>IMO</w:t>
            </w:r>
          </w:p>
        </w:tc>
        <w:tc>
          <w:tcPr>
            <w:tcW w:w="1985" w:type="dxa"/>
            <w:noWrap/>
            <w:tcMar>
              <w:top w:w="14" w:type="dxa"/>
              <w:left w:w="115" w:type="dxa"/>
              <w:bottom w:w="14" w:type="dxa"/>
              <w:right w:w="115" w:type="dxa"/>
            </w:tcMar>
          </w:tcPr>
          <w:p w14:paraId="1D8F4FC6" w14:textId="77777777" w:rsidR="001B3072" w:rsidRPr="00E25641" w:rsidRDefault="001B3072" w:rsidP="001B3072">
            <w:pPr>
              <w:pBdr>
                <w:top w:val="nil"/>
                <w:left w:val="nil"/>
                <w:bottom w:val="nil"/>
                <w:right w:val="nil"/>
                <w:between w:val="nil"/>
              </w:pBdr>
              <w:tabs>
                <w:tab w:val="left" w:pos="0"/>
                <w:tab w:val="left" w:pos="708"/>
                <w:tab w:val="left" w:pos="1416"/>
                <w:tab w:val="left" w:pos="2124"/>
              </w:tabs>
              <w:spacing w:after="0" w:line="240" w:lineRule="auto"/>
              <w:jc w:val="both"/>
              <w:rPr>
                <w:rFonts w:ascii="Times New Roman" w:eastAsia="Times New Roman" w:hAnsi="Times New Roman" w:cs="Times New Roman"/>
                <w:noProof/>
                <w:color w:val="000000"/>
                <w:sz w:val="18"/>
                <w:szCs w:val="18"/>
                <w:lang w:eastAsia="en-GB"/>
              </w:rPr>
            </w:pPr>
            <w:r w:rsidRPr="00E25641">
              <w:rPr>
                <w:rFonts w:ascii="Times New Roman" w:eastAsia="Times New Roman" w:hAnsi="Times New Roman" w:cs="Times New Roman"/>
                <w:noProof/>
                <w:color w:val="000000"/>
                <w:sz w:val="18"/>
                <w:szCs w:val="18"/>
                <w:lang w:eastAsia="en-GB"/>
              </w:rPr>
              <w:t>Reykjavik</w:t>
            </w:r>
          </w:p>
        </w:tc>
        <w:tc>
          <w:tcPr>
            <w:tcW w:w="992" w:type="dxa"/>
          </w:tcPr>
          <w:p w14:paraId="1D8F4FC7" w14:textId="77777777" w:rsidR="001B3072" w:rsidRPr="00E25641" w:rsidRDefault="001B3072" w:rsidP="001B3072">
            <w:pPr>
              <w:pBdr>
                <w:top w:val="nil"/>
                <w:left w:val="nil"/>
                <w:bottom w:val="nil"/>
                <w:right w:val="nil"/>
                <w:between w:val="nil"/>
              </w:pBdr>
              <w:spacing w:after="0" w:line="240" w:lineRule="auto"/>
              <w:jc w:val="center"/>
              <w:rPr>
                <w:rFonts w:ascii="Times New Roman" w:eastAsia="Times New Roman" w:hAnsi="Times New Roman" w:cs="Times New Roman"/>
                <w:color w:val="000000"/>
                <w:lang w:eastAsia="en-GB"/>
              </w:rPr>
            </w:pPr>
            <w:r w:rsidRPr="00E25641">
              <w:rPr>
                <w:rFonts w:ascii="Times New Roman" w:eastAsia="Times New Roman" w:hAnsi="Times New Roman" w:cs="Times New Roman"/>
                <w:color w:val="000000"/>
                <w:lang w:eastAsia="en-GB"/>
              </w:rPr>
              <w:t>X</w:t>
            </w:r>
          </w:p>
        </w:tc>
      </w:tr>
    </w:tbl>
    <w:bookmarkEnd w:id="3"/>
    <w:p w14:paraId="1D8F4FC9" w14:textId="77777777" w:rsidR="000A2E15" w:rsidRDefault="002E2FA8" w:rsidP="002E2FA8">
      <w:pPr>
        <w:ind w:left="2880" w:firstLine="720"/>
        <w:rPr>
          <w:rFonts w:ascii="Times New Roman" w:eastAsia="Times New Roman" w:hAnsi="Times New Roman" w:cs="Times New Roman"/>
          <w:b/>
          <w:bCs/>
          <w:sz w:val="22"/>
        </w:rPr>
      </w:pPr>
      <w:r>
        <w:rPr>
          <w:rFonts w:ascii="Times New Roman" w:eastAsia="Times New Roman" w:hAnsi="Times New Roman" w:cs="Times New Roman"/>
          <w:b/>
          <w:bCs/>
          <w:sz w:val="22"/>
        </w:rPr>
        <w:t xml:space="preserve"> </w:t>
      </w:r>
    </w:p>
    <w:p w14:paraId="1D8F4FCA"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CB"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CC"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CD"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CE"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CF"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D0"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D1"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D2"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D3" w14:textId="77777777" w:rsidR="000A2E15" w:rsidRDefault="000A2E15" w:rsidP="00D9335B">
      <w:pPr>
        <w:autoSpaceDN w:val="0"/>
        <w:spacing w:after="0" w:line="240" w:lineRule="auto"/>
        <w:ind w:left="1440" w:firstLine="720"/>
        <w:rPr>
          <w:rFonts w:ascii="Times New Roman" w:eastAsia="Times New Roman" w:hAnsi="Times New Roman" w:cs="Times New Roman"/>
          <w:b/>
          <w:bCs/>
          <w:sz w:val="22"/>
        </w:rPr>
      </w:pPr>
    </w:p>
    <w:p w14:paraId="1D8F4FD4" w14:textId="77777777" w:rsidR="002620A5" w:rsidRDefault="002620A5" w:rsidP="00D9335B">
      <w:pPr>
        <w:autoSpaceDN w:val="0"/>
        <w:spacing w:after="0" w:line="240" w:lineRule="auto"/>
        <w:ind w:left="1440" w:firstLine="720"/>
        <w:rPr>
          <w:rFonts w:ascii="Times New Roman" w:eastAsia="Times New Roman" w:hAnsi="Times New Roman" w:cs="Times New Roman"/>
          <w:b/>
          <w:bCs/>
          <w:sz w:val="22"/>
        </w:rPr>
      </w:pPr>
    </w:p>
    <w:p w14:paraId="1D8F4FD5" w14:textId="77777777" w:rsidR="002620A5" w:rsidRDefault="002620A5" w:rsidP="00D9335B">
      <w:pPr>
        <w:autoSpaceDN w:val="0"/>
        <w:spacing w:after="0" w:line="240" w:lineRule="auto"/>
        <w:ind w:left="1440" w:firstLine="720"/>
        <w:rPr>
          <w:rFonts w:ascii="Times New Roman" w:eastAsia="Times New Roman" w:hAnsi="Times New Roman" w:cs="Times New Roman"/>
          <w:b/>
          <w:bCs/>
          <w:sz w:val="22"/>
        </w:rPr>
      </w:pPr>
    </w:p>
    <w:p w14:paraId="1D8F4FD6" w14:textId="77777777" w:rsidR="002620A5" w:rsidRPr="00D9335B" w:rsidRDefault="002620A5" w:rsidP="00D9335B">
      <w:pPr>
        <w:autoSpaceDN w:val="0"/>
        <w:spacing w:after="0" w:line="240" w:lineRule="auto"/>
        <w:ind w:left="1440" w:firstLine="720"/>
        <w:rPr>
          <w:rFonts w:ascii="Times New Roman" w:eastAsia="Times New Roman" w:hAnsi="Times New Roman" w:cs="Times New Roman"/>
          <w:b/>
          <w:bCs/>
          <w:sz w:val="22"/>
        </w:rPr>
      </w:pPr>
    </w:p>
    <w:p w14:paraId="05666BB8" w14:textId="77777777" w:rsidR="00411EA7" w:rsidRDefault="00411EA7">
      <w:pPr>
        <w:rPr>
          <w:rFonts w:ascii="Times New Roman Bold" w:eastAsiaTheme="minorEastAsia" w:hAnsi="Times New Roman Bold" w:cs="Times New Roman Bold" w:hint="eastAsia"/>
          <w:b/>
          <w:bCs/>
          <w:sz w:val="28"/>
        </w:rPr>
      </w:pPr>
      <w:r>
        <w:rPr>
          <w:rFonts w:ascii="Times New Roman Bold" w:eastAsiaTheme="minorEastAsia" w:hAnsi="Times New Roman Bold" w:cs="Times New Roman Bold" w:hint="eastAsia"/>
          <w:b/>
          <w:bCs/>
          <w:sz w:val="28"/>
        </w:rPr>
        <w:br w:type="page"/>
      </w:r>
    </w:p>
    <w:p w14:paraId="1D8F4FD9" w14:textId="3E5B3AB7" w:rsidR="001B3072" w:rsidRPr="00F27D9F" w:rsidRDefault="002620A5" w:rsidP="003C49B4">
      <w:pPr>
        <w:autoSpaceDE w:val="0"/>
        <w:autoSpaceDN w:val="0"/>
        <w:adjustRightInd w:val="0"/>
        <w:spacing w:after="0" w:line="240" w:lineRule="auto"/>
        <w:jc w:val="center"/>
        <w:rPr>
          <w:rFonts w:ascii="Times New Roman" w:eastAsia="Times New Roman" w:hAnsi="Times New Roman" w:cs="Times New Roman"/>
          <w:b/>
          <w:bCs/>
        </w:rPr>
      </w:pPr>
      <w:r w:rsidRPr="003C49B4">
        <w:rPr>
          <w:rFonts w:ascii="Times New Roman Bold" w:eastAsiaTheme="minorEastAsia" w:hAnsi="Times New Roman Bold" w:cs="Times New Roman Bold"/>
          <w:b/>
          <w:bCs/>
          <w:szCs w:val="20"/>
        </w:rPr>
        <w:lastRenderedPageBreak/>
        <w:t>APPENDIX F</w:t>
      </w:r>
      <w:r w:rsidR="003C49B4">
        <w:rPr>
          <w:rFonts w:ascii="Times New Roman Bold" w:eastAsiaTheme="minorEastAsia" w:hAnsi="Times New Roman Bold" w:cs="Times New Roman Bold"/>
          <w:b/>
          <w:bCs/>
          <w:sz w:val="28"/>
        </w:rPr>
        <w:t xml:space="preserve"> - </w:t>
      </w:r>
      <w:r w:rsidR="001B3072" w:rsidRPr="003C49B4">
        <w:rPr>
          <w:rFonts w:ascii="Times New Roman" w:eastAsia="Times New Roman" w:hAnsi="Times New Roman" w:cs="Times New Roman"/>
          <w:b/>
          <w:bCs/>
          <w:sz w:val="22"/>
          <w:szCs w:val="22"/>
        </w:rPr>
        <w:t>MOG Terms of Reference</w:t>
      </w:r>
    </w:p>
    <w:p w14:paraId="1D8F4FDA" w14:textId="77777777" w:rsidR="001B3072" w:rsidRDefault="001B3072" w:rsidP="001B3072">
      <w:pPr>
        <w:autoSpaceDE w:val="0"/>
        <w:autoSpaceDN w:val="0"/>
        <w:adjustRightInd w:val="0"/>
        <w:spacing w:after="0" w:line="240" w:lineRule="auto"/>
        <w:jc w:val="both"/>
        <w:rPr>
          <w:rFonts w:ascii="Times New Roman" w:eastAsia="Times New Roman" w:hAnsi="Times New Roman" w:cs="Times New Roman"/>
        </w:rPr>
      </w:pPr>
    </w:p>
    <w:p w14:paraId="1D8F4FDB" w14:textId="77777777" w:rsidR="001B3072" w:rsidRPr="003C49B4" w:rsidRDefault="001B3072" w:rsidP="001B3072">
      <w:pPr>
        <w:numPr>
          <w:ilvl w:val="0"/>
          <w:numId w:val="34"/>
        </w:numPr>
        <w:pBdr>
          <w:top w:val="nil"/>
          <w:left w:val="nil"/>
          <w:bottom w:val="nil"/>
          <w:right w:val="nil"/>
          <w:between w:val="nil"/>
        </w:pBdr>
        <w:spacing w:after="0" w:line="240" w:lineRule="auto"/>
        <w:ind w:left="1985"/>
        <w:contextualSpacing/>
        <w:jc w:val="both"/>
        <w:outlineLvl w:val="0"/>
        <w:rPr>
          <w:rFonts w:ascii="Times New Roman" w:eastAsia="Times New Roman" w:hAnsi="Times New Roman" w:cs="Times New Roman"/>
          <w:bCs/>
          <w:color w:val="000000"/>
          <w:sz w:val="22"/>
          <w:szCs w:val="22"/>
          <w:lang w:eastAsia="en-GB"/>
        </w:rPr>
      </w:pPr>
      <w:r w:rsidRPr="003C49B4">
        <w:rPr>
          <w:rFonts w:ascii="Times New Roman" w:eastAsia="Times New Roman" w:hAnsi="Times New Roman" w:cs="Times New Roman"/>
          <w:bCs/>
          <w:color w:val="000000"/>
          <w:sz w:val="22"/>
          <w:szCs w:val="22"/>
          <w:lang w:eastAsia="en-GB"/>
        </w:rPr>
        <w:t xml:space="preserve">New text is shaded in </w:t>
      </w:r>
      <w:r w:rsidRPr="003C49B4">
        <w:rPr>
          <w:rFonts w:ascii="Times New Roman" w:eastAsia="Times New Roman" w:hAnsi="Times New Roman" w:cs="Times New Roman"/>
          <w:bCs/>
          <w:color w:val="000000"/>
          <w:sz w:val="22"/>
          <w:szCs w:val="22"/>
          <w:shd w:val="pct15" w:color="auto" w:fill="FFFFFF"/>
          <w:lang w:eastAsia="en-GB"/>
        </w:rPr>
        <w:t>grey</w:t>
      </w:r>
    </w:p>
    <w:p w14:paraId="1D8F4FDC" w14:textId="77777777" w:rsidR="001B3072" w:rsidRPr="003C49B4" w:rsidRDefault="001B3072" w:rsidP="001B3072">
      <w:pPr>
        <w:numPr>
          <w:ilvl w:val="0"/>
          <w:numId w:val="34"/>
        </w:numPr>
        <w:pBdr>
          <w:top w:val="nil"/>
          <w:left w:val="nil"/>
          <w:bottom w:val="nil"/>
          <w:right w:val="nil"/>
          <w:between w:val="nil"/>
        </w:pBdr>
        <w:spacing w:after="0" w:line="240" w:lineRule="auto"/>
        <w:ind w:left="1985"/>
        <w:contextualSpacing/>
        <w:jc w:val="both"/>
        <w:outlineLvl w:val="0"/>
        <w:rPr>
          <w:rFonts w:ascii="Times New Roman" w:eastAsia="Times New Roman" w:hAnsi="Times New Roman" w:cs="Times New Roman"/>
          <w:bCs/>
          <w:color w:val="000000"/>
          <w:sz w:val="22"/>
          <w:szCs w:val="22"/>
          <w:lang w:eastAsia="en-GB"/>
        </w:rPr>
      </w:pPr>
      <w:r w:rsidRPr="003C49B4">
        <w:rPr>
          <w:rFonts w:ascii="Times New Roman" w:eastAsia="Times New Roman" w:hAnsi="Times New Roman" w:cs="Times New Roman"/>
          <w:bCs/>
          <w:color w:val="000000"/>
          <w:sz w:val="22"/>
          <w:szCs w:val="22"/>
          <w:lang w:eastAsia="en-GB"/>
        </w:rPr>
        <w:t xml:space="preserve">Deleted text is shown with </w:t>
      </w:r>
      <w:r w:rsidRPr="003C49B4">
        <w:rPr>
          <w:rFonts w:ascii="Times New Roman" w:eastAsia="Times New Roman" w:hAnsi="Times New Roman" w:cs="Times New Roman"/>
          <w:bCs/>
          <w:strike/>
          <w:color w:val="FF0000"/>
          <w:sz w:val="22"/>
          <w:szCs w:val="22"/>
          <w:lang w:eastAsia="en-GB"/>
        </w:rPr>
        <w:t>red strikeout</w:t>
      </w:r>
    </w:p>
    <w:p w14:paraId="2BC236F8" w14:textId="77777777" w:rsidR="00F805CC" w:rsidRDefault="00F805CC" w:rsidP="001B3072">
      <w:pPr>
        <w:spacing w:after="0" w:line="240" w:lineRule="auto"/>
        <w:rPr>
          <w:b/>
          <w:bCs/>
        </w:rPr>
      </w:pPr>
    </w:p>
    <w:p w14:paraId="1D8F4FDE" w14:textId="12358F2C" w:rsidR="001B3072" w:rsidRPr="00F805CC" w:rsidRDefault="001B3072" w:rsidP="001B3072">
      <w:pPr>
        <w:spacing w:after="0" w:line="240" w:lineRule="auto"/>
        <w:rPr>
          <w:sz w:val="22"/>
          <w:szCs w:val="22"/>
        </w:rPr>
      </w:pPr>
      <w:r w:rsidRPr="00F805CC">
        <w:rPr>
          <w:b/>
          <w:bCs/>
          <w:sz w:val="22"/>
          <w:szCs w:val="22"/>
        </w:rPr>
        <w:t>METP Meteorological Operations Group (MOG)</w:t>
      </w:r>
      <w:r w:rsidRPr="00F805CC">
        <w:rPr>
          <w:sz w:val="22"/>
          <w:szCs w:val="22"/>
        </w:rPr>
        <w:t xml:space="preserve"> </w:t>
      </w:r>
      <w:r w:rsidRPr="00F805CC">
        <w:rPr>
          <w:b/>
          <w:bCs/>
          <w:sz w:val="22"/>
          <w:szCs w:val="22"/>
        </w:rPr>
        <w:t>Terms of Reference</w:t>
      </w:r>
    </w:p>
    <w:p w14:paraId="1D8F4FDF" w14:textId="77777777" w:rsidR="001B3072" w:rsidRPr="00F805CC" w:rsidRDefault="001B3072" w:rsidP="001B3072">
      <w:pPr>
        <w:spacing w:after="0" w:line="240" w:lineRule="auto"/>
        <w:ind w:left="720"/>
        <w:rPr>
          <w:sz w:val="22"/>
          <w:szCs w:val="22"/>
        </w:rPr>
      </w:pPr>
    </w:p>
    <w:p w14:paraId="1D8F4FE0" w14:textId="77777777" w:rsidR="001B3072" w:rsidRPr="00F805CC" w:rsidRDefault="001B3072" w:rsidP="001B3072">
      <w:pPr>
        <w:spacing w:after="0" w:line="240" w:lineRule="auto"/>
        <w:rPr>
          <w:sz w:val="22"/>
          <w:szCs w:val="22"/>
        </w:rPr>
      </w:pPr>
      <w:r w:rsidRPr="00F805CC">
        <w:rPr>
          <w:sz w:val="22"/>
          <w:szCs w:val="22"/>
        </w:rPr>
        <w:t xml:space="preserve">The aim of the MET Operations Group is to ensure that the following systems meet the agreed user requirements: </w:t>
      </w:r>
    </w:p>
    <w:p w14:paraId="1D8F4FE1" w14:textId="77777777" w:rsidR="001B3072" w:rsidRPr="00F805CC" w:rsidRDefault="001B3072" w:rsidP="001B3072">
      <w:pPr>
        <w:numPr>
          <w:ilvl w:val="0"/>
          <w:numId w:val="32"/>
        </w:numPr>
        <w:autoSpaceDE w:val="0"/>
        <w:autoSpaceDN w:val="0"/>
        <w:adjustRightInd w:val="0"/>
        <w:spacing w:after="0" w:line="240" w:lineRule="auto"/>
        <w:jc w:val="both"/>
        <w:rPr>
          <w:sz w:val="22"/>
          <w:szCs w:val="22"/>
        </w:rPr>
      </w:pPr>
      <w:r w:rsidRPr="00F805CC">
        <w:rPr>
          <w:sz w:val="22"/>
          <w:szCs w:val="22"/>
        </w:rPr>
        <w:t xml:space="preserve">WAFS </w:t>
      </w:r>
    </w:p>
    <w:p w14:paraId="1D8F4FE2" w14:textId="77777777" w:rsidR="001B3072" w:rsidRPr="00F805CC" w:rsidRDefault="001B3072" w:rsidP="001B3072">
      <w:pPr>
        <w:numPr>
          <w:ilvl w:val="0"/>
          <w:numId w:val="32"/>
        </w:numPr>
        <w:autoSpaceDE w:val="0"/>
        <w:autoSpaceDN w:val="0"/>
        <w:adjustRightInd w:val="0"/>
        <w:spacing w:after="0" w:line="240" w:lineRule="auto"/>
        <w:jc w:val="both"/>
        <w:rPr>
          <w:sz w:val="22"/>
          <w:szCs w:val="22"/>
        </w:rPr>
      </w:pPr>
      <w:r w:rsidRPr="00F805CC">
        <w:rPr>
          <w:sz w:val="22"/>
          <w:szCs w:val="22"/>
        </w:rPr>
        <w:t xml:space="preserve">SADIS / WIFS </w:t>
      </w:r>
    </w:p>
    <w:p w14:paraId="1D8F4FE3" w14:textId="77777777" w:rsidR="001B3072" w:rsidRPr="00F805CC" w:rsidRDefault="001B3072" w:rsidP="001B3072">
      <w:pPr>
        <w:numPr>
          <w:ilvl w:val="0"/>
          <w:numId w:val="32"/>
        </w:numPr>
        <w:autoSpaceDE w:val="0"/>
        <w:autoSpaceDN w:val="0"/>
        <w:adjustRightInd w:val="0"/>
        <w:spacing w:after="0" w:line="240" w:lineRule="auto"/>
        <w:jc w:val="both"/>
        <w:rPr>
          <w:sz w:val="22"/>
          <w:szCs w:val="22"/>
        </w:rPr>
      </w:pPr>
      <w:r w:rsidRPr="00F805CC">
        <w:rPr>
          <w:sz w:val="22"/>
          <w:szCs w:val="22"/>
        </w:rPr>
        <w:t xml:space="preserve">IAVW </w:t>
      </w:r>
    </w:p>
    <w:p w14:paraId="1D8F4FE5" w14:textId="77777777" w:rsidR="001B3072" w:rsidRPr="00F805CC" w:rsidRDefault="001B3072" w:rsidP="001B3072">
      <w:pPr>
        <w:spacing w:after="0" w:line="240" w:lineRule="auto"/>
        <w:rPr>
          <w:sz w:val="22"/>
          <w:szCs w:val="22"/>
        </w:rPr>
      </w:pPr>
      <w:r w:rsidRPr="00F805CC">
        <w:rPr>
          <w:strike/>
          <w:color w:val="FF0000"/>
          <w:sz w:val="22"/>
          <w:szCs w:val="22"/>
        </w:rPr>
        <w:t>In the longer term it is considered that Space Weather and Regional Hazardous Weather Centres will be added to the remit of the working group.</w:t>
      </w:r>
      <w:r w:rsidRPr="00F805CC">
        <w:rPr>
          <w:color w:val="FF0000"/>
          <w:sz w:val="22"/>
          <w:szCs w:val="22"/>
        </w:rPr>
        <w:t xml:space="preserve">  </w:t>
      </w:r>
      <w:r w:rsidRPr="00F805CC">
        <w:rPr>
          <w:sz w:val="22"/>
          <w:szCs w:val="22"/>
          <w:highlight w:val="lightGray"/>
        </w:rPr>
        <w:t>It is expected that Space Weather will be added to the remit of the working group in the short term, whilst Regional Hazardous Weather Centres will be added in the medium term.</w:t>
      </w:r>
    </w:p>
    <w:p w14:paraId="1D8F4FE6" w14:textId="77777777" w:rsidR="001B3072" w:rsidRPr="00F805CC" w:rsidRDefault="001B3072" w:rsidP="001B3072">
      <w:pPr>
        <w:spacing w:after="0" w:line="240" w:lineRule="auto"/>
        <w:rPr>
          <w:sz w:val="22"/>
          <w:szCs w:val="22"/>
        </w:rPr>
      </w:pPr>
    </w:p>
    <w:p w14:paraId="1D8F4FE7" w14:textId="77777777" w:rsidR="001B3072" w:rsidRPr="00F805CC" w:rsidRDefault="001B3072" w:rsidP="001B3072">
      <w:pPr>
        <w:spacing w:after="0" w:line="240" w:lineRule="auto"/>
        <w:rPr>
          <w:sz w:val="22"/>
          <w:szCs w:val="22"/>
        </w:rPr>
      </w:pPr>
      <w:r w:rsidRPr="00F805CC">
        <w:rPr>
          <w:sz w:val="22"/>
          <w:szCs w:val="22"/>
        </w:rPr>
        <w:t xml:space="preserve">The MET Operations group should: </w:t>
      </w:r>
    </w:p>
    <w:p w14:paraId="1D8F4FE8"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Establish Key Performance Indicators for the provision of services based on the performance requirements in coordination with other METP WGs and final agreement by the METP </w:t>
      </w:r>
    </w:p>
    <w:p w14:paraId="1D8F4FE9"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Define the continuity / availability of services based on the performance requirements, in coordination with the other METP WGs and final agreement by the METP. </w:t>
      </w:r>
    </w:p>
    <w:p w14:paraId="1D8F4FEA"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Arrange for the reporting of KPIs from each provider State (e.g. verification and timeliness metrics) </w:t>
      </w:r>
    </w:p>
    <w:p w14:paraId="1D8F4FEB"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Receive reports from each provider State on the management of their system(s) </w:t>
      </w:r>
    </w:p>
    <w:p w14:paraId="1D8F4FEC"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Set out, review and maintain the back-up arrangements and include relevant details in management reports </w:t>
      </w:r>
    </w:p>
    <w:p w14:paraId="1D8F4FED"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Ensure that coordination and harmonisation </w:t>
      </w:r>
      <w:proofErr w:type="gramStart"/>
      <w:r w:rsidRPr="00F805CC">
        <w:rPr>
          <w:sz w:val="22"/>
          <w:szCs w:val="22"/>
        </w:rPr>
        <w:t>takes</w:t>
      </w:r>
      <w:proofErr w:type="gramEnd"/>
      <w:r w:rsidRPr="00F805CC">
        <w:rPr>
          <w:sz w:val="22"/>
          <w:szCs w:val="22"/>
        </w:rPr>
        <w:t xml:space="preserve"> place between WAFCs, VAACs, and SADIS / WIFS providers </w:t>
      </w:r>
    </w:p>
    <w:p w14:paraId="1D8F4FEE"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Monitor, assess and provide advice on potential scientific and technological developments to meet the current, future and evolving performance requirements to the METP in coordination with WMO. </w:t>
      </w:r>
    </w:p>
    <w:p w14:paraId="1D8F4FEF"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Assess the financial and technical implications of proposed developments to services and their implementation. </w:t>
      </w:r>
    </w:p>
    <w:p w14:paraId="1D8F4FF0"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Ensure that developments have measurable success criteria for implementation </w:t>
      </w:r>
    </w:p>
    <w:p w14:paraId="1D8F4FF1"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Establish the times scales, pre-operational tests and implementation of services </w:t>
      </w:r>
    </w:p>
    <w:p w14:paraId="1D8F4FF2"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Maintain and, when required, create guidance material on the implementation and provision of services. </w:t>
      </w:r>
    </w:p>
    <w:p w14:paraId="1D8F4FF3"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Identify any weaknesses in the current service provision and coordinate updates to the requirements with other Working Groups of the METP </w:t>
      </w:r>
    </w:p>
    <w:p w14:paraId="1D8F4FF4"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Ensure that the necessary remedial actions are in place when necessary to overcome identified deficiencies. </w:t>
      </w:r>
    </w:p>
    <w:p w14:paraId="1D8F4FF5"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Where necessary assist the Secretariat in the coordination of the arrangements between the various international organizations </w:t>
      </w:r>
    </w:p>
    <w:p w14:paraId="1D8F4FF6" w14:textId="77777777" w:rsidR="001B3072" w:rsidRPr="00F805CC" w:rsidRDefault="001B3072" w:rsidP="001B3072">
      <w:pPr>
        <w:numPr>
          <w:ilvl w:val="0"/>
          <w:numId w:val="33"/>
        </w:numPr>
        <w:autoSpaceDE w:val="0"/>
        <w:autoSpaceDN w:val="0"/>
        <w:adjustRightInd w:val="0"/>
        <w:spacing w:after="0" w:line="240" w:lineRule="auto"/>
        <w:jc w:val="both"/>
        <w:rPr>
          <w:sz w:val="22"/>
          <w:szCs w:val="22"/>
          <w:highlight w:val="lightGray"/>
        </w:rPr>
      </w:pPr>
      <w:r w:rsidRPr="00F805CC">
        <w:rPr>
          <w:sz w:val="22"/>
          <w:szCs w:val="22"/>
          <w:highlight w:val="lightGray"/>
        </w:rPr>
        <w:t xml:space="preserve">Propose changes to the job cards when required </w:t>
      </w:r>
    </w:p>
    <w:p w14:paraId="1D8F4FF7" w14:textId="77777777" w:rsidR="001B3072" w:rsidRPr="00F805CC" w:rsidRDefault="001B3072" w:rsidP="001B3072">
      <w:pPr>
        <w:numPr>
          <w:ilvl w:val="0"/>
          <w:numId w:val="33"/>
        </w:numPr>
        <w:autoSpaceDE w:val="0"/>
        <w:autoSpaceDN w:val="0"/>
        <w:adjustRightInd w:val="0"/>
        <w:spacing w:after="0" w:line="240" w:lineRule="auto"/>
        <w:jc w:val="both"/>
        <w:rPr>
          <w:sz w:val="22"/>
          <w:szCs w:val="22"/>
        </w:rPr>
      </w:pPr>
      <w:r w:rsidRPr="00F805CC">
        <w:rPr>
          <w:sz w:val="22"/>
          <w:szCs w:val="22"/>
        </w:rPr>
        <w:t xml:space="preserve">Maintain an up to date </w:t>
      </w:r>
      <w:r w:rsidRPr="00F805CC">
        <w:rPr>
          <w:strike/>
          <w:color w:val="FF0000"/>
          <w:sz w:val="22"/>
          <w:szCs w:val="22"/>
        </w:rPr>
        <w:t xml:space="preserve">task list </w:t>
      </w:r>
      <w:r w:rsidRPr="00F805CC">
        <w:rPr>
          <w:sz w:val="22"/>
          <w:szCs w:val="22"/>
          <w:highlight w:val="lightGray"/>
        </w:rPr>
        <w:t>set of actions</w:t>
      </w:r>
    </w:p>
    <w:p w14:paraId="51BDE861" w14:textId="77777777" w:rsidR="00CC240A" w:rsidRDefault="00CC240A" w:rsidP="001B3072">
      <w:pPr>
        <w:pBdr>
          <w:bottom w:val="single" w:sz="6" w:space="1" w:color="auto"/>
        </w:pBdr>
        <w:spacing w:after="0" w:line="240" w:lineRule="auto"/>
        <w:rPr>
          <w:sz w:val="22"/>
          <w:szCs w:val="22"/>
        </w:rPr>
      </w:pPr>
    </w:p>
    <w:p w14:paraId="1D8F4FF9" w14:textId="2EF6EBB9" w:rsidR="001B3072" w:rsidRPr="00F805CC" w:rsidRDefault="001B3072" w:rsidP="001B3072">
      <w:pPr>
        <w:pBdr>
          <w:bottom w:val="single" w:sz="6" w:space="1" w:color="auto"/>
        </w:pBdr>
        <w:spacing w:after="0" w:line="240" w:lineRule="auto"/>
        <w:rPr>
          <w:sz w:val="22"/>
          <w:szCs w:val="22"/>
        </w:rPr>
      </w:pPr>
      <w:r w:rsidRPr="00F805CC">
        <w:rPr>
          <w:sz w:val="22"/>
          <w:szCs w:val="22"/>
        </w:rPr>
        <w:t>Following each meeting provide a report and make it available on the METP website</w:t>
      </w:r>
    </w:p>
    <w:p w14:paraId="1D8F4FFA" w14:textId="77777777" w:rsidR="000212D5" w:rsidRDefault="000212D5" w:rsidP="001B3072">
      <w:pPr>
        <w:pBdr>
          <w:bottom w:val="single" w:sz="6" w:space="1" w:color="auto"/>
        </w:pBdr>
        <w:spacing w:after="0" w:line="240" w:lineRule="auto"/>
      </w:pPr>
    </w:p>
    <w:p w14:paraId="1D8F4FFB" w14:textId="77777777" w:rsidR="000212D5" w:rsidRDefault="000212D5" w:rsidP="001B3072">
      <w:pPr>
        <w:pBdr>
          <w:bottom w:val="single" w:sz="6" w:space="1" w:color="auto"/>
        </w:pBdr>
        <w:spacing w:after="0" w:line="240" w:lineRule="auto"/>
      </w:pPr>
    </w:p>
    <w:p w14:paraId="1D8F4FFC" w14:textId="77777777" w:rsidR="00995CC3" w:rsidRPr="00995CC3" w:rsidRDefault="00995CC3" w:rsidP="00995CC3">
      <w:pPr>
        <w:autoSpaceDE w:val="0"/>
        <w:autoSpaceDN w:val="0"/>
        <w:adjustRightInd w:val="0"/>
        <w:spacing w:after="0" w:line="240" w:lineRule="auto"/>
        <w:jc w:val="center"/>
        <w:outlineLvl w:val="0"/>
        <w:rPr>
          <w:rFonts w:ascii="Times New Roman" w:eastAsia="Times New Roman" w:hAnsi="Times New Roman" w:cs="Times New Roman"/>
          <w:b/>
          <w:sz w:val="22"/>
          <w:szCs w:val="22"/>
        </w:rPr>
        <w:sectPr w:rsidR="00995CC3" w:rsidRPr="00995CC3" w:rsidSect="00CC240A">
          <w:headerReference w:type="first" r:id="rId41"/>
          <w:footerReference w:type="first" r:id="rId42"/>
          <w:pgSz w:w="12240" w:h="15840" w:code="9"/>
          <w:pgMar w:top="851" w:right="1440" w:bottom="851" w:left="1440" w:header="851" w:footer="1008" w:gutter="0"/>
          <w:pgNumType w:start="1"/>
          <w:cols w:space="720"/>
          <w:titlePg/>
          <w:docGrid w:linePitch="360"/>
        </w:sectPr>
      </w:pPr>
    </w:p>
    <w:p w14:paraId="1D8F5001" w14:textId="5C092FEA" w:rsidR="00995CC3" w:rsidRDefault="00DF7444" w:rsidP="00CC240A">
      <w:pPr>
        <w:tabs>
          <w:tab w:val="center" w:pos="4669"/>
          <w:tab w:val="left" w:pos="6336"/>
        </w:tabs>
        <w:autoSpaceDE w:val="0"/>
        <w:autoSpaceDN w:val="0"/>
        <w:adjustRightInd w:val="0"/>
        <w:spacing w:after="0" w:line="240" w:lineRule="auto"/>
        <w:rPr>
          <w:rFonts w:ascii="Times New Roman" w:eastAsia="SimSun" w:hAnsi="Times New Roman" w:cs="Times New Roman"/>
          <w:b/>
          <w:sz w:val="22"/>
          <w:szCs w:val="22"/>
          <w:lang w:eastAsia="zh-CN"/>
        </w:rPr>
      </w:pPr>
      <w:r w:rsidRPr="00CC240A">
        <w:rPr>
          <w:rFonts w:ascii="Times New Roman Bold" w:eastAsia="Times New Roman" w:hAnsi="Times New Roman Bold" w:cs="Times New Roman Bold"/>
          <w:b/>
          <w:bCs/>
          <w:szCs w:val="20"/>
        </w:rPr>
        <w:lastRenderedPageBreak/>
        <w:t xml:space="preserve">APPENDIX </w:t>
      </w:r>
      <w:r w:rsidR="00E9180C" w:rsidRPr="00CC240A">
        <w:rPr>
          <w:rFonts w:ascii="Times New Roman Bold" w:eastAsia="Times New Roman" w:hAnsi="Times New Roman Bold" w:cs="Times New Roman Bold"/>
          <w:b/>
          <w:bCs/>
          <w:szCs w:val="20"/>
        </w:rPr>
        <w:t>G</w:t>
      </w:r>
      <w:r w:rsidR="00CC240A">
        <w:rPr>
          <w:rFonts w:ascii="Times New Roman Bold" w:eastAsia="Times New Roman" w:hAnsi="Times New Roman Bold" w:cs="Times New Roman Bold"/>
          <w:b/>
          <w:bCs/>
          <w:szCs w:val="20"/>
        </w:rPr>
        <w:t xml:space="preserve"> – </w:t>
      </w:r>
      <w:r w:rsidR="00CC240A">
        <w:rPr>
          <w:rFonts w:ascii="Times New Roman" w:eastAsia="SimSun" w:hAnsi="Times New Roman" w:cs="Times New Roman"/>
          <w:b/>
          <w:sz w:val="22"/>
          <w:szCs w:val="22"/>
          <w:lang w:eastAsia="zh-CN"/>
        </w:rPr>
        <w:t>Job Card</w:t>
      </w:r>
      <w:r w:rsidR="000F2BC2" w:rsidRPr="004D72A1">
        <w:rPr>
          <w:rFonts w:ascii="Times New Roman" w:eastAsia="SimSun" w:hAnsi="Times New Roman" w:cs="Times New Roman"/>
          <w:b/>
          <w:sz w:val="22"/>
          <w:szCs w:val="22"/>
          <w:lang w:eastAsia="zh-CN"/>
        </w:rPr>
        <w:t xml:space="preserve"> </w:t>
      </w:r>
      <w:r w:rsidR="00E9180C">
        <w:rPr>
          <w:rFonts w:ascii="Times New Roman" w:eastAsia="SimSun" w:hAnsi="Times New Roman" w:cs="Times New Roman"/>
          <w:b/>
          <w:sz w:val="22"/>
          <w:szCs w:val="22"/>
          <w:lang w:eastAsia="zh-CN"/>
        </w:rPr>
        <w:t>METP.008.03</w:t>
      </w:r>
      <w:r w:rsidR="000F2BC2" w:rsidRPr="004D72A1">
        <w:rPr>
          <w:rFonts w:ascii="Times New Roman" w:eastAsia="SimSun" w:hAnsi="Times New Roman" w:cs="Times New Roman"/>
          <w:b/>
          <w:sz w:val="22"/>
          <w:szCs w:val="22"/>
          <w:lang w:eastAsia="zh-CN"/>
        </w:rPr>
        <w:t xml:space="preserve"> </w:t>
      </w:r>
      <w:r w:rsidR="00CC240A">
        <w:rPr>
          <w:rFonts w:ascii="Times New Roman" w:eastAsia="SimSun" w:hAnsi="Times New Roman" w:cs="Times New Roman"/>
          <w:b/>
          <w:sz w:val="22"/>
          <w:szCs w:val="22"/>
          <w:lang w:eastAsia="zh-CN"/>
        </w:rPr>
        <w:t>update</w:t>
      </w:r>
      <w:r>
        <w:rPr>
          <w:rFonts w:ascii="Times New Roman" w:eastAsia="SimSun" w:hAnsi="Times New Roman" w:cs="Times New Roman"/>
          <w:b/>
          <w:sz w:val="22"/>
          <w:szCs w:val="22"/>
          <w:lang w:eastAsia="zh-CN"/>
        </w:rPr>
        <w:tab/>
      </w:r>
      <w:r>
        <w:rPr>
          <w:rFonts w:ascii="Times New Roman" w:eastAsia="SimSun" w:hAnsi="Times New Roman" w:cs="Times New Roman"/>
          <w:b/>
          <w:sz w:val="22"/>
          <w:szCs w:val="22"/>
          <w:lang w:eastAsia="zh-CN"/>
        </w:rPr>
        <w:tab/>
      </w:r>
      <w:r>
        <w:rPr>
          <w:rFonts w:ascii="Times New Roman" w:eastAsia="SimSun" w:hAnsi="Times New Roman" w:cs="Times New Roman"/>
          <w:b/>
          <w:sz w:val="22"/>
          <w:szCs w:val="22"/>
          <w:lang w:eastAsia="zh-CN"/>
        </w:rPr>
        <w:tab/>
      </w:r>
    </w:p>
    <w:p w14:paraId="1D8F5002" w14:textId="77777777" w:rsidR="00DB7A68" w:rsidRDefault="00DB7A68" w:rsidP="001D331F">
      <w:pPr>
        <w:autoSpaceDE w:val="0"/>
        <w:autoSpaceDN w:val="0"/>
        <w:adjustRightInd w:val="0"/>
        <w:spacing w:after="0" w:line="240" w:lineRule="auto"/>
        <w:jc w:val="both"/>
        <w:rPr>
          <w:rFonts w:ascii="Times New Roman" w:eastAsia="SimSun" w:hAnsi="Times New Roman" w:cs="Times New Roman"/>
          <w:b/>
          <w:sz w:val="22"/>
          <w:szCs w:val="22"/>
          <w:lang w:eastAsia="zh-CN"/>
        </w:rPr>
      </w:pPr>
    </w:p>
    <w:p w14:paraId="1D8F5003" w14:textId="77777777" w:rsidR="00E9180C" w:rsidRPr="007F3E12" w:rsidRDefault="00E9180C" w:rsidP="00E9180C">
      <w:pPr>
        <w:pStyle w:val="2Para"/>
        <w:numPr>
          <w:ilvl w:val="0"/>
          <w:numId w:val="0"/>
        </w:numPr>
        <w:spacing w:before="0" w:after="0"/>
        <w:rPr>
          <w:bCs/>
        </w:rPr>
      </w:pPr>
      <w:r w:rsidRPr="007F3E12">
        <w:rPr>
          <w:bCs/>
        </w:rPr>
        <w:t xml:space="preserve">Additions are shown in </w:t>
      </w:r>
      <w:r w:rsidRPr="007F3E12">
        <w:rPr>
          <w:bCs/>
          <w:highlight w:val="lightGray"/>
        </w:rPr>
        <w:t>highlighted</w:t>
      </w:r>
      <w:r w:rsidRPr="007F3E12">
        <w:rPr>
          <w:bCs/>
        </w:rPr>
        <w:t xml:space="preserve"> text, whilst deletions are shown with </w:t>
      </w:r>
      <w:r w:rsidRPr="007F3E12">
        <w:rPr>
          <w:bCs/>
          <w:strike/>
          <w:color w:val="FF0000"/>
        </w:rPr>
        <w:t>strikethrough.</w:t>
      </w:r>
    </w:p>
    <w:p w14:paraId="1D8F5004" w14:textId="77777777" w:rsidR="00E9180C" w:rsidRDefault="00E9180C" w:rsidP="00E9180C">
      <w:pPr>
        <w:pStyle w:val="2Para"/>
        <w:numPr>
          <w:ilvl w:val="0"/>
          <w:numId w:val="0"/>
        </w:numPr>
        <w:spacing w:before="0" w:after="0"/>
        <w:rPr>
          <w:b/>
        </w:rPr>
      </w:pPr>
    </w:p>
    <w:tbl>
      <w:tblPr>
        <w:tblStyle w:val="TableGrid1"/>
        <w:tblW w:w="14747" w:type="dxa"/>
        <w:tblInd w:w="-567" w:type="dxa"/>
        <w:tblBorders>
          <w:insideH w:val="none" w:sz="0" w:space="0" w:color="auto"/>
          <w:insideV w:val="none" w:sz="0" w:space="0" w:color="auto"/>
        </w:tblBorders>
        <w:tblLayout w:type="fixed"/>
        <w:tblLook w:val="04A0" w:firstRow="1" w:lastRow="0" w:firstColumn="1" w:lastColumn="0" w:noHBand="0" w:noVBand="1"/>
      </w:tblPr>
      <w:tblGrid>
        <w:gridCol w:w="2694"/>
        <w:gridCol w:w="12053"/>
      </w:tblGrid>
      <w:tr w:rsidR="00E9180C" w:rsidRPr="00ED4ABD" w14:paraId="1D8F5007" w14:textId="77777777" w:rsidTr="00AA5D52">
        <w:trPr>
          <w:trHeight w:val="858"/>
        </w:trPr>
        <w:tc>
          <w:tcPr>
            <w:tcW w:w="2694" w:type="dxa"/>
            <w:shd w:val="clear" w:color="auto" w:fill="548DD4" w:themeFill="text2" w:themeFillTint="99"/>
          </w:tcPr>
          <w:p w14:paraId="1D8F5005" w14:textId="77777777" w:rsidR="00E9180C" w:rsidRPr="00ED4ABD" w:rsidRDefault="00E9180C" w:rsidP="00AA5D52">
            <w:pPr>
              <w:rPr>
                <w:rFonts w:cstheme="minorHAnsi"/>
              </w:rPr>
            </w:pPr>
            <w:r w:rsidRPr="00ED4ABD">
              <w:rPr>
                <w:color w:val="FFFFFF" w:themeColor="background1"/>
              </w:rPr>
              <w:t>METP.008.0</w:t>
            </w:r>
            <w:r>
              <w:rPr>
                <w:color w:val="FFFFFF" w:themeColor="background1"/>
              </w:rPr>
              <w:t>3</w:t>
            </w:r>
          </w:p>
        </w:tc>
        <w:tc>
          <w:tcPr>
            <w:tcW w:w="12053" w:type="dxa"/>
            <w:shd w:val="clear" w:color="auto" w:fill="548DD4" w:themeFill="text2" w:themeFillTint="99"/>
          </w:tcPr>
          <w:p w14:paraId="1D8F5006" w14:textId="77777777" w:rsidR="00E9180C" w:rsidRPr="00ED4ABD" w:rsidRDefault="00E9180C" w:rsidP="00AA5D52">
            <w:pPr>
              <w:keepLines/>
              <w:tabs>
                <w:tab w:val="center" w:pos="734"/>
                <w:tab w:val="center" w:pos="6130"/>
              </w:tabs>
              <w:spacing w:after="199" w:line="259" w:lineRule="auto"/>
              <w:outlineLvl w:val="0"/>
              <w:rPr>
                <w:rFonts w:ascii="Calibri" w:eastAsia="Calibri" w:hAnsi="Calibri" w:cstheme="minorHAnsi"/>
                <w:color w:val="FFFFFF"/>
                <w:lang w:eastAsia="en-GB"/>
              </w:rPr>
            </w:pPr>
            <w:r w:rsidRPr="00ED4ABD">
              <w:rPr>
                <w:rFonts w:ascii="Calibri" w:eastAsia="Calibri" w:hAnsi="Calibri" w:cs="Calibri"/>
                <w:color w:val="FFFFFF"/>
                <w:sz w:val="25"/>
                <w:lang w:eastAsia="en-GB"/>
              </w:rPr>
              <w:t>Further development of the Secure Aviation Data Information Service (SADIS) and WAFS Internet File Service (WIFS).</w:t>
            </w:r>
            <w:r w:rsidRPr="00ED4ABD" w:rsidDel="00177797">
              <w:rPr>
                <w:rFonts w:ascii="Calibri" w:eastAsia="Calibri" w:hAnsi="Calibri" w:cs="Calibri"/>
                <w:color w:val="FFFFFF"/>
                <w:sz w:val="25"/>
                <w:lang w:eastAsia="en-GB"/>
              </w:rPr>
              <w:t xml:space="preserve"> </w:t>
            </w:r>
          </w:p>
        </w:tc>
      </w:tr>
      <w:tr w:rsidR="00E9180C" w:rsidRPr="00ED4ABD" w14:paraId="1D8F500B" w14:textId="77777777" w:rsidTr="00AA5D52">
        <w:tc>
          <w:tcPr>
            <w:tcW w:w="2694" w:type="dxa"/>
            <w:shd w:val="clear" w:color="auto" w:fill="F2F2F2" w:themeFill="background1" w:themeFillShade="F2"/>
          </w:tcPr>
          <w:p w14:paraId="1D8F5008" w14:textId="77777777" w:rsidR="00E9180C" w:rsidRPr="00ED4ABD" w:rsidRDefault="00E9180C" w:rsidP="00AA5D52">
            <w:pPr>
              <w:rPr>
                <w:rFonts w:cstheme="minorHAnsi"/>
              </w:rPr>
            </w:pPr>
            <w:r w:rsidRPr="00ED4ABD">
              <w:rPr>
                <w:rFonts w:cstheme="minorHAnsi"/>
                <w:color w:val="323232"/>
                <w:spacing w:val="3"/>
                <w:w w:val="84"/>
              </w:rPr>
              <w:t>S</w:t>
            </w:r>
            <w:r w:rsidRPr="00ED4ABD">
              <w:rPr>
                <w:rFonts w:cstheme="minorHAnsi"/>
                <w:color w:val="323232"/>
                <w:spacing w:val="4"/>
                <w:w w:val="84"/>
              </w:rPr>
              <w:t>o</w:t>
            </w:r>
            <w:r w:rsidRPr="00ED4ABD">
              <w:rPr>
                <w:rFonts w:cstheme="minorHAnsi"/>
                <w:color w:val="323232"/>
                <w:spacing w:val="2"/>
                <w:w w:val="84"/>
              </w:rPr>
              <w:t>u</w:t>
            </w:r>
            <w:r w:rsidRPr="00ED4ABD">
              <w:rPr>
                <w:rFonts w:cstheme="minorHAnsi"/>
                <w:color w:val="323232"/>
                <w:w w:val="84"/>
              </w:rPr>
              <w:t>r</w:t>
            </w:r>
            <w:r w:rsidRPr="00ED4ABD">
              <w:rPr>
                <w:rFonts w:cstheme="minorHAnsi"/>
                <w:color w:val="323232"/>
                <w:spacing w:val="1"/>
                <w:w w:val="84"/>
              </w:rPr>
              <w:t>c</w:t>
            </w:r>
            <w:r w:rsidRPr="00ED4ABD">
              <w:rPr>
                <w:rFonts w:cstheme="minorHAnsi"/>
                <w:color w:val="323232"/>
                <w:w w:val="84"/>
              </w:rPr>
              <w:t>e</w:t>
            </w:r>
          </w:p>
        </w:tc>
        <w:tc>
          <w:tcPr>
            <w:tcW w:w="12053" w:type="dxa"/>
            <w:shd w:val="clear" w:color="auto" w:fill="F2F2F2" w:themeFill="background1" w:themeFillShade="F2"/>
          </w:tcPr>
          <w:p w14:paraId="1D8F5009" w14:textId="77777777" w:rsidR="00E9180C" w:rsidRPr="00ED4ABD" w:rsidRDefault="00E9180C" w:rsidP="00AA5D52">
            <w:r w:rsidRPr="00ED4ABD">
              <w:t>MET Divisional Meeting 2014 (Recommendations 2/2 and 2/3 a) and b)), METP/</w:t>
            </w:r>
            <w:r w:rsidRPr="003363EB">
              <w:rPr>
                <w:strike/>
              </w:rPr>
              <w:t>2</w:t>
            </w:r>
            <w:r w:rsidRPr="003363EB">
              <w:rPr>
                <w:highlight w:val="lightGray"/>
              </w:rPr>
              <w:t>4</w:t>
            </w:r>
          </w:p>
          <w:p w14:paraId="1D8F500A" w14:textId="77777777" w:rsidR="00E9180C" w:rsidRPr="00ED4ABD" w:rsidRDefault="00E9180C" w:rsidP="00AA5D52">
            <w:pPr>
              <w:rPr>
                <w:rFonts w:cstheme="minorHAnsi"/>
              </w:rPr>
            </w:pPr>
          </w:p>
        </w:tc>
      </w:tr>
      <w:tr w:rsidR="00E9180C" w:rsidRPr="00ED4ABD" w14:paraId="1D8F500F" w14:textId="77777777" w:rsidTr="00AA5D52">
        <w:tc>
          <w:tcPr>
            <w:tcW w:w="2694" w:type="dxa"/>
            <w:shd w:val="clear" w:color="auto" w:fill="F2F2F2" w:themeFill="background1" w:themeFillShade="F2"/>
          </w:tcPr>
          <w:p w14:paraId="1D8F500C" w14:textId="77777777" w:rsidR="00E9180C" w:rsidRPr="00ED4ABD" w:rsidRDefault="00E9180C" w:rsidP="00AA5D52">
            <w:pPr>
              <w:rPr>
                <w:rFonts w:cstheme="minorHAnsi"/>
              </w:rPr>
            </w:pPr>
            <w:r w:rsidRPr="00ED4ABD">
              <w:rPr>
                <w:rFonts w:cstheme="minorHAnsi"/>
                <w:color w:val="323232"/>
                <w:spacing w:val="3"/>
                <w:w w:val="84"/>
              </w:rPr>
              <w:t>Problem Statement</w:t>
            </w:r>
          </w:p>
        </w:tc>
        <w:tc>
          <w:tcPr>
            <w:tcW w:w="12053" w:type="dxa"/>
            <w:shd w:val="clear" w:color="auto" w:fill="F2F2F2" w:themeFill="background1" w:themeFillShade="F2"/>
          </w:tcPr>
          <w:p w14:paraId="1D8F500D" w14:textId="77777777" w:rsidR="00E9180C" w:rsidRPr="00ED4ABD" w:rsidRDefault="00E9180C" w:rsidP="00AA5D52">
            <w:r w:rsidRPr="00ED4ABD">
              <w:t>The Secure Aviation Data Information Service (SADIS) and WAFS Internet File Service (WIFS) providing meteorological information for air navigation needs to be managed to ensure that it meets the requirements of States and users for the provision of global OPMET and WAFS information. These systems must be developed to meet the objectives of the Aviation System Block Upgrades (ASBU) within the Fifth Edition of the Global Air Navigation Plan 2016-2030 (Doc 9750).</w:t>
            </w:r>
          </w:p>
          <w:p w14:paraId="1D8F500E" w14:textId="77777777" w:rsidR="00E9180C" w:rsidRPr="00ED4ABD" w:rsidRDefault="00E9180C" w:rsidP="00AA5D52">
            <w:pPr>
              <w:rPr>
                <w:rFonts w:cstheme="minorHAnsi"/>
              </w:rPr>
            </w:pPr>
          </w:p>
        </w:tc>
      </w:tr>
      <w:tr w:rsidR="00E9180C" w:rsidRPr="00ED4ABD" w14:paraId="1D8F5014" w14:textId="77777777" w:rsidTr="00AA5D52">
        <w:tc>
          <w:tcPr>
            <w:tcW w:w="2694" w:type="dxa"/>
            <w:shd w:val="clear" w:color="auto" w:fill="F2F2F2" w:themeFill="background1" w:themeFillShade="F2"/>
          </w:tcPr>
          <w:p w14:paraId="1D8F5010" w14:textId="77777777" w:rsidR="00E9180C" w:rsidRPr="00ED4ABD" w:rsidRDefault="00E9180C" w:rsidP="00AA5D52">
            <w:pPr>
              <w:rPr>
                <w:rFonts w:cstheme="minorHAnsi"/>
              </w:rPr>
            </w:pPr>
            <w:r w:rsidRPr="00ED4ABD">
              <w:rPr>
                <w:rFonts w:cstheme="minorHAnsi"/>
                <w:color w:val="323232"/>
                <w:spacing w:val="3"/>
                <w:w w:val="84"/>
              </w:rPr>
              <w:t>Sp</w:t>
            </w:r>
            <w:r w:rsidRPr="00ED4ABD">
              <w:rPr>
                <w:rFonts w:cstheme="minorHAnsi"/>
                <w:color w:val="323232"/>
                <w:w w:val="84"/>
              </w:rPr>
              <w:t>e</w:t>
            </w:r>
            <w:r w:rsidRPr="00ED4ABD">
              <w:rPr>
                <w:rFonts w:cstheme="minorHAnsi"/>
                <w:color w:val="323232"/>
                <w:spacing w:val="1"/>
                <w:w w:val="84"/>
              </w:rPr>
              <w:t>ci</w:t>
            </w:r>
            <w:r w:rsidRPr="00ED4ABD">
              <w:rPr>
                <w:rFonts w:cstheme="minorHAnsi"/>
                <w:color w:val="323232"/>
                <w:spacing w:val="-1"/>
                <w:w w:val="84"/>
              </w:rPr>
              <w:t>f</w:t>
            </w:r>
            <w:r w:rsidRPr="00ED4ABD">
              <w:rPr>
                <w:rFonts w:cstheme="minorHAnsi"/>
                <w:color w:val="323232"/>
                <w:spacing w:val="1"/>
                <w:w w:val="84"/>
              </w:rPr>
              <w:t>i</w:t>
            </w:r>
            <w:r w:rsidRPr="00ED4ABD">
              <w:rPr>
                <w:rFonts w:cstheme="minorHAnsi"/>
                <w:color w:val="323232"/>
                <w:w w:val="84"/>
              </w:rPr>
              <w:t>c</w:t>
            </w:r>
            <w:r w:rsidRPr="00ED4ABD">
              <w:rPr>
                <w:rFonts w:cstheme="minorHAnsi"/>
                <w:color w:val="323232"/>
                <w:spacing w:val="-4"/>
                <w:w w:val="84"/>
              </w:rPr>
              <w:t xml:space="preserve"> </w:t>
            </w:r>
            <w:r w:rsidRPr="00ED4ABD">
              <w:rPr>
                <w:rFonts w:cstheme="minorHAnsi"/>
                <w:color w:val="323232"/>
                <w:spacing w:val="-3"/>
                <w:w w:val="84"/>
              </w:rPr>
              <w:t>D</w:t>
            </w:r>
            <w:r w:rsidRPr="00ED4ABD">
              <w:rPr>
                <w:rFonts w:cstheme="minorHAnsi"/>
                <w:color w:val="323232"/>
                <w:w w:val="84"/>
              </w:rPr>
              <w:t>e</w:t>
            </w:r>
            <w:r w:rsidRPr="00ED4ABD">
              <w:rPr>
                <w:rFonts w:cstheme="minorHAnsi"/>
                <w:color w:val="323232"/>
                <w:spacing w:val="5"/>
                <w:w w:val="84"/>
              </w:rPr>
              <w:t>t</w:t>
            </w:r>
            <w:r w:rsidRPr="00ED4ABD">
              <w:rPr>
                <w:rFonts w:cstheme="minorHAnsi"/>
                <w:color w:val="323232"/>
                <w:spacing w:val="-1"/>
                <w:w w:val="84"/>
              </w:rPr>
              <w:t>a</w:t>
            </w:r>
            <w:r w:rsidRPr="00ED4ABD">
              <w:rPr>
                <w:rFonts w:cstheme="minorHAnsi"/>
                <w:color w:val="323232"/>
                <w:spacing w:val="1"/>
                <w:w w:val="84"/>
              </w:rPr>
              <w:t>il</w:t>
            </w:r>
            <w:r w:rsidRPr="00ED4ABD">
              <w:rPr>
                <w:rFonts w:cstheme="minorHAnsi"/>
                <w:color w:val="323232"/>
                <w:w w:val="84"/>
              </w:rPr>
              <w:t>s</w:t>
            </w:r>
          </w:p>
        </w:tc>
        <w:tc>
          <w:tcPr>
            <w:tcW w:w="12053" w:type="dxa"/>
            <w:shd w:val="clear" w:color="auto" w:fill="F2F2F2" w:themeFill="background1" w:themeFillShade="F2"/>
          </w:tcPr>
          <w:p w14:paraId="1D8F5011" w14:textId="77777777" w:rsidR="00E9180C" w:rsidRPr="00ED4ABD" w:rsidRDefault="00E9180C" w:rsidP="00AA5D52">
            <w:pPr>
              <w:tabs>
                <w:tab w:val="center" w:pos="5726"/>
              </w:tabs>
              <w:spacing w:after="8"/>
            </w:pPr>
            <w:r w:rsidRPr="00ED4ABD">
              <w:t>SADIS and WIFS provide global OPMET and WAFS information to States and users via a secure FTP system.</w:t>
            </w:r>
          </w:p>
          <w:p w14:paraId="1D8F5012" w14:textId="77777777" w:rsidR="00E9180C" w:rsidRPr="00ED4ABD" w:rsidRDefault="00E9180C" w:rsidP="00AA5D52">
            <w:pPr>
              <w:tabs>
                <w:tab w:val="center" w:pos="5726"/>
              </w:tabs>
              <w:spacing w:after="8"/>
            </w:pPr>
            <w:r w:rsidRPr="00ED4ABD">
              <w:t>It was recommended by the MET Divisional Meeting (Recommendation 2/2) that an appropriate ICAO expert group be tasked to ensure that the SADIS and the WIFS continue to meet user expectations and further develop in a manner consistent with the Global Air Navigation Plan (Doc 9750).  The Met Panel will work on the future improvements to deliver data in a way that is suitable for the system-wide information management (SWIM) environment.  Planned activities are detailed below</w:t>
            </w:r>
          </w:p>
          <w:p w14:paraId="1D8F5013" w14:textId="77777777" w:rsidR="00E9180C" w:rsidRPr="00ED4ABD" w:rsidRDefault="00E9180C" w:rsidP="00AA5D52">
            <w:pPr>
              <w:rPr>
                <w:rFonts w:cstheme="minorHAnsi"/>
              </w:rPr>
            </w:pPr>
          </w:p>
        </w:tc>
      </w:tr>
      <w:tr w:rsidR="00E9180C" w:rsidRPr="00ED4ABD" w14:paraId="1D8F5018" w14:textId="77777777" w:rsidTr="00AA5D52">
        <w:tc>
          <w:tcPr>
            <w:tcW w:w="2694" w:type="dxa"/>
            <w:shd w:val="clear" w:color="auto" w:fill="F2F2F2" w:themeFill="background1" w:themeFillShade="F2"/>
          </w:tcPr>
          <w:p w14:paraId="1D8F5015" w14:textId="77777777" w:rsidR="00E9180C" w:rsidRPr="00ED4ABD" w:rsidRDefault="00E9180C" w:rsidP="00AA5D52">
            <w:pPr>
              <w:rPr>
                <w:rFonts w:cstheme="minorHAnsi"/>
              </w:rPr>
            </w:pPr>
            <w:r w:rsidRPr="00ED4ABD">
              <w:rPr>
                <w:rFonts w:cstheme="minorHAnsi"/>
                <w:color w:val="323232"/>
                <w:spacing w:val="2"/>
                <w:w w:val="63"/>
              </w:rPr>
              <w:t>E</w:t>
            </w:r>
            <w:r w:rsidRPr="00ED4ABD">
              <w:rPr>
                <w:rFonts w:cstheme="minorHAnsi"/>
                <w:color w:val="323232"/>
                <w:spacing w:val="4"/>
                <w:w w:val="83"/>
              </w:rPr>
              <w:t>x</w:t>
            </w:r>
            <w:r w:rsidRPr="00ED4ABD">
              <w:rPr>
                <w:rFonts w:cstheme="minorHAnsi"/>
                <w:color w:val="323232"/>
                <w:spacing w:val="3"/>
                <w:w w:val="85"/>
              </w:rPr>
              <w:t>p</w:t>
            </w:r>
            <w:r w:rsidRPr="00ED4ABD">
              <w:rPr>
                <w:rFonts w:cstheme="minorHAnsi"/>
                <w:color w:val="323232"/>
                <w:w w:val="98"/>
              </w:rPr>
              <w:t>e</w:t>
            </w:r>
            <w:r w:rsidRPr="00ED4ABD">
              <w:rPr>
                <w:rFonts w:cstheme="minorHAnsi"/>
                <w:color w:val="323232"/>
                <w:spacing w:val="1"/>
                <w:w w:val="84"/>
              </w:rPr>
              <w:t>c</w:t>
            </w:r>
            <w:r w:rsidRPr="00ED4ABD">
              <w:rPr>
                <w:rFonts w:cstheme="minorHAnsi"/>
                <w:color w:val="323232"/>
                <w:spacing w:val="6"/>
                <w:w w:val="89"/>
              </w:rPr>
              <w:t>t</w:t>
            </w:r>
            <w:r w:rsidRPr="00ED4ABD">
              <w:rPr>
                <w:rFonts w:cstheme="minorHAnsi"/>
                <w:color w:val="323232"/>
                <w:w w:val="98"/>
              </w:rPr>
              <w:t>e</w:t>
            </w:r>
            <w:r w:rsidRPr="00ED4ABD">
              <w:rPr>
                <w:rFonts w:cstheme="minorHAnsi"/>
                <w:color w:val="323232"/>
                <w:w w:val="85"/>
              </w:rPr>
              <w:t>d</w:t>
            </w:r>
            <w:r w:rsidRPr="00ED4ABD">
              <w:rPr>
                <w:rFonts w:cstheme="minorHAnsi"/>
                <w:color w:val="323232"/>
                <w:spacing w:val="-3"/>
              </w:rPr>
              <w:t xml:space="preserve"> </w:t>
            </w:r>
            <w:r w:rsidRPr="00ED4ABD">
              <w:rPr>
                <w:rFonts w:cstheme="minorHAnsi"/>
                <w:color w:val="323232"/>
                <w:spacing w:val="-2"/>
                <w:w w:val="87"/>
              </w:rPr>
              <w:t>B</w:t>
            </w:r>
            <w:r w:rsidRPr="00ED4ABD">
              <w:rPr>
                <w:rFonts w:cstheme="minorHAnsi"/>
                <w:color w:val="323232"/>
                <w:w w:val="87"/>
              </w:rPr>
              <w:t>e</w:t>
            </w:r>
            <w:r w:rsidRPr="00ED4ABD">
              <w:rPr>
                <w:rFonts w:cstheme="minorHAnsi"/>
                <w:color w:val="323232"/>
                <w:spacing w:val="2"/>
                <w:w w:val="87"/>
              </w:rPr>
              <w:t>n</w:t>
            </w:r>
            <w:r w:rsidRPr="00ED4ABD">
              <w:rPr>
                <w:rFonts w:cstheme="minorHAnsi"/>
                <w:color w:val="323232"/>
                <w:w w:val="87"/>
              </w:rPr>
              <w:t>e</w:t>
            </w:r>
            <w:r w:rsidRPr="00ED4ABD">
              <w:rPr>
                <w:rFonts w:cstheme="minorHAnsi"/>
                <w:color w:val="323232"/>
                <w:spacing w:val="-1"/>
                <w:w w:val="87"/>
              </w:rPr>
              <w:t>f</w:t>
            </w:r>
            <w:r w:rsidRPr="00ED4ABD">
              <w:rPr>
                <w:rFonts w:cstheme="minorHAnsi"/>
                <w:color w:val="323232"/>
                <w:spacing w:val="1"/>
                <w:w w:val="87"/>
              </w:rPr>
              <w:t>i</w:t>
            </w:r>
            <w:r w:rsidRPr="00ED4ABD">
              <w:rPr>
                <w:rFonts w:cstheme="minorHAnsi"/>
                <w:color w:val="323232"/>
                <w:spacing w:val="5"/>
                <w:w w:val="87"/>
              </w:rPr>
              <w:t>t</w:t>
            </w:r>
            <w:r w:rsidRPr="00ED4ABD">
              <w:rPr>
                <w:rFonts w:cstheme="minorHAnsi"/>
                <w:color w:val="323232"/>
                <w:w w:val="87"/>
              </w:rPr>
              <w:t>s</w:t>
            </w:r>
          </w:p>
        </w:tc>
        <w:tc>
          <w:tcPr>
            <w:tcW w:w="12053" w:type="dxa"/>
            <w:shd w:val="clear" w:color="auto" w:fill="F2F2F2" w:themeFill="background1" w:themeFillShade="F2"/>
          </w:tcPr>
          <w:p w14:paraId="1D8F5016" w14:textId="77777777" w:rsidR="00E9180C" w:rsidRPr="00ED4ABD" w:rsidRDefault="00E9180C" w:rsidP="00AA5D52">
            <w:pPr>
              <w:spacing w:after="8"/>
              <w:ind w:right="839"/>
            </w:pPr>
            <w:r w:rsidRPr="00ED4ABD">
              <w:t>Provision of global OPMET and WAFS information as specified in Annex 3 through an Internet-based system via a SWIM compliant Application Processing Interface (API) based delivery system that can deliver higher resolution WAFS data sets to the aviation community.</w:t>
            </w:r>
          </w:p>
          <w:p w14:paraId="1D8F5017" w14:textId="77777777" w:rsidR="00E9180C" w:rsidRPr="00ED4ABD" w:rsidRDefault="00E9180C" w:rsidP="00AA5D52">
            <w:pPr>
              <w:rPr>
                <w:rFonts w:cstheme="minorHAnsi"/>
              </w:rPr>
            </w:pPr>
          </w:p>
        </w:tc>
      </w:tr>
      <w:tr w:rsidR="00E9180C" w:rsidRPr="00ED4ABD" w14:paraId="1D8F501C" w14:textId="77777777" w:rsidTr="00AA5D52">
        <w:tc>
          <w:tcPr>
            <w:tcW w:w="2694" w:type="dxa"/>
            <w:shd w:val="clear" w:color="auto" w:fill="F2F2F2" w:themeFill="background1" w:themeFillShade="F2"/>
          </w:tcPr>
          <w:p w14:paraId="1D8F5019" w14:textId="77777777" w:rsidR="00E9180C" w:rsidRPr="00ED4ABD" w:rsidRDefault="00E9180C" w:rsidP="00AA5D52">
            <w:pPr>
              <w:tabs>
                <w:tab w:val="left" w:pos="2820"/>
              </w:tabs>
              <w:ind w:right="-20"/>
              <w:rPr>
                <w:rFonts w:cstheme="minorHAnsi"/>
              </w:rPr>
            </w:pPr>
            <w:r w:rsidRPr="00ED4ABD">
              <w:rPr>
                <w:rFonts w:cstheme="minorHAnsi"/>
                <w:color w:val="323232"/>
                <w:spacing w:val="1"/>
                <w:w w:val="67"/>
              </w:rPr>
              <w:t>R</w:t>
            </w:r>
            <w:r w:rsidRPr="00ED4ABD">
              <w:rPr>
                <w:rFonts w:cstheme="minorHAnsi"/>
                <w:color w:val="323232"/>
                <w:w w:val="98"/>
              </w:rPr>
              <w:t>e</w:t>
            </w:r>
            <w:r w:rsidRPr="00ED4ABD">
              <w:rPr>
                <w:rFonts w:cstheme="minorHAnsi"/>
                <w:color w:val="323232"/>
                <w:spacing w:val="-1"/>
                <w:w w:val="82"/>
              </w:rPr>
              <w:t>f</w:t>
            </w:r>
            <w:r w:rsidRPr="00ED4ABD">
              <w:rPr>
                <w:rFonts w:cstheme="minorHAnsi"/>
                <w:color w:val="323232"/>
                <w:w w:val="98"/>
              </w:rPr>
              <w:t>e</w:t>
            </w:r>
            <w:r w:rsidRPr="00ED4ABD">
              <w:rPr>
                <w:rFonts w:cstheme="minorHAnsi"/>
                <w:color w:val="323232"/>
                <w:w w:val="73"/>
              </w:rPr>
              <w:t>r</w:t>
            </w:r>
            <w:r w:rsidRPr="00ED4ABD">
              <w:rPr>
                <w:rFonts w:cstheme="minorHAnsi"/>
                <w:color w:val="323232"/>
                <w:w w:val="98"/>
              </w:rPr>
              <w:t>e</w:t>
            </w:r>
            <w:r w:rsidRPr="00ED4ABD">
              <w:rPr>
                <w:rFonts w:cstheme="minorHAnsi"/>
                <w:color w:val="323232"/>
                <w:spacing w:val="2"/>
                <w:w w:val="86"/>
              </w:rPr>
              <w:t>n</w:t>
            </w:r>
            <w:r w:rsidRPr="00ED4ABD">
              <w:rPr>
                <w:rFonts w:cstheme="minorHAnsi"/>
                <w:color w:val="323232"/>
                <w:spacing w:val="1"/>
                <w:w w:val="84"/>
              </w:rPr>
              <w:t>c</w:t>
            </w:r>
            <w:r w:rsidRPr="00ED4ABD">
              <w:rPr>
                <w:rFonts w:cstheme="minorHAnsi"/>
                <w:color w:val="323232"/>
                <w:w w:val="98"/>
              </w:rPr>
              <w:t>e</w:t>
            </w:r>
            <w:r w:rsidRPr="00ED4ABD">
              <w:rPr>
                <w:rFonts w:cstheme="minorHAnsi"/>
                <w:color w:val="323232"/>
                <w:spacing w:val="-7"/>
              </w:rPr>
              <w:t xml:space="preserve"> </w:t>
            </w:r>
            <w:r w:rsidRPr="00ED4ABD">
              <w:rPr>
                <w:rFonts w:cstheme="minorHAnsi"/>
                <w:color w:val="323232"/>
                <w:spacing w:val="-3"/>
                <w:w w:val="87"/>
              </w:rPr>
              <w:t>D</w:t>
            </w:r>
            <w:r w:rsidRPr="00ED4ABD">
              <w:rPr>
                <w:rFonts w:cstheme="minorHAnsi"/>
                <w:color w:val="323232"/>
                <w:spacing w:val="4"/>
                <w:w w:val="87"/>
              </w:rPr>
              <w:t>o</w:t>
            </w:r>
            <w:r w:rsidRPr="00ED4ABD">
              <w:rPr>
                <w:rFonts w:cstheme="minorHAnsi"/>
                <w:color w:val="323232"/>
                <w:spacing w:val="1"/>
                <w:w w:val="87"/>
              </w:rPr>
              <w:t>c</w:t>
            </w:r>
            <w:r w:rsidRPr="00ED4ABD">
              <w:rPr>
                <w:rFonts w:cstheme="minorHAnsi"/>
                <w:color w:val="323232"/>
                <w:spacing w:val="2"/>
                <w:w w:val="87"/>
              </w:rPr>
              <w:t>u</w:t>
            </w:r>
            <w:r w:rsidRPr="00ED4ABD">
              <w:rPr>
                <w:rFonts w:cstheme="minorHAnsi"/>
                <w:color w:val="323232"/>
                <w:spacing w:val="-3"/>
                <w:w w:val="87"/>
              </w:rPr>
              <w:t>m</w:t>
            </w:r>
            <w:r w:rsidRPr="00ED4ABD">
              <w:rPr>
                <w:rFonts w:cstheme="minorHAnsi"/>
                <w:color w:val="323232"/>
                <w:w w:val="87"/>
              </w:rPr>
              <w:t>e</w:t>
            </w:r>
            <w:r w:rsidRPr="00ED4ABD">
              <w:rPr>
                <w:rFonts w:cstheme="minorHAnsi"/>
                <w:color w:val="323232"/>
                <w:spacing w:val="2"/>
                <w:w w:val="87"/>
              </w:rPr>
              <w:t>n</w:t>
            </w:r>
            <w:r w:rsidRPr="00ED4ABD">
              <w:rPr>
                <w:rFonts w:cstheme="minorHAnsi"/>
                <w:color w:val="323232"/>
                <w:spacing w:val="5"/>
                <w:w w:val="87"/>
              </w:rPr>
              <w:t>t</w:t>
            </w:r>
            <w:r w:rsidRPr="00ED4ABD">
              <w:rPr>
                <w:rFonts w:cstheme="minorHAnsi"/>
                <w:color w:val="323232"/>
                <w:w w:val="87"/>
              </w:rPr>
              <w:t>s</w:t>
            </w:r>
            <w:r w:rsidRPr="00ED4ABD">
              <w:rPr>
                <w:rFonts w:cstheme="minorHAnsi"/>
                <w:color w:val="323232"/>
                <w:spacing w:val="-44"/>
                <w:w w:val="87"/>
              </w:rPr>
              <w:t xml:space="preserve"> </w:t>
            </w:r>
          </w:p>
        </w:tc>
        <w:tc>
          <w:tcPr>
            <w:tcW w:w="12053" w:type="dxa"/>
            <w:shd w:val="clear" w:color="auto" w:fill="F2F2F2" w:themeFill="background1" w:themeFillShade="F2"/>
          </w:tcPr>
          <w:p w14:paraId="1D8F501A" w14:textId="77777777" w:rsidR="00E9180C" w:rsidRPr="00ED4ABD" w:rsidRDefault="00E9180C" w:rsidP="00AA5D52">
            <w:pPr>
              <w:tabs>
                <w:tab w:val="left" w:pos="2820"/>
              </w:tabs>
              <w:ind w:right="-20"/>
              <w:rPr>
                <w:rFonts w:cstheme="minorHAnsi"/>
              </w:rPr>
            </w:pPr>
            <w:r w:rsidRPr="00ED4ABD">
              <w:t xml:space="preserve">SADIS User Guide, </w:t>
            </w:r>
            <w:r w:rsidRPr="00ED4ABD">
              <w:rPr>
                <w:rFonts w:cstheme="minorHAnsi"/>
              </w:rPr>
              <w:t xml:space="preserve">WIFS User </w:t>
            </w:r>
            <w:proofErr w:type="gramStart"/>
            <w:r w:rsidRPr="00ED4ABD">
              <w:rPr>
                <w:rFonts w:cstheme="minorHAnsi"/>
              </w:rPr>
              <w:t>Guide,  ICAO</w:t>
            </w:r>
            <w:proofErr w:type="gramEnd"/>
            <w:r w:rsidRPr="00ED4ABD">
              <w:rPr>
                <w:rFonts w:cstheme="minorHAnsi"/>
              </w:rPr>
              <w:t xml:space="preserve"> Annex 3</w:t>
            </w:r>
          </w:p>
          <w:p w14:paraId="1D8F501B" w14:textId="77777777" w:rsidR="00E9180C" w:rsidRPr="00ED4ABD" w:rsidRDefault="00E9180C" w:rsidP="00AA5D52">
            <w:pPr>
              <w:tabs>
                <w:tab w:val="left" w:pos="2820"/>
              </w:tabs>
              <w:ind w:right="-20"/>
              <w:rPr>
                <w:rFonts w:cstheme="minorHAnsi"/>
              </w:rPr>
            </w:pPr>
          </w:p>
        </w:tc>
      </w:tr>
      <w:tr w:rsidR="00E9180C" w:rsidRPr="00ED4ABD" w14:paraId="1D8F5020" w14:textId="77777777" w:rsidTr="00AA5D52">
        <w:tc>
          <w:tcPr>
            <w:tcW w:w="2694" w:type="dxa"/>
            <w:shd w:val="clear" w:color="auto" w:fill="F2F2F2" w:themeFill="background1" w:themeFillShade="F2"/>
          </w:tcPr>
          <w:p w14:paraId="1D8F501D" w14:textId="77777777" w:rsidR="00E9180C" w:rsidRPr="00ED4ABD" w:rsidRDefault="00E9180C" w:rsidP="00AA5D52">
            <w:pPr>
              <w:rPr>
                <w:rFonts w:cstheme="minorHAnsi"/>
              </w:rPr>
            </w:pPr>
            <w:r w:rsidRPr="00ED4ABD">
              <w:rPr>
                <w:rFonts w:cstheme="minorHAnsi"/>
                <w:color w:val="323232"/>
                <w:spacing w:val="-3"/>
                <w:w w:val="84"/>
              </w:rPr>
              <w:t>D</w:t>
            </w:r>
            <w:r w:rsidRPr="00ED4ABD">
              <w:rPr>
                <w:rFonts w:cstheme="minorHAnsi"/>
                <w:color w:val="323232"/>
                <w:w w:val="84"/>
              </w:rPr>
              <w:t>e</w:t>
            </w:r>
            <w:r w:rsidRPr="00ED4ABD">
              <w:rPr>
                <w:rFonts w:cstheme="minorHAnsi"/>
                <w:color w:val="323232"/>
                <w:spacing w:val="1"/>
                <w:w w:val="84"/>
              </w:rPr>
              <w:t>li</w:t>
            </w:r>
            <w:r w:rsidRPr="00ED4ABD">
              <w:rPr>
                <w:rFonts w:cstheme="minorHAnsi"/>
                <w:color w:val="323232"/>
                <w:spacing w:val="5"/>
                <w:w w:val="84"/>
              </w:rPr>
              <w:t>v</w:t>
            </w:r>
            <w:r w:rsidRPr="00ED4ABD">
              <w:rPr>
                <w:rFonts w:cstheme="minorHAnsi"/>
                <w:color w:val="323232"/>
                <w:w w:val="84"/>
              </w:rPr>
              <w:t>er</w:t>
            </w:r>
            <w:r w:rsidRPr="00ED4ABD">
              <w:rPr>
                <w:rFonts w:cstheme="minorHAnsi"/>
                <w:color w:val="323232"/>
                <w:spacing w:val="-1"/>
                <w:w w:val="84"/>
              </w:rPr>
              <w:t>a</w:t>
            </w:r>
            <w:r w:rsidRPr="00ED4ABD">
              <w:rPr>
                <w:rFonts w:cstheme="minorHAnsi"/>
                <w:color w:val="323232"/>
                <w:spacing w:val="3"/>
                <w:w w:val="84"/>
              </w:rPr>
              <w:t>b</w:t>
            </w:r>
            <w:r w:rsidRPr="00ED4ABD">
              <w:rPr>
                <w:rFonts w:cstheme="minorHAnsi"/>
                <w:color w:val="323232"/>
                <w:spacing w:val="1"/>
                <w:w w:val="84"/>
              </w:rPr>
              <w:t>l</w:t>
            </w:r>
            <w:r w:rsidRPr="00ED4ABD">
              <w:rPr>
                <w:rFonts w:cstheme="minorHAnsi"/>
                <w:color w:val="323232"/>
                <w:w w:val="84"/>
              </w:rPr>
              <w:t>e</w:t>
            </w:r>
            <w:r w:rsidRPr="00ED4ABD">
              <w:rPr>
                <w:rFonts w:cstheme="minorHAnsi"/>
                <w:color w:val="323232"/>
                <w:spacing w:val="8"/>
                <w:w w:val="84"/>
              </w:rPr>
              <w:t xml:space="preserve"> </w:t>
            </w:r>
            <w:r w:rsidRPr="00ED4ABD">
              <w:rPr>
                <w:rFonts w:cstheme="minorHAnsi"/>
                <w:color w:val="323232"/>
                <w:spacing w:val="2"/>
                <w:w w:val="63"/>
              </w:rPr>
              <w:t>E</w:t>
            </w:r>
            <w:r w:rsidRPr="00ED4ABD">
              <w:rPr>
                <w:rFonts w:cstheme="minorHAnsi"/>
                <w:color w:val="323232"/>
                <w:spacing w:val="4"/>
                <w:w w:val="83"/>
              </w:rPr>
              <w:t>x</w:t>
            </w:r>
            <w:r w:rsidRPr="00ED4ABD">
              <w:rPr>
                <w:rFonts w:cstheme="minorHAnsi"/>
                <w:color w:val="323232"/>
                <w:spacing w:val="3"/>
                <w:w w:val="85"/>
              </w:rPr>
              <w:t>p</w:t>
            </w:r>
            <w:r w:rsidRPr="00ED4ABD">
              <w:rPr>
                <w:rFonts w:cstheme="minorHAnsi"/>
                <w:color w:val="323232"/>
                <w:w w:val="98"/>
              </w:rPr>
              <w:t>e</w:t>
            </w:r>
            <w:r w:rsidRPr="00ED4ABD">
              <w:rPr>
                <w:rFonts w:cstheme="minorHAnsi"/>
                <w:color w:val="323232"/>
                <w:w w:val="73"/>
              </w:rPr>
              <w:t>r</w:t>
            </w:r>
            <w:r w:rsidRPr="00ED4ABD">
              <w:rPr>
                <w:rFonts w:cstheme="minorHAnsi"/>
                <w:color w:val="323232"/>
                <w:w w:val="89"/>
              </w:rPr>
              <w:t>t</w:t>
            </w:r>
            <w:r w:rsidRPr="00ED4ABD">
              <w:rPr>
                <w:rFonts w:cstheme="minorHAnsi"/>
                <w:color w:val="323232"/>
                <w:spacing w:val="-1"/>
              </w:rPr>
              <w:t xml:space="preserve"> </w:t>
            </w:r>
            <w:r w:rsidRPr="00ED4ABD">
              <w:rPr>
                <w:rFonts w:cstheme="minorHAnsi"/>
                <w:color w:val="323232"/>
                <w:spacing w:val="-1"/>
                <w:w w:val="70"/>
              </w:rPr>
              <w:t>G</w:t>
            </w:r>
            <w:r w:rsidRPr="00ED4ABD">
              <w:rPr>
                <w:rFonts w:cstheme="minorHAnsi"/>
                <w:color w:val="323232"/>
                <w:w w:val="73"/>
              </w:rPr>
              <w:t>r</w:t>
            </w:r>
            <w:r w:rsidRPr="00ED4ABD">
              <w:rPr>
                <w:rFonts w:cstheme="minorHAnsi"/>
                <w:color w:val="323232"/>
                <w:spacing w:val="5"/>
                <w:w w:val="92"/>
              </w:rPr>
              <w:t>o</w:t>
            </w:r>
            <w:r w:rsidRPr="00ED4ABD">
              <w:rPr>
                <w:rFonts w:cstheme="minorHAnsi"/>
                <w:color w:val="323232"/>
                <w:spacing w:val="2"/>
                <w:w w:val="86"/>
              </w:rPr>
              <w:t>u</w:t>
            </w:r>
            <w:r w:rsidRPr="00ED4ABD">
              <w:rPr>
                <w:rFonts w:cstheme="minorHAnsi"/>
                <w:color w:val="323232"/>
                <w:w w:val="85"/>
              </w:rPr>
              <w:t>p</w:t>
            </w:r>
          </w:p>
        </w:tc>
        <w:tc>
          <w:tcPr>
            <w:tcW w:w="12053" w:type="dxa"/>
            <w:shd w:val="clear" w:color="auto" w:fill="F2F2F2" w:themeFill="background1" w:themeFillShade="F2"/>
          </w:tcPr>
          <w:p w14:paraId="1D8F501E" w14:textId="77777777" w:rsidR="00E9180C" w:rsidRPr="00ED4ABD" w:rsidRDefault="00E9180C" w:rsidP="00AA5D52">
            <w:r w:rsidRPr="00ED4ABD">
              <w:t>Meteorology Panel (METP)</w:t>
            </w:r>
          </w:p>
          <w:p w14:paraId="1D8F501F" w14:textId="77777777" w:rsidR="00E9180C" w:rsidRPr="00ED4ABD" w:rsidRDefault="00E9180C" w:rsidP="00AA5D52">
            <w:pPr>
              <w:rPr>
                <w:rFonts w:cstheme="minorHAnsi"/>
              </w:rPr>
            </w:pPr>
          </w:p>
        </w:tc>
      </w:tr>
    </w:tbl>
    <w:p w14:paraId="1D8F5021" w14:textId="77777777" w:rsidR="00E9180C" w:rsidRPr="005669D6" w:rsidRDefault="00E9180C" w:rsidP="00E9180C">
      <w:r w:rsidRPr="005669D6">
        <w:br w:type="page"/>
      </w:r>
    </w:p>
    <w:tbl>
      <w:tblPr>
        <w:tblStyle w:val="TableGrid1"/>
        <w:tblW w:w="14748"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43"/>
        <w:gridCol w:w="1951"/>
        <w:gridCol w:w="2227"/>
        <w:gridCol w:w="4435"/>
        <w:gridCol w:w="429"/>
        <w:gridCol w:w="705"/>
        <w:gridCol w:w="1134"/>
        <w:gridCol w:w="856"/>
        <w:gridCol w:w="992"/>
        <w:gridCol w:w="1276"/>
      </w:tblGrid>
      <w:tr w:rsidR="00E9180C" w:rsidRPr="005669D6" w14:paraId="1D8F5029" w14:textId="77777777" w:rsidTr="00AA5D52">
        <w:trPr>
          <w:trHeight w:val="426"/>
        </w:trPr>
        <w:tc>
          <w:tcPr>
            <w:tcW w:w="743" w:type="dxa"/>
            <w:vMerge w:val="restart"/>
            <w:tcBorders>
              <w:top w:val="single" w:sz="4" w:space="0" w:color="auto"/>
              <w:left w:val="single" w:sz="4" w:space="0" w:color="auto"/>
            </w:tcBorders>
            <w:shd w:val="clear" w:color="auto" w:fill="D9D9D9" w:themeFill="background1" w:themeFillShade="D9"/>
          </w:tcPr>
          <w:p w14:paraId="1D8F5022" w14:textId="77777777" w:rsidR="00E9180C" w:rsidRPr="00ED4ABD" w:rsidRDefault="00E9180C" w:rsidP="00AA5D52">
            <w:pPr>
              <w:rPr>
                <w:rFonts w:cstheme="minorHAnsi"/>
                <w:b/>
              </w:rPr>
            </w:pPr>
            <w:r w:rsidRPr="00ED4ABD">
              <w:rPr>
                <w:rFonts w:cstheme="minorHAnsi"/>
                <w:b/>
                <w:color w:val="323232"/>
                <w:spacing w:val="-3"/>
                <w:w w:val="86"/>
              </w:rPr>
              <w:lastRenderedPageBreak/>
              <w:t>ID</w:t>
            </w:r>
          </w:p>
        </w:tc>
        <w:tc>
          <w:tcPr>
            <w:tcW w:w="1951" w:type="dxa"/>
            <w:vMerge w:val="restart"/>
            <w:tcBorders>
              <w:top w:val="single" w:sz="4" w:space="0" w:color="auto"/>
            </w:tcBorders>
            <w:shd w:val="clear" w:color="auto" w:fill="D9D9D9" w:themeFill="background1" w:themeFillShade="D9"/>
          </w:tcPr>
          <w:p w14:paraId="1D8F5023" w14:textId="77777777" w:rsidR="00E9180C" w:rsidRPr="00ED4ABD" w:rsidRDefault="00E9180C" w:rsidP="00AA5D52">
            <w:pPr>
              <w:rPr>
                <w:rFonts w:cstheme="minorHAnsi"/>
                <w:b/>
              </w:rPr>
            </w:pPr>
            <w:r w:rsidRPr="00ED4ABD">
              <w:rPr>
                <w:rFonts w:cstheme="minorHAnsi"/>
                <w:b/>
                <w:color w:val="323232"/>
                <w:spacing w:val="-3"/>
                <w:w w:val="86"/>
              </w:rPr>
              <w:t>D</w:t>
            </w:r>
            <w:r w:rsidRPr="00ED4ABD">
              <w:rPr>
                <w:rFonts w:cstheme="minorHAnsi"/>
                <w:b/>
                <w:color w:val="323232"/>
                <w:spacing w:val="4"/>
                <w:w w:val="86"/>
              </w:rPr>
              <w:t>o</w:t>
            </w:r>
            <w:r w:rsidRPr="00ED4ABD">
              <w:rPr>
                <w:rFonts w:cstheme="minorHAnsi"/>
                <w:b/>
                <w:color w:val="323232"/>
                <w:spacing w:val="1"/>
                <w:w w:val="86"/>
              </w:rPr>
              <w:t>c</w:t>
            </w:r>
            <w:r w:rsidRPr="00ED4ABD">
              <w:rPr>
                <w:rFonts w:cstheme="minorHAnsi"/>
                <w:b/>
                <w:color w:val="323232"/>
                <w:spacing w:val="2"/>
                <w:w w:val="86"/>
              </w:rPr>
              <w:t>u</w:t>
            </w:r>
            <w:r w:rsidRPr="00ED4ABD">
              <w:rPr>
                <w:rFonts w:cstheme="minorHAnsi"/>
                <w:b/>
                <w:color w:val="323232"/>
                <w:spacing w:val="-3"/>
                <w:w w:val="86"/>
              </w:rPr>
              <w:t>m</w:t>
            </w:r>
            <w:r w:rsidRPr="00ED4ABD">
              <w:rPr>
                <w:rFonts w:cstheme="minorHAnsi"/>
                <w:b/>
                <w:color w:val="323232"/>
                <w:w w:val="86"/>
              </w:rPr>
              <w:t>e</w:t>
            </w:r>
            <w:r w:rsidRPr="00ED4ABD">
              <w:rPr>
                <w:rFonts w:cstheme="minorHAnsi"/>
                <w:b/>
                <w:color w:val="323232"/>
                <w:spacing w:val="2"/>
                <w:w w:val="86"/>
              </w:rPr>
              <w:t>n</w:t>
            </w:r>
            <w:r w:rsidRPr="00ED4ABD">
              <w:rPr>
                <w:rFonts w:cstheme="minorHAnsi"/>
                <w:b/>
                <w:color w:val="323232"/>
                <w:w w:val="86"/>
              </w:rPr>
              <w:t>t</w:t>
            </w:r>
            <w:r w:rsidRPr="00ED4ABD">
              <w:rPr>
                <w:rFonts w:cstheme="minorHAnsi"/>
                <w:b/>
                <w:color w:val="323232"/>
                <w:spacing w:val="11"/>
                <w:w w:val="86"/>
              </w:rPr>
              <w:t xml:space="preserve"> </w:t>
            </w:r>
            <w:r w:rsidRPr="00ED4ABD">
              <w:rPr>
                <w:rFonts w:cstheme="minorHAnsi"/>
                <w:b/>
                <w:color w:val="323232"/>
                <w:spacing w:val="-2"/>
                <w:w w:val="69"/>
              </w:rPr>
              <w:t>A</w:t>
            </w:r>
            <w:r w:rsidRPr="00ED4ABD">
              <w:rPr>
                <w:rFonts w:cstheme="minorHAnsi"/>
                <w:b/>
                <w:color w:val="323232"/>
                <w:spacing w:val="-1"/>
                <w:w w:val="82"/>
              </w:rPr>
              <w:t>ff</w:t>
            </w:r>
            <w:r w:rsidRPr="00ED4ABD">
              <w:rPr>
                <w:rFonts w:cstheme="minorHAnsi"/>
                <w:b/>
                <w:color w:val="323232"/>
                <w:w w:val="98"/>
              </w:rPr>
              <w:t>e</w:t>
            </w:r>
            <w:r w:rsidRPr="00ED4ABD">
              <w:rPr>
                <w:rFonts w:cstheme="minorHAnsi"/>
                <w:b/>
                <w:color w:val="323232"/>
                <w:spacing w:val="1"/>
                <w:w w:val="84"/>
              </w:rPr>
              <w:t>c</w:t>
            </w:r>
            <w:r w:rsidRPr="00ED4ABD">
              <w:rPr>
                <w:rFonts w:cstheme="minorHAnsi"/>
                <w:b/>
                <w:color w:val="323232"/>
                <w:spacing w:val="6"/>
                <w:w w:val="89"/>
              </w:rPr>
              <w:t>t</w:t>
            </w:r>
            <w:r w:rsidRPr="00ED4ABD">
              <w:rPr>
                <w:rFonts w:cstheme="minorHAnsi"/>
                <w:b/>
                <w:color w:val="323232"/>
                <w:w w:val="98"/>
              </w:rPr>
              <w:t>e</w:t>
            </w:r>
            <w:r w:rsidRPr="00ED4ABD">
              <w:rPr>
                <w:rFonts w:cstheme="minorHAnsi"/>
                <w:b/>
                <w:color w:val="323232"/>
                <w:w w:val="85"/>
              </w:rPr>
              <w:t>d</w:t>
            </w:r>
          </w:p>
        </w:tc>
        <w:tc>
          <w:tcPr>
            <w:tcW w:w="6662" w:type="dxa"/>
            <w:gridSpan w:val="2"/>
            <w:vMerge w:val="restart"/>
            <w:tcBorders>
              <w:top w:val="single" w:sz="4" w:space="0" w:color="auto"/>
            </w:tcBorders>
            <w:shd w:val="clear" w:color="auto" w:fill="D9D9D9" w:themeFill="background1" w:themeFillShade="D9"/>
          </w:tcPr>
          <w:p w14:paraId="1D8F5024" w14:textId="77777777" w:rsidR="00E9180C" w:rsidRPr="00ED4ABD" w:rsidRDefault="00E9180C" w:rsidP="00AA5D52">
            <w:pPr>
              <w:rPr>
                <w:rFonts w:cstheme="minorHAnsi"/>
                <w:b/>
              </w:rPr>
            </w:pPr>
            <w:r w:rsidRPr="00ED4ABD">
              <w:rPr>
                <w:rFonts w:cstheme="minorHAnsi"/>
                <w:b/>
                <w:color w:val="323232"/>
                <w:spacing w:val="-3"/>
                <w:w w:val="86"/>
              </w:rPr>
              <w:t>D</w:t>
            </w:r>
            <w:r w:rsidRPr="00ED4ABD">
              <w:rPr>
                <w:rFonts w:cstheme="minorHAnsi"/>
                <w:b/>
                <w:color w:val="323232"/>
                <w:w w:val="86"/>
              </w:rPr>
              <w:t>e</w:t>
            </w:r>
            <w:r w:rsidRPr="00ED4ABD">
              <w:rPr>
                <w:rFonts w:cstheme="minorHAnsi"/>
                <w:b/>
                <w:color w:val="323232"/>
                <w:spacing w:val="2"/>
                <w:w w:val="86"/>
              </w:rPr>
              <w:t>s</w:t>
            </w:r>
            <w:r w:rsidRPr="00ED4ABD">
              <w:rPr>
                <w:rFonts w:cstheme="minorHAnsi"/>
                <w:b/>
                <w:color w:val="323232"/>
                <w:spacing w:val="1"/>
                <w:w w:val="86"/>
              </w:rPr>
              <w:t>c</w:t>
            </w:r>
            <w:r w:rsidRPr="00ED4ABD">
              <w:rPr>
                <w:rFonts w:cstheme="minorHAnsi"/>
                <w:b/>
                <w:color w:val="323232"/>
                <w:w w:val="86"/>
              </w:rPr>
              <w:t>r</w:t>
            </w:r>
            <w:r w:rsidRPr="00ED4ABD">
              <w:rPr>
                <w:rFonts w:cstheme="minorHAnsi"/>
                <w:b/>
                <w:color w:val="323232"/>
                <w:spacing w:val="1"/>
                <w:w w:val="86"/>
              </w:rPr>
              <w:t>i</w:t>
            </w:r>
            <w:r w:rsidRPr="00ED4ABD">
              <w:rPr>
                <w:rFonts w:cstheme="minorHAnsi"/>
                <w:b/>
                <w:color w:val="323232"/>
                <w:spacing w:val="3"/>
                <w:w w:val="86"/>
              </w:rPr>
              <w:t>p</w:t>
            </w:r>
            <w:r w:rsidRPr="00ED4ABD">
              <w:rPr>
                <w:rFonts w:cstheme="minorHAnsi"/>
                <w:b/>
                <w:color w:val="323232"/>
                <w:spacing w:val="5"/>
                <w:w w:val="86"/>
              </w:rPr>
              <w:t>t</w:t>
            </w:r>
            <w:r w:rsidRPr="00ED4ABD">
              <w:rPr>
                <w:rFonts w:cstheme="minorHAnsi"/>
                <w:b/>
                <w:color w:val="323232"/>
                <w:spacing w:val="1"/>
                <w:w w:val="86"/>
              </w:rPr>
              <w:t>i</w:t>
            </w:r>
            <w:r w:rsidRPr="00ED4ABD">
              <w:rPr>
                <w:rFonts w:cstheme="minorHAnsi"/>
                <w:b/>
                <w:color w:val="323232"/>
                <w:spacing w:val="4"/>
                <w:w w:val="86"/>
              </w:rPr>
              <w:t>o</w:t>
            </w:r>
            <w:r w:rsidRPr="00ED4ABD">
              <w:rPr>
                <w:rFonts w:cstheme="minorHAnsi"/>
                <w:b/>
                <w:color w:val="323232"/>
                <w:w w:val="86"/>
              </w:rPr>
              <w:t>n</w:t>
            </w:r>
            <w:r w:rsidRPr="00ED4ABD">
              <w:rPr>
                <w:rFonts w:cstheme="minorHAnsi"/>
                <w:b/>
                <w:color w:val="323232"/>
                <w:spacing w:val="-10"/>
                <w:w w:val="86"/>
              </w:rPr>
              <w:t xml:space="preserve"> </w:t>
            </w:r>
            <w:r w:rsidRPr="00ED4ABD">
              <w:rPr>
                <w:rFonts w:cstheme="minorHAnsi"/>
                <w:b/>
                <w:color w:val="323232"/>
                <w:spacing w:val="4"/>
                <w:w w:val="86"/>
              </w:rPr>
              <w:t>o</w:t>
            </w:r>
            <w:r w:rsidRPr="00ED4ABD">
              <w:rPr>
                <w:rFonts w:cstheme="minorHAnsi"/>
                <w:b/>
                <w:color w:val="323232"/>
                <w:w w:val="86"/>
              </w:rPr>
              <w:t>f</w:t>
            </w:r>
            <w:r w:rsidRPr="00ED4ABD">
              <w:rPr>
                <w:rFonts w:cstheme="minorHAnsi"/>
                <w:b/>
                <w:color w:val="323232"/>
                <w:spacing w:val="5"/>
                <w:w w:val="86"/>
              </w:rPr>
              <w:t xml:space="preserve"> </w:t>
            </w:r>
            <w:r w:rsidRPr="00ED4ABD">
              <w:rPr>
                <w:rFonts w:cstheme="minorHAnsi"/>
                <w:b/>
                <w:color w:val="323232"/>
                <w:spacing w:val="-2"/>
                <w:w w:val="69"/>
              </w:rPr>
              <w:t>A</w:t>
            </w:r>
            <w:r w:rsidRPr="00ED4ABD">
              <w:rPr>
                <w:rFonts w:cstheme="minorHAnsi"/>
                <w:b/>
                <w:color w:val="323232"/>
                <w:spacing w:val="-4"/>
                <w:w w:val="86"/>
              </w:rPr>
              <w:t>m</w:t>
            </w:r>
            <w:r w:rsidRPr="00ED4ABD">
              <w:rPr>
                <w:rFonts w:cstheme="minorHAnsi"/>
                <w:b/>
                <w:color w:val="323232"/>
                <w:w w:val="98"/>
              </w:rPr>
              <w:t>e</w:t>
            </w:r>
            <w:r w:rsidRPr="00ED4ABD">
              <w:rPr>
                <w:rFonts w:cstheme="minorHAnsi"/>
                <w:b/>
                <w:color w:val="323232"/>
                <w:spacing w:val="2"/>
                <w:w w:val="86"/>
              </w:rPr>
              <w:t>n</w:t>
            </w:r>
            <w:r w:rsidRPr="00ED4ABD">
              <w:rPr>
                <w:rFonts w:cstheme="minorHAnsi"/>
                <w:b/>
                <w:color w:val="323232"/>
                <w:spacing w:val="3"/>
                <w:w w:val="85"/>
              </w:rPr>
              <w:t>d</w:t>
            </w:r>
            <w:r w:rsidRPr="00ED4ABD">
              <w:rPr>
                <w:rFonts w:cstheme="minorHAnsi"/>
                <w:b/>
                <w:color w:val="323232"/>
                <w:spacing w:val="-4"/>
                <w:w w:val="86"/>
              </w:rPr>
              <w:t>m</w:t>
            </w:r>
            <w:r w:rsidRPr="00ED4ABD">
              <w:rPr>
                <w:rFonts w:cstheme="minorHAnsi"/>
                <w:b/>
                <w:color w:val="323232"/>
                <w:w w:val="98"/>
              </w:rPr>
              <w:t>e</w:t>
            </w:r>
            <w:r w:rsidRPr="00ED4ABD">
              <w:rPr>
                <w:rFonts w:cstheme="minorHAnsi"/>
                <w:b/>
                <w:color w:val="323232"/>
                <w:spacing w:val="2"/>
                <w:w w:val="86"/>
              </w:rPr>
              <w:t>n</w:t>
            </w:r>
            <w:r w:rsidRPr="00ED4ABD">
              <w:rPr>
                <w:rFonts w:cstheme="minorHAnsi"/>
                <w:b/>
                <w:color w:val="323232"/>
                <w:w w:val="89"/>
              </w:rPr>
              <w:t>t</w:t>
            </w:r>
            <w:r w:rsidRPr="00ED4ABD">
              <w:rPr>
                <w:rFonts w:cstheme="minorHAnsi"/>
                <w:b/>
                <w:color w:val="323232"/>
                <w:spacing w:val="-1"/>
              </w:rPr>
              <w:t xml:space="preserve"> </w:t>
            </w:r>
            <w:r w:rsidRPr="00ED4ABD">
              <w:rPr>
                <w:rFonts w:cstheme="minorHAnsi"/>
                <w:b/>
                <w:color w:val="323232"/>
                <w:spacing w:val="3"/>
                <w:w w:val="84"/>
              </w:rPr>
              <w:t>p</w:t>
            </w:r>
            <w:r w:rsidRPr="00ED4ABD">
              <w:rPr>
                <w:rFonts w:cstheme="minorHAnsi"/>
                <w:b/>
                <w:color w:val="323232"/>
                <w:w w:val="84"/>
              </w:rPr>
              <w:t>r</w:t>
            </w:r>
            <w:r w:rsidRPr="00ED4ABD">
              <w:rPr>
                <w:rFonts w:cstheme="minorHAnsi"/>
                <w:b/>
                <w:color w:val="323232"/>
                <w:spacing w:val="4"/>
                <w:w w:val="84"/>
              </w:rPr>
              <w:t>o</w:t>
            </w:r>
            <w:r w:rsidRPr="00ED4ABD">
              <w:rPr>
                <w:rFonts w:cstheme="minorHAnsi"/>
                <w:b/>
                <w:color w:val="323232"/>
                <w:spacing w:val="3"/>
                <w:w w:val="84"/>
              </w:rPr>
              <w:t>p</w:t>
            </w:r>
            <w:r w:rsidRPr="00ED4ABD">
              <w:rPr>
                <w:rFonts w:cstheme="minorHAnsi"/>
                <w:b/>
                <w:color w:val="323232"/>
                <w:spacing w:val="4"/>
                <w:w w:val="84"/>
              </w:rPr>
              <w:t>o</w:t>
            </w:r>
            <w:r w:rsidRPr="00ED4ABD">
              <w:rPr>
                <w:rFonts w:cstheme="minorHAnsi"/>
                <w:b/>
                <w:color w:val="323232"/>
                <w:spacing w:val="2"/>
                <w:w w:val="84"/>
              </w:rPr>
              <w:t>s</w:t>
            </w:r>
            <w:r w:rsidRPr="00ED4ABD">
              <w:rPr>
                <w:rFonts w:cstheme="minorHAnsi"/>
                <w:b/>
                <w:color w:val="323232"/>
                <w:spacing w:val="-1"/>
                <w:w w:val="84"/>
              </w:rPr>
              <w:t>a</w:t>
            </w:r>
            <w:r w:rsidRPr="00ED4ABD">
              <w:rPr>
                <w:rFonts w:cstheme="minorHAnsi"/>
                <w:b/>
                <w:color w:val="323232"/>
                <w:w w:val="84"/>
              </w:rPr>
              <w:t>l</w:t>
            </w:r>
            <w:r w:rsidRPr="00ED4ABD">
              <w:rPr>
                <w:rFonts w:cstheme="minorHAnsi"/>
                <w:b/>
                <w:color w:val="323232"/>
                <w:spacing w:val="21"/>
                <w:w w:val="84"/>
              </w:rPr>
              <w:t xml:space="preserve"> </w:t>
            </w:r>
            <w:r w:rsidRPr="00ED4ABD">
              <w:rPr>
                <w:rFonts w:cstheme="minorHAnsi"/>
                <w:b/>
                <w:color w:val="323232"/>
                <w:spacing w:val="4"/>
                <w:w w:val="84"/>
              </w:rPr>
              <w:t>o</w:t>
            </w:r>
            <w:r w:rsidRPr="00ED4ABD">
              <w:rPr>
                <w:rFonts w:cstheme="minorHAnsi"/>
                <w:b/>
                <w:color w:val="323232"/>
                <w:w w:val="84"/>
              </w:rPr>
              <w:t xml:space="preserve">r </w:t>
            </w:r>
            <w:r w:rsidRPr="00ED4ABD">
              <w:rPr>
                <w:rFonts w:cstheme="minorHAnsi"/>
                <w:b/>
                <w:color w:val="323232"/>
                <w:spacing w:val="-2"/>
                <w:w w:val="69"/>
              </w:rPr>
              <w:t>A</w:t>
            </w:r>
            <w:r w:rsidRPr="00ED4ABD">
              <w:rPr>
                <w:rFonts w:cstheme="minorHAnsi"/>
                <w:b/>
                <w:color w:val="323232"/>
                <w:spacing w:val="1"/>
                <w:w w:val="84"/>
              </w:rPr>
              <w:t>c</w:t>
            </w:r>
            <w:r w:rsidRPr="00ED4ABD">
              <w:rPr>
                <w:rFonts w:cstheme="minorHAnsi"/>
                <w:b/>
                <w:color w:val="323232"/>
                <w:spacing w:val="6"/>
                <w:w w:val="89"/>
              </w:rPr>
              <w:t>t</w:t>
            </w:r>
            <w:r w:rsidRPr="00ED4ABD">
              <w:rPr>
                <w:rFonts w:cstheme="minorHAnsi"/>
                <w:b/>
                <w:color w:val="323232"/>
                <w:spacing w:val="1"/>
                <w:w w:val="76"/>
              </w:rPr>
              <w:t>i</w:t>
            </w:r>
            <w:r w:rsidRPr="00ED4ABD">
              <w:rPr>
                <w:rFonts w:cstheme="minorHAnsi"/>
                <w:b/>
                <w:color w:val="323232"/>
                <w:spacing w:val="5"/>
                <w:w w:val="92"/>
              </w:rPr>
              <w:t>o</w:t>
            </w:r>
            <w:r w:rsidRPr="00ED4ABD">
              <w:rPr>
                <w:rFonts w:cstheme="minorHAnsi"/>
                <w:b/>
                <w:color w:val="323232"/>
                <w:w w:val="86"/>
              </w:rPr>
              <w:t>n</w:t>
            </w:r>
          </w:p>
        </w:tc>
        <w:tc>
          <w:tcPr>
            <w:tcW w:w="1134" w:type="dxa"/>
            <w:gridSpan w:val="2"/>
            <w:vMerge w:val="restart"/>
            <w:tcBorders>
              <w:top w:val="single" w:sz="4" w:space="0" w:color="auto"/>
            </w:tcBorders>
            <w:shd w:val="clear" w:color="auto" w:fill="D9D9D9" w:themeFill="background1" w:themeFillShade="D9"/>
          </w:tcPr>
          <w:p w14:paraId="1D8F5025" w14:textId="77777777" w:rsidR="00E9180C" w:rsidRPr="00ED4ABD" w:rsidRDefault="00E9180C" w:rsidP="00AA5D52">
            <w:pPr>
              <w:spacing w:before="11" w:line="220" w:lineRule="exact"/>
              <w:rPr>
                <w:rFonts w:cstheme="minorHAnsi"/>
                <w:b/>
              </w:rPr>
            </w:pPr>
            <w:r w:rsidRPr="00ED4ABD">
              <w:rPr>
                <w:rFonts w:cstheme="minorHAnsi"/>
                <w:b/>
                <w:color w:val="323232"/>
                <w:spacing w:val="4"/>
                <w:w w:val="74"/>
              </w:rPr>
              <w:t>S</w:t>
            </w:r>
            <w:r w:rsidRPr="00ED4ABD">
              <w:rPr>
                <w:rFonts w:cstheme="minorHAnsi"/>
                <w:b/>
                <w:color w:val="323232"/>
                <w:spacing w:val="2"/>
                <w:w w:val="86"/>
              </w:rPr>
              <w:t>u</w:t>
            </w:r>
            <w:r w:rsidRPr="00ED4ABD">
              <w:rPr>
                <w:rFonts w:cstheme="minorHAnsi"/>
                <w:b/>
                <w:color w:val="323232"/>
                <w:spacing w:val="3"/>
                <w:w w:val="85"/>
              </w:rPr>
              <w:t>pp</w:t>
            </w:r>
            <w:r w:rsidRPr="00ED4ABD">
              <w:rPr>
                <w:rFonts w:cstheme="minorHAnsi"/>
                <w:b/>
                <w:color w:val="323232"/>
                <w:spacing w:val="5"/>
                <w:w w:val="92"/>
              </w:rPr>
              <w:t>o</w:t>
            </w:r>
            <w:r w:rsidRPr="00ED4ABD">
              <w:rPr>
                <w:rFonts w:cstheme="minorHAnsi"/>
                <w:b/>
                <w:color w:val="323232"/>
                <w:w w:val="73"/>
              </w:rPr>
              <w:t>r</w:t>
            </w:r>
            <w:r w:rsidRPr="00ED4ABD">
              <w:rPr>
                <w:rFonts w:cstheme="minorHAnsi"/>
                <w:b/>
                <w:color w:val="323232"/>
                <w:spacing w:val="6"/>
                <w:w w:val="89"/>
              </w:rPr>
              <w:t>t</w:t>
            </w:r>
            <w:r w:rsidRPr="00ED4ABD">
              <w:rPr>
                <w:rFonts w:cstheme="minorHAnsi"/>
                <w:b/>
                <w:color w:val="323232"/>
                <w:spacing w:val="1"/>
                <w:w w:val="76"/>
              </w:rPr>
              <w:t>i</w:t>
            </w:r>
            <w:r w:rsidRPr="00ED4ABD">
              <w:rPr>
                <w:rFonts w:cstheme="minorHAnsi"/>
                <w:b/>
                <w:color w:val="323232"/>
                <w:spacing w:val="2"/>
                <w:w w:val="86"/>
              </w:rPr>
              <w:t>n</w:t>
            </w:r>
            <w:r w:rsidRPr="00ED4ABD">
              <w:rPr>
                <w:rFonts w:cstheme="minorHAnsi"/>
                <w:b/>
                <w:color w:val="323232"/>
                <w:w w:val="84"/>
              </w:rPr>
              <w:t>g</w:t>
            </w:r>
          </w:p>
          <w:p w14:paraId="1D8F5026" w14:textId="77777777" w:rsidR="00E9180C" w:rsidRPr="00ED4ABD" w:rsidRDefault="00E9180C" w:rsidP="00AA5D52">
            <w:pPr>
              <w:rPr>
                <w:rFonts w:cstheme="minorHAnsi"/>
                <w:b/>
              </w:rPr>
            </w:pPr>
            <w:r w:rsidRPr="00ED4ABD">
              <w:rPr>
                <w:rFonts w:cstheme="minorHAnsi"/>
                <w:b/>
                <w:color w:val="323232"/>
                <w:spacing w:val="2"/>
                <w:w w:val="63"/>
              </w:rPr>
              <w:t>E</w:t>
            </w:r>
            <w:r w:rsidRPr="00ED4ABD">
              <w:rPr>
                <w:rFonts w:cstheme="minorHAnsi"/>
                <w:b/>
                <w:color w:val="323232"/>
                <w:spacing w:val="4"/>
                <w:w w:val="83"/>
              </w:rPr>
              <w:t>x</w:t>
            </w:r>
            <w:r w:rsidRPr="00ED4ABD">
              <w:rPr>
                <w:rFonts w:cstheme="minorHAnsi"/>
                <w:b/>
                <w:color w:val="323232"/>
                <w:spacing w:val="3"/>
                <w:w w:val="85"/>
              </w:rPr>
              <w:t>p</w:t>
            </w:r>
            <w:r w:rsidRPr="00ED4ABD">
              <w:rPr>
                <w:rFonts w:cstheme="minorHAnsi"/>
                <w:b/>
                <w:color w:val="323232"/>
                <w:w w:val="98"/>
              </w:rPr>
              <w:t>e</w:t>
            </w:r>
            <w:r w:rsidRPr="00ED4ABD">
              <w:rPr>
                <w:rFonts w:cstheme="minorHAnsi"/>
                <w:b/>
                <w:color w:val="323232"/>
                <w:w w:val="73"/>
              </w:rPr>
              <w:t>r</w:t>
            </w:r>
            <w:r w:rsidRPr="00ED4ABD">
              <w:rPr>
                <w:rFonts w:cstheme="minorHAnsi"/>
                <w:b/>
                <w:color w:val="323232"/>
                <w:w w:val="89"/>
              </w:rPr>
              <w:t>t</w:t>
            </w:r>
            <w:r w:rsidRPr="00ED4ABD">
              <w:rPr>
                <w:rFonts w:cstheme="minorHAnsi"/>
                <w:b/>
                <w:color w:val="323232"/>
                <w:spacing w:val="-1"/>
              </w:rPr>
              <w:t xml:space="preserve"> </w:t>
            </w:r>
            <w:r w:rsidRPr="00ED4ABD">
              <w:rPr>
                <w:rFonts w:cstheme="minorHAnsi"/>
                <w:b/>
                <w:color w:val="323232"/>
                <w:spacing w:val="-1"/>
                <w:w w:val="80"/>
              </w:rPr>
              <w:t>G</w:t>
            </w:r>
            <w:r w:rsidRPr="00ED4ABD">
              <w:rPr>
                <w:rFonts w:cstheme="minorHAnsi"/>
                <w:b/>
                <w:color w:val="323232"/>
                <w:w w:val="80"/>
              </w:rPr>
              <w:t>r</w:t>
            </w:r>
            <w:r w:rsidRPr="00ED4ABD">
              <w:rPr>
                <w:rFonts w:cstheme="minorHAnsi"/>
                <w:b/>
                <w:color w:val="323232"/>
                <w:spacing w:val="4"/>
                <w:w w:val="80"/>
              </w:rPr>
              <w:t>o</w:t>
            </w:r>
            <w:r w:rsidRPr="00ED4ABD">
              <w:rPr>
                <w:rFonts w:cstheme="minorHAnsi"/>
                <w:b/>
                <w:color w:val="323232"/>
                <w:spacing w:val="2"/>
                <w:w w:val="80"/>
              </w:rPr>
              <w:t>u</w:t>
            </w:r>
            <w:r w:rsidRPr="00ED4ABD">
              <w:rPr>
                <w:rFonts w:cstheme="minorHAnsi"/>
                <w:b/>
                <w:color w:val="323232"/>
                <w:w w:val="80"/>
              </w:rPr>
              <w:t>p</w:t>
            </w:r>
          </w:p>
        </w:tc>
        <w:tc>
          <w:tcPr>
            <w:tcW w:w="1134" w:type="dxa"/>
            <w:vMerge w:val="restart"/>
            <w:tcBorders>
              <w:top w:val="single" w:sz="4" w:space="0" w:color="auto"/>
            </w:tcBorders>
            <w:shd w:val="clear" w:color="auto" w:fill="D9D9D9" w:themeFill="background1" w:themeFillShade="D9"/>
          </w:tcPr>
          <w:p w14:paraId="1D8F5027" w14:textId="77777777" w:rsidR="00E9180C" w:rsidRPr="00ED4ABD" w:rsidRDefault="00E9180C" w:rsidP="00AA5D52">
            <w:pPr>
              <w:rPr>
                <w:rFonts w:cstheme="minorHAnsi"/>
                <w:b/>
              </w:rPr>
            </w:pPr>
            <w:r w:rsidRPr="00ED4ABD">
              <w:rPr>
                <w:rFonts w:cstheme="minorHAnsi"/>
                <w:b/>
                <w:color w:val="323232"/>
                <w:spacing w:val="4"/>
                <w:w w:val="74"/>
              </w:rPr>
              <w:t>S</w:t>
            </w:r>
            <w:r w:rsidRPr="00ED4ABD">
              <w:rPr>
                <w:rFonts w:cstheme="minorHAnsi"/>
                <w:b/>
                <w:color w:val="323232"/>
                <w:spacing w:val="6"/>
                <w:w w:val="89"/>
              </w:rPr>
              <w:t>t</w:t>
            </w:r>
            <w:r w:rsidRPr="00ED4ABD">
              <w:rPr>
                <w:rFonts w:cstheme="minorHAnsi"/>
                <w:b/>
                <w:color w:val="323232"/>
                <w:spacing w:val="-1"/>
                <w:w w:val="87"/>
              </w:rPr>
              <w:t>a</w:t>
            </w:r>
            <w:r w:rsidRPr="00ED4ABD">
              <w:rPr>
                <w:rFonts w:cstheme="minorHAnsi"/>
                <w:b/>
                <w:color w:val="323232"/>
                <w:spacing w:val="6"/>
                <w:w w:val="89"/>
              </w:rPr>
              <w:t>t</w:t>
            </w:r>
            <w:r w:rsidRPr="00ED4ABD">
              <w:rPr>
                <w:rFonts w:cstheme="minorHAnsi"/>
                <w:b/>
                <w:color w:val="323232"/>
                <w:spacing w:val="2"/>
                <w:w w:val="86"/>
              </w:rPr>
              <w:t>u</w:t>
            </w:r>
            <w:r w:rsidRPr="00ED4ABD">
              <w:rPr>
                <w:rFonts w:cstheme="minorHAnsi"/>
                <w:b/>
                <w:color w:val="323232"/>
                <w:w w:val="94"/>
              </w:rPr>
              <w:t>s</w:t>
            </w:r>
          </w:p>
        </w:tc>
        <w:tc>
          <w:tcPr>
            <w:tcW w:w="3121" w:type="dxa"/>
            <w:gridSpan w:val="3"/>
            <w:tcBorders>
              <w:top w:val="single" w:sz="4" w:space="0" w:color="auto"/>
              <w:right w:val="single" w:sz="4" w:space="0" w:color="auto"/>
            </w:tcBorders>
            <w:shd w:val="clear" w:color="auto" w:fill="D9D9D9" w:themeFill="background1" w:themeFillShade="D9"/>
          </w:tcPr>
          <w:p w14:paraId="1D8F5028" w14:textId="77777777" w:rsidR="00E9180C" w:rsidRPr="00ED4ABD" w:rsidRDefault="00E9180C" w:rsidP="00AA5D52">
            <w:pPr>
              <w:rPr>
                <w:rFonts w:cstheme="minorHAnsi"/>
                <w:b/>
              </w:rPr>
            </w:pPr>
            <w:r w:rsidRPr="00ED4ABD">
              <w:rPr>
                <w:rFonts w:cstheme="minorHAnsi"/>
                <w:b/>
                <w:color w:val="323232"/>
                <w:spacing w:val="2"/>
                <w:w w:val="63"/>
              </w:rPr>
              <w:t>E</w:t>
            </w:r>
            <w:r w:rsidRPr="00ED4ABD">
              <w:rPr>
                <w:rFonts w:cstheme="minorHAnsi"/>
                <w:b/>
                <w:color w:val="323232"/>
                <w:spacing w:val="4"/>
                <w:w w:val="83"/>
              </w:rPr>
              <w:t>x</w:t>
            </w:r>
            <w:r w:rsidRPr="00ED4ABD">
              <w:rPr>
                <w:rFonts w:cstheme="minorHAnsi"/>
                <w:b/>
                <w:color w:val="323232"/>
                <w:spacing w:val="3"/>
                <w:w w:val="85"/>
              </w:rPr>
              <w:t>p</w:t>
            </w:r>
            <w:r w:rsidRPr="00ED4ABD">
              <w:rPr>
                <w:rFonts w:cstheme="minorHAnsi"/>
                <w:b/>
                <w:color w:val="323232"/>
                <w:w w:val="98"/>
              </w:rPr>
              <w:t>e</w:t>
            </w:r>
            <w:r w:rsidRPr="00ED4ABD">
              <w:rPr>
                <w:rFonts w:cstheme="minorHAnsi"/>
                <w:b/>
                <w:color w:val="323232"/>
                <w:spacing w:val="1"/>
                <w:w w:val="84"/>
              </w:rPr>
              <w:t>c</w:t>
            </w:r>
            <w:r w:rsidRPr="00ED4ABD">
              <w:rPr>
                <w:rFonts w:cstheme="minorHAnsi"/>
                <w:b/>
                <w:color w:val="323232"/>
                <w:spacing w:val="6"/>
                <w:w w:val="89"/>
              </w:rPr>
              <w:t>t</w:t>
            </w:r>
            <w:r w:rsidRPr="00ED4ABD">
              <w:rPr>
                <w:rFonts w:cstheme="minorHAnsi"/>
                <w:b/>
                <w:color w:val="323232"/>
                <w:w w:val="98"/>
              </w:rPr>
              <w:t>e</w:t>
            </w:r>
            <w:r w:rsidRPr="00ED4ABD">
              <w:rPr>
                <w:rFonts w:cstheme="minorHAnsi"/>
                <w:b/>
                <w:color w:val="323232"/>
                <w:w w:val="85"/>
              </w:rPr>
              <w:t>d</w:t>
            </w:r>
            <w:r w:rsidRPr="00ED4ABD">
              <w:rPr>
                <w:rFonts w:cstheme="minorHAnsi"/>
                <w:b/>
                <w:color w:val="323232"/>
                <w:spacing w:val="-3"/>
              </w:rPr>
              <w:t xml:space="preserve"> </w:t>
            </w:r>
            <w:r w:rsidRPr="00ED4ABD">
              <w:rPr>
                <w:rFonts w:cstheme="minorHAnsi"/>
                <w:b/>
                <w:color w:val="323232"/>
                <w:spacing w:val="-3"/>
                <w:w w:val="77"/>
              </w:rPr>
              <w:t>D</w:t>
            </w:r>
            <w:r w:rsidRPr="00ED4ABD">
              <w:rPr>
                <w:rFonts w:cstheme="minorHAnsi"/>
                <w:b/>
                <w:color w:val="323232"/>
                <w:spacing w:val="-1"/>
                <w:w w:val="87"/>
              </w:rPr>
              <w:t>a</w:t>
            </w:r>
            <w:r w:rsidRPr="00ED4ABD">
              <w:rPr>
                <w:rFonts w:cstheme="minorHAnsi"/>
                <w:b/>
                <w:color w:val="323232"/>
                <w:spacing w:val="6"/>
                <w:w w:val="89"/>
              </w:rPr>
              <w:t>t</w:t>
            </w:r>
            <w:r w:rsidRPr="00ED4ABD">
              <w:rPr>
                <w:rFonts w:cstheme="minorHAnsi"/>
                <w:b/>
                <w:color w:val="323232"/>
                <w:w w:val="98"/>
              </w:rPr>
              <w:t>e</w:t>
            </w:r>
            <w:r w:rsidRPr="00ED4ABD">
              <w:rPr>
                <w:rFonts w:cstheme="minorHAnsi"/>
                <w:b/>
                <w:color w:val="323232"/>
                <w:w w:val="94"/>
              </w:rPr>
              <w:t>s</w:t>
            </w:r>
          </w:p>
        </w:tc>
      </w:tr>
      <w:tr w:rsidR="00E9180C" w:rsidRPr="005669D6" w14:paraId="1D8F5032" w14:textId="77777777" w:rsidTr="00AA5D52">
        <w:tc>
          <w:tcPr>
            <w:tcW w:w="743" w:type="dxa"/>
            <w:vMerge/>
            <w:tcBorders>
              <w:left w:val="single" w:sz="4" w:space="0" w:color="auto"/>
              <w:bottom w:val="single" w:sz="4" w:space="0" w:color="BFBFBF" w:themeColor="background1" w:themeShade="BF"/>
            </w:tcBorders>
            <w:shd w:val="clear" w:color="auto" w:fill="D9D9D9" w:themeFill="background1" w:themeFillShade="D9"/>
          </w:tcPr>
          <w:p w14:paraId="1D8F502A" w14:textId="77777777" w:rsidR="00E9180C" w:rsidRPr="00ED4ABD" w:rsidRDefault="00E9180C" w:rsidP="00AA5D52">
            <w:pPr>
              <w:rPr>
                <w:rFonts w:cstheme="minorHAnsi"/>
                <w:b/>
              </w:rPr>
            </w:pPr>
          </w:p>
        </w:tc>
        <w:tc>
          <w:tcPr>
            <w:tcW w:w="1951" w:type="dxa"/>
            <w:vMerge/>
            <w:tcBorders>
              <w:bottom w:val="single" w:sz="4" w:space="0" w:color="BFBFBF" w:themeColor="background1" w:themeShade="BF"/>
            </w:tcBorders>
            <w:shd w:val="clear" w:color="auto" w:fill="D9D9D9" w:themeFill="background1" w:themeFillShade="D9"/>
          </w:tcPr>
          <w:p w14:paraId="1D8F502B" w14:textId="77777777" w:rsidR="00E9180C" w:rsidRPr="00ED4ABD" w:rsidRDefault="00E9180C" w:rsidP="00AA5D52">
            <w:pPr>
              <w:rPr>
                <w:rFonts w:cstheme="minorHAnsi"/>
                <w:b/>
              </w:rPr>
            </w:pPr>
          </w:p>
        </w:tc>
        <w:tc>
          <w:tcPr>
            <w:tcW w:w="6662" w:type="dxa"/>
            <w:gridSpan w:val="2"/>
            <w:vMerge/>
            <w:tcBorders>
              <w:bottom w:val="single" w:sz="4" w:space="0" w:color="BFBFBF" w:themeColor="background1" w:themeShade="BF"/>
            </w:tcBorders>
            <w:shd w:val="clear" w:color="auto" w:fill="D9D9D9" w:themeFill="background1" w:themeFillShade="D9"/>
          </w:tcPr>
          <w:p w14:paraId="1D8F502C" w14:textId="77777777" w:rsidR="00E9180C" w:rsidRPr="00ED4ABD" w:rsidRDefault="00E9180C" w:rsidP="00AA5D52">
            <w:pPr>
              <w:rPr>
                <w:rFonts w:cstheme="minorHAnsi"/>
                <w:b/>
              </w:rPr>
            </w:pPr>
          </w:p>
        </w:tc>
        <w:tc>
          <w:tcPr>
            <w:tcW w:w="1134" w:type="dxa"/>
            <w:gridSpan w:val="2"/>
            <w:vMerge/>
            <w:tcBorders>
              <w:bottom w:val="single" w:sz="4" w:space="0" w:color="BFBFBF" w:themeColor="background1" w:themeShade="BF"/>
            </w:tcBorders>
            <w:shd w:val="clear" w:color="auto" w:fill="D9D9D9" w:themeFill="background1" w:themeFillShade="D9"/>
          </w:tcPr>
          <w:p w14:paraId="1D8F502D" w14:textId="77777777" w:rsidR="00E9180C" w:rsidRPr="00ED4ABD" w:rsidRDefault="00E9180C" w:rsidP="00AA5D52">
            <w:pPr>
              <w:rPr>
                <w:rFonts w:cstheme="minorHAnsi"/>
                <w:b/>
              </w:rPr>
            </w:pPr>
          </w:p>
        </w:tc>
        <w:tc>
          <w:tcPr>
            <w:tcW w:w="1134" w:type="dxa"/>
            <w:vMerge/>
            <w:tcBorders>
              <w:bottom w:val="single" w:sz="4" w:space="0" w:color="BFBFBF" w:themeColor="background1" w:themeShade="BF"/>
            </w:tcBorders>
            <w:shd w:val="clear" w:color="auto" w:fill="D9D9D9" w:themeFill="background1" w:themeFillShade="D9"/>
          </w:tcPr>
          <w:p w14:paraId="1D8F502E" w14:textId="77777777" w:rsidR="00E9180C" w:rsidRPr="00ED4ABD" w:rsidRDefault="00E9180C" w:rsidP="00AA5D52">
            <w:pPr>
              <w:rPr>
                <w:rFonts w:cstheme="minorHAnsi"/>
                <w:b/>
              </w:rPr>
            </w:pPr>
          </w:p>
        </w:tc>
        <w:tc>
          <w:tcPr>
            <w:tcW w:w="853" w:type="dxa"/>
            <w:tcBorders>
              <w:bottom w:val="single" w:sz="4" w:space="0" w:color="BFBFBF" w:themeColor="background1" w:themeShade="BF"/>
            </w:tcBorders>
            <w:shd w:val="clear" w:color="auto" w:fill="D9D9D9" w:themeFill="background1" w:themeFillShade="D9"/>
          </w:tcPr>
          <w:p w14:paraId="1D8F502F" w14:textId="77777777" w:rsidR="00E9180C" w:rsidRPr="00ED4ABD" w:rsidRDefault="00E9180C" w:rsidP="00AA5D52">
            <w:pPr>
              <w:tabs>
                <w:tab w:val="left" w:pos="1520"/>
                <w:tab w:val="left" w:pos="2740"/>
              </w:tabs>
              <w:spacing w:line="239" w:lineRule="exact"/>
              <w:ind w:left="-36"/>
              <w:rPr>
                <w:rFonts w:cstheme="minorHAnsi"/>
                <w:b/>
              </w:rPr>
            </w:pPr>
            <w:r w:rsidRPr="00ED4ABD">
              <w:rPr>
                <w:rFonts w:cstheme="minorHAnsi"/>
                <w:b/>
                <w:color w:val="323232"/>
                <w:spacing w:val="-3"/>
                <w:w w:val="84"/>
              </w:rPr>
              <w:t>D</w:t>
            </w:r>
            <w:r w:rsidRPr="00ED4ABD">
              <w:rPr>
                <w:rFonts w:cstheme="minorHAnsi"/>
                <w:b/>
                <w:color w:val="323232"/>
                <w:w w:val="84"/>
              </w:rPr>
              <w:t>e</w:t>
            </w:r>
            <w:r w:rsidRPr="00ED4ABD">
              <w:rPr>
                <w:rFonts w:cstheme="minorHAnsi"/>
                <w:b/>
                <w:color w:val="323232"/>
                <w:spacing w:val="1"/>
                <w:w w:val="84"/>
              </w:rPr>
              <w:t>li</w:t>
            </w:r>
            <w:r w:rsidRPr="00ED4ABD">
              <w:rPr>
                <w:rFonts w:cstheme="minorHAnsi"/>
                <w:b/>
                <w:color w:val="323232"/>
                <w:spacing w:val="5"/>
                <w:w w:val="84"/>
              </w:rPr>
              <w:t>v</w:t>
            </w:r>
            <w:r w:rsidRPr="00ED4ABD">
              <w:rPr>
                <w:rFonts w:cstheme="minorHAnsi"/>
                <w:b/>
                <w:color w:val="323232"/>
                <w:w w:val="84"/>
              </w:rPr>
              <w:t>er</w:t>
            </w:r>
            <w:r w:rsidRPr="005669D6">
              <w:rPr>
                <w:rFonts w:cstheme="minorHAnsi"/>
                <w:b/>
                <w:color w:val="323232"/>
                <w:w w:val="84"/>
              </w:rPr>
              <w:t>y</w:t>
            </w:r>
            <w:r w:rsidRPr="00ED4ABD">
              <w:rPr>
                <w:rFonts w:cstheme="minorHAnsi"/>
                <w:b/>
                <w:color w:val="323232"/>
                <w:spacing w:val="-2"/>
                <w:w w:val="84"/>
              </w:rPr>
              <w:t xml:space="preserve"> </w:t>
            </w:r>
            <w:r w:rsidRPr="00ED4ABD">
              <w:rPr>
                <w:rFonts w:cstheme="minorHAnsi"/>
                <w:b/>
                <w:color w:val="323232"/>
                <w:spacing w:val="-3"/>
                <w:w w:val="84"/>
              </w:rPr>
              <w:t>D</w:t>
            </w:r>
            <w:r w:rsidRPr="00ED4ABD">
              <w:rPr>
                <w:rFonts w:cstheme="minorHAnsi"/>
                <w:b/>
                <w:color w:val="323232"/>
                <w:spacing w:val="-1"/>
                <w:w w:val="84"/>
              </w:rPr>
              <w:t>a</w:t>
            </w:r>
            <w:r w:rsidRPr="00ED4ABD">
              <w:rPr>
                <w:rFonts w:cstheme="minorHAnsi"/>
                <w:b/>
                <w:color w:val="323232"/>
                <w:spacing w:val="5"/>
                <w:w w:val="84"/>
              </w:rPr>
              <w:t>t</w:t>
            </w:r>
            <w:r w:rsidRPr="00ED4ABD">
              <w:rPr>
                <w:rFonts w:cstheme="minorHAnsi"/>
                <w:b/>
                <w:color w:val="323232"/>
                <w:w w:val="84"/>
              </w:rPr>
              <w:t>e</w:t>
            </w:r>
            <w:r w:rsidRPr="00ED4ABD">
              <w:rPr>
                <w:rFonts w:cstheme="minorHAnsi"/>
                <w:b/>
                <w:color w:val="323232"/>
                <w:spacing w:val="-35"/>
                <w:w w:val="84"/>
              </w:rPr>
              <w:t xml:space="preserve"> </w:t>
            </w:r>
          </w:p>
        </w:tc>
        <w:tc>
          <w:tcPr>
            <w:tcW w:w="992" w:type="dxa"/>
            <w:tcBorders>
              <w:bottom w:val="single" w:sz="4" w:space="0" w:color="BFBFBF" w:themeColor="background1" w:themeShade="BF"/>
            </w:tcBorders>
            <w:shd w:val="clear" w:color="auto" w:fill="D9D9D9" w:themeFill="background1" w:themeFillShade="D9"/>
          </w:tcPr>
          <w:p w14:paraId="1D8F5030" w14:textId="77777777" w:rsidR="00E9180C" w:rsidRPr="00ED4ABD" w:rsidRDefault="00E9180C" w:rsidP="00AA5D52">
            <w:pPr>
              <w:rPr>
                <w:rFonts w:cstheme="minorHAnsi"/>
                <w:b/>
                <w:sz w:val="18"/>
                <w:szCs w:val="18"/>
              </w:rPr>
            </w:pPr>
            <w:r w:rsidRPr="00ED4ABD">
              <w:rPr>
                <w:rFonts w:cstheme="minorHAnsi"/>
                <w:b/>
                <w:color w:val="323232"/>
                <w:spacing w:val="2"/>
                <w:w w:val="63"/>
                <w:sz w:val="18"/>
                <w:szCs w:val="18"/>
              </w:rPr>
              <w:t>E</w:t>
            </w:r>
            <w:r w:rsidRPr="00ED4ABD">
              <w:rPr>
                <w:rFonts w:cstheme="minorHAnsi"/>
                <w:b/>
                <w:color w:val="323232"/>
                <w:spacing w:val="-1"/>
                <w:w w:val="82"/>
                <w:sz w:val="18"/>
                <w:szCs w:val="18"/>
              </w:rPr>
              <w:t>ff</w:t>
            </w:r>
            <w:r w:rsidRPr="00ED4ABD">
              <w:rPr>
                <w:rFonts w:cstheme="minorHAnsi"/>
                <w:b/>
                <w:color w:val="323232"/>
                <w:w w:val="98"/>
                <w:sz w:val="18"/>
                <w:szCs w:val="18"/>
              </w:rPr>
              <w:t>e</w:t>
            </w:r>
            <w:r w:rsidRPr="00ED4ABD">
              <w:rPr>
                <w:rFonts w:cstheme="minorHAnsi"/>
                <w:b/>
                <w:color w:val="323232"/>
                <w:spacing w:val="1"/>
                <w:w w:val="84"/>
                <w:sz w:val="18"/>
                <w:szCs w:val="18"/>
              </w:rPr>
              <w:t>c</w:t>
            </w:r>
            <w:r w:rsidRPr="00ED4ABD">
              <w:rPr>
                <w:rFonts w:cstheme="minorHAnsi"/>
                <w:b/>
                <w:color w:val="323232"/>
                <w:spacing w:val="6"/>
                <w:w w:val="89"/>
                <w:sz w:val="18"/>
                <w:szCs w:val="18"/>
              </w:rPr>
              <w:t>t</w:t>
            </w:r>
            <w:r w:rsidRPr="00ED4ABD">
              <w:rPr>
                <w:rFonts w:cstheme="minorHAnsi"/>
                <w:b/>
                <w:color w:val="323232"/>
                <w:spacing w:val="1"/>
                <w:w w:val="76"/>
                <w:sz w:val="18"/>
                <w:szCs w:val="18"/>
              </w:rPr>
              <w:t>i</w:t>
            </w:r>
            <w:r w:rsidRPr="00ED4ABD">
              <w:rPr>
                <w:rFonts w:cstheme="minorHAnsi"/>
                <w:b/>
                <w:color w:val="323232"/>
                <w:spacing w:val="6"/>
                <w:w w:val="81"/>
                <w:sz w:val="18"/>
                <w:szCs w:val="18"/>
              </w:rPr>
              <w:t>v</w:t>
            </w:r>
            <w:r w:rsidRPr="00ED4ABD">
              <w:rPr>
                <w:rFonts w:cstheme="minorHAnsi"/>
                <w:b/>
                <w:color w:val="323232"/>
                <w:w w:val="98"/>
                <w:sz w:val="18"/>
                <w:szCs w:val="18"/>
              </w:rPr>
              <w:t>e</w:t>
            </w:r>
          </w:p>
        </w:tc>
        <w:tc>
          <w:tcPr>
            <w:tcW w:w="1276" w:type="dxa"/>
            <w:tcBorders>
              <w:bottom w:val="single" w:sz="4" w:space="0" w:color="BFBFBF" w:themeColor="background1" w:themeShade="BF"/>
              <w:right w:val="single" w:sz="4" w:space="0" w:color="auto"/>
            </w:tcBorders>
            <w:shd w:val="clear" w:color="auto" w:fill="D9D9D9" w:themeFill="background1" w:themeFillShade="D9"/>
          </w:tcPr>
          <w:p w14:paraId="1D8F5031" w14:textId="77777777" w:rsidR="00E9180C" w:rsidRPr="00ED4ABD" w:rsidRDefault="00E9180C" w:rsidP="00AA5D52">
            <w:pPr>
              <w:rPr>
                <w:rFonts w:ascii="Arial" w:hAnsi="Arial" w:cs="Arial"/>
                <w:b/>
                <w:sz w:val="18"/>
                <w:szCs w:val="18"/>
              </w:rPr>
            </w:pPr>
            <w:r w:rsidRPr="00ED4ABD">
              <w:rPr>
                <w:rFonts w:ascii="Arial" w:hAnsi="Arial" w:cs="Arial"/>
                <w:b/>
                <w:color w:val="323232"/>
                <w:spacing w:val="-2"/>
                <w:w w:val="69"/>
                <w:sz w:val="18"/>
                <w:szCs w:val="18"/>
              </w:rPr>
              <w:t>A</w:t>
            </w:r>
            <w:r w:rsidRPr="00ED4ABD">
              <w:rPr>
                <w:rFonts w:ascii="Arial" w:hAnsi="Arial" w:cs="Arial"/>
                <w:b/>
                <w:color w:val="323232"/>
                <w:spacing w:val="3"/>
                <w:w w:val="85"/>
                <w:sz w:val="18"/>
                <w:szCs w:val="18"/>
              </w:rPr>
              <w:t>pp</w:t>
            </w:r>
            <w:r w:rsidRPr="00ED4ABD">
              <w:rPr>
                <w:rFonts w:ascii="Arial" w:hAnsi="Arial" w:cs="Arial"/>
                <w:b/>
                <w:color w:val="323232"/>
                <w:spacing w:val="1"/>
                <w:w w:val="76"/>
                <w:sz w:val="18"/>
                <w:szCs w:val="18"/>
              </w:rPr>
              <w:t>li</w:t>
            </w:r>
            <w:r w:rsidRPr="00ED4ABD">
              <w:rPr>
                <w:rFonts w:ascii="Arial" w:hAnsi="Arial" w:cs="Arial"/>
                <w:b/>
                <w:color w:val="323232"/>
                <w:spacing w:val="1"/>
                <w:w w:val="84"/>
                <w:sz w:val="18"/>
                <w:szCs w:val="18"/>
              </w:rPr>
              <w:t>c</w:t>
            </w:r>
            <w:r w:rsidRPr="00ED4ABD">
              <w:rPr>
                <w:rFonts w:ascii="Arial" w:hAnsi="Arial" w:cs="Arial"/>
                <w:b/>
                <w:color w:val="323232"/>
                <w:spacing w:val="-1"/>
                <w:w w:val="87"/>
                <w:sz w:val="18"/>
                <w:szCs w:val="18"/>
              </w:rPr>
              <w:t>a</w:t>
            </w:r>
            <w:r w:rsidRPr="00ED4ABD">
              <w:rPr>
                <w:rFonts w:ascii="Arial" w:hAnsi="Arial" w:cs="Arial"/>
                <w:b/>
                <w:color w:val="323232"/>
                <w:spacing w:val="3"/>
                <w:w w:val="85"/>
                <w:sz w:val="18"/>
                <w:szCs w:val="18"/>
              </w:rPr>
              <w:t>b</w:t>
            </w:r>
            <w:r w:rsidRPr="00ED4ABD">
              <w:rPr>
                <w:rFonts w:ascii="Arial" w:hAnsi="Arial" w:cs="Arial"/>
                <w:b/>
                <w:color w:val="323232"/>
                <w:spacing w:val="1"/>
                <w:w w:val="76"/>
                <w:sz w:val="18"/>
                <w:szCs w:val="18"/>
              </w:rPr>
              <w:t>ili</w:t>
            </w:r>
            <w:r w:rsidRPr="00ED4ABD">
              <w:rPr>
                <w:rFonts w:ascii="Arial" w:hAnsi="Arial" w:cs="Arial"/>
                <w:b/>
                <w:color w:val="323232"/>
                <w:spacing w:val="6"/>
                <w:w w:val="89"/>
                <w:sz w:val="18"/>
                <w:szCs w:val="18"/>
              </w:rPr>
              <w:t>t</w:t>
            </w:r>
            <w:r w:rsidRPr="00ED4ABD">
              <w:rPr>
                <w:rFonts w:ascii="Arial" w:hAnsi="Arial" w:cs="Arial"/>
                <w:b/>
                <w:color w:val="323232"/>
                <w:w w:val="81"/>
                <w:sz w:val="18"/>
                <w:szCs w:val="18"/>
              </w:rPr>
              <w:t>y</w:t>
            </w:r>
          </w:p>
        </w:tc>
      </w:tr>
      <w:tr w:rsidR="00E9180C" w:rsidRPr="005669D6" w14:paraId="1D8F503B"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33" w14:textId="77777777" w:rsidR="00E9180C" w:rsidRPr="002F1C64" w:rsidRDefault="00E9180C" w:rsidP="00AA5D52">
            <w:pPr>
              <w:rPr>
                <w:rFonts w:cstheme="minorHAnsi"/>
                <w:strike/>
              </w:rPr>
            </w:pPr>
            <w:r w:rsidRPr="00ED4ABD">
              <w:rPr>
                <w:rFonts w:cstheme="minorHAnsi"/>
              </w:rPr>
              <w:t>1716</w:t>
            </w:r>
          </w:p>
        </w:tc>
        <w:tc>
          <w:tcPr>
            <w:tcW w:w="1951" w:type="dxa"/>
            <w:tcBorders>
              <w:top w:val="single" w:sz="4" w:space="0" w:color="BFBFBF" w:themeColor="background1" w:themeShade="BF"/>
              <w:bottom w:val="single" w:sz="4" w:space="0" w:color="BFBFBF" w:themeColor="background1" w:themeShade="BF"/>
            </w:tcBorders>
          </w:tcPr>
          <w:p w14:paraId="1D8F5034" w14:textId="77777777" w:rsidR="00E9180C" w:rsidRPr="002F1C64" w:rsidRDefault="00E9180C" w:rsidP="00AA5D52">
            <w:pPr>
              <w:rPr>
                <w:rFonts w:cstheme="minorHAnsi"/>
                <w:strike/>
              </w:rPr>
            </w:pPr>
            <w:r w:rsidRPr="00ED4ABD">
              <w:rPr>
                <w:rFonts w:cstheme="minorHAnsi"/>
              </w:rPr>
              <w:t>Action</w:t>
            </w:r>
          </w:p>
        </w:tc>
        <w:tc>
          <w:tcPr>
            <w:tcW w:w="6662" w:type="dxa"/>
            <w:gridSpan w:val="2"/>
            <w:tcBorders>
              <w:top w:val="single" w:sz="4" w:space="0" w:color="BFBFBF" w:themeColor="background1" w:themeShade="BF"/>
              <w:bottom w:val="single" w:sz="4" w:space="0" w:color="BFBFBF" w:themeColor="background1" w:themeShade="BF"/>
            </w:tcBorders>
          </w:tcPr>
          <w:p w14:paraId="1D8F5035" w14:textId="77777777" w:rsidR="00E9180C" w:rsidRPr="002F1C64" w:rsidRDefault="00E9180C" w:rsidP="00AA5D52">
            <w:pPr>
              <w:rPr>
                <w:strike/>
              </w:rPr>
            </w:pPr>
            <w:r w:rsidRPr="00ED4ABD">
              <w:rPr>
                <w:rFonts w:cstheme="minorHAnsi"/>
              </w:rPr>
              <w:t>Assist ICAO in the coordination of the arrangements by the SADIS Provider State in ensuring that the global requirements for the dissemination of global OPMET and WAFS information are met.</w:t>
            </w:r>
          </w:p>
        </w:tc>
        <w:tc>
          <w:tcPr>
            <w:tcW w:w="1134" w:type="dxa"/>
            <w:gridSpan w:val="2"/>
            <w:tcBorders>
              <w:top w:val="single" w:sz="4" w:space="0" w:color="BFBFBF" w:themeColor="background1" w:themeShade="BF"/>
              <w:bottom w:val="single" w:sz="4" w:space="0" w:color="BFBFBF" w:themeColor="background1" w:themeShade="BF"/>
            </w:tcBorders>
          </w:tcPr>
          <w:p w14:paraId="1D8F5036" w14:textId="77777777" w:rsidR="00E9180C" w:rsidRPr="002F1C64" w:rsidRDefault="00E9180C" w:rsidP="00AA5D52">
            <w:pPr>
              <w:tabs>
                <w:tab w:val="left" w:pos="1360"/>
                <w:tab w:val="left" w:pos="3969"/>
                <w:tab w:val="left" w:pos="5300"/>
              </w:tabs>
              <w:ind w:right="-20"/>
              <w:rPr>
                <w:rFonts w:cstheme="minorHAnsi"/>
                <w:strike/>
                <w:color w:val="323232"/>
              </w:rPr>
            </w:pPr>
          </w:p>
        </w:tc>
        <w:tc>
          <w:tcPr>
            <w:tcW w:w="1134" w:type="dxa"/>
            <w:tcBorders>
              <w:top w:val="single" w:sz="4" w:space="0" w:color="BFBFBF" w:themeColor="background1" w:themeShade="BF"/>
              <w:bottom w:val="single" w:sz="4" w:space="0" w:color="BFBFBF" w:themeColor="background1" w:themeShade="BF"/>
            </w:tcBorders>
          </w:tcPr>
          <w:p w14:paraId="1D8F5037" w14:textId="77777777" w:rsidR="00E9180C" w:rsidRPr="002F1C64" w:rsidRDefault="00E9180C" w:rsidP="00AA5D52">
            <w:pPr>
              <w:rPr>
                <w:rFonts w:cstheme="minorHAnsi"/>
                <w:strike/>
                <w:color w:val="323232"/>
              </w:rPr>
            </w:pPr>
            <w:r>
              <w:rPr>
                <w:rFonts w:cstheme="minorHAnsi"/>
                <w:color w:val="323232"/>
              </w:rPr>
              <w:t>Re</w:t>
            </w:r>
            <w:r w:rsidRPr="00ED4ABD">
              <w:rPr>
                <w:rFonts w:cstheme="minorHAnsi"/>
                <w:color w:val="323232"/>
              </w:rPr>
              <w:t>-schedul</w:t>
            </w:r>
            <w:r>
              <w:rPr>
                <w:rFonts w:cstheme="minorHAnsi"/>
                <w:color w:val="323232"/>
              </w:rPr>
              <w:t>ed</w:t>
            </w:r>
            <w:r w:rsidRPr="00ED4ABD">
              <w:rPr>
                <w:rFonts w:cstheme="minorHAnsi"/>
                <w:color w:val="323232"/>
              </w:rPr>
              <w:t xml:space="preserve">   </w:t>
            </w:r>
          </w:p>
        </w:tc>
        <w:tc>
          <w:tcPr>
            <w:tcW w:w="853" w:type="dxa"/>
            <w:tcBorders>
              <w:top w:val="single" w:sz="4" w:space="0" w:color="BFBFBF" w:themeColor="background1" w:themeShade="BF"/>
              <w:bottom w:val="single" w:sz="4" w:space="0" w:color="BFBFBF" w:themeColor="background1" w:themeShade="BF"/>
            </w:tcBorders>
          </w:tcPr>
          <w:p w14:paraId="1D8F5038" w14:textId="77777777" w:rsidR="00E9180C" w:rsidRPr="002F1C64" w:rsidRDefault="00E9180C" w:rsidP="00AA5D52">
            <w:pPr>
              <w:rPr>
                <w:rFonts w:cstheme="minorHAnsi"/>
                <w:strike/>
                <w:color w:val="323232"/>
              </w:rPr>
            </w:pPr>
          </w:p>
        </w:tc>
        <w:tc>
          <w:tcPr>
            <w:tcW w:w="992" w:type="dxa"/>
            <w:tcBorders>
              <w:top w:val="single" w:sz="4" w:space="0" w:color="BFBFBF" w:themeColor="background1" w:themeShade="BF"/>
              <w:bottom w:val="single" w:sz="4" w:space="0" w:color="BFBFBF" w:themeColor="background1" w:themeShade="BF"/>
            </w:tcBorders>
          </w:tcPr>
          <w:p w14:paraId="1D8F5039" w14:textId="77777777" w:rsidR="00E9180C" w:rsidRPr="002F1C64" w:rsidRDefault="00E9180C" w:rsidP="00AA5D52">
            <w:pPr>
              <w:rPr>
                <w:rFonts w:cstheme="minorHAnsi"/>
                <w:strike/>
                <w:color w:val="323232"/>
              </w:rPr>
            </w:pP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3A" w14:textId="77777777" w:rsidR="00E9180C" w:rsidRPr="002F1C64" w:rsidRDefault="00E9180C" w:rsidP="00AA5D52">
            <w:pPr>
              <w:rPr>
                <w:rFonts w:cstheme="minorHAnsi"/>
                <w:strike/>
                <w:color w:val="323232"/>
              </w:rPr>
            </w:pPr>
            <w:r w:rsidRPr="00ED4ABD">
              <w:rPr>
                <w:rFonts w:cstheme="minorHAnsi"/>
                <w:color w:val="323232"/>
              </w:rPr>
              <w:t xml:space="preserve">Nov </w:t>
            </w:r>
            <w:r w:rsidRPr="003B6D07">
              <w:rPr>
                <w:rFonts w:cstheme="minorHAnsi"/>
              </w:rPr>
              <w:t xml:space="preserve">2020 </w:t>
            </w:r>
          </w:p>
        </w:tc>
      </w:tr>
      <w:tr w:rsidR="00E9180C" w:rsidRPr="005669D6" w14:paraId="1D8F5044"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3C" w14:textId="77777777" w:rsidR="00E9180C" w:rsidRPr="00B01008" w:rsidRDefault="00E9180C" w:rsidP="00AA5D52">
            <w:pPr>
              <w:rPr>
                <w:rFonts w:cstheme="minorHAnsi"/>
              </w:rPr>
            </w:pPr>
            <w:r w:rsidRPr="00B01008">
              <w:rPr>
                <w:rFonts w:cstheme="minorHAnsi"/>
              </w:rPr>
              <w:t>10093</w:t>
            </w:r>
          </w:p>
        </w:tc>
        <w:tc>
          <w:tcPr>
            <w:tcW w:w="1951" w:type="dxa"/>
            <w:tcBorders>
              <w:top w:val="single" w:sz="4" w:space="0" w:color="BFBFBF" w:themeColor="background1" w:themeShade="BF"/>
              <w:bottom w:val="single" w:sz="4" w:space="0" w:color="BFBFBF" w:themeColor="background1" w:themeShade="BF"/>
            </w:tcBorders>
          </w:tcPr>
          <w:p w14:paraId="1D8F503D" w14:textId="77777777" w:rsidR="00E9180C" w:rsidRPr="00B01008" w:rsidRDefault="00E9180C" w:rsidP="00AA5D52">
            <w:pPr>
              <w:rPr>
                <w:rFonts w:cstheme="minorHAnsi"/>
              </w:rPr>
            </w:pPr>
            <w:r w:rsidRPr="00B01008">
              <w:rPr>
                <w:rFonts w:cstheme="minorHAnsi"/>
              </w:rPr>
              <w:t>Actions</w:t>
            </w:r>
          </w:p>
        </w:tc>
        <w:tc>
          <w:tcPr>
            <w:tcW w:w="6662" w:type="dxa"/>
            <w:gridSpan w:val="2"/>
            <w:tcBorders>
              <w:top w:val="single" w:sz="4" w:space="0" w:color="BFBFBF" w:themeColor="background1" w:themeShade="BF"/>
              <w:bottom w:val="single" w:sz="4" w:space="0" w:color="BFBFBF" w:themeColor="background1" w:themeShade="BF"/>
            </w:tcBorders>
          </w:tcPr>
          <w:p w14:paraId="1D8F503E" w14:textId="77777777" w:rsidR="00E9180C" w:rsidRPr="00B01008" w:rsidRDefault="00E9180C" w:rsidP="00AA5D52">
            <w:r w:rsidRPr="00B01008">
              <w:t>Delivery of IWXXM format OPMET data on SADIS and WIFS</w:t>
            </w:r>
          </w:p>
        </w:tc>
        <w:tc>
          <w:tcPr>
            <w:tcW w:w="1134" w:type="dxa"/>
            <w:gridSpan w:val="2"/>
            <w:tcBorders>
              <w:top w:val="single" w:sz="4" w:space="0" w:color="BFBFBF" w:themeColor="background1" w:themeShade="BF"/>
              <w:bottom w:val="single" w:sz="4" w:space="0" w:color="BFBFBF" w:themeColor="background1" w:themeShade="BF"/>
            </w:tcBorders>
          </w:tcPr>
          <w:p w14:paraId="1D8F503F" w14:textId="77777777" w:rsidR="00E9180C" w:rsidRPr="002F1C64" w:rsidRDefault="00E9180C" w:rsidP="00AA5D52">
            <w:pPr>
              <w:tabs>
                <w:tab w:val="left" w:pos="1360"/>
                <w:tab w:val="left" w:pos="3969"/>
                <w:tab w:val="left" w:pos="5300"/>
              </w:tabs>
              <w:ind w:right="-20"/>
              <w:rPr>
                <w:rFonts w:cstheme="minorHAnsi"/>
                <w:strike/>
                <w:color w:val="323232"/>
              </w:rPr>
            </w:pPr>
          </w:p>
        </w:tc>
        <w:tc>
          <w:tcPr>
            <w:tcW w:w="1134" w:type="dxa"/>
            <w:tcBorders>
              <w:top w:val="single" w:sz="4" w:space="0" w:color="BFBFBF" w:themeColor="background1" w:themeShade="BF"/>
              <w:bottom w:val="single" w:sz="4" w:space="0" w:color="BFBFBF" w:themeColor="background1" w:themeShade="BF"/>
            </w:tcBorders>
          </w:tcPr>
          <w:p w14:paraId="1D8F5040" w14:textId="77777777" w:rsidR="00E9180C" w:rsidRPr="00B01008" w:rsidRDefault="00E9180C" w:rsidP="00AA5D52">
            <w:pPr>
              <w:rPr>
                <w:rFonts w:cstheme="minorHAnsi"/>
                <w:color w:val="323232"/>
              </w:rPr>
            </w:pPr>
            <w:r w:rsidRPr="00B01008">
              <w:rPr>
                <w:rFonts w:cstheme="minorHAnsi"/>
                <w:color w:val="323232"/>
              </w:rPr>
              <w:t>On Schedule</w:t>
            </w:r>
          </w:p>
        </w:tc>
        <w:tc>
          <w:tcPr>
            <w:tcW w:w="853" w:type="dxa"/>
            <w:tcBorders>
              <w:top w:val="single" w:sz="4" w:space="0" w:color="BFBFBF" w:themeColor="background1" w:themeShade="BF"/>
              <w:bottom w:val="single" w:sz="4" w:space="0" w:color="BFBFBF" w:themeColor="background1" w:themeShade="BF"/>
            </w:tcBorders>
          </w:tcPr>
          <w:p w14:paraId="1D8F5041" w14:textId="77777777" w:rsidR="00E9180C" w:rsidRPr="00B01008" w:rsidRDefault="00E9180C" w:rsidP="00AA5D52">
            <w:pPr>
              <w:rPr>
                <w:rFonts w:cstheme="minorHAnsi"/>
                <w:color w:val="323232"/>
              </w:rPr>
            </w:pPr>
            <w:r w:rsidRPr="00B01008">
              <w:rPr>
                <w:rFonts w:cstheme="minorHAnsi"/>
                <w:color w:val="323232"/>
              </w:rPr>
              <w:t>Q4 2020</w:t>
            </w:r>
          </w:p>
        </w:tc>
        <w:tc>
          <w:tcPr>
            <w:tcW w:w="992" w:type="dxa"/>
            <w:tcBorders>
              <w:top w:val="single" w:sz="4" w:space="0" w:color="BFBFBF" w:themeColor="background1" w:themeShade="BF"/>
              <w:bottom w:val="single" w:sz="4" w:space="0" w:color="BFBFBF" w:themeColor="background1" w:themeShade="BF"/>
            </w:tcBorders>
          </w:tcPr>
          <w:p w14:paraId="1D8F5042" w14:textId="77777777" w:rsidR="00E9180C" w:rsidRPr="00B01008" w:rsidRDefault="00E9180C" w:rsidP="00AA5D52">
            <w:pPr>
              <w:rPr>
                <w:rFonts w:cstheme="minorHAnsi"/>
                <w:color w:val="323232"/>
              </w:rPr>
            </w:pP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43" w14:textId="77777777" w:rsidR="00E9180C" w:rsidRPr="00B01008" w:rsidRDefault="00E9180C" w:rsidP="00AA5D52">
            <w:pPr>
              <w:rPr>
                <w:rFonts w:cstheme="minorHAnsi"/>
                <w:color w:val="323232"/>
              </w:rPr>
            </w:pPr>
            <w:r w:rsidRPr="00B01008">
              <w:rPr>
                <w:rFonts w:cstheme="minorHAnsi"/>
                <w:color w:val="323232"/>
              </w:rPr>
              <w:t>Nov 2020</w:t>
            </w:r>
          </w:p>
        </w:tc>
      </w:tr>
      <w:tr w:rsidR="00E9180C" w:rsidRPr="005669D6" w14:paraId="1D8F504F"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45" w14:textId="77777777" w:rsidR="00E9180C" w:rsidRPr="00633233" w:rsidRDefault="00E9180C" w:rsidP="00AA5D52">
            <w:pPr>
              <w:rPr>
                <w:rFonts w:cstheme="minorHAnsi"/>
                <w:strike/>
                <w:color w:val="FF0000"/>
              </w:rPr>
            </w:pPr>
            <w:r w:rsidRPr="00633233">
              <w:rPr>
                <w:rFonts w:cstheme="minorHAnsi"/>
                <w:strike/>
                <w:color w:val="FF0000"/>
              </w:rPr>
              <w:t>1701</w:t>
            </w:r>
          </w:p>
        </w:tc>
        <w:tc>
          <w:tcPr>
            <w:tcW w:w="1951" w:type="dxa"/>
            <w:tcBorders>
              <w:top w:val="single" w:sz="4" w:space="0" w:color="BFBFBF" w:themeColor="background1" w:themeShade="BF"/>
              <w:bottom w:val="single" w:sz="4" w:space="0" w:color="BFBFBF" w:themeColor="background1" w:themeShade="BF"/>
            </w:tcBorders>
          </w:tcPr>
          <w:p w14:paraId="1D8F5046" w14:textId="77777777" w:rsidR="00E9180C" w:rsidRPr="00633233" w:rsidRDefault="00E9180C" w:rsidP="00AA5D52">
            <w:pPr>
              <w:rPr>
                <w:rFonts w:cstheme="minorHAnsi"/>
                <w:strike/>
                <w:color w:val="FF0000"/>
              </w:rPr>
            </w:pPr>
            <w:r w:rsidRPr="00633233">
              <w:rPr>
                <w:rFonts w:cstheme="minorHAnsi"/>
                <w:strike/>
                <w:color w:val="FF0000"/>
              </w:rPr>
              <w:t>SADIS User Guide</w:t>
            </w:r>
          </w:p>
        </w:tc>
        <w:tc>
          <w:tcPr>
            <w:tcW w:w="6662" w:type="dxa"/>
            <w:gridSpan w:val="2"/>
            <w:tcBorders>
              <w:top w:val="single" w:sz="4" w:space="0" w:color="BFBFBF" w:themeColor="background1" w:themeShade="BF"/>
              <w:bottom w:val="single" w:sz="4" w:space="0" w:color="BFBFBF" w:themeColor="background1" w:themeShade="BF"/>
            </w:tcBorders>
          </w:tcPr>
          <w:p w14:paraId="1D8F5047" w14:textId="77777777" w:rsidR="00E9180C" w:rsidRPr="00633233" w:rsidRDefault="00E9180C" w:rsidP="00AA5D52">
            <w:pPr>
              <w:rPr>
                <w:strike/>
                <w:color w:val="FF0000"/>
              </w:rPr>
            </w:pPr>
            <w:r w:rsidRPr="00633233">
              <w:rPr>
                <w:strike/>
                <w:color w:val="FF0000"/>
              </w:rPr>
              <w:t>Update SADIS guidance material in line with Annex 3 Amendment 78, when Space Weather advisories become available, and when IWXXM OPMET data becomes available</w:t>
            </w:r>
          </w:p>
          <w:p w14:paraId="1D8F5048" w14:textId="77777777" w:rsidR="00E9180C" w:rsidRPr="00633233" w:rsidRDefault="00E9180C" w:rsidP="00AA5D52">
            <w:pPr>
              <w:rPr>
                <w:rFonts w:cstheme="minorHAnsi"/>
                <w:strike/>
                <w:color w:val="FF0000"/>
              </w:rPr>
            </w:pPr>
          </w:p>
        </w:tc>
        <w:tc>
          <w:tcPr>
            <w:tcW w:w="1134" w:type="dxa"/>
            <w:gridSpan w:val="2"/>
            <w:tcBorders>
              <w:top w:val="single" w:sz="4" w:space="0" w:color="BFBFBF" w:themeColor="background1" w:themeShade="BF"/>
              <w:bottom w:val="single" w:sz="4" w:space="0" w:color="BFBFBF" w:themeColor="background1" w:themeShade="BF"/>
            </w:tcBorders>
          </w:tcPr>
          <w:p w14:paraId="1D8F5049" w14:textId="77777777" w:rsidR="00E9180C" w:rsidRPr="00633233" w:rsidRDefault="00E9180C" w:rsidP="00AA5D52">
            <w:pPr>
              <w:tabs>
                <w:tab w:val="left" w:pos="1360"/>
                <w:tab w:val="left" w:pos="3969"/>
                <w:tab w:val="left" w:pos="5300"/>
              </w:tabs>
              <w:ind w:right="-20"/>
              <w:rPr>
                <w:rFonts w:cstheme="minorHAnsi"/>
                <w:strike/>
                <w:color w:val="FF0000"/>
              </w:rPr>
            </w:pPr>
            <w:r w:rsidRPr="00633233">
              <w:rPr>
                <w:rFonts w:cstheme="minorHAnsi"/>
                <w:strike/>
                <w:color w:val="FF0000"/>
              </w:rPr>
              <w:t>IMP</w:t>
            </w:r>
          </w:p>
          <w:p w14:paraId="1D8F504A" w14:textId="77777777" w:rsidR="00E9180C" w:rsidRPr="00633233" w:rsidRDefault="00E9180C" w:rsidP="00AA5D52">
            <w:pPr>
              <w:rPr>
                <w:rFonts w:cstheme="minorHAnsi"/>
                <w:strike/>
                <w:color w:val="FF0000"/>
              </w:rPr>
            </w:pPr>
          </w:p>
        </w:tc>
        <w:tc>
          <w:tcPr>
            <w:tcW w:w="1134" w:type="dxa"/>
            <w:tcBorders>
              <w:top w:val="single" w:sz="4" w:space="0" w:color="BFBFBF" w:themeColor="background1" w:themeShade="BF"/>
              <w:bottom w:val="single" w:sz="4" w:space="0" w:color="BFBFBF" w:themeColor="background1" w:themeShade="BF"/>
            </w:tcBorders>
          </w:tcPr>
          <w:p w14:paraId="1D8F504B" w14:textId="77777777" w:rsidR="00E9180C" w:rsidRPr="00633233" w:rsidRDefault="00E9180C" w:rsidP="00AA5D52">
            <w:pPr>
              <w:rPr>
                <w:rFonts w:cstheme="minorHAnsi"/>
                <w:strike/>
                <w:color w:val="FF0000"/>
              </w:rPr>
            </w:pPr>
            <w:r w:rsidRPr="00633233">
              <w:rPr>
                <w:rFonts w:cstheme="minorHAnsi"/>
                <w:strike/>
                <w:color w:val="FF0000"/>
              </w:rPr>
              <w:t xml:space="preserve">On-schedule    </w:t>
            </w:r>
          </w:p>
        </w:tc>
        <w:tc>
          <w:tcPr>
            <w:tcW w:w="853" w:type="dxa"/>
            <w:tcBorders>
              <w:top w:val="single" w:sz="4" w:space="0" w:color="BFBFBF" w:themeColor="background1" w:themeShade="BF"/>
              <w:bottom w:val="single" w:sz="4" w:space="0" w:color="BFBFBF" w:themeColor="background1" w:themeShade="BF"/>
            </w:tcBorders>
          </w:tcPr>
          <w:p w14:paraId="1D8F504C" w14:textId="77777777" w:rsidR="00E9180C" w:rsidRPr="00633233" w:rsidRDefault="00E9180C" w:rsidP="00AA5D52">
            <w:pPr>
              <w:rPr>
                <w:rFonts w:cstheme="minorHAnsi"/>
                <w:strike/>
                <w:color w:val="FF0000"/>
              </w:rPr>
            </w:pPr>
            <w:r w:rsidRPr="00633233">
              <w:rPr>
                <w:rFonts w:cstheme="minorHAnsi"/>
                <w:strike/>
                <w:color w:val="FF0000"/>
              </w:rPr>
              <w:t>Q3 2020</w:t>
            </w:r>
          </w:p>
        </w:tc>
        <w:tc>
          <w:tcPr>
            <w:tcW w:w="992" w:type="dxa"/>
            <w:tcBorders>
              <w:top w:val="single" w:sz="4" w:space="0" w:color="BFBFBF" w:themeColor="background1" w:themeShade="BF"/>
              <w:bottom w:val="single" w:sz="4" w:space="0" w:color="BFBFBF" w:themeColor="background1" w:themeShade="BF"/>
            </w:tcBorders>
          </w:tcPr>
          <w:p w14:paraId="1D8F504D" w14:textId="77777777" w:rsidR="00E9180C" w:rsidRPr="00633233" w:rsidRDefault="00E9180C" w:rsidP="00AA5D52">
            <w:pPr>
              <w:rPr>
                <w:rFonts w:cstheme="minorHAnsi"/>
                <w:strike/>
                <w:color w:val="FF0000"/>
              </w:rPr>
            </w:pPr>
            <w:r w:rsidRPr="00633233">
              <w:rPr>
                <w:rFonts w:cstheme="minorHAnsi"/>
                <w:strike/>
                <w:color w:val="FF0000"/>
              </w:rPr>
              <w:t>Nov 2020</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4E" w14:textId="77777777" w:rsidR="00E9180C" w:rsidRPr="00633233" w:rsidRDefault="00E9180C" w:rsidP="00AA5D52">
            <w:pPr>
              <w:rPr>
                <w:rFonts w:cstheme="minorHAnsi"/>
                <w:strike/>
                <w:color w:val="FF0000"/>
              </w:rPr>
            </w:pPr>
            <w:r w:rsidRPr="00633233">
              <w:rPr>
                <w:rFonts w:cstheme="minorHAnsi"/>
                <w:strike/>
                <w:color w:val="FF0000"/>
              </w:rPr>
              <w:t xml:space="preserve">Nov 2020 </w:t>
            </w:r>
          </w:p>
        </w:tc>
      </w:tr>
      <w:tr w:rsidR="00E9180C" w:rsidRPr="005669D6" w14:paraId="1D8F5059"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50" w14:textId="77777777" w:rsidR="00E9180C" w:rsidRPr="00633233" w:rsidRDefault="00E9180C" w:rsidP="00AA5D52">
            <w:pPr>
              <w:rPr>
                <w:rFonts w:cstheme="minorHAnsi"/>
                <w:strike/>
                <w:color w:val="FF0000"/>
              </w:rPr>
            </w:pPr>
            <w:r w:rsidRPr="00633233">
              <w:rPr>
                <w:rFonts w:cstheme="minorHAnsi"/>
                <w:strike/>
                <w:color w:val="FF0000"/>
              </w:rPr>
              <w:t>10090</w:t>
            </w:r>
          </w:p>
        </w:tc>
        <w:tc>
          <w:tcPr>
            <w:tcW w:w="1951" w:type="dxa"/>
            <w:tcBorders>
              <w:top w:val="single" w:sz="4" w:space="0" w:color="BFBFBF" w:themeColor="background1" w:themeShade="BF"/>
              <w:bottom w:val="single" w:sz="4" w:space="0" w:color="BFBFBF" w:themeColor="background1" w:themeShade="BF"/>
            </w:tcBorders>
          </w:tcPr>
          <w:p w14:paraId="1D8F5051" w14:textId="77777777" w:rsidR="00E9180C" w:rsidRPr="00633233" w:rsidRDefault="00E9180C" w:rsidP="00AA5D52">
            <w:pPr>
              <w:rPr>
                <w:rFonts w:cstheme="minorHAnsi"/>
                <w:strike/>
                <w:color w:val="FF0000"/>
              </w:rPr>
            </w:pPr>
            <w:r w:rsidRPr="00633233">
              <w:rPr>
                <w:rFonts w:cstheme="minorHAnsi"/>
                <w:strike/>
                <w:color w:val="FF0000"/>
              </w:rPr>
              <w:t>WIFS User Guide</w:t>
            </w:r>
          </w:p>
        </w:tc>
        <w:tc>
          <w:tcPr>
            <w:tcW w:w="6662" w:type="dxa"/>
            <w:gridSpan w:val="2"/>
            <w:tcBorders>
              <w:top w:val="single" w:sz="4" w:space="0" w:color="BFBFBF" w:themeColor="background1" w:themeShade="BF"/>
              <w:bottom w:val="single" w:sz="4" w:space="0" w:color="BFBFBF" w:themeColor="background1" w:themeShade="BF"/>
            </w:tcBorders>
          </w:tcPr>
          <w:p w14:paraId="1D8F5052" w14:textId="77777777" w:rsidR="00E9180C" w:rsidRPr="00633233" w:rsidRDefault="00E9180C" w:rsidP="00AA5D52">
            <w:pPr>
              <w:rPr>
                <w:rFonts w:cstheme="minorHAnsi"/>
                <w:strike/>
                <w:color w:val="FF0000"/>
              </w:rPr>
            </w:pPr>
            <w:r w:rsidRPr="00633233">
              <w:rPr>
                <w:rFonts w:cstheme="minorHAnsi"/>
                <w:strike/>
                <w:color w:val="FF0000"/>
              </w:rPr>
              <w:t xml:space="preserve">Update WIFS guidance material in line with Annex3 Amendment 78. </w:t>
            </w:r>
          </w:p>
        </w:tc>
        <w:tc>
          <w:tcPr>
            <w:tcW w:w="1134" w:type="dxa"/>
            <w:gridSpan w:val="2"/>
            <w:tcBorders>
              <w:top w:val="single" w:sz="4" w:space="0" w:color="BFBFBF" w:themeColor="background1" w:themeShade="BF"/>
              <w:bottom w:val="single" w:sz="4" w:space="0" w:color="BFBFBF" w:themeColor="background1" w:themeShade="BF"/>
            </w:tcBorders>
          </w:tcPr>
          <w:p w14:paraId="1D8F5053" w14:textId="77777777" w:rsidR="00E9180C" w:rsidRPr="00633233" w:rsidRDefault="00E9180C" w:rsidP="00AA5D52">
            <w:pPr>
              <w:tabs>
                <w:tab w:val="left" w:pos="1360"/>
                <w:tab w:val="left" w:pos="3969"/>
                <w:tab w:val="left" w:pos="5300"/>
              </w:tabs>
              <w:ind w:right="-20"/>
              <w:rPr>
                <w:rFonts w:cstheme="minorHAnsi"/>
                <w:strike/>
                <w:color w:val="FF0000"/>
              </w:rPr>
            </w:pPr>
            <w:r w:rsidRPr="00633233">
              <w:rPr>
                <w:rFonts w:cstheme="minorHAnsi"/>
                <w:strike/>
                <w:color w:val="FF0000"/>
              </w:rPr>
              <w:t>IMP</w:t>
            </w:r>
          </w:p>
          <w:p w14:paraId="1D8F5054" w14:textId="77777777" w:rsidR="00E9180C" w:rsidRPr="00633233" w:rsidRDefault="00E9180C" w:rsidP="00AA5D52">
            <w:pPr>
              <w:tabs>
                <w:tab w:val="left" w:pos="1360"/>
                <w:tab w:val="left" w:pos="3969"/>
                <w:tab w:val="left" w:pos="5300"/>
              </w:tabs>
              <w:ind w:right="-20"/>
              <w:rPr>
                <w:rFonts w:cstheme="minorHAnsi"/>
                <w:strike/>
                <w:color w:val="FF0000"/>
              </w:rPr>
            </w:pPr>
          </w:p>
        </w:tc>
        <w:tc>
          <w:tcPr>
            <w:tcW w:w="1134" w:type="dxa"/>
            <w:tcBorders>
              <w:top w:val="single" w:sz="4" w:space="0" w:color="BFBFBF" w:themeColor="background1" w:themeShade="BF"/>
              <w:bottom w:val="single" w:sz="4" w:space="0" w:color="BFBFBF" w:themeColor="background1" w:themeShade="BF"/>
            </w:tcBorders>
          </w:tcPr>
          <w:p w14:paraId="1D8F5055" w14:textId="77777777" w:rsidR="00E9180C" w:rsidRPr="00633233" w:rsidRDefault="00E9180C" w:rsidP="00AA5D52">
            <w:pPr>
              <w:rPr>
                <w:rFonts w:cstheme="minorHAnsi"/>
                <w:strike/>
                <w:color w:val="FF0000"/>
              </w:rPr>
            </w:pPr>
            <w:r w:rsidRPr="00633233">
              <w:rPr>
                <w:rFonts w:cstheme="minorHAnsi"/>
                <w:strike/>
                <w:color w:val="FF0000"/>
              </w:rPr>
              <w:t xml:space="preserve">On-schedule    </w:t>
            </w:r>
          </w:p>
        </w:tc>
        <w:tc>
          <w:tcPr>
            <w:tcW w:w="853" w:type="dxa"/>
            <w:tcBorders>
              <w:top w:val="single" w:sz="4" w:space="0" w:color="BFBFBF" w:themeColor="background1" w:themeShade="BF"/>
              <w:bottom w:val="single" w:sz="4" w:space="0" w:color="BFBFBF" w:themeColor="background1" w:themeShade="BF"/>
            </w:tcBorders>
          </w:tcPr>
          <w:p w14:paraId="1D8F5056" w14:textId="77777777" w:rsidR="00E9180C" w:rsidRPr="00633233" w:rsidRDefault="00E9180C" w:rsidP="00AA5D52">
            <w:pPr>
              <w:rPr>
                <w:rFonts w:cstheme="minorHAnsi"/>
                <w:strike/>
                <w:color w:val="FF0000"/>
              </w:rPr>
            </w:pPr>
            <w:r w:rsidRPr="00633233">
              <w:rPr>
                <w:rFonts w:cstheme="minorHAnsi"/>
                <w:strike/>
                <w:color w:val="FF0000"/>
              </w:rPr>
              <w:t>Q3 2020</w:t>
            </w:r>
          </w:p>
        </w:tc>
        <w:tc>
          <w:tcPr>
            <w:tcW w:w="992" w:type="dxa"/>
            <w:tcBorders>
              <w:top w:val="single" w:sz="4" w:space="0" w:color="BFBFBF" w:themeColor="background1" w:themeShade="BF"/>
              <w:bottom w:val="single" w:sz="4" w:space="0" w:color="BFBFBF" w:themeColor="background1" w:themeShade="BF"/>
            </w:tcBorders>
          </w:tcPr>
          <w:p w14:paraId="1D8F5057" w14:textId="77777777" w:rsidR="00E9180C" w:rsidRPr="00633233" w:rsidRDefault="00E9180C" w:rsidP="00AA5D52">
            <w:pPr>
              <w:rPr>
                <w:rFonts w:cstheme="minorHAnsi"/>
                <w:strike/>
                <w:color w:val="FF0000"/>
              </w:rPr>
            </w:pPr>
            <w:r w:rsidRPr="00633233">
              <w:rPr>
                <w:rFonts w:cstheme="minorHAnsi"/>
                <w:strike/>
                <w:color w:val="FF0000"/>
              </w:rPr>
              <w:t>Nov 2020</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58" w14:textId="77777777" w:rsidR="00E9180C" w:rsidRPr="00633233" w:rsidRDefault="00E9180C" w:rsidP="00AA5D52">
            <w:pPr>
              <w:rPr>
                <w:rFonts w:cstheme="minorHAnsi"/>
                <w:strike/>
                <w:color w:val="FF0000"/>
              </w:rPr>
            </w:pPr>
            <w:r w:rsidRPr="00633233">
              <w:rPr>
                <w:rFonts w:cstheme="minorHAnsi"/>
                <w:strike/>
                <w:color w:val="FF0000"/>
              </w:rPr>
              <w:t xml:space="preserve">Nov 2020 </w:t>
            </w:r>
          </w:p>
        </w:tc>
      </w:tr>
      <w:tr w:rsidR="00E9180C" w:rsidRPr="005669D6" w14:paraId="1D8F5062"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5A" w14:textId="77777777" w:rsidR="00E9180C" w:rsidRPr="00ED4ABD" w:rsidRDefault="00E9180C" w:rsidP="00AA5D52">
            <w:pPr>
              <w:rPr>
                <w:rFonts w:cstheme="minorHAnsi"/>
              </w:rPr>
            </w:pPr>
            <w:r>
              <w:rPr>
                <w:rFonts w:cstheme="minorHAnsi"/>
              </w:rPr>
              <w:t>10094</w:t>
            </w:r>
          </w:p>
        </w:tc>
        <w:tc>
          <w:tcPr>
            <w:tcW w:w="1951" w:type="dxa"/>
            <w:tcBorders>
              <w:top w:val="single" w:sz="4" w:space="0" w:color="BFBFBF" w:themeColor="background1" w:themeShade="BF"/>
              <w:bottom w:val="single" w:sz="4" w:space="0" w:color="BFBFBF" w:themeColor="background1" w:themeShade="BF"/>
            </w:tcBorders>
          </w:tcPr>
          <w:p w14:paraId="1D8F505B" w14:textId="77777777" w:rsidR="00E9180C" w:rsidRPr="00ED4ABD" w:rsidRDefault="00E9180C" w:rsidP="00AA5D52">
            <w:pPr>
              <w:rPr>
                <w:rFonts w:cstheme="minorHAnsi"/>
              </w:rPr>
            </w:pPr>
            <w:r>
              <w:rPr>
                <w:rFonts w:cstheme="minorHAnsi"/>
              </w:rPr>
              <w:t>Actions</w:t>
            </w:r>
          </w:p>
        </w:tc>
        <w:tc>
          <w:tcPr>
            <w:tcW w:w="6662" w:type="dxa"/>
            <w:gridSpan w:val="2"/>
            <w:tcBorders>
              <w:top w:val="single" w:sz="4" w:space="0" w:color="BFBFBF" w:themeColor="background1" w:themeShade="BF"/>
              <w:bottom w:val="single" w:sz="4" w:space="0" w:color="BFBFBF" w:themeColor="background1" w:themeShade="BF"/>
            </w:tcBorders>
          </w:tcPr>
          <w:p w14:paraId="1D8F505C" w14:textId="77777777" w:rsidR="00E9180C" w:rsidRPr="00ED4ABD" w:rsidRDefault="00E9180C" w:rsidP="00AA5D52">
            <w:pPr>
              <w:rPr>
                <w:rFonts w:cstheme="minorHAnsi"/>
              </w:rPr>
            </w:pPr>
            <w:r w:rsidRPr="00ED4ABD">
              <w:rPr>
                <w:rFonts w:cstheme="minorHAnsi"/>
              </w:rPr>
              <w:t>Update of SADIS and WIFS systems to deliver OPMET data in IWXXM format and WAFS data in a SWIM compliant manner</w:t>
            </w:r>
          </w:p>
        </w:tc>
        <w:tc>
          <w:tcPr>
            <w:tcW w:w="1134" w:type="dxa"/>
            <w:gridSpan w:val="2"/>
            <w:tcBorders>
              <w:top w:val="single" w:sz="4" w:space="0" w:color="BFBFBF" w:themeColor="background1" w:themeShade="BF"/>
              <w:bottom w:val="single" w:sz="4" w:space="0" w:color="BFBFBF" w:themeColor="background1" w:themeShade="BF"/>
            </w:tcBorders>
          </w:tcPr>
          <w:p w14:paraId="1D8F505D" w14:textId="77777777" w:rsidR="00E9180C" w:rsidRPr="00ED4ABD" w:rsidRDefault="00E9180C" w:rsidP="00AA5D52">
            <w:pPr>
              <w:tabs>
                <w:tab w:val="left" w:pos="1360"/>
                <w:tab w:val="left" w:pos="3969"/>
                <w:tab w:val="left" w:pos="5300"/>
              </w:tabs>
              <w:ind w:right="-20"/>
              <w:rPr>
                <w:rFonts w:cstheme="minorHAnsi"/>
                <w:color w:val="323232"/>
              </w:rPr>
            </w:pPr>
          </w:p>
        </w:tc>
        <w:tc>
          <w:tcPr>
            <w:tcW w:w="1134" w:type="dxa"/>
            <w:tcBorders>
              <w:top w:val="single" w:sz="4" w:space="0" w:color="BFBFBF" w:themeColor="background1" w:themeShade="BF"/>
              <w:bottom w:val="single" w:sz="4" w:space="0" w:color="BFBFBF" w:themeColor="background1" w:themeShade="BF"/>
            </w:tcBorders>
          </w:tcPr>
          <w:p w14:paraId="1D8F505E" w14:textId="77777777" w:rsidR="00E9180C" w:rsidRPr="00ED4ABD" w:rsidRDefault="00E9180C" w:rsidP="00AA5D52">
            <w:pPr>
              <w:rPr>
                <w:rFonts w:cstheme="minorHAnsi"/>
                <w:color w:val="323232"/>
              </w:rPr>
            </w:pPr>
            <w:r w:rsidRPr="00ED4ABD">
              <w:rPr>
                <w:rFonts w:cstheme="minorHAnsi"/>
                <w:color w:val="323232"/>
              </w:rPr>
              <w:t xml:space="preserve">On-schedule    </w:t>
            </w:r>
          </w:p>
        </w:tc>
        <w:tc>
          <w:tcPr>
            <w:tcW w:w="853" w:type="dxa"/>
            <w:tcBorders>
              <w:top w:val="single" w:sz="4" w:space="0" w:color="BFBFBF" w:themeColor="background1" w:themeShade="BF"/>
              <w:bottom w:val="single" w:sz="4" w:space="0" w:color="BFBFBF" w:themeColor="background1" w:themeShade="BF"/>
            </w:tcBorders>
          </w:tcPr>
          <w:p w14:paraId="1D8F505F" w14:textId="77777777" w:rsidR="00E9180C" w:rsidRPr="00ED4ABD" w:rsidRDefault="00E9180C" w:rsidP="00AA5D52">
            <w:pPr>
              <w:rPr>
                <w:rFonts w:cstheme="minorHAnsi"/>
                <w:color w:val="323232"/>
              </w:rPr>
            </w:pPr>
            <w:r>
              <w:rPr>
                <w:rFonts w:cstheme="minorHAnsi"/>
                <w:color w:val="323232"/>
              </w:rPr>
              <w:t>Q4 2022</w:t>
            </w:r>
          </w:p>
        </w:tc>
        <w:tc>
          <w:tcPr>
            <w:tcW w:w="992" w:type="dxa"/>
            <w:tcBorders>
              <w:top w:val="single" w:sz="4" w:space="0" w:color="BFBFBF" w:themeColor="background1" w:themeShade="BF"/>
              <w:bottom w:val="single" w:sz="4" w:space="0" w:color="BFBFBF" w:themeColor="background1" w:themeShade="BF"/>
            </w:tcBorders>
          </w:tcPr>
          <w:p w14:paraId="1D8F5060" w14:textId="77777777" w:rsidR="00E9180C" w:rsidRPr="00ED4ABD" w:rsidRDefault="00E9180C" w:rsidP="00AA5D52">
            <w:pPr>
              <w:rPr>
                <w:rFonts w:cstheme="minorHAnsi"/>
                <w:color w:val="323232"/>
              </w:rPr>
            </w:pP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61" w14:textId="77777777" w:rsidR="00E9180C" w:rsidRPr="00ED4ABD" w:rsidRDefault="00E9180C" w:rsidP="00AA5D52">
            <w:pPr>
              <w:rPr>
                <w:rFonts w:cstheme="minorHAnsi"/>
                <w:color w:val="323232"/>
              </w:rPr>
            </w:pPr>
            <w:r w:rsidRPr="00ED4ABD">
              <w:rPr>
                <w:rFonts w:cstheme="minorHAnsi"/>
                <w:color w:val="323232"/>
              </w:rPr>
              <w:t>Nov 2022</w:t>
            </w:r>
          </w:p>
        </w:tc>
      </w:tr>
      <w:tr w:rsidR="00E9180C" w:rsidRPr="005669D6" w14:paraId="1D8F506D"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63" w14:textId="77777777" w:rsidR="00E9180C" w:rsidRPr="00ED4ABD" w:rsidRDefault="00E9180C" w:rsidP="00AA5D52">
            <w:pPr>
              <w:rPr>
                <w:rFonts w:cstheme="minorHAnsi"/>
              </w:rPr>
            </w:pPr>
            <w:r>
              <w:rPr>
                <w:rFonts w:cstheme="minorHAnsi"/>
              </w:rPr>
              <w:t>10091</w:t>
            </w:r>
          </w:p>
        </w:tc>
        <w:tc>
          <w:tcPr>
            <w:tcW w:w="1951" w:type="dxa"/>
            <w:tcBorders>
              <w:top w:val="single" w:sz="4" w:space="0" w:color="BFBFBF" w:themeColor="background1" w:themeShade="BF"/>
              <w:bottom w:val="single" w:sz="4" w:space="0" w:color="BFBFBF" w:themeColor="background1" w:themeShade="BF"/>
            </w:tcBorders>
          </w:tcPr>
          <w:p w14:paraId="1D8F5064" w14:textId="77777777" w:rsidR="00E9180C" w:rsidRPr="00ED4ABD" w:rsidRDefault="00E9180C" w:rsidP="00AA5D52">
            <w:pPr>
              <w:rPr>
                <w:rFonts w:cstheme="minorHAnsi"/>
              </w:rPr>
            </w:pPr>
            <w:r w:rsidRPr="00ED4ABD">
              <w:rPr>
                <w:rFonts w:cstheme="minorHAnsi"/>
              </w:rPr>
              <w:t>SADIS User Guide</w:t>
            </w:r>
          </w:p>
        </w:tc>
        <w:tc>
          <w:tcPr>
            <w:tcW w:w="6662" w:type="dxa"/>
            <w:gridSpan w:val="2"/>
            <w:tcBorders>
              <w:top w:val="single" w:sz="4" w:space="0" w:color="BFBFBF" w:themeColor="background1" w:themeShade="BF"/>
              <w:bottom w:val="single" w:sz="4" w:space="0" w:color="BFBFBF" w:themeColor="background1" w:themeShade="BF"/>
            </w:tcBorders>
          </w:tcPr>
          <w:p w14:paraId="1D8F5065" w14:textId="77777777" w:rsidR="00E9180C" w:rsidRPr="00ED4ABD" w:rsidRDefault="00E9180C" w:rsidP="00AA5D52">
            <w:pPr>
              <w:rPr>
                <w:rFonts w:cstheme="minorHAnsi"/>
              </w:rPr>
            </w:pPr>
            <w:r w:rsidRPr="00ED4ABD">
              <w:rPr>
                <w:rFonts w:cstheme="minorHAnsi"/>
              </w:rPr>
              <w:t>Update SADIS guidance material in line with Annex 3 Amendment 79.</w:t>
            </w:r>
          </w:p>
          <w:p w14:paraId="1D8F5066" w14:textId="77777777" w:rsidR="00E9180C" w:rsidRPr="00ED4ABD" w:rsidRDefault="00E9180C" w:rsidP="00AA5D52">
            <w:pPr>
              <w:rPr>
                <w:rFonts w:cstheme="minorHAnsi"/>
              </w:rPr>
            </w:pPr>
          </w:p>
        </w:tc>
        <w:tc>
          <w:tcPr>
            <w:tcW w:w="1134" w:type="dxa"/>
            <w:gridSpan w:val="2"/>
            <w:tcBorders>
              <w:top w:val="single" w:sz="4" w:space="0" w:color="BFBFBF" w:themeColor="background1" w:themeShade="BF"/>
              <w:bottom w:val="single" w:sz="4" w:space="0" w:color="BFBFBF" w:themeColor="background1" w:themeShade="BF"/>
            </w:tcBorders>
          </w:tcPr>
          <w:p w14:paraId="1D8F5067" w14:textId="77777777" w:rsidR="00E9180C" w:rsidRPr="00ED4ABD" w:rsidRDefault="00E9180C" w:rsidP="00AA5D52">
            <w:pPr>
              <w:tabs>
                <w:tab w:val="left" w:pos="1360"/>
                <w:tab w:val="left" w:pos="3969"/>
                <w:tab w:val="left" w:pos="5300"/>
              </w:tabs>
              <w:ind w:right="-20"/>
              <w:rPr>
                <w:rFonts w:cstheme="minorHAnsi"/>
                <w:color w:val="323232"/>
              </w:rPr>
            </w:pPr>
            <w:r w:rsidRPr="00ED4ABD">
              <w:rPr>
                <w:rFonts w:cstheme="minorHAnsi"/>
                <w:color w:val="323232"/>
              </w:rPr>
              <w:t>IMP</w:t>
            </w:r>
          </w:p>
          <w:p w14:paraId="1D8F5068" w14:textId="77777777" w:rsidR="00E9180C" w:rsidRPr="00ED4ABD" w:rsidRDefault="00E9180C" w:rsidP="00AA5D52">
            <w:pPr>
              <w:tabs>
                <w:tab w:val="left" w:pos="1360"/>
                <w:tab w:val="left" w:pos="3969"/>
                <w:tab w:val="left" w:pos="5300"/>
              </w:tabs>
              <w:ind w:right="-20"/>
              <w:rPr>
                <w:rFonts w:cstheme="minorHAnsi"/>
                <w:color w:val="323232"/>
              </w:rPr>
            </w:pPr>
          </w:p>
        </w:tc>
        <w:tc>
          <w:tcPr>
            <w:tcW w:w="1134" w:type="dxa"/>
            <w:tcBorders>
              <w:top w:val="single" w:sz="4" w:space="0" w:color="BFBFBF" w:themeColor="background1" w:themeShade="BF"/>
              <w:bottom w:val="single" w:sz="4" w:space="0" w:color="BFBFBF" w:themeColor="background1" w:themeShade="BF"/>
            </w:tcBorders>
          </w:tcPr>
          <w:p w14:paraId="1D8F5069" w14:textId="77777777" w:rsidR="00E9180C" w:rsidRPr="00ED4ABD" w:rsidRDefault="00E9180C" w:rsidP="00AA5D52">
            <w:pPr>
              <w:rPr>
                <w:rFonts w:cstheme="minorHAnsi"/>
                <w:color w:val="323232"/>
              </w:rPr>
            </w:pPr>
            <w:r w:rsidRPr="00ED4ABD">
              <w:rPr>
                <w:rFonts w:cstheme="minorHAnsi"/>
                <w:color w:val="323232"/>
              </w:rPr>
              <w:t xml:space="preserve">On-schedule    </w:t>
            </w:r>
          </w:p>
        </w:tc>
        <w:tc>
          <w:tcPr>
            <w:tcW w:w="853" w:type="dxa"/>
            <w:tcBorders>
              <w:top w:val="single" w:sz="4" w:space="0" w:color="BFBFBF" w:themeColor="background1" w:themeShade="BF"/>
              <w:bottom w:val="single" w:sz="4" w:space="0" w:color="BFBFBF" w:themeColor="background1" w:themeShade="BF"/>
            </w:tcBorders>
          </w:tcPr>
          <w:p w14:paraId="1D8F506A" w14:textId="77777777" w:rsidR="00E9180C" w:rsidRPr="00ED4ABD" w:rsidRDefault="00E9180C" w:rsidP="00AA5D52">
            <w:pPr>
              <w:rPr>
                <w:rFonts w:cstheme="minorHAnsi"/>
                <w:color w:val="323232"/>
              </w:rPr>
            </w:pPr>
            <w:r w:rsidRPr="00ED4ABD">
              <w:rPr>
                <w:rFonts w:cstheme="minorHAnsi"/>
                <w:color w:val="323232"/>
              </w:rPr>
              <w:t xml:space="preserve">Q3 2020  </w:t>
            </w:r>
          </w:p>
        </w:tc>
        <w:tc>
          <w:tcPr>
            <w:tcW w:w="992" w:type="dxa"/>
            <w:tcBorders>
              <w:top w:val="single" w:sz="4" w:space="0" w:color="BFBFBF" w:themeColor="background1" w:themeShade="BF"/>
              <w:bottom w:val="single" w:sz="4" w:space="0" w:color="BFBFBF" w:themeColor="background1" w:themeShade="BF"/>
            </w:tcBorders>
          </w:tcPr>
          <w:p w14:paraId="1D8F506B" w14:textId="77777777" w:rsidR="00E9180C" w:rsidRPr="00ED4ABD" w:rsidRDefault="00E9180C" w:rsidP="00AA5D52">
            <w:pPr>
              <w:rPr>
                <w:rFonts w:cstheme="minorHAnsi"/>
                <w:color w:val="323232"/>
              </w:rPr>
            </w:pPr>
            <w:r w:rsidRPr="0012430C">
              <w:rPr>
                <w:rFonts w:cstheme="minorHAnsi"/>
                <w:color w:val="323232"/>
              </w:rPr>
              <w:t xml:space="preserve">Nov </w:t>
            </w:r>
            <w:r w:rsidRPr="00633233">
              <w:rPr>
                <w:rFonts w:cstheme="minorHAnsi"/>
                <w:strike/>
                <w:color w:val="FF0000"/>
              </w:rPr>
              <w:t>2022</w:t>
            </w:r>
            <w:r w:rsidRPr="0012430C">
              <w:rPr>
                <w:rFonts w:cstheme="minorHAnsi"/>
                <w:color w:val="323232"/>
              </w:rPr>
              <w:t xml:space="preserve"> </w:t>
            </w:r>
            <w:r w:rsidRPr="00780930">
              <w:rPr>
                <w:rFonts w:cstheme="minorHAnsi"/>
                <w:color w:val="323232"/>
                <w:highlight w:val="lightGray"/>
              </w:rPr>
              <w:t>2020</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6C" w14:textId="77777777" w:rsidR="00E9180C" w:rsidRPr="0012430C" w:rsidRDefault="00E9180C" w:rsidP="00AA5D52">
            <w:pPr>
              <w:rPr>
                <w:rFonts w:cstheme="minorHAnsi"/>
                <w:color w:val="323232"/>
              </w:rPr>
            </w:pPr>
            <w:r w:rsidRPr="0012430C">
              <w:rPr>
                <w:rFonts w:cstheme="minorHAnsi"/>
                <w:color w:val="323232"/>
              </w:rPr>
              <w:t xml:space="preserve">Nov </w:t>
            </w:r>
            <w:r w:rsidRPr="00633233">
              <w:rPr>
                <w:rFonts w:cstheme="minorHAnsi"/>
                <w:strike/>
                <w:color w:val="FF0000"/>
              </w:rPr>
              <w:t>2022</w:t>
            </w:r>
            <w:r w:rsidRPr="00633233">
              <w:rPr>
                <w:rFonts w:cstheme="minorHAnsi"/>
                <w:color w:val="FF0000"/>
              </w:rPr>
              <w:t xml:space="preserve"> </w:t>
            </w:r>
            <w:r w:rsidRPr="00780930">
              <w:rPr>
                <w:rFonts w:cstheme="minorHAnsi"/>
                <w:color w:val="323232"/>
                <w:highlight w:val="lightGray"/>
              </w:rPr>
              <w:t>2020</w:t>
            </w:r>
          </w:p>
        </w:tc>
      </w:tr>
      <w:tr w:rsidR="00E9180C" w:rsidRPr="005669D6" w14:paraId="1D8F5078"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6E" w14:textId="77777777" w:rsidR="00E9180C" w:rsidRPr="00ED4ABD" w:rsidRDefault="00E9180C" w:rsidP="00AA5D52">
            <w:pPr>
              <w:rPr>
                <w:rFonts w:cstheme="minorHAnsi"/>
              </w:rPr>
            </w:pPr>
            <w:r w:rsidRPr="00ED4ABD">
              <w:rPr>
                <w:rFonts w:cstheme="minorHAnsi"/>
              </w:rPr>
              <w:t>1</w:t>
            </w:r>
            <w:r>
              <w:rPr>
                <w:rFonts w:cstheme="minorHAnsi"/>
              </w:rPr>
              <w:t>0092</w:t>
            </w:r>
          </w:p>
        </w:tc>
        <w:tc>
          <w:tcPr>
            <w:tcW w:w="1951" w:type="dxa"/>
            <w:tcBorders>
              <w:top w:val="single" w:sz="4" w:space="0" w:color="BFBFBF" w:themeColor="background1" w:themeShade="BF"/>
              <w:bottom w:val="single" w:sz="4" w:space="0" w:color="BFBFBF" w:themeColor="background1" w:themeShade="BF"/>
            </w:tcBorders>
          </w:tcPr>
          <w:p w14:paraId="1D8F506F" w14:textId="77777777" w:rsidR="00E9180C" w:rsidRPr="00ED4ABD" w:rsidRDefault="00E9180C" w:rsidP="00AA5D52">
            <w:pPr>
              <w:rPr>
                <w:rFonts w:cstheme="minorHAnsi"/>
              </w:rPr>
            </w:pPr>
            <w:r w:rsidRPr="00ED4ABD">
              <w:rPr>
                <w:rFonts w:cstheme="minorHAnsi"/>
              </w:rPr>
              <w:t>WIFS User Guide</w:t>
            </w:r>
          </w:p>
        </w:tc>
        <w:tc>
          <w:tcPr>
            <w:tcW w:w="6662" w:type="dxa"/>
            <w:gridSpan w:val="2"/>
            <w:tcBorders>
              <w:top w:val="single" w:sz="4" w:space="0" w:color="BFBFBF" w:themeColor="background1" w:themeShade="BF"/>
              <w:bottom w:val="single" w:sz="4" w:space="0" w:color="BFBFBF" w:themeColor="background1" w:themeShade="BF"/>
            </w:tcBorders>
          </w:tcPr>
          <w:p w14:paraId="1D8F5070" w14:textId="77777777" w:rsidR="00E9180C" w:rsidRPr="00ED4ABD" w:rsidRDefault="00E9180C" w:rsidP="00AA5D52">
            <w:pPr>
              <w:rPr>
                <w:rFonts w:cstheme="minorHAnsi"/>
              </w:rPr>
            </w:pPr>
            <w:r w:rsidRPr="00ED4ABD">
              <w:rPr>
                <w:rFonts w:cstheme="minorHAnsi"/>
              </w:rPr>
              <w:t>Update SADIS guidance material in line with Annex 3 Amendment 79.</w:t>
            </w:r>
          </w:p>
          <w:p w14:paraId="1D8F5071" w14:textId="77777777" w:rsidR="00E9180C" w:rsidRPr="00ED4ABD" w:rsidRDefault="00E9180C" w:rsidP="00AA5D52">
            <w:pPr>
              <w:rPr>
                <w:rFonts w:cstheme="minorHAnsi"/>
              </w:rPr>
            </w:pPr>
          </w:p>
        </w:tc>
        <w:tc>
          <w:tcPr>
            <w:tcW w:w="1134" w:type="dxa"/>
            <w:gridSpan w:val="2"/>
            <w:tcBorders>
              <w:top w:val="single" w:sz="4" w:space="0" w:color="BFBFBF" w:themeColor="background1" w:themeShade="BF"/>
              <w:bottom w:val="single" w:sz="4" w:space="0" w:color="BFBFBF" w:themeColor="background1" w:themeShade="BF"/>
            </w:tcBorders>
          </w:tcPr>
          <w:p w14:paraId="1D8F5072" w14:textId="77777777" w:rsidR="00E9180C" w:rsidRPr="00ED4ABD" w:rsidRDefault="00E9180C" w:rsidP="00AA5D52">
            <w:pPr>
              <w:tabs>
                <w:tab w:val="left" w:pos="1360"/>
                <w:tab w:val="left" w:pos="3969"/>
                <w:tab w:val="left" w:pos="5300"/>
              </w:tabs>
              <w:ind w:right="-20"/>
              <w:rPr>
                <w:rFonts w:cstheme="minorHAnsi"/>
                <w:color w:val="323232"/>
              </w:rPr>
            </w:pPr>
            <w:r w:rsidRPr="00ED4ABD">
              <w:rPr>
                <w:rFonts w:cstheme="minorHAnsi"/>
                <w:color w:val="323232"/>
              </w:rPr>
              <w:t>IMP</w:t>
            </w:r>
          </w:p>
          <w:p w14:paraId="1D8F5073" w14:textId="77777777" w:rsidR="00E9180C" w:rsidRPr="00ED4ABD" w:rsidRDefault="00E9180C" w:rsidP="00AA5D52">
            <w:pPr>
              <w:tabs>
                <w:tab w:val="left" w:pos="1360"/>
                <w:tab w:val="left" w:pos="3969"/>
                <w:tab w:val="left" w:pos="5300"/>
              </w:tabs>
              <w:ind w:right="-20"/>
              <w:rPr>
                <w:rFonts w:cstheme="minorHAnsi"/>
                <w:color w:val="323232"/>
              </w:rPr>
            </w:pPr>
          </w:p>
        </w:tc>
        <w:tc>
          <w:tcPr>
            <w:tcW w:w="1134" w:type="dxa"/>
            <w:tcBorders>
              <w:top w:val="single" w:sz="4" w:space="0" w:color="BFBFBF" w:themeColor="background1" w:themeShade="BF"/>
              <w:bottom w:val="single" w:sz="4" w:space="0" w:color="BFBFBF" w:themeColor="background1" w:themeShade="BF"/>
            </w:tcBorders>
          </w:tcPr>
          <w:p w14:paraId="1D8F5074" w14:textId="77777777" w:rsidR="00E9180C" w:rsidRPr="00ED4ABD" w:rsidRDefault="00E9180C" w:rsidP="00AA5D52">
            <w:pPr>
              <w:rPr>
                <w:rFonts w:cstheme="minorHAnsi"/>
                <w:color w:val="323232"/>
              </w:rPr>
            </w:pPr>
            <w:r w:rsidRPr="00ED4ABD">
              <w:rPr>
                <w:rFonts w:cstheme="minorHAnsi"/>
                <w:color w:val="323232"/>
              </w:rPr>
              <w:t xml:space="preserve">On-schedule    </w:t>
            </w:r>
          </w:p>
        </w:tc>
        <w:tc>
          <w:tcPr>
            <w:tcW w:w="853" w:type="dxa"/>
            <w:tcBorders>
              <w:top w:val="single" w:sz="4" w:space="0" w:color="BFBFBF" w:themeColor="background1" w:themeShade="BF"/>
              <w:bottom w:val="single" w:sz="4" w:space="0" w:color="BFBFBF" w:themeColor="background1" w:themeShade="BF"/>
            </w:tcBorders>
          </w:tcPr>
          <w:p w14:paraId="1D8F5075" w14:textId="77777777" w:rsidR="00E9180C" w:rsidRPr="00ED4ABD" w:rsidRDefault="00E9180C" w:rsidP="00AA5D52">
            <w:pPr>
              <w:rPr>
                <w:rFonts w:cstheme="minorHAnsi"/>
                <w:color w:val="323232"/>
              </w:rPr>
            </w:pPr>
            <w:r w:rsidRPr="00ED4ABD">
              <w:rPr>
                <w:rFonts w:cstheme="minorHAnsi"/>
                <w:color w:val="323232"/>
              </w:rPr>
              <w:t xml:space="preserve">Q3 2020  </w:t>
            </w:r>
          </w:p>
        </w:tc>
        <w:tc>
          <w:tcPr>
            <w:tcW w:w="992" w:type="dxa"/>
            <w:tcBorders>
              <w:top w:val="single" w:sz="4" w:space="0" w:color="BFBFBF" w:themeColor="background1" w:themeShade="BF"/>
              <w:bottom w:val="single" w:sz="4" w:space="0" w:color="BFBFBF" w:themeColor="background1" w:themeShade="BF"/>
            </w:tcBorders>
          </w:tcPr>
          <w:p w14:paraId="1D8F5076" w14:textId="77777777" w:rsidR="00E9180C" w:rsidRPr="00ED4ABD" w:rsidRDefault="00E9180C" w:rsidP="00AA5D52">
            <w:pPr>
              <w:rPr>
                <w:rFonts w:cstheme="minorHAnsi"/>
                <w:color w:val="323232"/>
              </w:rPr>
            </w:pPr>
            <w:r w:rsidRPr="0012430C">
              <w:rPr>
                <w:rFonts w:cstheme="minorHAnsi"/>
                <w:color w:val="323232"/>
              </w:rPr>
              <w:t xml:space="preserve">Nov </w:t>
            </w:r>
            <w:r w:rsidRPr="00633233">
              <w:rPr>
                <w:rFonts w:cstheme="minorHAnsi"/>
                <w:strike/>
                <w:color w:val="FF0000"/>
              </w:rPr>
              <w:t>2022</w:t>
            </w:r>
            <w:r w:rsidRPr="0012430C">
              <w:rPr>
                <w:rFonts w:cstheme="minorHAnsi"/>
                <w:color w:val="323232"/>
              </w:rPr>
              <w:t xml:space="preserve"> </w:t>
            </w:r>
            <w:r w:rsidRPr="00780930">
              <w:rPr>
                <w:rFonts w:cstheme="minorHAnsi"/>
                <w:color w:val="323232"/>
                <w:highlight w:val="lightGray"/>
              </w:rPr>
              <w:t>2020</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77" w14:textId="77777777" w:rsidR="00E9180C" w:rsidRPr="00ED4ABD" w:rsidRDefault="00E9180C" w:rsidP="00AA5D52">
            <w:pPr>
              <w:rPr>
                <w:rFonts w:cstheme="minorHAnsi"/>
                <w:color w:val="323232"/>
              </w:rPr>
            </w:pPr>
            <w:r w:rsidRPr="0012430C">
              <w:rPr>
                <w:rFonts w:cstheme="minorHAnsi"/>
                <w:color w:val="323232"/>
              </w:rPr>
              <w:t xml:space="preserve">Nov </w:t>
            </w:r>
            <w:r w:rsidRPr="00633233">
              <w:rPr>
                <w:rFonts w:cstheme="minorHAnsi"/>
                <w:strike/>
                <w:color w:val="FF0000"/>
              </w:rPr>
              <w:t>2022</w:t>
            </w:r>
            <w:r w:rsidRPr="0012430C">
              <w:rPr>
                <w:rFonts w:cstheme="minorHAnsi"/>
                <w:color w:val="323232"/>
              </w:rPr>
              <w:t xml:space="preserve"> </w:t>
            </w:r>
            <w:r w:rsidRPr="00780930">
              <w:rPr>
                <w:rFonts w:cstheme="minorHAnsi"/>
                <w:color w:val="323232"/>
                <w:highlight w:val="lightGray"/>
              </w:rPr>
              <w:t>2020</w:t>
            </w:r>
          </w:p>
        </w:tc>
      </w:tr>
      <w:tr w:rsidR="00E9180C" w:rsidRPr="005669D6" w14:paraId="1D8F5083"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79" w14:textId="77777777" w:rsidR="00E9180C" w:rsidRPr="00996236" w:rsidRDefault="00E9180C" w:rsidP="00AA5D52">
            <w:pPr>
              <w:rPr>
                <w:rFonts w:cstheme="minorHAnsi"/>
                <w:highlight w:val="lightGray"/>
              </w:rPr>
            </w:pPr>
          </w:p>
        </w:tc>
        <w:tc>
          <w:tcPr>
            <w:tcW w:w="1951" w:type="dxa"/>
            <w:tcBorders>
              <w:top w:val="single" w:sz="4" w:space="0" w:color="BFBFBF" w:themeColor="background1" w:themeShade="BF"/>
              <w:bottom w:val="single" w:sz="4" w:space="0" w:color="BFBFBF" w:themeColor="background1" w:themeShade="BF"/>
            </w:tcBorders>
          </w:tcPr>
          <w:p w14:paraId="1D8F507A" w14:textId="77777777" w:rsidR="00E9180C" w:rsidRPr="00996236" w:rsidRDefault="00E9180C" w:rsidP="00AA5D52">
            <w:pPr>
              <w:rPr>
                <w:rFonts w:cstheme="minorHAnsi"/>
                <w:highlight w:val="lightGray"/>
              </w:rPr>
            </w:pPr>
            <w:r w:rsidRPr="00996236">
              <w:rPr>
                <w:rFonts w:cstheme="minorHAnsi"/>
                <w:highlight w:val="lightGray"/>
              </w:rPr>
              <w:t>SADIS User Guide</w:t>
            </w:r>
          </w:p>
        </w:tc>
        <w:tc>
          <w:tcPr>
            <w:tcW w:w="6662" w:type="dxa"/>
            <w:gridSpan w:val="2"/>
            <w:tcBorders>
              <w:top w:val="single" w:sz="4" w:space="0" w:color="BFBFBF" w:themeColor="background1" w:themeShade="BF"/>
              <w:bottom w:val="single" w:sz="4" w:space="0" w:color="BFBFBF" w:themeColor="background1" w:themeShade="BF"/>
            </w:tcBorders>
          </w:tcPr>
          <w:p w14:paraId="1D8F507B" w14:textId="77777777" w:rsidR="00E9180C" w:rsidRPr="00996236" w:rsidRDefault="00E9180C" w:rsidP="00AA5D52">
            <w:pPr>
              <w:rPr>
                <w:rFonts w:cstheme="minorHAnsi"/>
                <w:highlight w:val="lightGray"/>
              </w:rPr>
            </w:pPr>
            <w:r w:rsidRPr="00996236">
              <w:rPr>
                <w:rFonts w:cstheme="minorHAnsi"/>
                <w:highlight w:val="lightGray"/>
              </w:rPr>
              <w:t xml:space="preserve">Update SADIS guidance material in line with Annex 3 Amendment </w:t>
            </w:r>
            <w:r>
              <w:rPr>
                <w:rFonts w:cstheme="minorHAnsi"/>
                <w:highlight w:val="lightGray"/>
              </w:rPr>
              <w:t xml:space="preserve">80, and next generation SADIS technology changes </w:t>
            </w:r>
          </w:p>
          <w:p w14:paraId="1D8F507C" w14:textId="77777777" w:rsidR="00E9180C" w:rsidRPr="00996236" w:rsidRDefault="00E9180C" w:rsidP="00AA5D52">
            <w:pPr>
              <w:rPr>
                <w:rFonts w:cstheme="minorHAnsi"/>
                <w:highlight w:val="lightGray"/>
              </w:rPr>
            </w:pPr>
          </w:p>
        </w:tc>
        <w:tc>
          <w:tcPr>
            <w:tcW w:w="1134" w:type="dxa"/>
            <w:gridSpan w:val="2"/>
            <w:tcBorders>
              <w:top w:val="single" w:sz="4" w:space="0" w:color="BFBFBF" w:themeColor="background1" w:themeShade="BF"/>
              <w:bottom w:val="single" w:sz="4" w:space="0" w:color="BFBFBF" w:themeColor="background1" w:themeShade="BF"/>
            </w:tcBorders>
          </w:tcPr>
          <w:p w14:paraId="1D8F507D" w14:textId="77777777" w:rsidR="00E9180C" w:rsidRPr="00996236" w:rsidRDefault="00E9180C" w:rsidP="00AA5D52">
            <w:pPr>
              <w:tabs>
                <w:tab w:val="left" w:pos="1360"/>
                <w:tab w:val="left" w:pos="3969"/>
                <w:tab w:val="left" w:pos="5300"/>
              </w:tabs>
              <w:ind w:right="-20"/>
              <w:rPr>
                <w:rFonts w:cstheme="minorHAnsi"/>
                <w:color w:val="323232"/>
                <w:highlight w:val="lightGray"/>
              </w:rPr>
            </w:pPr>
            <w:r w:rsidRPr="00996236">
              <w:rPr>
                <w:rFonts w:cstheme="minorHAnsi"/>
                <w:color w:val="323232"/>
                <w:highlight w:val="lightGray"/>
              </w:rPr>
              <w:t>IMP</w:t>
            </w:r>
          </w:p>
          <w:p w14:paraId="1D8F507E" w14:textId="77777777" w:rsidR="00E9180C" w:rsidRPr="00996236" w:rsidRDefault="00E9180C" w:rsidP="00AA5D52">
            <w:pPr>
              <w:tabs>
                <w:tab w:val="left" w:pos="1360"/>
                <w:tab w:val="left" w:pos="3969"/>
                <w:tab w:val="left" w:pos="5300"/>
              </w:tabs>
              <w:ind w:right="-20"/>
              <w:rPr>
                <w:rFonts w:cstheme="minorHAnsi"/>
                <w:color w:val="323232"/>
                <w:highlight w:val="lightGray"/>
              </w:rPr>
            </w:pPr>
          </w:p>
        </w:tc>
        <w:tc>
          <w:tcPr>
            <w:tcW w:w="1134" w:type="dxa"/>
            <w:tcBorders>
              <w:top w:val="single" w:sz="4" w:space="0" w:color="BFBFBF" w:themeColor="background1" w:themeShade="BF"/>
              <w:bottom w:val="single" w:sz="4" w:space="0" w:color="BFBFBF" w:themeColor="background1" w:themeShade="BF"/>
            </w:tcBorders>
          </w:tcPr>
          <w:p w14:paraId="1D8F507F" w14:textId="77777777" w:rsidR="00E9180C" w:rsidRPr="00996236" w:rsidRDefault="00E9180C" w:rsidP="00AA5D52">
            <w:pPr>
              <w:rPr>
                <w:rFonts w:cstheme="minorHAnsi"/>
                <w:color w:val="323232"/>
                <w:highlight w:val="lightGray"/>
              </w:rPr>
            </w:pPr>
            <w:r>
              <w:rPr>
                <w:rFonts w:cstheme="minorHAnsi"/>
                <w:color w:val="323232"/>
                <w:highlight w:val="lightGray"/>
              </w:rPr>
              <w:t>In planning</w:t>
            </w:r>
            <w:r w:rsidRPr="00996236">
              <w:rPr>
                <w:rFonts w:cstheme="minorHAnsi"/>
                <w:color w:val="323232"/>
                <w:highlight w:val="lightGray"/>
              </w:rPr>
              <w:t xml:space="preserve"> </w:t>
            </w:r>
          </w:p>
        </w:tc>
        <w:tc>
          <w:tcPr>
            <w:tcW w:w="853" w:type="dxa"/>
            <w:tcBorders>
              <w:top w:val="single" w:sz="4" w:space="0" w:color="BFBFBF" w:themeColor="background1" w:themeShade="BF"/>
              <w:bottom w:val="single" w:sz="4" w:space="0" w:color="BFBFBF" w:themeColor="background1" w:themeShade="BF"/>
            </w:tcBorders>
          </w:tcPr>
          <w:p w14:paraId="1D8F5080" w14:textId="77777777" w:rsidR="00E9180C" w:rsidRPr="00996236" w:rsidRDefault="00E9180C" w:rsidP="00AA5D52">
            <w:pPr>
              <w:rPr>
                <w:rFonts w:cstheme="minorHAnsi"/>
                <w:color w:val="323232"/>
                <w:highlight w:val="lightGray"/>
              </w:rPr>
            </w:pPr>
            <w:r w:rsidRPr="00996236">
              <w:rPr>
                <w:rFonts w:cstheme="minorHAnsi"/>
                <w:color w:val="323232"/>
                <w:highlight w:val="lightGray"/>
              </w:rPr>
              <w:t>Q3 202</w:t>
            </w:r>
            <w:r>
              <w:rPr>
                <w:rFonts w:cstheme="minorHAnsi"/>
                <w:color w:val="323232"/>
                <w:highlight w:val="lightGray"/>
              </w:rPr>
              <w:t>2</w:t>
            </w:r>
            <w:r w:rsidRPr="00996236">
              <w:rPr>
                <w:rFonts w:cstheme="minorHAnsi"/>
                <w:color w:val="323232"/>
                <w:highlight w:val="lightGray"/>
              </w:rPr>
              <w:t xml:space="preserve">  </w:t>
            </w:r>
          </w:p>
        </w:tc>
        <w:tc>
          <w:tcPr>
            <w:tcW w:w="992" w:type="dxa"/>
            <w:tcBorders>
              <w:top w:val="single" w:sz="4" w:space="0" w:color="BFBFBF" w:themeColor="background1" w:themeShade="BF"/>
              <w:bottom w:val="single" w:sz="4" w:space="0" w:color="BFBFBF" w:themeColor="background1" w:themeShade="BF"/>
            </w:tcBorders>
          </w:tcPr>
          <w:p w14:paraId="1D8F5081" w14:textId="77777777" w:rsidR="00E9180C" w:rsidRPr="00996236" w:rsidRDefault="00E9180C" w:rsidP="00AA5D52">
            <w:pPr>
              <w:rPr>
                <w:rFonts w:cstheme="minorHAnsi"/>
                <w:color w:val="323232"/>
                <w:highlight w:val="lightGray"/>
              </w:rPr>
            </w:pPr>
            <w:r>
              <w:rPr>
                <w:rFonts w:cstheme="minorHAnsi"/>
                <w:color w:val="323232"/>
                <w:highlight w:val="lightGray"/>
              </w:rPr>
              <w:t xml:space="preserve">Nov </w:t>
            </w:r>
            <w:r w:rsidRPr="00996236">
              <w:rPr>
                <w:rFonts w:cstheme="minorHAnsi"/>
                <w:color w:val="323232"/>
                <w:highlight w:val="lightGray"/>
              </w:rPr>
              <w:t>202</w:t>
            </w:r>
            <w:r>
              <w:rPr>
                <w:rFonts w:cstheme="minorHAnsi"/>
                <w:color w:val="323232"/>
                <w:highlight w:val="lightGray"/>
              </w:rPr>
              <w:t>2</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82" w14:textId="77777777" w:rsidR="00E9180C" w:rsidRPr="00996236" w:rsidRDefault="00E9180C" w:rsidP="00AA5D52">
            <w:pPr>
              <w:rPr>
                <w:rFonts w:cstheme="minorHAnsi"/>
                <w:color w:val="323232"/>
                <w:highlight w:val="lightGray"/>
              </w:rPr>
            </w:pPr>
            <w:r w:rsidRPr="00996236">
              <w:rPr>
                <w:rFonts w:cstheme="minorHAnsi"/>
                <w:color w:val="323232"/>
                <w:highlight w:val="lightGray"/>
              </w:rPr>
              <w:t xml:space="preserve">Nov 2022 </w:t>
            </w:r>
          </w:p>
        </w:tc>
      </w:tr>
      <w:tr w:rsidR="00E9180C" w:rsidRPr="005669D6" w14:paraId="1D8F508F"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84" w14:textId="77777777" w:rsidR="00E9180C" w:rsidRPr="00996236" w:rsidRDefault="00E9180C" w:rsidP="00AA5D52">
            <w:pPr>
              <w:rPr>
                <w:rFonts w:cstheme="minorHAnsi"/>
                <w:highlight w:val="lightGray"/>
              </w:rPr>
            </w:pPr>
          </w:p>
        </w:tc>
        <w:tc>
          <w:tcPr>
            <w:tcW w:w="1951" w:type="dxa"/>
            <w:tcBorders>
              <w:top w:val="single" w:sz="4" w:space="0" w:color="BFBFBF" w:themeColor="background1" w:themeShade="BF"/>
              <w:bottom w:val="single" w:sz="4" w:space="0" w:color="BFBFBF" w:themeColor="background1" w:themeShade="BF"/>
            </w:tcBorders>
          </w:tcPr>
          <w:p w14:paraId="1D8F5085" w14:textId="77777777" w:rsidR="00E9180C" w:rsidRPr="00996236" w:rsidRDefault="00E9180C" w:rsidP="00AA5D52">
            <w:pPr>
              <w:rPr>
                <w:rFonts w:cstheme="minorHAnsi"/>
                <w:highlight w:val="lightGray"/>
              </w:rPr>
            </w:pPr>
            <w:r w:rsidRPr="00996236">
              <w:rPr>
                <w:rFonts w:cstheme="minorHAnsi"/>
                <w:highlight w:val="lightGray"/>
              </w:rPr>
              <w:t>WIFS User Guide</w:t>
            </w:r>
          </w:p>
        </w:tc>
        <w:tc>
          <w:tcPr>
            <w:tcW w:w="6662" w:type="dxa"/>
            <w:gridSpan w:val="2"/>
            <w:tcBorders>
              <w:top w:val="single" w:sz="4" w:space="0" w:color="BFBFBF" w:themeColor="background1" w:themeShade="BF"/>
              <w:bottom w:val="single" w:sz="4" w:space="0" w:color="BFBFBF" w:themeColor="background1" w:themeShade="BF"/>
            </w:tcBorders>
          </w:tcPr>
          <w:p w14:paraId="1D8F5086" w14:textId="77777777" w:rsidR="00E9180C" w:rsidRPr="00996236" w:rsidRDefault="00E9180C" w:rsidP="00AA5D52">
            <w:pPr>
              <w:rPr>
                <w:rFonts w:cstheme="minorHAnsi"/>
                <w:highlight w:val="lightGray"/>
              </w:rPr>
            </w:pPr>
            <w:r w:rsidRPr="00996236">
              <w:rPr>
                <w:rFonts w:cstheme="minorHAnsi"/>
                <w:highlight w:val="lightGray"/>
              </w:rPr>
              <w:t xml:space="preserve">Update SADIS guidance material in line with Annex 3 Amendment </w:t>
            </w:r>
            <w:r>
              <w:rPr>
                <w:rFonts w:cstheme="minorHAnsi"/>
                <w:highlight w:val="lightGray"/>
              </w:rPr>
              <w:t xml:space="preserve">80, and next generation WIFS technology changes </w:t>
            </w:r>
          </w:p>
          <w:p w14:paraId="1D8F5087" w14:textId="77777777" w:rsidR="00E9180C" w:rsidRPr="00996236" w:rsidRDefault="00E9180C" w:rsidP="00AA5D52">
            <w:pPr>
              <w:rPr>
                <w:rFonts w:cstheme="minorHAnsi"/>
                <w:highlight w:val="lightGray"/>
              </w:rPr>
            </w:pPr>
          </w:p>
          <w:p w14:paraId="1D8F5088" w14:textId="77777777" w:rsidR="00E9180C" w:rsidRPr="00996236" w:rsidRDefault="00E9180C" w:rsidP="00AA5D52">
            <w:pPr>
              <w:rPr>
                <w:rFonts w:cstheme="minorHAnsi"/>
                <w:highlight w:val="lightGray"/>
              </w:rPr>
            </w:pPr>
          </w:p>
        </w:tc>
        <w:tc>
          <w:tcPr>
            <w:tcW w:w="1134" w:type="dxa"/>
            <w:gridSpan w:val="2"/>
            <w:tcBorders>
              <w:top w:val="single" w:sz="4" w:space="0" w:color="BFBFBF" w:themeColor="background1" w:themeShade="BF"/>
              <w:bottom w:val="single" w:sz="4" w:space="0" w:color="BFBFBF" w:themeColor="background1" w:themeShade="BF"/>
            </w:tcBorders>
          </w:tcPr>
          <w:p w14:paraId="1D8F5089" w14:textId="77777777" w:rsidR="00E9180C" w:rsidRPr="00996236" w:rsidRDefault="00E9180C" w:rsidP="00AA5D52">
            <w:pPr>
              <w:tabs>
                <w:tab w:val="left" w:pos="1360"/>
                <w:tab w:val="left" w:pos="3969"/>
                <w:tab w:val="left" w:pos="5300"/>
              </w:tabs>
              <w:ind w:right="-20"/>
              <w:rPr>
                <w:rFonts w:cstheme="minorHAnsi"/>
                <w:color w:val="323232"/>
                <w:highlight w:val="lightGray"/>
              </w:rPr>
            </w:pPr>
            <w:r w:rsidRPr="00996236">
              <w:rPr>
                <w:rFonts w:cstheme="minorHAnsi"/>
                <w:color w:val="323232"/>
                <w:highlight w:val="lightGray"/>
              </w:rPr>
              <w:t>IMP</w:t>
            </w:r>
          </w:p>
          <w:p w14:paraId="1D8F508A" w14:textId="77777777" w:rsidR="00E9180C" w:rsidRPr="00996236" w:rsidRDefault="00E9180C" w:rsidP="00AA5D52">
            <w:pPr>
              <w:tabs>
                <w:tab w:val="left" w:pos="1360"/>
                <w:tab w:val="left" w:pos="3969"/>
                <w:tab w:val="left" w:pos="5300"/>
              </w:tabs>
              <w:ind w:right="-20"/>
              <w:rPr>
                <w:rFonts w:cstheme="minorHAnsi"/>
                <w:color w:val="323232"/>
                <w:highlight w:val="lightGray"/>
              </w:rPr>
            </w:pPr>
          </w:p>
        </w:tc>
        <w:tc>
          <w:tcPr>
            <w:tcW w:w="1134" w:type="dxa"/>
            <w:tcBorders>
              <w:top w:val="single" w:sz="4" w:space="0" w:color="BFBFBF" w:themeColor="background1" w:themeShade="BF"/>
              <w:bottom w:val="single" w:sz="4" w:space="0" w:color="BFBFBF" w:themeColor="background1" w:themeShade="BF"/>
            </w:tcBorders>
          </w:tcPr>
          <w:p w14:paraId="1D8F508B" w14:textId="77777777" w:rsidR="00E9180C" w:rsidRPr="00996236" w:rsidRDefault="00E9180C" w:rsidP="00AA5D52">
            <w:pPr>
              <w:rPr>
                <w:rFonts w:cstheme="minorHAnsi"/>
                <w:color w:val="323232"/>
                <w:highlight w:val="lightGray"/>
              </w:rPr>
            </w:pPr>
            <w:r>
              <w:rPr>
                <w:rFonts w:cstheme="minorHAnsi"/>
                <w:color w:val="323232"/>
                <w:highlight w:val="lightGray"/>
              </w:rPr>
              <w:t>In planning</w:t>
            </w:r>
          </w:p>
        </w:tc>
        <w:tc>
          <w:tcPr>
            <w:tcW w:w="853" w:type="dxa"/>
            <w:tcBorders>
              <w:top w:val="single" w:sz="4" w:space="0" w:color="BFBFBF" w:themeColor="background1" w:themeShade="BF"/>
              <w:bottom w:val="single" w:sz="4" w:space="0" w:color="BFBFBF" w:themeColor="background1" w:themeShade="BF"/>
            </w:tcBorders>
          </w:tcPr>
          <w:p w14:paraId="1D8F508C" w14:textId="77777777" w:rsidR="00E9180C" w:rsidRPr="00996236" w:rsidRDefault="00E9180C" w:rsidP="00AA5D52">
            <w:pPr>
              <w:rPr>
                <w:rFonts w:cstheme="minorHAnsi"/>
                <w:color w:val="323232"/>
                <w:highlight w:val="lightGray"/>
              </w:rPr>
            </w:pPr>
            <w:r w:rsidRPr="00996236">
              <w:rPr>
                <w:rFonts w:cstheme="minorHAnsi"/>
                <w:color w:val="323232"/>
                <w:highlight w:val="lightGray"/>
              </w:rPr>
              <w:t xml:space="preserve">Q3 2020  </w:t>
            </w:r>
          </w:p>
        </w:tc>
        <w:tc>
          <w:tcPr>
            <w:tcW w:w="992" w:type="dxa"/>
            <w:tcBorders>
              <w:top w:val="single" w:sz="4" w:space="0" w:color="BFBFBF" w:themeColor="background1" w:themeShade="BF"/>
              <w:bottom w:val="single" w:sz="4" w:space="0" w:color="BFBFBF" w:themeColor="background1" w:themeShade="BF"/>
            </w:tcBorders>
          </w:tcPr>
          <w:p w14:paraId="1D8F508D" w14:textId="77777777" w:rsidR="00E9180C" w:rsidRPr="00996236" w:rsidRDefault="00E9180C" w:rsidP="00AA5D52">
            <w:pPr>
              <w:rPr>
                <w:rFonts w:cstheme="minorHAnsi"/>
                <w:color w:val="323232"/>
                <w:highlight w:val="lightGray"/>
              </w:rPr>
            </w:pPr>
            <w:r>
              <w:rPr>
                <w:rFonts w:cstheme="minorHAnsi"/>
                <w:color w:val="323232"/>
                <w:highlight w:val="lightGray"/>
              </w:rPr>
              <w:t>Nov</w:t>
            </w:r>
            <w:r w:rsidRPr="00996236">
              <w:rPr>
                <w:rFonts w:cstheme="minorHAnsi"/>
                <w:color w:val="323232"/>
                <w:highlight w:val="lightGray"/>
              </w:rPr>
              <w:t xml:space="preserve"> 202</w:t>
            </w:r>
            <w:r>
              <w:rPr>
                <w:rFonts w:cstheme="minorHAnsi"/>
                <w:color w:val="323232"/>
                <w:highlight w:val="lightGray"/>
              </w:rPr>
              <w:t>2</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8E" w14:textId="77777777" w:rsidR="00E9180C" w:rsidRPr="00996236" w:rsidRDefault="00E9180C" w:rsidP="00AA5D52">
            <w:pPr>
              <w:rPr>
                <w:rFonts w:cstheme="minorHAnsi"/>
                <w:color w:val="323232"/>
                <w:highlight w:val="lightGray"/>
              </w:rPr>
            </w:pPr>
            <w:r w:rsidRPr="00996236">
              <w:rPr>
                <w:rFonts w:cstheme="minorHAnsi"/>
                <w:color w:val="323232"/>
                <w:highlight w:val="lightGray"/>
              </w:rPr>
              <w:t xml:space="preserve">Nov 2022 </w:t>
            </w:r>
          </w:p>
        </w:tc>
      </w:tr>
      <w:tr w:rsidR="00E9180C" w:rsidRPr="005669D6" w14:paraId="1D8F5099" w14:textId="77777777" w:rsidTr="00AA5D52">
        <w:tc>
          <w:tcPr>
            <w:tcW w:w="743" w:type="dxa"/>
            <w:tcBorders>
              <w:top w:val="single" w:sz="4" w:space="0" w:color="BFBFBF" w:themeColor="background1" w:themeShade="BF"/>
              <w:left w:val="single" w:sz="4" w:space="0" w:color="auto"/>
              <w:bottom w:val="single" w:sz="4" w:space="0" w:color="BFBFBF" w:themeColor="background1" w:themeShade="BF"/>
            </w:tcBorders>
          </w:tcPr>
          <w:p w14:paraId="1D8F5090" w14:textId="77777777" w:rsidR="00E9180C" w:rsidRPr="00ED4ABD" w:rsidRDefault="00E9180C" w:rsidP="00AA5D52">
            <w:pPr>
              <w:rPr>
                <w:rFonts w:cstheme="minorHAnsi"/>
              </w:rPr>
            </w:pPr>
          </w:p>
        </w:tc>
        <w:tc>
          <w:tcPr>
            <w:tcW w:w="1951" w:type="dxa"/>
            <w:tcBorders>
              <w:top w:val="single" w:sz="4" w:space="0" w:color="BFBFBF" w:themeColor="background1" w:themeShade="BF"/>
              <w:bottom w:val="single" w:sz="4" w:space="0" w:color="BFBFBF" w:themeColor="background1" w:themeShade="BF"/>
            </w:tcBorders>
          </w:tcPr>
          <w:p w14:paraId="1D8F5091" w14:textId="77777777" w:rsidR="00E9180C" w:rsidRPr="00934D6B" w:rsidRDefault="00E9180C" w:rsidP="00AA5D52">
            <w:pPr>
              <w:rPr>
                <w:rFonts w:cstheme="minorHAnsi"/>
                <w:highlight w:val="lightGray"/>
              </w:rPr>
            </w:pPr>
            <w:r w:rsidRPr="00934D6B">
              <w:rPr>
                <w:rFonts w:cstheme="minorHAnsi"/>
                <w:highlight w:val="lightGray"/>
              </w:rPr>
              <w:t>Action</w:t>
            </w:r>
          </w:p>
        </w:tc>
        <w:tc>
          <w:tcPr>
            <w:tcW w:w="6662" w:type="dxa"/>
            <w:gridSpan w:val="2"/>
            <w:tcBorders>
              <w:top w:val="single" w:sz="4" w:space="0" w:color="BFBFBF" w:themeColor="background1" w:themeShade="BF"/>
              <w:bottom w:val="single" w:sz="4" w:space="0" w:color="BFBFBF" w:themeColor="background1" w:themeShade="BF"/>
            </w:tcBorders>
          </w:tcPr>
          <w:p w14:paraId="1D8F5092" w14:textId="77777777" w:rsidR="00E9180C" w:rsidRPr="00934D6B" w:rsidRDefault="00E9180C" w:rsidP="00AA5D52">
            <w:pPr>
              <w:rPr>
                <w:rFonts w:cstheme="minorHAnsi"/>
                <w:highlight w:val="lightGray"/>
              </w:rPr>
            </w:pPr>
            <w:r w:rsidRPr="00934D6B">
              <w:rPr>
                <w:rFonts w:cstheme="minorHAnsi"/>
                <w:highlight w:val="lightGray"/>
              </w:rPr>
              <w:t>Development of SWIM compliant, API enabled, systems to replace SADIS and WIFS.</w:t>
            </w:r>
          </w:p>
          <w:p w14:paraId="1D8F5093" w14:textId="77777777" w:rsidR="00E9180C" w:rsidRPr="00934D6B" w:rsidRDefault="00E9180C" w:rsidP="00AA5D52">
            <w:pPr>
              <w:rPr>
                <w:rFonts w:cstheme="minorHAnsi"/>
                <w:color w:val="323232"/>
                <w:spacing w:val="-1"/>
                <w:highlight w:val="lightGray"/>
              </w:rPr>
            </w:pPr>
          </w:p>
        </w:tc>
        <w:tc>
          <w:tcPr>
            <w:tcW w:w="1134" w:type="dxa"/>
            <w:gridSpan w:val="2"/>
            <w:tcBorders>
              <w:top w:val="single" w:sz="4" w:space="0" w:color="BFBFBF" w:themeColor="background1" w:themeShade="BF"/>
              <w:bottom w:val="single" w:sz="4" w:space="0" w:color="BFBFBF" w:themeColor="background1" w:themeShade="BF"/>
            </w:tcBorders>
          </w:tcPr>
          <w:p w14:paraId="1D8F5094" w14:textId="77777777" w:rsidR="00E9180C" w:rsidRPr="00934D6B" w:rsidRDefault="00E9180C" w:rsidP="00AA5D52">
            <w:pPr>
              <w:tabs>
                <w:tab w:val="left" w:pos="1360"/>
                <w:tab w:val="left" w:pos="3969"/>
                <w:tab w:val="left" w:pos="5300"/>
              </w:tabs>
              <w:ind w:right="-20"/>
              <w:rPr>
                <w:rFonts w:cstheme="minorHAnsi"/>
                <w:color w:val="323232"/>
                <w:highlight w:val="lightGray"/>
              </w:rPr>
            </w:pPr>
          </w:p>
        </w:tc>
        <w:tc>
          <w:tcPr>
            <w:tcW w:w="1134" w:type="dxa"/>
            <w:tcBorders>
              <w:top w:val="single" w:sz="4" w:space="0" w:color="BFBFBF" w:themeColor="background1" w:themeShade="BF"/>
              <w:bottom w:val="single" w:sz="4" w:space="0" w:color="BFBFBF" w:themeColor="background1" w:themeShade="BF"/>
            </w:tcBorders>
          </w:tcPr>
          <w:p w14:paraId="1D8F5095" w14:textId="77777777" w:rsidR="00E9180C" w:rsidRPr="00934D6B" w:rsidRDefault="00E9180C" w:rsidP="00AA5D52">
            <w:pPr>
              <w:rPr>
                <w:rFonts w:cstheme="minorHAnsi"/>
                <w:color w:val="323232"/>
                <w:highlight w:val="lightGray"/>
              </w:rPr>
            </w:pPr>
            <w:r w:rsidRPr="00934D6B">
              <w:rPr>
                <w:rFonts w:cstheme="minorHAnsi"/>
                <w:color w:val="323232"/>
                <w:highlight w:val="lightGray"/>
              </w:rPr>
              <w:t>In planning</w:t>
            </w:r>
          </w:p>
        </w:tc>
        <w:tc>
          <w:tcPr>
            <w:tcW w:w="853" w:type="dxa"/>
            <w:tcBorders>
              <w:top w:val="single" w:sz="4" w:space="0" w:color="BFBFBF" w:themeColor="background1" w:themeShade="BF"/>
              <w:bottom w:val="single" w:sz="4" w:space="0" w:color="BFBFBF" w:themeColor="background1" w:themeShade="BF"/>
            </w:tcBorders>
          </w:tcPr>
          <w:p w14:paraId="1D8F5096" w14:textId="77777777" w:rsidR="00E9180C" w:rsidRPr="00934D6B" w:rsidRDefault="00E9180C" w:rsidP="00AA5D52">
            <w:pPr>
              <w:rPr>
                <w:rFonts w:cstheme="minorHAnsi"/>
                <w:color w:val="323232"/>
                <w:highlight w:val="lightGray"/>
              </w:rPr>
            </w:pPr>
          </w:p>
        </w:tc>
        <w:tc>
          <w:tcPr>
            <w:tcW w:w="992" w:type="dxa"/>
            <w:tcBorders>
              <w:top w:val="single" w:sz="4" w:space="0" w:color="BFBFBF" w:themeColor="background1" w:themeShade="BF"/>
              <w:bottom w:val="single" w:sz="4" w:space="0" w:color="BFBFBF" w:themeColor="background1" w:themeShade="BF"/>
            </w:tcBorders>
          </w:tcPr>
          <w:p w14:paraId="1D8F5097" w14:textId="77777777" w:rsidR="00E9180C" w:rsidRPr="00934D6B" w:rsidRDefault="00E9180C" w:rsidP="00AA5D52">
            <w:pPr>
              <w:rPr>
                <w:rFonts w:cstheme="minorHAnsi"/>
                <w:color w:val="323232"/>
                <w:highlight w:val="lightGray"/>
              </w:rPr>
            </w:pPr>
            <w:r w:rsidRPr="00934D6B">
              <w:rPr>
                <w:rFonts w:cstheme="minorHAnsi"/>
                <w:color w:val="323232"/>
                <w:highlight w:val="lightGray"/>
              </w:rPr>
              <w:t>Nov 2022</w:t>
            </w:r>
          </w:p>
        </w:tc>
        <w:tc>
          <w:tcPr>
            <w:tcW w:w="1276" w:type="dxa"/>
            <w:tcBorders>
              <w:top w:val="single" w:sz="4" w:space="0" w:color="BFBFBF" w:themeColor="background1" w:themeShade="BF"/>
              <w:bottom w:val="single" w:sz="4" w:space="0" w:color="BFBFBF" w:themeColor="background1" w:themeShade="BF"/>
              <w:right w:val="single" w:sz="4" w:space="0" w:color="auto"/>
            </w:tcBorders>
          </w:tcPr>
          <w:p w14:paraId="1D8F5098" w14:textId="77777777" w:rsidR="00E9180C" w:rsidRPr="00934D6B" w:rsidRDefault="00E9180C" w:rsidP="00AA5D52">
            <w:pPr>
              <w:rPr>
                <w:rFonts w:cstheme="minorHAnsi"/>
                <w:color w:val="323232"/>
                <w:highlight w:val="lightGray"/>
              </w:rPr>
            </w:pPr>
            <w:r w:rsidRPr="00934D6B">
              <w:rPr>
                <w:rFonts w:cstheme="minorHAnsi"/>
                <w:color w:val="323232"/>
                <w:highlight w:val="lightGray"/>
              </w:rPr>
              <w:t>Nov 2022</w:t>
            </w:r>
          </w:p>
        </w:tc>
      </w:tr>
      <w:tr w:rsidR="00E9180C" w:rsidRPr="00ED4ABD" w14:paraId="1D8F509F" w14:textId="77777777" w:rsidTr="00AA5D52">
        <w:tc>
          <w:tcPr>
            <w:tcW w:w="2694" w:type="dxa"/>
            <w:gridSpan w:val="2"/>
            <w:tcBorders>
              <w:top w:val="single" w:sz="4" w:space="0" w:color="BFBFBF" w:themeColor="background1" w:themeShade="BF"/>
              <w:left w:val="single" w:sz="4" w:space="0" w:color="auto"/>
            </w:tcBorders>
            <w:shd w:val="clear" w:color="auto" w:fill="D9D9D9" w:themeFill="background1" w:themeFillShade="D9"/>
          </w:tcPr>
          <w:p w14:paraId="1D8F509A" w14:textId="77777777" w:rsidR="00E9180C" w:rsidRPr="00ED4ABD" w:rsidRDefault="00E9180C" w:rsidP="00AA5D52">
            <w:pPr>
              <w:spacing w:before="88"/>
              <w:rPr>
                <w:rFonts w:cstheme="minorHAnsi"/>
                <w:color w:val="323232"/>
                <w:spacing w:val="1"/>
                <w:w w:val="67"/>
              </w:rPr>
            </w:pPr>
            <w:r w:rsidRPr="00ED4ABD">
              <w:rPr>
                <w:rFonts w:cstheme="minorHAnsi"/>
                <w:color w:val="323232"/>
                <w:spacing w:val="4"/>
                <w:w w:val="74"/>
              </w:rPr>
              <w:t>S</w:t>
            </w:r>
            <w:r w:rsidRPr="00ED4ABD">
              <w:rPr>
                <w:rFonts w:cstheme="minorHAnsi"/>
                <w:color w:val="323232"/>
                <w:spacing w:val="6"/>
                <w:w w:val="89"/>
              </w:rPr>
              <w:t>t</w:t>
            </w:r>
            <w:r w:rsidRPr="00ED4ABD">
              <w:rPr>
                <w:rFonts w:cstheme="minorHAnsi"/>
                <w:color w:val="323232"/>
                <w:spacing w:val="-1"/>
                <w:w w:val="87"/>
              </w:rPr>
              <w:t>a</w:t>
            </w:r>
            <w:r w:rsidRPr="00ED4ABD">
              <w:rPr>
                <w:rFonts w:cstheme="minorHAnsi"/>
                <w:color w:val="323232"/>
                <w:spacing w:val="6"/>
                <w:w w:val="89"/>
              </w:rPr>
              <w:t>t</w:t>
            </w:r>
            <w:r w:rsidRPr="00ED4ABD">
              <w:rPr>
                <w:rFonts w:cstheme="minorHAnsi"/>
                <w:color w:val="323232"/>
                <w:spacing w:val="2"/>
                <w:w w:val="86"/>
              </w:rPr>
              <w:t>u</w:t>
            </w:r>
            <w:r w:rsidRPr="00ED4ABD">
              <w:rPr>
                <w:rFonts w:cstheme="minorHAnsi"/>
                <w:color w:val="323232"/>
                <w:spacing w:val="2"/>
                <w:w w:val="94"/>
              </w:rPr>
              <w:t>s</w:t>
            </w:r>
            <w:r w:rsidRPr="00ED4ABD">
              <w:rPr>
                <w:rFonts w:cstheme="minorHAnsi"/>
                <w:color w:val="323232"/>
                <w:w w:val="62"/>
              </w:rPr>
              <w:t>:</w:t>
            </w:r>
          </w:p>
        </w:tc>
        <w:tc>
          <w:tcPr>
            <w:tcW w:w="2227" w:type="dxa"/>
            <w:tcBorders>
              <w:top w:val="single" w:sz="4" w:space="0" w:color="BFBFBF" w:themeColor="background1" w:themeShade="BF"/>
            </w:tcBorders>
            <w:shd w:val="clear" w:color="auto" w:fill="D9D9D9" w:themeFill="background1" w:themeFillShade="D9"/>
          </w:tcPr>
          <w:p w14:paraId="1D8F509B" w14:textId="77777777" w:rsidR="00E9180C" w:rsidRPr="00ED4ABD" w:rsidRDefault="00E9180C" w:rsidP="00AA5D52">
            <w:pPr>
              <w:spacing w:before="88"/>
              <w:ind w:right="-20"/>
              <w:rPr>
                <w:rFonts w:cstheme="minorHAnsi"/>
              </w:rPr>
            </w:pPr>
            <w:r w:rsidRPr="00ED4ABD">
              <w:rPr>
                <w:rFonts w:cstheme="minorHAnsi"/>
                <w:color w:val="323232"/>
                <w:spacing w:val="5"/>
                <w:w w:val="76"/>
              </w:rPr>
              <w:t>P</w:t>
            </w:r>
            <w:r w:rsidRPr="00ED4ABD">
              <w:rPr>
                <w:rFonts w:cstheme="minorHAnsi"/>
                <w:color w:val="323232"/>
                <w:w w:val="73"/>
              </w:rPr>
              <w:t>r</w:t>
            </w:r>
            <w:r w:rsidRPr="00ED4ABD">
              <w:rPr>
                <w:rFonts w:cstheme="minorHAnsi"/>
                <w:color w:val="323232"/>
                <w:spacing w:val="1"/>
                <w:w w:val="76"/>
              </w:rPr>
              <w:t>i</w:t>
            </w:r>
            <w:r w:rsidRPr="00ED4ABD">
              <w:rPr>
                <w:rFonts w:cstheme="minorHAnsi"/>
                <w:color w:val="323232"/>
                <w:spacing w:val="5"/>
                <w:w w:val="92"/>
              </w:rPr>
              <w:t>o</w:t>
            </w:r>
            <w:r w:rsidRPr="00ED4ABD">
              <w:rPr>
                <w:rFonts w:cstheme="minorHAnsi"/>
                <w:color w:val="323232"/>
                <w:w w:val="73"/>
              </w:rPr>
              <w:t>r</w:t>
            </w:r>
            <w:r w:rsidRPr="00ED4ABD">
              <w:rPr>
                <w:rFonts w:cstheme="minorHAnsi"/>
                <w:color w:val="323232"/>
                <w:spacing w:val="1"/>
                <w:w w:val="76"/>
              </w:rPr>
              <w:t>i</w:t>
            </w:r>
            <w:r w:rsidRPr="00ED4ABD">
              <w:rPr>
                <w:rFonts w:cstheme="minorHAnsi"/>
                <w:color w:val="323232"/>
                <w:spacing w:val="6"/>
                <w:w w:val="89"/>
              </w:rPr>
              <w:t>t</w:t>
            </w:r>
            <w:r w:rsidRPr="00ED4ABD">
              <w:rPr>
                <w:rFonts w:cstheme="minorHAnsi"/>
                <w:color w:val="323232"/>
                <w:spacing w:val="6"/>
                <w:w w:val="81"/>
              </w:rPr>
              <w:t>y</w:t>
            </w:r>
            <w:r w:rsidRPr="00ED4ABD">
              <w:rPr>
                <w:rFonts w:cstheme="minorHAnsi"/>
                <w:color w:val="323232"/>
                <w:w w:val="62"/>
              </w:rPr>
              <w:t>:</w:t>
            </w:r>
          </w:p>
        </w:tc>
        <w:tc>
          <w:tcPr>
            <w:tcW w:w="4435" w:type="dxa"/>
            <w:tcBorders>
              <w:top w:val="single" w:sz="4" w:space="0" w:color="BFBFBF" w:themeColor="background1" w:themeShade="BF"/>
            </w:tcBorders>
            <w:shd w:val="clear" w:color="auto" w:fill="D9D9D9" w:themeFill="background1" w:themeFillShade="D9"/>
          </w:tcPr>
          <w:p w14:paraId="1D8F509C" w14:textId="77777777" w:rsidR="00E9180C" w:rsidRPr="00ED4ABD" w:rsidRDefault="00E9180C" w:rsidP="00AA5D52">
            <w:pPr>
              <w:spacing w:before="88"/>
              <w:ind w:right="-20"/>
              <w:rPr>
                <w:rFonts w:cstheme="minorHAnsi"/>
              </w:rPr>
            </w:pPr>
            <w:r w:rsidRPr="00ED4ABD">
              <w:rPr>
                <w:rFonts w:cstheme="minorHAnsi"/>
                <w:color w:val="323232"/>
                <w:spacing w:val="-3"/>
                <w:w w:val="59"/>
              </w:rPr>
              <w:t>I</w:t>
            </w:r>
            <w:r w:rsidRPr="00ED4ABD">
              <w:rPr>
                <w:rFonts w:cstheme="minorHAnsi"/>
                <w:color w:val="323232"/>
                <w:spacing w:val="2"/>
                <w:w w:val="86"/>
              </w:rPr>
              <w:t>n</w:t>
            </w:r>
            <w:r w:rsidRPr="00ED4ABD">
              <w:rPr>
                <w:rFonts w:cstheme="minorHAnsi"/>
                <w:color w:val="323232"/>
                <w:spacing w:val="1"/>
                <w:w w:val="76"/>
              </w:rPr>
              <w:t>i</w:t>
            </w:r>
            <w:r w:rsidRPr="00ED4ABD">
              <w:rPr>
                <w:rFonts w:cstheme="minorHAnsi"/>
                <w:color w:val="323232"/>
                <w:spacing w:val="6"/>
                <w:w w:val="89"/>
              </w:rPr>
              <w:t>t</w:t>
            </w:r>
            <w:r w:rsidRPr="00ED4ABD">
              <w:rPr>
                <w:rFonts w:cstheme="minorHAnsi"/>
                <w:color w:val="323232"/>
                <w:spacing w:val="1"/>
                <w:w w:val="76"/>
              </w:rPr>
              <w:t>i</w:t>
            </w:r>
            <w:r w:rsidRPr="00ED4ABD">
              <w:rPr>
                <w:rFonts w:cstheme="minorHAnsi"/>
                <w:color w:val="323232"/>
                <w:spacing w:val="-1"/>
                <w:w w:val="87"/>
              </w:rPr>
              <w:t>a</w:t>
            </w:r>
            <w:r w:rsidRPr="00ED4ABD">
              <w:rPr>
                <w:rFonts w:cstheme="minorHAnsi"/>
                <w:color w:val="323232"/>
                <w:w w:val="76"/>
              </w:rPr>
              <w:t>l</w:t>
            </w:r>
            <w:r w:rsidRPr="00ED4ABD">
              <w:rPr>
                <w:rFonts w:cstheme="minorHAnsi"/>
                <w:color w:val="323232"/>
                <w:spacing w:val="-6"/>
              </w:rPr>
              <w:t xml:space="preserve"> </w:t>
            </w:r>
            <w:r w:rsidRPr="00ED4ABD">
              <w:rPr>
                <w:rFonts w:cstheme="minorHAnsi"/>
                <w:color w:val="323232"/>
                <w:spacing w:val="-3"/>
                <w:w w:val="59"/>
              </w:rPr>
              <w:t>I</w:t>
            </w:r>
            <w:r w:rsidRPr="00ED4ABD">
              <w:rPr>
                <w:rFonts w:cstheme="minorHAnsi"/>
                <w:color w:val="323232"/>
                <w:spacing w:val="2"/>
                <w:w w:val="94"/>
              </w:rPr>
              <w:t>ss</w:t>
            </w:r>
            <w:r w:rsidRPr="00ED4ABD">
              <w:rPr>
                <w:rFonts w:cstheme="minorHAnsi"/>
                <w:color w:val="323232"/>
                <w:spacing w:val="2"/>
                <w:w w:val="86"/>
              </w:rPr>
              <w:t>u</w:t>
            </w:r>
            <w:r w:rsidRPr="00ED4ABD">
              <w:rPr>
                <w:rFonts w:cstheme="minorHAnsi"/>
                <w:color w:val="323232"/>
                <w:w w:val="98"/>
              </w:rPr>
              <w:t>e</w:t>
            </w:r>
            <w:r w:rsidRPr="00ED4ABD">
              <w:rPr>
                <w:rFonts w:cstheme="minorHAnsi"/>
                <w:color w:val="323232"/>
                <w:spacing w:val="-7"/>
              </w:rPr>
              <w:t xml:space="preserve"> </w:t>
            </w:r>
            <w:r w:rsidRPr="00ED4ABD">
              <w:rPr>
                <w:rFonts w:cstheme="minorHAnsi"/>
                <w:color w:val="323232"/>
                <w:spacing w:val="-3"/>
                <w:w w:val="77"/>
              </w:rPr>
              <w:t>D</w:t>
            </w:r>
            <w:r w:rsidRPr="00ED4ABD">
              <w:rPr>
                <w:rFonts w:cstheme="minorHAnsi"/>
                <w:color w:val="323232"/>
                <w:spacing w:val="-1"/>
                <w:w w:val="87"/>
              </w:rPr>
              <w:t>a</w:t>
            </w:r>
            <w:r w:rsidRPr="00ED4ABD">
              <w:rPr>
                <w:rFonts w:cstheme="minorHAnsi"/>
                <w:color w:val="323232"/>
                <w:spacing w:val="6"/>
                <w:w w:val="89"/>
              </w:rPr>
              <w:t>t</w:t>
            </w:r>
            <w:r w:rsidRPr="00ED4ABD">
              <w:rPr>
                <w:rFonts w:cstheme="minorHAnsi"/>
                <w:color w:val="323232"/>
                <w:w w:val="98"/>
              </w:rPr>
              <w:t>e</w:t>
            </w:r>
            <w:r w:rsidRPr="00ED4ABD">
              <w:rPr>
                <w:rFonts w:cstheme="minorHAnsi"/>
                <w:color w:val="323232"/>
                <w:w w:val="62"/>
              </w:rPr>
              <w:t>:</w:t>
            </w:r>
          </w:p>
        </w:tc>
        <w:tc>
          <w:tcPr>
            <w:tcW w:w="3124" w:type="dxa"/>
            <w:gridSpan w:val="4"/>
            <w:tcBorders>
              <w:top w:val="single" w:sz="4" w:space="0" w:color="BFBFBF" w:themeColor="background1" w:themeShade="BF"/>
            </w:tcBorders>
            <w:shd w:val="clear" w:color="auto" w:fill="D9D9D9" w:themeFill="background1" w:themeFillShade="D9"/>
          </w:tcPr>
          <w:p w14:paraId="1D8F509D" w14:textId="77777777" w:rsidR="00E9180C" w:rsidRPr="00ED4ABD" w:rsidRDefault="00E9180C" w:rsidP="00AA5D52">
            <w:pPr>
              <w:spacing w:before="88"/>
              <w:ind w:right="-20"/>
              <w:rPr>
                <w:rFonts w:cstheme="minorHAnsi"/>
              </w:rPr>
            </w:pPr>
            <w:r w:rsidRPr="00ED4ABD">
              <w:rPr>
                <w:rFonts w:cstheme="minorHAnsi"/>
                <w:color w:val="323232"/>
                <w:spacing w:val="-3"/>
                <w:w w:val="86"/>
              </w:rPr>
              <w:t>D</w:t>
            </w:r>
            <w:r w:rsidRPr="00ED4ABD">
              <w:rPr>
                <w:rFonts w:cstheme="minorHAnsi"/>
                <w:color w:val="323232"/>
                <w:spacing w:val="-1"/>
                <w:w w:val="86"/>
              </w:rPr>
              <w:t>a</w:t>
            </w:r>
            <w:r w:rsidRPr="00ED4ABD">
              <w:rPr>
                <w:rFonts w:cstheme="minorHAnsi"/>
                <w:color w:val="323232"/>
                <w:spacing w:val="5"/>
                <w:w w:val="86"/>
              </w:rPr>
              <w:t>t</w:t>
            </w:r>
            <w:r w:rsidRPr="00ED4ABD">
              <w:rPr>
                <w:rFonts w:cstheme="minorHAnsi"/>
                <w:color w:val="323232"/>
                <w:w w:val="86"/>
              </w:rPr>
              <w:t>e</w:t>
            </w:r>
            <w:r w:rsidRPr="00ED4ABD">
              <w:rPr>
                <w:rFonts w:cstheme="minorHAnsi"/>
                <w:color w:val="323232"/>
                <w:spacing w:val="1"/>
                <w:w w:val="86"/>
              </w:rPr>
              <w:t xml:space="preserve"> </w:t>
            </w:r>
            <w:r w:rsidRPr="00ED4ABD">
              <w:rPr>
                <w:rFonts w:cstheme="minorHAnsi"/>
                <w:color w:val="323232"/>
                <w:spacing w:val="-2"/>
                <w:w w:val="69"/>
              </w:rPr>
              <w:t>A</w:t>
            </w:r>
            <w:r w:rsidRPr="00ED4ABD">
              <w:rPr>
                <w:rFonts w:cstheme="minorHAnsi"/>
                <w:color w:val="323232"/>
                <w:spacing w:val="3"/>
                <w:w w:val="85"/>
              </w:rPr>
              <w:t>pp</w:t>
            </w:r>
            <w:r w:rsidRPr="00ED4ABD">
              <w:rPr>
                <w:rFonts w:cstheme="minorHAnsi"/>
                <w:color w:val="323232"/>
                <w:w w:val="73"/>
              </w:rPr>
              <w:t>r</w:t>
            </w:r>
            <w:r w:rsidRPr="00ED4ABD">
              <w:rPr>
                <w:rFonts w:cstheme="minorHAnsi"/>
                <w:color w:val="323232"/>
                <w:spacing w:val="5"/>
                <w:w w:val="92"/>
              </w:rPr>
              <w:t>o</w:t>
            </w:r>
            <w:r w:rsidRPr="00ED4ABD">
              <w:rPr>
                <w:rFonts w:cstheme="minorHAnsi"/>
                <w:color w:val="323232"/>
                <w:spacing w:val="6"/>
                <w:w w:val="81"/>
              </w:rPr>
              <w:t>v</w:t>
            </w:r>
            <w:r w:rsidRPr="00ED4ABD">
              <w:rPr>
                <w:rFonts w:cstheme="minorHAnsi"/>
                <w:color w:val="323232"/>
                <w:w w:val="98"/>
              </w:rPr>
              <w:t>e</w:t>
            </w:r>
            <w:r w:rsidRPr="00ED4ABD">
              <w:rPr>
                <w:rFonts w:cstheme="minorHAnsi"/>
                <w:color w:val="323232"/>
                <w:w w:val="85"/>
              </w:rPr>
              <w:t>d</w:t>
            </w:r>
            <w:r w:rsidRPr="00ED4ABD">
              <w:rPr>
                <w:rFonts w:cstheme="minorHAnsi"/>
                <w:color w:val="323232"/>
                <w:spacing w:val="-3"/>
              </w:rPr>
              <w:t xml:space="preserve"> </w:t>
            </w:r>
            <w:r w:rsidRPr="00ED4ABD">
              <w:rPr>
                <w:rFonts w:cstheme="minorHAnsi"/>
                <w:color w:val="323232"/>
                <w:spacing w:val="2"/>
                <w:w w:val="83"/>
              </w:rPr>
              <w:t>b</w:t>
            </w:r>
            <w:r w:rsidRPr="00ED4ABD">
              <w:rPr>
                <w:rFonts w:cstheme="minorHAnsi"/>
                <w:color w:val="323232"/>
                <w:w w:val="83"/>
              </w:rPr>
              <w:t>y</w:t>
            </w:r>
            <w:r w:rsidRPr="00ED4ABD">
              <w:rPr>
                <w:rFonts w:cstheme="minorHAnsi"/>
                <w:color w:val="323232"/>
                <w:spacing w:val="9"/>
                <w:w w:val="83"/>
              </w:rPr>
              <w:t xml:space="preserve"> </w:t>
            </w:r>
            <w:r w:rsidRPr="00ED4ABD">
              <w:rPr>
                <w:rFonts w:cstheme="minorHAnsi"/>
                <w:color w:val="323232"/>
                <w:spacing w:val="-2"/>
                <w:w w:val="69"/>
              </w:rPr>
              <w:t>A</w:t>
            </w:r>
            <w:r w:rsidRPr="00ED4ABD">
              <w:rPr>
                <w:rFonts w:cstheme="minorHAnsi"/>
                <w:color w:val="323232"/>
                <w:spacing w:val="1"/>
                <w:w w:val="82"/>
              </w:rPr>
              <w:t>N</w:t>
            </w:r>
            <w:r w:rsidRPr="00ED4ABD">
              <w:rPr>
                <w:rFonts w:cstheme="minorHAnsi"/>
                <w:color w:val="323232"/>
                <w:spacing w:val="2"/>
                <w:w w:val="66"/>
              </w:rPr>
              <w:t>C</w:t>
            </w:r>
            <w:r w:rsidRPr="00ED4ABD">
              <w:rPr>
                <w:rFonts w:cstheme="minorHAnsi"/>
                <w:color w:val="323232"/>
                <w:w w:val="62"/>
              </w:rPr>
              <w:t>:</w:t>
            </w:r>
          </w:p>
        </w:tc>
        <w:tc>
          <w:tcPr>
            <w:tcW w:w="2268" w:type="dxa"/>
            <w:gridSpan w:val="2"/>
            <w:tcBorders>
              <w:top w:val="single" w:sz="4" w:space="0" w:color="BFBFBF" w:themeColor="background1" w:themeShade="BF"/>
              <w:right w:val="single" w:sz="4" w:space="0" w:color="auto"/>
            </w:tcBorders>
            <w:shd w:val="clear" w:color="auto" w:fill="D9D9D9" w:themeFill="background1" w:themeFillShade="D9"/>
          </w:tcPr>
          <w:p w14:paraId="1D8F509E" w14:textId="77777777" w:rsidR="00E9180C" w:rsidRPr="00ED4ABD" w:rsidRDefault="00E9180C" w:rsidP="00AA5D52">
            <w:pPr>
              <w:spacing w:before="88"/>
              <w:rPr>
                <w:rFonts w:cstheme="minorHAnsi"/>
                <w:color w:val="323232"/>
                <w:spacing w:val="3"/>
                <w:w w:val="52"/>
              </w:rPr>
            </w:pPr>
            <w:r w:rsidRPr="00ED4ABD">
              <w:rPr>
                <w:rFonts w:cstheme="minorHAnsi"/>
                <w:color w:val="323232"/>
                <w:spacing w:val="3"/>
                <w:w w:val="87"/>
              </w:rPr>
              <w:t>S</w:t>
            </w:r>
            <w:r w:rsidRPr="00ED4ABD">
              <w:rPr>
                <w:rFonts w:cstheme="minorHAnsi"/>
                <w:color w:val="323232"/>
                <w:w w:val="87"/>
              </w:rPr>
              <w:t>e</w:t>
            </w:r>
            <w:r w:rsidRPr="00ED4ABD">
              <w:rPr>
                <w:rFonts w:cstheme="minorHAnsi"/>
                <w:color w:val="323232"/>
                <w:spacing w:val="2"/>
                <w:w w:val="87"/>
              </w:rPr>
              <w:t>ss</w:t>
            </w:r>
            <w:r w:rsidRPr="00ED4ABD">
              <w:rPr>
                <w:rFonts w:cstheme="minorHAnsi"/>
                <w:color w:val="323232"/>
                <w:spacing w:val="1"/>
                <w:w w:val="87"/>
              </w:rPr>
              <w:t>i</w:t>
            </w:r>
            <w:r w:rsidRPr="00ED4ABD">
              <w:rPr>
                <w:rFonts w:cstheme="minorHAnsi"/>
                <w:color w:val="323232"/>
                <w:spacing w:val="4"/>
                <w:w w:val="87"/>
              </w:rPr>
              <w:t>o</w:t>
            </w:r>
            <w:r w:rsidRPr="00ED4ABD">
              <w:rPr>
                <w:rFonts w:cstheme="minorHAnsi"/>
                <w:color w:val="323232"/>
                <w:w w:val="87"/>
              </w:rPr>
              <w:t>n</w:t>
            </w:r>
            <w:r w:rsidRPr="00ED4ABD">
              <w:rPr>
                <w:rFonts w:cstheme="minorHAnsi"/>
                <w:color w:val="323232"/>
                <w:spacing w:val="8"/>
                <w:w w:val="87"/>
              </w:rPr>
              <w:t xml:space="preserve"> </w:t>
            </w:r>
            <w:r w:rsidRPr="00ED4ABD">
              <w:rPr>
                <w:rFonts w:cstheme="minorHAnsi"/>
                <w:color w:val="323232"/>
              </w:rPr>
              <w:t>/</w:t>
            </w:r>
            <w:r w:rsidRPr="00ED4ABD">
              <w:rPr>
                <w:rFonts w:cstheme="minorHAnsi"/>
                <w:color w:val="323232"/>
                <w:spacing w:val="-8"/>
              </w:rPr>
              <w:t xml:space="preserve"> </w:t>
            </w:r>
            <w:r w:rsidRPr="00ED4ABD">
              <w:rPr>
                <w:rFonts w:cstheme="minorHAnsi"/>
                <w:color w:val="323232"/>
                <w:spacing w:val="1"/>
                <w:w w:val="74"/>
              </w:rPr>
              <w:t>M</w:t>
            </w:r>
            <w:r w:rsidRPr="00ED4ABD">
              <w:rPr>
                <w:rFonts w:cstheme="minorHAnsi"/>
                <w:color w:val="323232"/>
                <w:w w:val="98"/>
              </w:rPr>
              <w:t>ee</w:t>
            </w:r>
            <w:r w:rsidRPr="00ED4ABD">
              <w:rPr>
                <w:rFonts w:cstheme="minorHAnsi"/>
                <w:color w:val="323232"/>
                <w:spacing w:val="6"/>
                <w:w w:val="89"/>
              </w:rPr>
              <w:t>t</w:t>
            </w:r>
            <w:r w:rsidRPr="00ED4ABD">
              <w:rPr>
                <w:rFonts w:cstheme="minorHAnsi"/>
                <w:color w:val="323232"/>
                <w:spacing w:val="1"/>
                <w:w w:val="76"/>
              </w:rPr>
              <w:t>i</w:t>
            </w:r>
            <w:r w:rsidRPr="00ED4ABD">
              <w:rPr>
                <w:rFonts w:cstheme="minorHAnsi"/>
                <w:color w:val="323232"/>
                <w:spacing w:val="2"/>
                <w:w w:val="86"/>
              </w:rPr>
              <w:t>n</w:t>
            </w:r>
            <w:r w:rsidRPr="00ED4ABD">
              <w:rPr>
                <w:rFonts w:cstheme="minorHAnsi"/>
                <w:color w:val="323232"/>
                <w:spacing w:val="3"/>
                <w:w w:val="84"/>
              </w:rPr>
              <w:t>g</w:t>
            </w:r>
            <w:r w:rsidRPr="00ED4ABD">
              <w:rPr>
                <w:rFonts w:cstheme="minorHAnsi"/>
                <w:color w:val="323232"/>
                <w:w w:val="62"/>
              </w:rPr>
              <w:t>:</w:t>
            </w:r>
          </w:p>
        </w:tc>
      </w:tr>
      <w:tr w:rsidR="00E9180C" w:rsidRPr="00ED4ABD" w14:paraId="1D8F50A5" w14:textId="77777777" w:rsidTr="00AA5D52">
        <w:tc>
          <w:tcPr>
            <w:tcW w:w="2694" w:type="dxa"/>
            <w:gridSpan w:val="2"/>
            <w:tcBorders>
              <w:left w:val="single" w:sz="4" w:space="0" w:color="auto"/>
              <w:bottom w:val="single" w:sz="4" w:space="0" w:color="auto"/>
            </w:tcBorders>
            <w:shd w:val="clear" w:color="auto" w:fill="D9D9D9" w:themeFill="background1" w:themeFillShade="D9"/>
          </w:tcPr>
          <w:p w14:paraId="1D8F50A0" w14:textId="77777777" w:rsidR="00E9180C" w:rsidRPr="00ED4ABD" w:rsidRDefault="00E9180C" w:rsidP="00AA5D52">
            <w:pPr>
              <w:spacing w:before="88"/>
              <w:rPr>
                <w:rFonts w:cstheme="minorHAnsi"/>
                <w:color w:val="323232"/>
                <w:spacing w:val="5"/>
                <w:w w:val="76"/>
              </w:rPr>
            </w:pPr>
            <w:r w:rsidRPr="00ED4ABD">
              <w:rPr>
                <w:rFonts w:cstheme="minorHAnsi"/>
                <w:color w:val="323232"/>
                <w:spacing w:val="5"/>
                <w:w w:val="76"/>
              </w:rPr>
              <w:t>Approved</w:t>
            </w:r>
          </w:p>
        </w:tc>
        <w:tc>
          <w:tcPr>
            <w:tcW w:w="2227" w:type="dxa"/>
            <w:tcBorders>
              <w:bottom w:val="single" w:sz="4" w:space="0" w:color="auto"/>
            </w:tcBorders>
            <w:shd w:val="clear" w:color="auto" w:fill="D9D9D9" w:themeFill="background1" w:themeFillShade="D9"/>
          </w:tcPr>
          <w:p w14:paraId="1D8F50A1" w14:textId="77777777" w:rsidR="00E9180C" w:rsidRPr="00ED4ABD" w:rsidRDefault="00E9180C" w:rsidP="00AA5D52">
            <w:pPr>
              <w:spacing w:before="88"/>
              <w:ind w:right="-20"/>
              <w:rPr>
                <w:rFonts w:cstheme="minorHAnsi"/>
                <w:color w:val="323232"/>
                <w:spacing w:val="-3"/>
                <w:w w:val="59"/>
              </w:rPr>
            </w:pPr>
          </w:p>
        </w:tc>
        <w:tc>
          <w:tcPr>
            <w:tcW w:w="4864" w:type="dxa"/>
            <w:gridSpan w:val="2"/>
            <w:tcBorders>
              <w:bottom w:val="single" w:sz="4" w:space="0" w:color="auto"/>
            </w:tcBorders>
            <w:shd w:val="clear" w:color="auto" w:fill="D9D9D9" w:themeFill="background1" w:themeFillShade="D9"/>
          </w:tcPr>
          <w:p w14:paraId="1D8F50A2" w14:textId="77777777" w:rsidR="00E9180C" w:rsidRPr="00ED4ABD" w:rsidRDefault="00E9180C" w:rsidP="00AA5D52">
            <w:pPr>
              <w:spacing w:before="88"/>
              <w:ind w:left="170" w:right="-20"/>
              <w:rPr>
                <w:rFonts w:cstheme="minorHAnsi"/>
                <w:color w:val="323232"/>
                <w:spacing w:val="-3"/>
                <w:w w:val="59"/>
              </w:rPr>
            </w:pPr>
            <w:r w:rsidRPr="00ED4ABD">
              <w:rPr>
                <w:rFonts w:cstheme="minorHAnsi"/>
                <w:color w:val="323232"/>
                <w:spacing w:val="-1"/>
                <w:w w:val="86"/>
              </w:rPr>
              <w:t>1</w:t>
            </w:r>
            <w:r w:rsidRPr="00ED4ABD">
              <w:rPr>
                <w:rFonts w:cstheme="minorHAnsi"/>
                <w:color w:val="323232"/>
                <w:w w:val="86"/>
              </w:rPr>
              <w:t>7</w:t>
            </w:r>
            <w:r w:rsidRPr="00ED4ABD">
              <w:rPr>
                <w:rFonts w:cstheme="minorHAnsi"/>
                <w:color w:val="323232"/>
                <w:spacing w:val="1"/>
                <w:w w:val="86"/>
              </w:rPr>
              <w:t xml:space="preserve"> </w:t>
            </w:r>
            <w:r w:rsidRPr="00ED4ABD">
              <w:rPr>
                <w:rFonts w:cstheme="minorHAnsi"/>
                <w:color w:val="323232"/>
                <w:spacing w:val="3"/>
                <w:w w:val="52"/>
              </w:rPr>
              <w:t>J</w:t>
            </w:r>
            <w:r w:rsidRPr="00ED4ABD">
              <w:rPr>
                <w:rFonts w:cstheme="minorHAnsi"/>
                <w:color w:val="323232"/>
                <w:spacing w:val="4"/>
                <w:w w:val="93"/>
              </w:rPr>
              <w:t>u</w:t>
            </w:r>
            <w:r w:rsidRPr="00ED4ABD">
              <w:rPr>
                <w:rFonts w:cstheme="minorHAnsi"/>
                <w:color w:val="323232"/>
                <w:w w:val="93"/>
              </w:rPr>
              <w:t>n</w:t>
            </w:r>
            <w:r w:rsidRPr="00ED4ABD">
              <w:rPr>
                <w:rFonts w:cstheme="minorHAnsi"/>
                <w:color w:val="323232"/>
                <w:spacing w:val="-3"/>
              </w:rPr>
              <w:t xml:space="preserve"> </w:t>
            </w:r>
            <w:r w:rsidRPr="00ED4ABD">
              <w:rPr>
                <w:rFonts w:cstheme="minorHAnsi"/>
                <w:color w:val="323232"/>
                <w:spacing w:val="-1"/>
              </w:rPr>
              <w:t>201</w:t>
            </w:r>
            <w:r w:rsidRPr="00ED4ABD">
              <w:rPr>
                <w:rFonts w:cstheme="minorHAnsi"/>
                <w:color w:val="323232"/>
              </w:rPr>
              <w:t>5</w:t>
            </w:r>
          </w:p>
        </w:tc>
        <w:tc>
          <w:tcPr>
            <w:tcW w:w="2695" w:type="dxa"/>
            <w:gridSpan w:val="3"/>
            <w:tcBorders>
              <w:bottom w:val="single" w:sz="4" w:space="0" w:color="auto"/>
            </w:tcBorders>
            <w:shd w:val="clear" w:color="auto" w:fill="D9D9D9" w:themeFill="background1" w:themeFillShade="D9"/>
          </w:tcPr>
          <w:p w14:paraId="1D8F50A3" w14:textId="77777777" w:rsidR="00E9180C" w:rsidRPr="00ED4ABD" w:rsidRDefault="00E9180C" w:rsidP="00AA5D52">
            <w:pPr>
              <w:spacing w:before="88"/>
              <w:ind w:right="-20"/>
              <w:rPr>
                <w:rFonts w:cstheme="minorHAnsi"/>
                <w:color w:val="323232"/>
                <w:spacing w:val="-3"/>
                <w:w w:val="86"/>
              </w:rPr>
            </w:pPr>
            <w:r>
              <w:rPr>
                <w:rFonts w:cstheme="minorHAnsi"/>
                <w:color w:val="323232"/>
                <w:spacing w:val="-1"/>
                <w:w w:val="86"/>
              </w:rPr>
              <w:t>12</w:t>
            </w:r>
            <w:r w:rsidRPr="00ED4ABD">
              <w:rPr>
                <w:rFonts w:cstheme="minorHAnsi"/>
                <w:color w:val="323232"/>
                <w:spacing w:val="1"/>
                <w:w w:val="86"/>
              </w:rPr>
              <w:t xml:space="preserve"> </w:t>
            </w:r>
            <w:r>
              <w:rPr>
                <w:rFonts w:cstheme="minorHAnsi"/>
                <w:color w:val="323232"/>
                <w:spacing w:val="1"/>
                <w:w w:val="86"/>
              </w:rPr>
              <w:t xml:space="preserve">March </w:t>
            </w:r>
            <w:r w:rsidRPr="00ED4ABD">
              <w:rPr>
                <w:rFonts w:cstheme="minorHAnsi"/>
                <w:color w:val="323232"/>
                <w:spacing w:val="-1"/>
              </w:rPr>
              <w:t>201</w:t>
            </w:r>
            <w:r>
              <w:rPr>
                <w:rFonts w:cstheme="minorHAnsi"/>
                <w:color w:val="323232"/>
                <w:spacing w:val="-1"/>
              </w:rPr>
              <w:t>9</w:t>
            </w:r>
          </w:p>
        </w:tc>
        <w:tc>
          <w:tcPr>
            <w:tcW w:w="2268" w:type="dxa"/>
            <w:gridSpan w:val="2"/>
            <w:tcBorders>
              <w:bottom w:val="single" w:sz="4" w:space="0" w:color="auto"/>
              <w:right w:val="single" w:sz="4" w:space="0" w:color="auto"/>
            </w:tcBorders>
            <w:shd w:val="clear" w:color="auto" w:fill="D9D9D9" w:themeFill="background1" w:themeFillShade="D9"/>
          </w:tcPr>
          <w:p w14:paraId="1D8F50A4" w14:textId="77777777" w:rsidR="00E9180C" w:rsidRPr="00ED4ABD" w:rsidRDefault="00E9180C" w:rsidP="00AA5D52">
            <w:pPr>
              <w:spacing w:before="88"/>
              <w:rPr>
                <w:rFonts w:cstheme="minorHAnsi"/>
                <w:color w:val="323232"/>
                <w:spacing w:val="3"/>
                <w:w w:val="87"/>
              </w:rPr>
            </w:pPr>
            <w:r>
              <w:rPr>
                <w:rFonts w:cstheme="minorHAnsi"/>
                <w:color w:val="323232"/>
                <w:spacing w:val="-1"/>
                <w:w w:val="86"/>
              </w:rPr>
              <w:t>210-8</w:t>
            </w:r>
          </w:p>
        </w:tc>
      </w:tr>
    </w:tbl>
    <w:p w14:paraId="1D8F50A6" w14:textId="77777777" w:rsidR="00E57462" w:rsidRDefault="00E57462" w:rsidP="00995CC3">
      <w:pPr>
        <w:tabs>
          <w:tab w:val="left" w:pos="1440"/>
        </w:tabs>
        <w:spacing w:before="260" w:after="260" w:line="240" w:lineRule="auto"/>
        <w:jc w:val="center"/>
        <w:rPr>
          <w:rFonts w:ascii="Times New Roman" w:eastAsia="Times New Roman" w:hAnsi="Times New Roman" w:cs="Times New Roman"/>
          <w:sz w:val="22"/>
          <w:szCs w:val="22"/>
        </w:rPr>
      </w:pPr>
    </w:p>
    <w:p w14:paraId="1D8F50A8" w14:textId="5741759F" w:rsidR="006878D0" w:rsidRPr="00CC240A" w:rsidRDefault="00E57462" w:rsidP="006878D0">
      <w:pPr>
        <w:tabs>
          <w:tab w:val="left" w:pos="1440"/>
        </w:tabs>
        <w:spacing w:before="260" w:after="260" w:line="240" w:lineRule="auto"/>
        <w:jc w:val="center"/>
        <w:rPr>
          <w:rFonts w:ascii="Times New Roman" w:eastAsia="Times New Roman" w:hAnsi="Times New Roman" w:cs="Times New Roman"/>
          <w:sz w:val="22"/>
          <w:szCs w:val="22"/>
        </w:rPr>
      </w:pPr>
      <w:r w:rsidRPr="00CC240A">
        <w:rPr>
          <w:rFonts w:ascii="Times New Roman" w:eastAsia="Times New Roman" w:hAnsi="Times New Roman" w:cs="Times New Roman"/>
          <w:b/>
          <w:bCs/>
        </w:rPr>
        <w:lastRenderedPageBreak/>
        <w:t>APPEND</w:t>
      </w:r>
      <w:bookmarkStart w:id="5" w:name="_GoBack"/>
      <w:bookmarkEnd w:id="5"/>
      <w:r w:rsidRPr="00CC240A">
        <w:rPr>
          <w:rFonts w:ascii="Times New Roman" w:eastAsia="Times New Roman" w:hAnsi="Times New Roman" w:cs="Times New Roman"/>
          <w:b/>
          <w:bCs/>
        </w:rPr>
        <w:t>IX H</w:t>
      </w:r>
      <w:r w:rsidR="00CC240A" w:rsidRPr="00CC240A">
        <w:rPr>
          <w:rFonts w:ascii="Times New Roman" w:eastAsia="Times New Roman" w:hAnsi="Times New Roman" w:cs="Times New Roman"/>
          <w:b/>
          <w:bCs/>
        </w:rPr>
        <w:t xml:space="preserve"> - </w:t>
      </w:r>
      <w:r w:rsidRPr="00CC240A">
        <w:rPr>
          <w:rFonts w:ascii="Times New Roman" w:eastAsia="Times New Roman" w:hAnsi="Times New Roman" w:cs="Times New Roman"/>
          <w:b/>
          <w:bCs/>
          <w:sz w:val="22"/>
          <w:szCs w:val="22"/>
        </w:rPr>
        <w:t xml:space="preserve">SADIS </w:t>
      </w:r>
      <w:r w:rsidR="00CC240A" w:rsidRPr="00CC240A">
        <w:rPr>
          <w:rFonts w:ascii="Times New Roman" w:eastAsia="Times New Roman" w:hAnsi="Times New Roman" w:cs="Times New Roman"/>
          <w:b/>
          <w:bCs/>
          <w:sz w:val="22"/>
          <w:szCs w:val="22"/>
        </w:rPr>
        <w:t>connectivity diagram</w:t>
      </w:r>
    </w:p>
    <w:p w14:paraId="1D8F50A9" w14:textId="26DE2C17" w:rsidR="00E57462" w:rsidRDefault="00DE55C1" w:rsidP="00995CC3">
      <w:pPr>
        <w:tabs>
          <w:tab w:val="left" w:pos="1440"/>
        </w:tabs>
        <w:spacing w:before="260" w:after="26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noProof/>
          <w:sz w:val="22"/>
          <w:szCs w:val="22"/>
        </w:rPr>
        <w:drawing>
          <wp:inline distT="0" distB="0" distL="0" distR="0" wp14:anchorId="69843B2C" wp14:editId="3A14C79D">
            <wp:extent cx="8675370" cy="4231005"/>
            <wp:effectExtent l="19050" t="19050" r="11430" b="171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8675370" cy="4231005"/>
                    </a:xfrm>
                    <a:prstGeom prst="rect">
                      <a:avLst/>
                    </a:prstGeom>
                    <a:noFill/>
                    <a:ln>
                      <a:solidFill>
                        <a:schemeClr val="tx1"/>
                      </a:solidFill>
                    </a:ln>
                  </pic:spPr>
                </pic:pic>
              </a:graphicData>
            </a:graphic>
          </wp:inline>
        </w:drawing>
      </w:r>
    </w:p>
    <w:p w14:paraId="1D8F50AA" w14:textId="77777777" w:rsidR="006878D0" w:rsidRDefault="006878D0" w:rsidP="00995CC3">
      <w:pPr>
        <w:tabs>
          <w:tab w:val="left" w:pos="1440"/>
        </w:tabs>
        <w:spacing w:before="260" w:after="260" w:line="240" w:lineRule="auto"/>
        <w:jc w:val="center"/>
        <w:rPr>
          <w:rFonts w:ascii="Times New Roman" w:eastAsia="Times New Roman" w:hAnsi="Times New Roman" w:cs="Times New Roman"/>
          <w:sz w:val="22"/>
          <w:szCs w:val="22"/>
        </w:rPr>
      </w:pPr>
    </w:p>
    <w:p w14:paraId="1D8F50AC" w14:textId="619355A5" w:rsidR="00995CC3" w:rsidRPr="00995CC3" w:rsidRDefault="00DE55C1" w:rsidP="00995CC3">
      <w:pPr>
        <w:tabs>
          <w:tab w:val="left" w:pos="1440"/>
        </w:tabs>
        <w:spacing w:before="260" w:after="260" w:line="240" w:lineRule="auto"/>
        <w:jc w:val="center"/>
        <w:rPr>
          <w:rFonts w:ascii="Times New Roman" w:eastAsia="Times New Roman" w:hAnsi="Times New Roman" w:cs="Times New Roman"/>
          <w:sz w:val="22"/>
          <w:szCs w:val="22"/>
        </w:rPr>
      </w:pPr>
      <w:r>
        <w:rPr>
          <w:rFonts w:ascii="Times New Roman" w:eastAsia="Times New Roman" w:hAnsi="Times New Roman" w:cs="Times New Roman"/>
          <w:sz w:val="22"/>
          <w:szCs w:val="22"/>
        </w:rPr>
        <w:t xml:space="preserve">--- </w:t>
      </w:r>
      <w:r w:rsidR="00E9180C">
        <w:rPr>
          <w:rFonts w:ascii="Times New Roman" w:eastAsia="Times New Roman" w:hAnsi="Times New Roman" w:cs="Times New Roman"/>
          <w:sz w:val="22"/>
          <w:szCs w:val="22"/>
        </w:rPr>
        <w:t>E</w:t>
      </w:r>
      <w:r w:rsidR="00995CC3" w:rsidRPr="00995CC3">
        <w:rPr>
          <w:rFonts w:ascii="Times New Roman" w:eastAsia="Times New Roman" w:hAnsi="Times New Roman" w:cs="Times New Roman"/>
          <w:sz w:val="22"/>
          <w:szCs w:val="22"/>
        </w:rPr>
        <w:t>ND</w:t>
      </w:r>
      <w:r>
        <w:rPr>
          <w:rFonts w:ascii="Times New Roman" w:eastAsia="Times New Roman" w:hAnsi="Times New Roman" w:cs="Times New Roman"/>
          <w:sz w:val="22"/>
          <w:szCs w:val="22"/>
        </w:rPr>
        <w:t>---</w:t>
      </w:r>
    </w:p>
    <w:sectPr w:rsidR="00995CC3" w:rsidRPr="00995CC3" w:rsidSect="001D331F">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8F50B4" w14:textId="77777777" w:rsidR="00586A72" w:rsidRDefault="00586A72" w:rsidP="007D0AC9">
      <w:pPr>
        <w:spacing w:after="0" w:line="240" w:lineRule="auto"/>
      </w:pPr>
      <w:r>
        <w:separator/>
      </w:r>
    </w:p>
  </w:endnote>
  <w:endnote w:type="continuationSeparator" w:id="0">
    <w:p w14:paraId="1D8F50B5" w14:textId="77777777" w:rsidR="00586A72" w:rsidRDefault="00586A72" w:rsidP="007D0A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F50BE" w14:textId="77777777" w:rsidR="00586A72" w:rsidRDefault="00586A72" w:rsidP="00D2297F">
    <w:pPr>
      <w:pStyle w:val="Footer"/>
      <w:tabs>
        <w:tab w:val="left" w:pos="720"/>
        <w:tab w:val="left" w:pos="1440"/>
        <w:tab w:val="left" w:pos="1800"/>
        <w:tab w:val="left" w:pos="2160"/>
        <w:tab w:val="left" w:pos="2520"/>
        <w:tab w:val="left" w:pos="288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8F50B2" w14:textId="77777777" w:rsidR="00586A72" w:rsidRDefault="00586A72" w:rsidP="007D0AC9">
      <w:pPr>
        <w:spacing w:after="0" w:line="240" w:lineRule="auto"/>
      </w:pPr>
      <w:r>
        <w:separator/>
      </w:r>
    </w:p>
  </w:footnote>
  <w:footnote w:type="continuationSeparator" w:id="0">
    <w:p w14:paraId="1D8F50B3" w14:textId="77777777" w:rsidR="00586A72" w:rsidRDefault="00586A72" w:rsidP="007D0AC9">
      <w:pPr>
        <w:spacing w:after="0" w:line="240" w:lineRule="auto"/>
      </w:pPr>
      <w:r>
        <w:continuationSeparator/>
      </w:r>
    </w:p>
  </w:footnote>
  <w:footnote w:id="1">
    <w:p w14:paraId="1D8F50BF" w14:textId="77777777" w:rsidR="00586A72" w:rsidRDefault="00586A72" w:rsidP="00B23170">
      <w:pPr>
        <w:pStyle w:val="FootnoteText"/>
      </w:pPr>
      <w:r>
        <w:rPr>
          <w:rStyle w:val="FootnoteReference"/>
          <w:rFonts w:eastAsiaTheme="majorEastAsia"/>
        </w:rPr>
        <w:footnoteRef/>
      </w:r>
      <w:r>
        <w:t xml:space="preserve"> budgeted cost for providing MetSwitch service during the fiscal year 2018/2019.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1"/>
      <w:tblW w:w="0" w:type="auto"/>
      <w:jc w:val="right"/>
      <w:tblBorders>
        <w:top w:val="single" w:sz="4" w:space="0" w:color="FFFFFF"/>
        <w:left w:val="single" w:sz="4" w:space="0" w:color="FFFFFF"/>
        <w:bottom w:val="single" w:sz="4" w:space="0" w:color="FFFFFF"/>
        <w:right w:val="single" w:sz="4" w:space="0" w:color="FFFFFF"/>
        <w:insideH w:val="none" w:sz="0" w:space="0" w:color="auto"/>
        <w:insideV w:val="none" w:sz="0" w:space="0" w:color="auto"/>
      </w:tblBorders>
      <w:tblLook w:val="04A0" w:firstRow="1" w:lastRow="0" w:firstColumn="1" w:lastColumn="0" w:noHBand="0" w:noVBand="1"/>
    </w:tblPr>
    <w:tblGrid>
      <w:gridCol w:w="222"/>
    </w:tblGrid>
    <w:tr w:rsidR="00586A72" w14:paraId="1D8F50BC" w14:textId="77777777" w:rsidTr="00D2297F">
      <w:trPr>
        <w:jc w:val="right"/>
      </w:trPr>
      <w:tc>
        <w:tcPr>
          <w:tcW w:w="0" w:type="auto"/>
          <w:shd w:val="clear" w:color="auto" w:fill="auto"/>
        </w:tcPr>
        <w:p w14:paraId="1D8F50BB" w14:textId="77777777" w:rsidR="00586A72" w:rsidRDefault="00586A72" w:rsidP="00D2297F">
          <w:r w:rsidRPr="00641D75">
            <w:rPr>
              <w:b/>
              <w:sz w:val="18"/>
            </w:rPr>
            <w:t xml:space="preserve"> </w:t>
          </w:r>
          <w:bookmarkStart w:id="4" w:name="appBmk0100"/>
          <w:bookmarkEnd w:id="4"/>
        </w:p>
      </w:tc>
    </w:tr>
  </w:tbl>
  <w:p w14:paraId="1D8F50BD" w14:textId="77777777" w:rsidR="00586A72" w:rsidRDefault="00586A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lowerRoman"/>
      <w:lvlText w:val="%1)"/>
      <w:lvlJc w:val="left"/>
      <w:pPr>
        <w:tabs>
          <w:tab w:val="num" w:pos="720"/>
        </w:tabs>
        <w:ind w:left="720" w:hanging="360"/>
      </w:pPr>
    </w:lvl>
  </w:abstractNum>
  <w:abstractNum w:abstractNumId="1" w15:restartNumberingAfterBreak="0">
    <w:nsid w:val="00000002"/>
    <w:multiLevelType w:val="singleLevel"/>
    <w:tmpl w:val="705C09FA"/>
    <w:lvl w:ilvl="0">
      <w:start w:val="1"/>
      <w:numFmt w:val="decimal"/>
      <w:lvlText w:val="%1)"/>
      <w:lvlJc w:val="left"/>
      <w:pPr>
        <w:tabs>
          <w:tab w:val="num" w:pos="2160"/>
        </w:tabs>
      </w:pPr>
      <w:rPr>
        <w:rFonts w:ascii="Times New Roman" w:hAnsi="Times New Roman" w:cs="Times New Roman"/>
        <w:sz w:val="22"/>
        <w:szCs w:val="22"/>
      </w:rPr>
    </w:lvl>
  </w:abstractNum>
  <w:abstractNum w:abstractNumId="2" w15:restartNumberingAfterBreak="0">
    <w:nsid w:val="00000003"/>
    <w:multiLevelType w:val="singleLevel"/>
    <w:tmpl w:val="00000003"/>
    <w:name w:val="WW8Num3"/>
    <w:lvl w:ilvl="0">
      <w:start w:val="1"/>
      <w:numFmt w:val="lowerRoman"/>
      <w:lvlText w:val="%1)"/>
      <w:lvlJc w:val="left"/>
      <w:pPr>
        <w:tabs>
          <w:tab w:val="num" w:pos="720"/>
        </w:tabs>
        <w:ind w:left="720" w:hanging="360"/>
      </w:pPr>
    </w:lvl>
  </w:abstractNum>
  <w:abstractNum w:abstractNumId="3" w15:restartNumberingAfterBreak="0">
    <w:nsid w:val="00000004"/>
    <w:multiLevelType w:val="singleLevel"/>
    <w:tmpl w:val="00000004"/>
    <w:name w:val="WW8Num4"/>
    <w:lvl w:ilvl="0">
      <w:start w:val="1"/>
      <w:numFmt w:val="lowerRoman"/>
      <w:lvlText w:val="%1)"/>
      <w:lvlJc w:val="left"/>
      <w:pPr>
        <w:tabs>
          <w:tab w:val="num" w:pos="720"/>
        </w:tabs>
        <w:ind w:left="720" w:hanging="360"/>
      </w:pPr>
    </w:lvl>
  </w:abstractNum>
  <w:abstractNum w:abstractNumId="4" w15:restartNumberingAfterBreak="0">
    <w:nsid w:val="00000005"/>
    <w:multiLevelType w:val="singleLevel"/>
    <w:tmpl w:val="00000005"/>
    <w:name w:val="WW8Num5"/>
    <w:lvl w:ilvl="0">
      <w:start w:val="1"/>
      <w:numFmt w:val="lowerRoman"/>
      <w:lvlText w:val="%1)"/>
      <w:lvlJc w:val="left"/>
      <w:pPr>
        <w:tabs>
          <w:tab w:val="num" w:pos="720"/>
        </w:tabs>
        <w:ind w:left="720" w:hanging="360"/>
      </w:pPr>
    </w:lvl>
  </w:abstractNum>
  <w:abstractNum w:abstractNumId="5" w15:restartNumberingAfterBreak="0">
    <w:nsid w:val="00000006"/>
    <w:multiLevelType w:val="singleLevel"/>
    <w:tmpl w:val="00000006"/>
    <w:name w:val="WW8Num6"/>
    <w:lvl w:ilvl="0">
      <w:start w:val="1"/>
      <w:numFmt w:val="lowerRoman"/>
      <w:lvlText w:val="%1)"/>
      <w:lvlJc w:val="left"/>
      <w:pPr>
        <w:tabs>
          <w:tab w:val="num" w:pos="720"/>
        </w:tabs>
        <w:ind w:left="720" w:hanging="360"/>
      </w:pPr>
    </w:lvl>
  </w:abstractNum>
  <w:abstractNum w:abstractNumId="6" w15:restartNumberingAfterBreak="0">
    <w:nsid w:val="00000008"/>
    <w:multiLevelType w:val="singleLevel"/>
    <w:tmpl w:val="00000008"/>
    <w:name w:val="WW8Num8"/>
    <w:lvl w:ilvl="0">
      <w:start w:val="1"/>
      <w:numFmt w:val="lowerRoman"/>
      <w:lvlText w:val="%1)"/>
      <w:lvlJc w:val="left"/>
      <w:pPr>
        <w:tabs>
          <w:tab w:val="num" w:pos="720"/>
        </w:tabs>
        <w:ind w:left="720" w:hanging="360"/>
      </w:pPr>
    </w:lvl>
  </w:abstractNum>
  <w:abstractNum w:abstractNumId="7" w15:restartNumberingAfterBreak="0">
    <w:nsid w:val="0000000A"/>
    <w:multiLevelType w:val="singleLevel"/>
    <w:tmpl w:val="0000000A"/>
    <w:name w:val="WW8Num10"/>
    <w:lvl w:ilvl="0">
      <w:start w:val="1"/>
      <w:numFmt w:val="lowerRoman"/>
      <w:lvlText w:val="%1)"/>
      <w:lvlJc w:val="left"/>
      <w:pPr>
        <w:tabs>
          <w:tab w:val="num" w:pos="720"/>
        </w:tabs>
        <w:ind w:left="720" w:hanging="360"/>
      </w:pPr>
    </w:lvl>
  </w:abstractNum>
  <w:abstractNum w:abstractNumId="8" w15:restartNumberingAfterBreak="0">
    <w:nsid w:val="0000000B"/>
    <w:multiLevelType w:val="singleLevel"/>
    <w:tmpl w:val="0000000B"/>
    <w:name w:val="WW8Num11"/>
    <w:lvl w:ilvl="0">
      <w:start w:val="1"/>
      <w:numFmt w:val="lowerRoman"/>
      <w:lvlText w:val="%1)"/>
      <w:lvlJc w:val="left"/>
      <w:pPr>
        <w:tabs>
          <w:tab w:val="num" w:pos="720"/>
        </w:tabs>
        <w:ind w:left="720" w:hanging="360"/>
      </w:pPr>
    </w:lvl>
  </w:abstractNum>
  <w:abstractNum w:abstractNumId="9" w15:restartNumberingAfterBreak="0">
    <w:nsid w:val="0000000C"/>
    <w:multiLevelType w:val="singleLevel"/>
    <w:tmpl w:val="0000000C"/>
    <w:name w:val="WW8Num12"/>
    <w:lvl w:ilvl="0">
      <w:start w:val="1"/>
      <w:numFmt w:val="lowerRoman"/>
      <w:lvlText w:val="%1)"/>
      <w:lvlJc w:val="left"/>
      <w:pPr>
        <w:tabs>
          <w:tab w:val="num" w:pos="720"/>
        </w:tabs>
        <w:ind w:left="720" w:hanging="360"/>
      </w:pPr>
    </w:lvl>
  </w:abstractNum>
  <w:abstractNum w:abstractNumId="10" w15:restartNumberingAfterBreak="0">
    <w:nsid w:val="011230EF"/>
    <w:multiLevelType w:val="multilevel"/>
    <w:tmpl w:val="BDBC55BE"/>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11" w15:restartNumberingAfterBreak="0">
    <w:nsid w:val="07353886"/>
    <w:multiLevelType w:val="hybridMultilevel"/>
    <w:tmpl w:val="722EDD40"/>
    <w:lvl w:ilvl="0" w:tplc="9AF8816C">
      <w:start w:val="1"/>
      <w:numFmt w:val="decimal"/>
      <w:lvlText w:val="%1."/>
      <w:lvlJc w:val="left"/>
      <w:pPr>
        <w:ind w:left="360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08C806A7"/>
    <w:multiLevelType w:val="hybridMultilevel"/>
    <w:tmpl w:val="C02E4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9472174"/>
    <w:multiLevelType w:val="hybridMultilevel"/>
    <w:tmpl w:val="2B6C27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58662DE"/>
    <w:multiLevelType w:val="hybridMultilevel"/>
    <w:tmpl w:val="755A9EAC"/>
    <w:lvl w:ilvl="0" w:tplc="D3B2E17E">
      <w:start w:val="8"/>
      <w:numFmt w:val="decimal"/>
      <w:lvlText w:val="%1."/>
      <w:lvlJc w:val="left"/>
      <w:pPr>
        <w:ind w:left="108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360" w:hanging="180"/>
      </w:pPr>
    </w:lvl>
    <w:lvl w:ilvl="3" w:tplc="0809000F" w:tentative="1">
      <w:start w:val="1"/>
      <w:numFmt w:val="decimal"/>
      <w:lvlText w:val="%4."/>
      <w:lvlJc w:val="left"/>
      <w:pPr>
        <w:ind w:left="360" w:hanging="360"/>
      </w:pPr>
    </w:lvl>
    <w:lvl w:ilvl="4" w:tplc="08090019" w:tentative="1">
      <w:start w:val="1"/>
      <w:numFmt w:val="lowerLetter"/>
      <w:lvlText w:val="%5."/>
      <w:lvlJc w:val="left"/>
      <w:pPr>
        <w:ind w:left="1080" w:hanging="360"/>
      </w:pPr>
    </w:lvl>
    <w:lvl w:ilvl="5" w:tplc="0809001B" w:tentative="1">
      <w:start w:val="1"/>
      <w:numFmt w:val="lowerRoman"/>
      <w:lvlText w:val="%6."/>
      <w:lvlJc w:val="right"/>
      <w:pPr>
        <w:ind w:left="1800" w:hanging="180"/>
      </w:pPr>
    </w:lvl>
    <w:lvl w:ilvl="6" w:tplc="0809000F" w:tentative="1">
      <w:start w:val="1"/>
      <w:numFmt w:val="decimal"/>
      <w:lvlText w:val="%7."/>
      <w:lvlJc w:val="left"/>
      <w:pPr>
        <w:ind w:left="2520" w:hanging="360"/>
      </w:pPr>
    </w:lvl>
    <w:lvl w:ilvl="7" w:tplc="08090019" w:tentative="1">
      <w:start w:val="1"/>
      <w:numFmt w:val="lowerLetter"/>
      <w:lvlText w:val="%8."/>
      <w:lvlJc w:val="left"/>
      <w:pPr>
        <w:ind w:left="3240" w:hanging="360"/>
      </w:pPr>
    </w:lvl>
    <w:lvl w:ilvl="8" w:tplc="0809001B" w:tentative="1">
      <w:start w:val="1"/>
      <w:numFmt w:val="lowerRoman"/>
      <w:lvlText w:val="%9."/>
      <w:lvlJc w:val="right"/>
      <w:pPr>
        <w:ind w:left="3960" w:hanging="180"/>
      </w:pPr>
    </w:lvl>
  </w:abstractNum>
  <w:abstractNum w:abstractNumId="15" w15:restartNumberingAfterBreak="0">
    <w:nsid w:val="178B576D"/>
    <w:multiLevelType w:val="hybridMultilevel"/>
    <w:tmpl w:val="85F0F2B0"/>
    <w:lvl w:ilvl="0" w:tplc="11C4D722">
      <w:start w:val="1"/>
      <w:numFmt w:val="lowerRoman"/>
      <w:lvlText w:val="%1)"/>
      <w:lvlJc w:val="left"/>
      <w:pPr>
        <w:tabs>
          <w:tab w:val="num" w:pos="720"/>
        </w:tabs>
        <w:ind w:left="720" w:hanging="360"/>
      </w:pPr>
    </w:lvl>
    <w:lvl w:ilvl="1" w:tplc="CF72E362" w:tentative="1">
      <w:start w:val="1"/>
      <w:numFmt w:val="lowerLetter"/>
      <w:lvlText w:val="%2."/>
      <w:lvlJc w:val="left"/>
      <w:pPr>
        <w:tabs>
          <w:tab w:val="num" w:pos="1440"/>
        </w:tabs>
        <w:ind w:left="1440" w:hanging="360"/>
      </w:pPr>
    </w:lvl>
    <w:lvl w:ilvl="2" w:tplc="D77A0E72" w:tentative="1">
      <w:start w:val="1"/>
      <w:numFmt w:val="lowerRoman"/>
      <w:lvlText w:val="%3."/>
      <w:lvlJc w:val="right"/>
      <w:pPr>
        <w:tabs>
          <w:tab w:val="num" w:pos="2160"/>
        </w:tabs>
        <w:ind w:left="2160" w:hanging="180"/>
      </w:pPr>
    </w:lvl>
    <w:lvl w:ilvl="3" w:tplc="8EBC64B8" w:tentative="1">
      <w:start w:val="1"/>
      <w:numFmt w:val="decimal"/>
      <w:lvlText w:val="%4."/>
      <w:lvlJc w:val="left"/>
      <w:pPr>
        <w:tabs>
          <w:tab w:val="num" w:pos="2880"/>
        </w:tabs>
        <w:ind w:left="2880" w:hanging="360"/>
      </w:pPr>
    </w:lvl>
    <w:lvl w:ilvl="4" w:tplc="727EEC60" w:tentative="1">
      <w:start w:val="1"/>
      <w:numFmt w:val="lowerLetter"/>
      <w:lvlText w:val="%5."/>
      <w:lvlJc w:val="left"/>
      <w:pPr>
        <w:tabs>
          <w:tab w:val="num" w:pos="3600"/>
        </w:tabs>
        <w:ind w:left="3600" w:hanging="360"/>
      </w:pPr>
    </w:lvl>
    <w:lvl w:ilvl="5" w:tplc="BA1C42BE" w:tentative="1">
      <w:start w:val="1"/>
      <w:numFmt w:val="lowerRoman"/>
      <w:lvlText w:val="%6."/>
      <w:lvlJc w:val="right"/>
      <w:pPr>
        <w:tabs>
          <w:tab w:val="num" w:pos="4320"/>
        </w:tabs>
        <w:ind w:left="4320" w:hanging="180"/>
      </w:pPr>
    </w:lvl>
    <w:lvl w:ilvl="6" w:tplc="CD7234C4" w:tentative="1">
      <w:start w:val="1"/>
      <w:numFmt w:val="decimal"/>
      <w:lvlText w:val="%7."/>
      <w:lvlJc w:val="left"/>
      <w:pPr>
        <w:tabs>
          <w:tab w:val="num" w:pos="5040"/>
        </w:tabs>
        <w:ind w:left="5040" w:hanging="360"/>
      </w:pPr>
    </w:lvl>
    <w:lvl w:ilvl="7" w:tplc="A44C910E" w:tentative="1">
      <w:start w:val="1"/>
      <w:numFmt w:val="lowerLetter"/>
      <w:lvlText w:val="%8."/>
      <w:lvlJc w:val="left"/>
      <w:pPr>
        <w:tabs>
          <w:tab w:val="num" w:pos="5760"/>
        </w:tabs>
        <w:ind w:left="5760" w:hanging="360"/>
      </w:pPr>
    </w:lvl>
    <w:lvl w:ilvl="8" w:tplc="2A485AC4" w:tentative="1">
      <w:start w:val="1"/>
      <w:numFmt w:val="lowerRoman"/>
      <w:lvlText w:val="%9."/>
      <w:lvlJc w:val="right"/>
      <w:pPr>
        <w:tabs>
          <w:tab w:val="num" w:pos="6480"/>
        </w:tabs>
        <w:ind w:left="6480" w:hanging="180"/>
      </w:pPr>
    </w:lvl>
  </w:abstractNum>
  <w:abstractNum w:abstractNumId="16" w15:restartNumberingAfterBreak="0">
    <w:nsid w:val="1B634F57"/>
    <w:multiLevelType w:val="hybridMultilevel"/>
    <w:tmpl w:val="4336CA30"/>
    <w:lvl w:ilvl="0" w:tplc="0650874C">
      <w:start w:val="1"/>
      <w:numFmt w:val="decimal"/>
      <w:lvlText w:val="%1."/>
      <w:lvlJc w:val="left"/>
      <w:pPr>
        <w:ind w:left="360" w:hanging="360"/>
      </w:pPr>
      <w:rPr>
        <w:i w:val="0"/>
        <w:iCs w:val="0"/>
        <w:sz w:val="18"/>
        <w:szCs w:val="1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26543108"/>
    <w:multiLevelType w:val="hybridMultilevel"/>
    <w:tmpl w:val="8DBE59EC"/>
    <w:lvl w:ilvl="0" w:tplc="0000000C">
      <w:start w:val="1"/>
      <w:numFmt w:val="lowerRoman"/>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2B884356"/>
    <w:multiLevelType w:val="multilevel"/>
    <w:tmpl w:val="FCD8A952"/>
    <w:lvl w:ilvl="0">
      <w:start w:val="1"/>
      <w:numFmt w:val="upperLetter"/>
      <w:pStyle w:val="AppHeading1"/>
      <w:lvlText w:val="APPENDIX %1."/>
      <w:lvlJc w:val="left"/>
      <w:pPr>
        <w:tabs>
          <w:tab w:val="num" w:pos="2444"/>
        </w:tabs>
        <w:ind w:left="1418" w:hanging="1134"/>
      </w:pPr>
    </w:lvl>
    <w:lvl w:ilvl="1">
      <w:start w:val="1"/>
      <w:numFmt w:val="decimal"/>
      <w:pStyle w:val="AppHeading2"/>
      <w:lvlText w:val="%1.%2."/>
      <w:lvlJc w:val="left"/>
      <w:pPr>
        <w:tabs>
          <w:tab w:val="num" w:pos="1134"/>
        </w:tabs>
        <w:ind w:left="1134" w:hanging="1134"/>
      </w:pPr>
    </w:lvl>
    <w:lvl w:ilvl="2">
      <w:start w:val="1"/>
      <w:numFmt w:val="decimal"/>
      <w:pStyle w:val="AppHeading3"/>
      <w:lvlText w:val="%1.%2.%3."/>
      <w:lvlJc w:val="left"/>
      <w:pPr>
        <w:tabs>
          <w:tab w:val="num" w:pos="1134"/>
        </w:tabs>
        <w:ind w:left="1134" w:hanging="1134"/>
      </w:pPr>
    </w:lvl>
    <w:lvl w:ilvl="3">
      <w:start w:val="1"/>
      <w:numFmt w:val="decimal"/>
      <w:pStyle w:val="AppHeading4"/>
      <w:lvlText w:val="%1.%2.%3.%4."/>
      <w:lvlJc w:val="left"/>
      <w:pPr>
        <w:tabs>
          <w:tab w:val="num" w:pos="1134"/>
        </w:tabs>
        <w:ind w:left="1134" w:hanging="1134"/>
      </w:pPr>
    </w:lvl>
    <w:lvl w:ilvl="4">
      <w:start w:val="1"/>
      <w:numFmt w:val="decimal"/>
      <w:lvlText w:val="%1.%2.%3.%4.%5."/>
      <w:lvlJc w:val="left"/>
      <w:pPr>
        <w:tabs>
          <w:tab w:val="num" w:pos="4320"/>
        </w:tabs>
        <w:ind w:left="2232" w:hanging="792"/>
      </w:pPr>
    </w:lvl>
    <w:lvl w:ilvl="5">
      <w:start w:val="1"/>
      <w:numFmt w:val="decimal"/>
      <w:lvlText w:val="%1.%2.%3.%4.%5.%6."/>
      <w:lvlJc w:val="left"/>
      <w:pPr>
        <w:tabs>
          <w:tab w:val="num" w:pos="5040"/>
        </w:tabs>
        <w:ind w:left="2736" w:hanging="936"/>
      </w:pPr>
    </w:lvl>
    <w:lvl w:ilvl="6">
      <w:start w:val="1"/>
      <w:numFmt w:val="decimal"/>
      <w:lvlText w:val="%1.%2.%3.%4.%5.%6.%7."/>
      <w:lvlJc w:val="left"/>
      <w:pPr>
        <w:tabs>
          <w:tab w:val="num" w:pos="6120"/>
        </w:tabs>
        <w:ind w:left="3240" w:hanging="1080"/>
      </w:pPr>
    </w:lvl>
    <w:lvl w:ilvl="7">
      <w:start w:val="1"/>
      <w:numFmt w:val="decimal"/>
      <w:lvlText w:val="%1.%2.%3.%4.%5.%6.%7.%8."/>
      <w:lvlJc w:val="left"/>
      <w:pPr>
        <w:tabs>
          <w:tab w:val="num" w:pos="6840"/>
        </w:tabs>
        <w:ind w:left="3744" w:hanging="1224"/>
      </w:pPr>
    </w:lvl>
    <w:lvl w:ilvl="8">
      <w:start w:val="1"/>
      <w:numFmt w:val="decimal"/>
      <w:lvlText w:val="%1.%2.%3.%4.%5.%6.%7.%8.%9."/>
      <w:lvlJc w:val="left"/>
      <w:pPr>
        <w:tabs>
          <w:tab w:val="num" w:pos="7920"/>
        </w:tabs>
        <w:ind w:left="4320" w:hanging="1440"/>
      </w:pPr>
    </w:lvl>
  </w:abstractNum>
  <w:abstractNum w:abstractNumId="19" w15:restartNumberingAfterBreak="0">
    <w:nsid w:val="2D973A6C"/>
    <w:multiLevelType w:val="hybridMultilevel"/>
    <w:tmpl w:val="076AAD9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380A1E46"/>
    <w:multiLevelType w:val="multilevel"/>
    <w:tmpl w:val="78EEC57A"/>
    <w:lvl w:ilvl="0">
      <w:start w:val="1"/>
      <w:numFmt w:val="decimal"/>
      <w:lvlText w:val="%1."/>
      <w:lvlJc w:val="left"/>
      <w:rPr>
        <w:i w:val="0"/>
        <w:iCs w:val="0"/>
      </w:rPr>
    </w:lvl>
    <w:lvl w:ilvl="1">
      <w:start w:val="1"/>
      <w:numFmt w:val="decimal"/>
      <w:lvlText w:val="%2"/>
      <w:legacy w:legacy="1" w:legacySpace="0" w:legacyIndent="0"/>
      <w:lvlJc w:val="left"/>
      <w:rPr>
        <w:rFonts w:cs="Times New Roman"/>
      </w:rPr>
    </w:lvl>
    <w:lvl w:ilvl="2">
      <w:start w:val="1"/>
      <w:numFmt w:val="decimal"/>
      <w:lvlText w:val="%3."/>
      <w:legacy w:legacy="1" w:legacySpace="0" w:legacyIndent="0"/>
      <w:lvlJc w:val="left"/>
      <w:rPr>
        <w:rFonts w:cs="Times New Roman"/>
      </w:rPr>
    </w:lvl>
    <w:lvl w:ilvl="3">
      <w:start w:val="1"/>
      <w:numFmt w:val="lowerLetter"/>
      <w:lvlText w:val="%4."/>
      <w:legacy w:legacy="1" w:legacySpace="0" w:legacyIndent="0"/>
      <w:lvlJc w:val="left"/>
      <w:rPr>
        <w:rFonts w:cs="Times New Roman"/>
      </w:rPr>
    </w:lvl>
    <w:lvl w:ilvl="4">
      <w:start w:val="1"/>
      <w:numFmt w:val="decimal"/>
      <w:lvlText w:val="(%5)"/>
      <w:legacy w:legacy="1" w:legacySpace="0" w:legacyIndent="0"/>
      <w:lvlJc w:val="left"/>
      <w:rPr>
        <w:rFonts w:cs="Times New Roman"/>
      </w:rPr>
    </w:lvl>
    <w:lvl w:ilvl="5">
      <w:start w:val="1"/>
      <w:numFmt w:val="lowerLetter"/>
      <w:lvlText w:val="(%6)"/>
      <w:legacy w:legacy="1" w:legacySpace="0" w:legacyIndent="0"/>
      <w:lvlJc w:val="left"/>
      <w:rPr>
        <w:rFonts w:cs="Times New Roman"/>
      </w:rPr>
    </w:lvl>
    <w:lvl w:ilvl="6">
      <w:start w:val="1"/>
      <w:numFmt w:val="lowerRoman"/>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15:restartNumberingAfterBreak="0">
    <w:nsid w:val="39C27830"/>
    <w:multiLevelType w:val="multilevel"/>
    <w:tmpl w:val="127EBA0A"/>
    <w:lvl w:ilvl="0">
      <w:start w:val="1"/>
      <w:numFmt w:val="lowerLetter"/>
      <w:lvlText w:val="%1)"/>
      <w:lvlJc w:val="left"/>
      <w:pPr>
        <w:ind w:left="107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2" w15:restartNumberingAfterBreak="0">
    <w:nsid w:val="40BF2FC5"/>
    <w:multiLevelType w:val="multilevel"/>
    <w:tmpl w:val="E6A2848C"/>
    <w:lvl w:ilvl="0">
      <w:start w:val="1"/>
      <w:numFmt w:val="decimal"/>
      <w:pStyle w:val="1Heading"/>
      <w:lvlText w:val="%1."/>
      <w:lvlJc w:val="left"/>
      <w:pPr>
        <w:tabs>
          <w:tab w:val="num" w:pos="720"/>
        </w:tabs>
        <w:ind w:left="720" w:hanging="720"/>
      </w:pPr>
      <w:rPr>
        <w:rFonts w:ascii="Times New Roman" w:hAnsi="Times New Roman" w:cs="Times New Roman"/>
        <w:b w:val="0"/>
        <w:sz w:val="22"/>
      </w:rPr>
    </w:lvl>
    <w:lvl w:ilvl="1">
      <w:start w:val="1"/>
      <w:numFmt w:val="decimal"/>
      <w:pStyle w:val="2Para"/>
      <w:lvlText w:val="%1.%2"/>
      <w:lvlJc w:val="left"/>
      <w:pPr>
        <w:tabs>
          <w:tab w:val="num" w:pos="0"/>
        </w:tabs>
        <w:ind w:left="0" w:firstLine="0"/>
      </w:pPr>
      <w:rPr>
        <w:rFonts w:ascii="Times New Roman" w:hAnsi="Times New Roman" w:cs="Times New Roman"/>
        <w:b w:val="0"/>
        <w:sz w:val="22"/>
      </w:rPr>
    </w:lvl>
    <w:lvl w:ilvl="2">
      <w:start w:val="1"/>
      <w:numFmt w:val="decimal"/>
      <w:pStyle w:val="3Para"/>
      <w:lvlText w:val="%1.%2.%3"/>
      <w:lvlJc w:val="left"/>
      <w:pPr>
        <w:tabs>
          <w:tab w:val="num" w:pos="0"/>
        </w:tabs>
        <w:ind w:left="0" w:firstLine="0"/>
      </w:pPr>
      <w:rPr>
        <w:rFonts w:ascii="Times New Roman" w:hAnsi="Times New Roman" w:cs="Times New Roman"/>
        <w:b w:val="0"/>
        <w:sz w:val="22"/>
      </w:rPr>
    </w:lvl>
    <w:lvl w:ilvl="3">
      <w:start w:val="1"/>
      <w:numFmt w:val="decimal"/>
      <w:pStyle w:val="4Para"/>
      <w:lvlText w:val="%1.%2.%3.%4"/>
      <w:lvlJc w:val="left"/>
      <w:pPr>
        <w:tabs>
          <w:tab w:val="num" w:pos="0"/>
        </w:tabs>
        <w:ind w:left="0" w:firstLine="0"/>
      </w:pPr>
      <w:rPr>
        <w:rFonts w:ascii="Times New Roman" w:hAnsi="Times New Roman" w:cs="Times New Roman"/>
        <w:b w:val="0"/>
        <w:sz w:val="22"/>
      </w:rPr>
    </w:lvl>
    <w:lvl w:ilvl="4">
      <w:start w:val="1"/>
      <w:numFmt w:val="decimal"/>
      <w:pStyle w:val="5Para"/>
      <w:lvlText w:val="%1.%2.%3.%4.%5"/>
      <w:lvlJc w:val="left"/>
      <w:pPr>
        <w:tabs>
          <w:tab w:val="num" w:pos="0"/>
        </w:tabs>
        <w:ind w:left="0" w:firstLine="0"/>
      </w:pPr>
      <w:rPr>
        <w:rFonts w:ascii="Times New Roman" w:hAnsi="Times New Roman" w:cs="Times New Roman"/>
        <w:b w:val="0"/>
        <w:sz w:val="22"/>
      </w:rPr>
    </w:lvl>
    <w:lvl w:ilvl="5">
      <w:start w:val="1"/>
      <w:numFmt w:val="decimal"/>
      <w:pStyle w:val="6Para"/>
      <w:lvlText w:val="%1.%2.%3.%4.%5.%6"/>
      <w:lvlJc w:val="left"/>
      <w:pPr>
        <w:tabs>
          <w:tab w:val="num" w:pos="0"/>
        </w:tabs>
        <w:ind w:left="0" w:firstLine="0"/>
      </w:pPr>
      <w:rPr>
        <w:rFonts w:ascii="Times New Roman" w:hAnsi="Times New Roman" w:cs="Times New Roman"/>
        <w:b w:val="0"/>
        <w:sz w:val="22"/>
      </w:rPr>
    </w:lvl>
    <w:lvl w:ilvl="6">
      <w:start w:val="1"/>
      <w:numFmt w:val="decimal"/>
      <w:pStyle w:val="7Para"/>
      <w:lvlText w:val="%1.%2.%3.%4.%5.%6.%7"/>
      <w:lvlJc w:val="left"/>
      <w:pPr>
        <w:tabs>
          <w:tab w:val="num" w:pos="0"/>
        </w:tabs>
        <w:ind w:left="0" w:firstLine="0"/>
      </w:pPr>
      <w:rPr>
        <w:rFonts w:ascii="Times New Roman" w:hAnsi="Times New Roman" w:cs="Times New Roman"/>
        <w:b w:val="0"/>
        <w:sz w:val="22"/>
      </w:rPr>
    </w:lvl>
    <w:lvl w:ilvl="7">
      <w:start w:val="1"/>
      <w:numFmt w:val="decimal"/>
      <w:pStyle w:val="8Para"/>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ind w:left="1584" w:hanging="1584"/>
      </w:pPr>
    </w:lvl>
  </w:abstractNum>
  <w:abstractNum w:abstractNumId="23" w15:restartNumberingAfterBreak="0">
    <w:nsid w:val="42F43B5B"/>
    <w:multiLevelType w:val="hybridMultilevel"/>
    <w:tmpl w:val="B1860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4E44D5"/>
    <w:multiLevelType w:val="hybridMultilevel"/>
    <w:tmpl w:val="AAECC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D4047F8"/>
    <w:multiLevelType w:val="multilevel"/>
    <w:tmpl w:val="80769482"/>
    <w:lvl w:ilvl="0">
      <w:start w:val="1"/>
      <w:numFmt w:val="decimal"/>
      <w:lvlText w:val="%1."/>
      <w:lvlJc w:val="left"/>
      <w:pPr>
        <w:ind w:left="720" w:hanging="720"/>
      </w:pPr>
      <w:rPr>
        <w:rFonts w:ascii="Times New Roman" w:eastAsia="Times New Roman" w:hAnsi="Times New Roman" w:cs="Times New Roman"/>
        <w:b w:val="0"/>
        <w:i w:val="0"/>
        <w:sz w:val="22"/>
        <w:szCs w:val="22"/>
      </w:rPr>
    </w:lvl>
    <w:lvl w:ilvl="1">
      <w:start w:val="1"/>
      <w:numFmt w:val="decimal"/>
      <w:lvlText w:val="%1.%2"/>
      <w:lvlJc w:val="left"/>
      <w:pPr>
        <w:ind w:left="0" w:firstLine="0"/>
      </w:pPr>
      <w:rPr>
        <w:rFonts w:ascii="Times New Roman" w:eastAsia="Times New Roman" w:hAnsi="Times New Roman" w:cs="Times New Roman"/>
        <w:b w:val="0"/>
        <w:sz w:val="22"/>
        <w:szCs w:val="22"/>
      </w:rPr>
    </w:lvl>
    <w:lvl w:ilvl="2">
      <w:start w:val="1"/>
      <w:numFmt w:val="decimal"/>
      <w:lvlText w:val="%1.%2.%3"/>
      <w:lvlJc w:val="left"/>
      <w:pPr>
        <w:ind w:left="0" w:firstLine="0"/>
      </w:pPr>
      <w:rPr>
        <w:rFonts w:ascii="Times New Roman" w:eastAsia="Times New Roman" w:hAnsi="Times New Roman" w:cs="Times New Roman"/>
        <w:b w:val="0"/>
        <w:sz w:val="22"/>
        <w:szCs w:val="22"/>
      </w:rPr>
    </w:lvl>
    <w:lvl w:ilvl="3">
      <w:start w:val="1"/>
      <w:numFmt w:val="decimal"/>
      <w:lvlText w:val="%1.%2.%3.%4"/>
      <w:lvlJc w:val="left"/>
      <w:pPr>
        <w:ind w:left="0" w:firstLine="0"/>
      </w:pPr>
      <w:rPr>
        <w:rFonts w:ascii="Times New Roman" w:eastAsia="Times New Roman" w:hAnsi="Times New Roman" w:cs="Times New Roman"/>
        <w:b w:val="0"/>
        <w:sz w:val="22"/>
        <w:szCs w:val="22"/>
      </w:rPr>
    </w:lvl>
    <w:lvl w:ilvl="4">
      <w:start w:val="1"/>
      <w:numFmt w:val="decimal"/>
      <w:lvlText w:val="%1.%2.%3.%4.%5"/>
      <w:lvlJc w:val="left"/>
      <w:pPr>
        <w:ind w:left="0" w:firstLine="0"/>
      </w:pPr>
      <w:rPr>
        <w:rFonts w:ascii="Times New Roman" w:eastAsia="Times New Roman" w:hAnsi="Times New Roman" w:cs="Times New Roman"/>
        <w:b w:val="0"/>
        <w:sz w:val="22"/>
        <w:szCs w:val="22"/>
      </w:rPr>
    </w:lvl>
    <w:lvl w:ilvl="5">
      <w:start w:val="1"/>
      <w:numFmt w:val="decimal"/>
      <w:lvlText w:val="%1.%2.%3.%4.%5.%6"/>
      <w:lvlJc w:val="left"/>
      <w:pPr>
        <w:ind w:left="0" w:firstLine="0"/>
      </w:pPr>
      <w:rPr>
        <w:rFonts w:ascii="Times New Roman" w:eastAsia="Times New Roman" w:hAnsi="Times New Roman" w:cs="Times New Roman"/>
        <w:b w:val="0"/>
        <w:sz w:val="22"/>
        <w:szCs w:val="22"/>
      </w:rPr>
    </w:lvl>
    <w:lvl w:ilvl="6">
      <w:start w:val="1"/>
      <w:numFmt w:val="decimal"/>
      <w:lvlText w:val="%1.%2.%3.%4.%5.%6.%7"/>
      <w:lvlJc w:val="left"/>
      <w:pPr>
        <w:ind w:left="0" w:firstLine="0"/>
      </w:pPr>
      <w:rPr>
        <w:rFonts w:ascii="Times New Roman" w:eastAsia="Times New Roman" w:hAnsi="Times New Roman" w:cs="Times New Roman"/>
        <w:b w:val="0"/>
        <w:sz w:val="22"/>
        <w:szCs w:val="22"/>
      </w:rPr>
    </w:lvl>
    <w:lvl w:ilvl="7">
      <w:start w:val="1"/>
      <w:numFmt w:val="decimal"/>
      <w:lvlText w:val="%1.%2.%3.%4.%5.%6.%7.%8"/>
      <w:lvlJc w:val="left"/>
      <w:pPr>
        <w:ind w:left="0" w:firstLine="0"/>
      </w:pPr>
      <w:rPr>
        <w:rFonts w:ascii="Times New Roman" w:eastAsia="Times New Roman" w:hAnsi="Times New Roman" w:cs="Times New Roman"/>
        <w:b w:val="0"/>
        <w:sz w:val="22"/>
        <w:szCs w:val="22"/>
      </w:rPr>
    </w:lvl>
    <w:lvl w:ilvl="8">
      <w:start w:val="1"/>
      <w:numFmt w:val="decimal"/>
      <w:lvlText w:val="%1.%2.%3.%4.%5.%6.%7.%8.%9"/>
      <w:lvlJc w:val="left"/>
      <w:pPr>
        <w:ind w:left="0" w:firstLine="0"/>
      </w:pPr>
      <w:rPr>
        <w:rFonts w:ascii="Times New Roman" w:eastAsia="Times New Roman" w:hAnsi="Times New Roman" w:cs="Times New Roman"/>
        <w:b w:val="0"/>
        <w:sz w:val="22"/>
        <w:szCs w:val="22"/>
      </w:rPr>
    </w:lvl>
  </w:abstractNum>
  <w:abstractNum w:abstractNumId="26" w15:restartNumberingAfterBreak="0">
    <w:nsid w:val="5A891328"/>
    <w:multiLevelType w:val="hybridMultilevel"/>
    <w:tmpl w:val="31C47C1A"/>
    <w:lvl w:ilvl="0" w:tplc="3AA8A91A">
      <w:start w:val="1"/>
      <w:numFmt w:val="lowerLetter"/>
      <w:lvlText w:val="%1)"/>
      <w:lvlJc w:val="left"/>
      <w:pPr>
        <w:ind w:left="1440" w:hanging="360"/>
      </w:pPr>
      <w:rPr>
        <w:rFonts w:cs="Times New Roman"/>
      </w:rPr>
    </w:lvl>
    <w:lvl w:ilvl="1" w:tplc="F8AA1B78" w:tentative="1">
      <w:start w:val="1"/>
      <w:numFmt w:val="lowerLetter"/>
      <w:lvlText w:val="%2."/>
      <w:lvlJc w:val="left"/>
      <w:pPr>
        <w:ind w:left="2160" w:hanging="360"/>
      </w:pPr>
      <w:rPr>
        <w:rFonts w:cs="Times New Roman"/>
      </w:rPr>
    </w:lvl>
    <w:lvl w:ilvl="2" w:tplc="34C86656" w:tentative="1">
      <w:start w:val="1"/>
      <w:numFmt w:val="lowerRoman"/>
      <w:lvlText w:val="%3."/>
      <w:lvlJc w:val="right"/>
      <w:pPr>
        <w:ind w:left="2880" w:hanging="180"/>
      </w:pPr>
      <w:rPr>
        <w:rFonts w:cs="Times New Roman"/>
      </w:rPr>
    </w:lvl>
    <w:lvl w:ilvl="3" w:tplc="88EA031E" w:tentative="1">
      <w:start w:val="1"/>
      <w:numFmt w:val="decimal"/>
      <w:lvlText w:val="%4."/>
      <w:lvlJc w:val="left"/>
      <w:pPr>
        <w:ind w:left="3600" w:hanging="360"/>
      </w:pPr>
      <w:rPr>
        <w:rFonts w:cs="Times New Roman"/>
      </w:rPr>
    </w:lvl>
    <w:lvl w:ilvl="4" w:tplc="E084DC86" w:tentative="1">
      <w:start w:val="1"/>
      <w:numFmt w:val="lowerLetter"/>
      <w:lvlText w:val="%5."/>
      <w:lvlJc w:val="left"/>
      <w:pPr>
        <w:ind w:left="4320" w:hanging="360"/>
      </w:pPr>
      <w:rPr>
        <w:rFonts w:cs="Times New Roman"/>
      </w:rPr>
    </w:lvl>
    <w:lvl w:ilvl="5" w:tplc="AE00DA7A" w:tentative="1">
      <w:start w:val="1"/>
      <w:numFmt w:val="lowerRoman"/>
      <w:lvlText w:val="%6."/>
      <w:lvlJc w:val="right"/>
      <w:pPr>
        <w:ind w:left="5040" w:hanging="180"/>
      </w:pPr>
      <w:rPr>
        <w:rFonts w:cs="Times New Roman"/>
      </w:rPr>
    </w:lvl>
    <w:lvl w:ilvl="6" w:tplc="0BD68F4E" w:tentative="1">
      <w:start w:val="1"/>
      <w:numFmt w:val="decimal"/>
      <w:lvlText w:val="%7."/>
      <w:lvlJc w:val="left"/>
      <w:pPr>
        <w:ind w:left="5760" w:hanging="360"/>
      </w:pPr>
      <w:rPr>
        <w:rFonts w:cs="Times New Roman"/>
      </w:rPr>
    </w:lvl>
    <w:lvl w:ilvl="7" w:tplc="25208A04" w:tentative="1">
      <w:start w:val="1"/>
      <w:numFmt w:val="lowerLetter"/>
      <w:lvlText w:val="%8."/>
      <w:lvlJc w:val="left"/>
      <w:pPr>
        <w:ind w:left="6480" w:hanging="360"/>
      </w:pPr>
      <w:rPr>
        <w:rFonts w:cs="Times New Roman"/>
      </w:rPr>
    </w:lvl>
    <w:lvl w:ilvl="8" w:tplc="5314A750" w:tentative="1">
      <w:start w:val="1"/>
      <w:numFmt w:val="lowerRoman"/>
      <w:lvlText w:val="%9."/>
      <w:lvlJc w:val="right"/>
      <w:pPr>
        <w:ind w:left="7200" w:hanging="180"/>
      </w:pPr>
      <w:rPr>
        <w:rFonts w:cs="Times New Roman"/>
      </w:rPr>
    </w:lvl>
  </w:abstractNum>
  <w:abstractNum w:abstractNumId="27" w15:restartNumberingAfterBreak="0">
    <w:nsid w:val="657A4321"/>
    <w:multiLevelType w:val="multilevel"/>
    <w:tmpl w:val="C59210E4"/>
    <w:lvl w:ilvl="0">
      <w:start w:val="1"/>
      <w:numFmt w:val="decimal"/>
      <w:lvlText w:val="%1."/>
      <w:lvlJc w:val="left"/>
      <w:pPr>
        <w:tabs>
          <w:tab w:val="num" w:pos="720"/>
        </w:tabs>
        <w:ind w:left="720" w:hanging="720"/>
      </w:pPr>
      <w:rPr>
        <w:rFonts w:ascii="Times New Roman" w:hAnsi="Times New Roman" w:cs="Times New Roman"/>
        <w:b w:val="0"/>
        <w:i w:val="0"/>
        <w:sz w:val="22"/>
      </w:rPr>
    </w:lvl>
    <w:lvl w:ilvl="1">
      <w:start w:val="1"/>
      <w:numFmt w:val="decimal"/>
      <w:lvlText w:val="%1.%2"/>
      <w:lvlJc w:val="left"/>
      <w:pPr>
        <w:tabs>
          <w:tab w:val="num" w:pos="0"/>
        </w:tabs>
        <w:ind w:left="0" w:firstLine="0"/>
      </w:pPr>
      <w:rPr>
        <w:rFonts w:ascii="Times New Roman" w:hAnsi="Times New Roman" w:cs="Times New Roman"/>
        <w:b w:val="0"/>
        <w:sz w:val="22"/>
      </w:rPr>
    </w:lvl>
    <w:lvl w:ilvl="2">
      <w:start w:val="1"/>
      <w:numFmt w:val="decimal"/>
      <w:lvlText w:val="%1.%2.%3"/>
      <w:lvlJc w:val="left"/>
      <w:pPr>
        <w:tabs>
          <w:tab w:val="num" w:pos="0"/>
        </w:tabs>
        <w:ind w:left="0" w:firstLine="0"/>
      </w:pPr>
      <w:rPr>
        <w:rFonts w:ascii="Times New Roman" w:hAnsi="Times New Roman" w:cs="Times New Roman"/>
        <w:b w:val="0"/>
        <w:sz w:val="22"/>
      </w:rPr>
    </w:lvl>
    <w:lvl w:ilvl="3">
      <w:start w:val="1"/>
      <w:numFmt w:val="decimal"/>
      <w:lvlText w:val="%1.%2.%3.%4"/>
      <w:lvlJc w:val="left"/>
      <w:pPr>
        <w:tabs>
          <w:tab w:val="num" w:pos="0"/>
        </w:tabs>
        <w:ind w:left="0" w:firstLine="0"/>
      </w:pPr>
      <w:rPr>
        <w:rFonts w:ascii="Times New Roman" w:hAnsi="Times New Roman" w:cs="Times New Roman"/>
        <w:b w:val="0"/>
        <w:sz w:val="22"/>
      </w:rPr>
    </w:lvl>
    <w:lvl w:ilvl="4">
      <w:start w:val="1"/>
      <w:numFmt w:val="decimal"/>
      <w:lvlText w:val="%1.%2.%3.%4.%5"/>
      <w:lvlJc w:val="left"/>
      <w:pPr>
        <w:tabs>
          <w:tab w:val="num" w:pos="0"/>
        </w:tabs>
        <w:ind w:left="0" w:firstLine="0"/>
      </w:pPr>
      <w:rPr>
        <w:rFonts w:ascii="Times New Roman" w:hAnsi="Times New Roman" w:cs="Times New Roman"/>
        <w:b w:val="0"/>
        <w:sz w:val="22"/>
      </w:rPr>
    </w:lvl>
    <w:lvl w:ilvl="5">
      <w:start w:val="1"/>
      <w:numFmt w:val="decimal"/>
      <w:lvlText w:val="%1.%2.%3.%4.%5.%6"/>
      <w:lvlJc w:val="left"/>
      <w:pPr>
        <w:tabs>
          <w:tab w:val="num" w:pos="0"/>
        </w:tabs>
        <w:ind w:left="0" w:firstLine="0"/>
      </w:pPr>
      <w:rPr>
        <w:rFonts w:ascii="Times New Roman" w:hAnsi="Times New Roman" w:cs="Times New Roman"/>
        <w:b w:val="0"/>
        <w:sz w:val="22"/>
      </w:rPr>
    </w:lvl>
    <w:lvl w:ilvl="6">
      <w:start w:val="1"/>
      <w:numFmt w:val="decimal"/>
      <w:lvlText w:val="%1.%2.%3.%4.%5.%6.%7"/>
      <w:lvlJc w:val="left"/>
      <w:pPr>
        <w:tabs>
          <w:tab w:val="num" w:pos="0"/>
        </w:tabs>
        <w:ind w:left="0" w:firstLine="0"/>
      </w:pPr>
      <w:rPr>
        <w:rFonts w:ascii="Times New Roman" w:hAnsi="Times New Roman" w:cs="Times New Roman"/>
        <w:b w:val="0"/>
        <w:sz w:val="22"/>
      </w:rPr>
    </w:lvl>
    <w:lvl w:ilvl="7">
      <w:start w:val="1"/>
      <w:numFmt w:val="decimal"/>
      <w:lvlText w:val="%1.%2.%3.%4.%5.%6.%7.%8"/>
      <w:lvlJc w:val="left"/>
      <w:pPr>
        <w:tabs>
          <w:tab w:val="num" w:pos="0"/>
        </w:tabs>
        <w:ind w:left="0" w:firstLine="0"/>
      </w:pPr>
      <w:rPr>
        <w:rFonts w:ascii="Times New Roman" w:hAnsi="Times New Roman" w:cs="Times New Roman"/>
        <w:b w:val="0"/>
        <w:sz w:val="22"/>
      </w:rPr>
    </w:lvl>
    <w:lvl w:ilvl="8">
      <w:start w:val="1"/>
      <w:numFmt w:val="decimal"/>
      <w:lvlText w:val="%1.%2.%3.%4.%5.%6.%7.%8.%9"/>
      <w:lvlJc w:val="left"/>
      <w:pPr>
        <w:tabs>
          <w:tab w:val="num" w:pos="0"/>
        </w:tabs>
        <w:ind w:left="0" w:firstLine="0"/>
      </w:pPr>
      <w:rPr>
        <w:rFonts w:ascii="Times New Roman" w:hAnsi="Times New Roman" w:cs="Times New Roman"/>
        <w:b w:val="0"/>
        <w:sz w:val="22"/>
      </w:rPr>
    </w:lvl>
  </w:abstractNum>
  <w:abstractNum w:abstractNumId="28" w15:restartNumberingAfterBreak="0">
    <w:nsid w:val="691E61BA"/>
    <w:multiLevelType w:val="multilevel"/>
    <w:tmpl w:val="4D10D5DC"/>
    <w:lvl w:ilvl="0">
      <w:start w:val="1"/>
      <w:numFmt w:val="decimal"/>
      <w:lvlRestart w:val="0"/>
      <w:pStyle w:val="Dots"/>
      <w:isLgl/>
      <w:suff w:val="nothing"/>
      <w:lvlText w:val=". . . "/>
      <w:lvlJc w:val="left"/>
      <w:pPr>
        <w:ind w:left="0" w:firstLine="0"/>
      </w:pPr>
      <w:rPr>
        <w:rFonts w:hint="default"/>
        <w:b/>
        <w:sz w:val="22"/>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BAE333D"/>
    <w:multiLevelType w:val="multilevel"/>
    <w:tmpl w:val="F5E4E75C"/>
    <w:lvl w:ilvl="0">
      <w:start w:val="1"/>
      <w:numFmt w:val="bullet"/>
      <w:lvlText w:val="●"/>
      <w:lvlJc w:val="left"/>
      <w:pPr>
        <w:ind w:left="2160" w:hanging="360"/>
      </w:pPr>
      <w:rPr>
        <w:rFonts w:ascii="Noto Sans Symbols" w:eastAsia="Noto Sans Symbols" w:hAnsi="Noto Sans Symbols" w:cs="Noto Sans Symbols"/>
      </w:rPr>
    </w:lvl>
    <w:lvl w:ilvl="1">
      <w:start w:val="1"/>
      <w:numFmt w:val="bullet"/>
      <w:lvlText w:val="o"/>
      <w:lvlJc w:val="left"/>
      <w:pPr>
        <w:ind w:left="2880" w:hanging="360"/>
      </w:pPr>
      <w:rPr>
        <w:rFonts w:ascii="Courier New" w:eastAsia="Courier New" w:hAnsi="Courier New" w:cs="Courier New"/>
      </w:rPr>
    </w:lvl>
    <w:lvl w:ilvl="2">
      <w:start w:val="1"/>
      <w:numFmt w:val="bullet"/>
      <w:lvlText w:val="▪"/>
      <w:lvlJc w:val="left"/>
      <w:pPr>
        <w:ind w:left="3600" w:hanging="360"/>
      </w:pPr>
      <w:rPr>
        <w:rFonts w:ascii="Noto Sans Symbols" w:eastAsia="Noto Sans Symbols" w:hAnsi="Noto Sans Symbols" w:cs="Noto Sans Symbols"/>
      </w:rPr>
    </w:lvl>
    <w:lvl w:ilvl="3">
      <w:start w:val="1"/>
      <w:numFmt w:val="bullet"/>
      <w:lvlText w:val="●"/>
      <w:lvlJc w:val="left"/>
      <w:pPr>
        <w:ind w:left="4320" w:hanging="360"/>
      </w:pPr>
      <w:rPr>
        <w:rFonts w:ascii="Noto Sans Symbols" w:eastAsia="Noto Sans Symbols" w:hAnsi="Noto Sans Symbols" w:cs="Noto Sans Symbols"/>
      </w:rPr>
    </w:lvl>
    <w:lvl w:ilvl="4">
      <w:start w:val="1"/>
      <w:numFmt w:val="bullet"/>
      <w:lvlText w:val="o"/>
      <w:lvlJc w:val="left"/>
      <w:pPr>
        <w:ind w:left="5040" w:hanging="360"/>
      </w:pPr>
      <w:rPr>
        <w:rFonts w:ascii="Courier New" w:eastAsia="Courier New" w:hAnsi="Courier New" w:cs="Courier New"/>
      </w:rPr>
    </w:lvl>
    <w:lvl w:ilvl="5">
      <w:start w:val="1"/>
      <w:numFmt w:val="bullet"/>
      <w:lvlText w:val="▪"/>
      <w:lvlJc w:val="left"/>
      <w:pPr>
        <w:ind w:left="5760" w:hanging="360"/>
      </w:pPr>
      <w:rPr>
        <w:rFonts w:ascii="Noto Sans Symbols" w:eastAsia="Noto Sans Symbols" w:hAnsi="Noto Sans Symbols" w:cs="Noto Sans Symbols"/>
      </w:rPr>
    </w:lvl>
    <w:lvl w:ilvl="6">
      <w:start w:val="1"/>
      <w:numFmt w:val="bullet"/>
      <w:lvlText w:val="●"/>
      <w:lvlJc w:val="left"/>
      <w:pPr>
        <w:ind w:left="6480" w:hanging="360"/>
      </w:pPr>
      <w:rPr>
        <w:rFonts w:ascii="Noto Sans Symbols" w:eastAsia="Noto Sans Symbols" w:hAnsi="Noto Sans Symbols" w:cs="Noto Sans Symbols"/>
      </w:rPr>
    </w:lvl>
    <w:lvl w:ilvl="7">
      <w:start w:val="1"/>
      <w:numFmt w:val="bullet"/>
      <w:lvlText w:val="o"/>
      <w:lvlJc w:val="left"/>
      <w:pPr>
        <w:ind w:left="7200" w:hanging="360"/>
      </w:pPr>
      <w:rPr>
        <w:rFonts w:ascii="Courier New" w:eastAsia="Courier New" w:hAnsi="Courier New" w:cs="Courier New"/>
      </w:rPr>
    </w:lvl>
    <w:lvl w:ilvl="8">
      <w:start w:val="1"/>
      <w:numFmt w:val="bullet"/>
      <w:lvlText w:val="▪"/>
      <w:lvlJc w:val="left"/>
      <w:pPr>
        <w:ind w:left="7920" w:hanging="360"/>
      </w:pPr>
      <w:rPr>
        <w:rFonts w:ascii="Noto Sans Symbols" w:eastAsia="Noto Sans Symbols" w:hAnsi="Noto Sans Symbols" w:cs="Noto Sans Symbols"/>
      </w:rPr>
    </w:lvl>
  </w:abstractNum>
  <w:abstractNum w:abstractNumId="30" w15:restartNumberingAfterBreak="0">
    <w:nsid w:val="6E701567"/>
    <w:multiLevelType w:val="multilevel"/>
    <w:tmpl w:val="B37C541A"/>
    <w:lvl w:ilvl="0">
      <w:start w:val="1"/>
      <w:numFmt w:val="none"/>
      <w:pStyle w:val="Note"/>
      <w:suff w:val="space"/>
      <w:lvlText w:val="Note. — "/>
      <w:lvlJc w:val="left"/>
      <w:pPr>
        <w:ind w:left="0" w:firstLine="1440"/>
      </w:pPr>
      <w:rPr>
        <w:rFonts w:ascii="Times New Roman" w:hAnsi="Times New Roman" w:hint="default"/>
        <w:b w:val="0"/>
        <w:i/>
        <w:sz w:val="22"/>
        <w:szCs w:val="22"/>
      </w:rPr>
    </w:lvl>
    <w:lvl w:ilvl="1">
      <w:start w:val="1"/>
      <w:numFmt w:val="none"/>
      <w:suff w:val="nothing"/>
      <w:lvlText w:val=""/>
      <w:lvlJc w:val="left"/>
      <w:pPr>
        <w:ind w:left="4680" w:firstLine="0"/>
      </w:pPr>
      <w:rPr>
        <w:rFonts w:hint="default"/>
      </w:rPr>
    </w:lvl>
    <w:lvl w:ilvl="2">
      <w:start w:val="1"/>
      <w:numFmt w:val="none"/>
      <w:suff w:val="nothing"/>
      <w:lvlText w:val=""/>
      <w:lvlJc w:val="left"/>
      <w:pPr>
        <w:ind w:left="4680" w:firstLine="0"/>
      </w:pPr>
      <w:rPr>
        <w:rFonts w:hint="default"/>
      </w:rPr>
    </w:lvl>
    <w:lvl w:ilvl="3">
      <w:start w:val="1"/>
      <w:numFmt w:val="none"/>
      <w:suff w:val="nothing"/>
      <w:lvlText w:val=""/>
      <w:lvlJc w:val="left"/>
      <w:pPr>
        <w:ind w:left="4680" w:firstLine="0"/>
      </w:pPr>
      <w:rPr>
        <w:rFonts w:hint="default"/>
      </w:rPr>
    </w:lvl>
    <w:lvl w:ilvl="4">
      <w:start w:val="1"/>
      <w:numFmt w:val="none"/>
      <w:suff w:val="nothing"/>
      <w:lvlText w:val=""/>
      <w:lvlJc w:val="left"/>
      <w:pPr>
        <w:ind w:left="4680" w:firstLine="0"/>
      </w:pPr>
      <w:rPr>
        <w:rFonts w:hint="default"/>
      </w:rPr>
    </w:lvl>
    <w:lvl w:ilvl="5">
      <w:start w:val="1"/>
      <w:numFmt w:val="none"/>
      <w:suff w:val="nothing"/>
      <w:lvlText w:val=""/>
      <w:lvlJc w:val="left"/>
      <w:pPr>
        <w:ind w:left="4680" w:firstLine="0"/>
      </w:pPr>
      <w:rPr>
        <w:rFonts w:hint="default"/>
      </w:rPr>
    </w:lvl>
    <w:lvl w:ilvl="6">
      <w:start w:val="1"/>
      <w:numFmt w:val="none"/>
      <w:suff w:val="nothing"/>
      <w:lvlText w:val=""/>
      <w:lvlJc w:val="left"/>
      <w:pPr>
        <w:ind w:left="4680" w:firstLine="0"/>
      </w:pPr>
      <w:rPr>
        <w:rFonts w:hint="default"/>
      </w:rPr>
    </w:lvl>
    <w:lvl w:ilvl="7">
      <w:start w:val="1"/>
      <w:numFmt w:val="none"/>
      <w:suff w:val="nothing"/>
      <w:lvlText w:val=""/>
      <w:lvlJc w:val="left"/>
      <w:pPr>
        <w:ind w:left="4680" w:firstLine="0"/>
      </w:pPr>
      <w:rPr>
        <w:rFonts w:hint="default"/>
      </w:rPr>
    </w:lvl>
    <w:lvl w:ilvl="8">
      <w:start w:val="1"/>
      <w:numFmt w:val="none"/>
      <w:suff w:val="nothing"/>
      <w:lvlText w:val=""/>
      <w:lvlJc w:val="left"/>
      <w:pPr>
        <w:ind w:left="4680" w:firstLine="0"/>
      </w:pPr>
      <w:rPr>
        <w:rFonts w:hint="default"/>
      </w:rPr>
    </w:lvl>
  </w:abstractNum>
  <w:abstractNum w:abstractNumId="31" w15:restartNumberingAfterBreak="0">
    <w:nsid w:val="70FA7AEF"/>
    <w:multiLevelType w:val="multilevel"/>
    <w:tmpl w:val="E9923348"/>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2" w15:restartNumberingAfterBreak="0">
    <w:nsid w:val="75796B9E"/>
    <w:multiLevelType w:val="hybridMultilevel"/>
    <w:tmpl w:val="D8DE38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5E514EB"/>
    <w:multiLevelType w:val="hybridMultilevel"/>
    <w:tmpl w:val="681434AC"/>
    <w:lvl w:ilvl="0" w:tplc="548A88EA">
      <w:start w:val="6"/>
      <w:numFmt w:val="decimal"/>
      <w:lvlText w:val="%1."/>
      <w:lvlJc w:val="left"/>
      <w:pPr>
        <w:ind w:left="144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22"/>
  </w:num>
  <w:num w:numId="2">
    <w:abstractNumId w:val="28"/>
  </w:num>
  <w:num w:numId="3">
    <w:abstractNumId w:val="30"/>
  </w:num>
  <w:num w:numId="4">
    <w:abstractNumId w:val="18"/>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num>
  <w:num w:numId="10">
    <w:abstractNumId w:val="3"/>
  </w:num>
  <w:num w:numId="11">
    <w:abstractNumId w:val="4"/>
  </w:num>
  <w:num w:numId="12">
    <w:abstractNumId w:val="5"/>
  </w:num>
  <w:num w:numId="13">
    <w:abstractNumId w:val="6"/>
  </w:num>
  <w:num w:numId="14">
    <w:abstractNumId w:val="7"/>
  </w:num>
  <w:num w:numId="15">
    <w:abstractNumId w:val="8"/>
  </w:num>
  <w:num w:numId="16">
    <w:abstractNumId w:val="9"/>
  </w:num>
  <w:num w:numId="17">
    <w:abstractNumId w:val="15"/>
  </w:num>
  <w:num w:numId="18">
    <w:abstractNumId w:val="17"/>
  </w:num>
  <w:num w:numId="19">
    <w:abstractNumId w:val="11"/>
  </w:num>
  <w:num w:numId="20">
    <w:abstractNumId w:val="32"/>
  </w:num>
  <w:num w:numId="21">
    <w:abstractNumId w:val="27"/>
  </w:num>
  <w:num w:numId="22">
    <w:abstractNumId w:val="14"/>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5"/>
  </w:num>
  <w:num w:numId="26">
    <w:abstractNumId w:val="31"/>
  </w:num>
  <w:num w:numId="27">
    <w:abstractNumId w:val="29"/>
  </w:num>
  <w:num w:numId="28">
    <w:abstractNumId w:val="19"/>
  </w:num>
  <w:num w:numId="29">
    <w:abstractNumId w:val="26"/>
  </w:num>
  <w:num w:numId="30">
    <w:abstractNumId w:val="20"/>
  </w:num>
  <w:num w:numId="31">
    <w:abstractNumId w:val="16"/>
  </w:num>
  <w:num w:numId="32">
    <w:abstractNumId w:val="12"/>
  </w:num>
  <w:num w:numId="33">
    <w:abstractNumId w:val="24"/>
  </w:num>
  <w:num w:numId="34">
    <w:abstractNumId w:val="23"/>
  </w:num>
  <w:num w:numId="35">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703"/>
    <w:rsid w:val="00000066"/>
    <w:rsid w:val="00000E23"/>
    <w:rsid w:val="000032C0"/>
    <w:rsid w:val="00004713"/>
    <w:rsid w:val="000060FC"/>
    <w:rsid w:val="00006808"/>
    <w:rsid w:val="00006B46"/>
    <w:rsid w:val="0001154E"/>
    <w:rsid w:val="00011861"/>
    <w:rsid w:val="00011E58"/>
    <w:rsid w:val="00012754"/>
    <w:rsid w:val="00012EBE"/>
    <w:rsid w:val="0001473F"/>
    <w:rsid w:val="00015FDE"/>
    <w:rsid w:val="000212D5"/>
    <w:rsid w:val="00021D40"/>
    <w:rsid w:val="00023105"/>
    <w:rsid w:val="00024B89"/>
    <w:rsid w:val="000252F8"/>
    <w:rsid w:val="000263A3"/>
    <w:rsid w:val="00031143"/>
    <w:rsid w:val="000349A7"/>
    <w:rsid w:val="00035162"/>
    <w:rsid w:val="000366C9"/>
    <w:rsid w:val="00037838"/>
    <w:rsid w:val="00040BBC"/>
    <w:rsid w:val="00041A78"/>
    <w:rsid w:val="0004648F"/>
    <w:rsid w:val="00046742"/>
    <w:rsid w:val="00046D64"/>
    <w:rsid w:val="00047EAD"/>
    <w:rsid w:val="0005727E"/>
    <w:rsid w:val="000619B1"/>
    <w:rsid w:val="00064B1D"/>
    <w:rsid w:val="0006506D"/>
    <w:rsid w:val="0006778D"/>
    <w:rsid w:val="000704CD"/>
    <w:rsid w:val="00070CFE"/>
    <w:rsid w:val="0007259C"/>
    <w:rsid w:val="000754DA"/>
    <w:rsid w:val="00075C3E"/>
    <w:rsid w:val="00075E1A"/>
    <w:rsid w:val="0007658C"/>
    <w:rsid w:val="000810EC"/>
    <w:rsid w:val="00084CC2"/>
    <w:rsid w:val="00085205"/>
    <w:rsid w:val="000860E0"/>
    <w:rsid w:val="000867A2"/>
    <w:rsid w:val="0009536B"/>
    <w:rsid w:val="000A1429"/>
    <w:rsid w:val="000A2E15"/>
    <w:rsid w:val="000B0EFD"/>
    <w:rsid w:val="000B1B9D"/>
    <w:rsid w:val="000B1FAF"/>
    <w:rsid w:val="000B277A"/>
    <w:rsid w:val="000B2AE2"/>
    <w:rsid w:val="000B3157"/>
    <w:rsid w:val="000B341D"/>
    <w:rsid w:val="000B7549"/>
    <w:rsid w:val="000C3E63"/>
    <w:rsid w:val="000C4DBC"/>
    <w:rsid w:val="000C572D"/>
    <w:rsid w:val="000C5CB2"/>
    <w:rsid w:val="000C7BF9"/>
    <w:rsid w:val="000D065C"/>
    <w:rsid w:val="000D1814"/>
    <w:rsid w:val="000D1CEF"/>
    <w:rsid w:val="000D2764"/>
    <w:rsid w:val="000D36A9"/>
    <w:rsid w:val="000D46DD"/>
    <w:rsid w:val="000D5058"/>
    <w:rsid w:val="000D575B"/>
    <w:rsid w:val="000D671F"/>
    <w:rsid w:val="000D6D3E"/>
    <w:rsid w:val="000E0B53"/>
    <w:rsid w:val="000E0C66"/>
    <w:rsid w:val="000E3D4C"/>
    <w:rsid w:val="000E5A50"/>
    <w:rsid w:val="000E65C2"/>
    <w:rsid w:val="000E775E"/>
    <w:rsid w:val="000F084E"/>
    <w:rsid w:val="000F0D8D"/>
    <w:rsid w:val="000F2BC2"/>
    <w:rsid w:val="00102266"/>
    <w:rsid w:val="00103298"/>
    <w:rsid w:val="00104479"/>
    <w:rsid w:val="001072EA"/>
    <w:rsid w:val="001111F3"/>
    <w:rsid w:val="00112514"/>
    <w:rsid w:val="00113D9A"/>
    <w:rsid w:val="00114893"/>
    <w:rsid w:val="001157E3"/>
    <w:rsid w:val="00115D32"/>
    <w:rsid w:val="001162FA"/>
    <w:rsid w:val="00117494"/>
    <w:rsid w:val="00122559"/>
    <w:rsid w:val="00126B35"/>
    <w:rsid w:val="001270FC"/>
    <w:rsid w:val="001323A6"/>
    <w:rsid w:val="00132A0A"/>
    <w:rsid w:val="001332B9"/>
    <w:rsid w:val="0013443A"/>
    <w:rsid w:val="00134A5B"/>
    <w:rsid w:val="00135F3E"/>
    <w:rsid w:val="001427E4"/>
    <w:rsid w:val="00144D9B"/>
    <w:rsid w:val="0014599A"/>
    <w:rsid w:val="00154752"/>
    <w:rsid w:val="00154E40"/>
    <w:rsid w:val="001558B5"/>
    <w:rsid w:val="0016038C"/>
    <w:rsid w:val="00162202"/>
    <w:rsid w:val="00170A09"/>
    <w:rsid w:val="001745D1"/>
    <w:rsid w:val="001754E2"/>
    <w:rsid w:val="001803A6"/>
    <w:rsid w:val="001829FA"/>
    <w:rsid w:val="00183628"/>
    <w:rsid w:val="0018397B"/>
    <w:rsid w:val="00184CEC"/>
    <w:rsid w:val="00184D1A"/>
    <w:rsid w:val="001875B7"/>
    <w:rsid w:val="0019428A"/>
    <w:rsid w:val="0019472F"/>
    <w:rsid w:val="00195E71"/>
    <w:rsid w:val="00196356"/>
    <w:rsid w:val="00197116"/>
    <w:rsid w:val="001A0568"/>
    <w:rsid w:val="001A0EC4"/>
    <w:rsid w:val="001A1BD5"/>
    <w:rsid w:val="001A2B2D"/>
    <w:rsid w:val="001A3B6D"/>
    <w:rsid w:val="001A4057"/>
    <w:rsid w:val="001A4953"/>
    <w:rsid w:val="001A4E81"/>
    <w:rsid w:val="001A5BB6"/>
    <w:rsid w:val="001A78B6"/>
    <w:rsid w:val="001B0984"/>
    <w:rsid w:val="001B2B7E"/>
    <w:rsid w:val="001B3072"/>
    <w:rsid w:val="001B3178"/>
    <w:rsid w:val="001B31C9"/>
    <w:rsid w:val="001B43C8"/>
    <w:rsid w:val="001B5AA9"/>
    <w:rsid w:val="001B61A7"/>
    <w:rsid w:val="001B671B"/>
    <w:rsid w:val="001C111B"/>
    <w:rsid w:val="001C1222"/>
    <w:rsid w:val="001C2DB2"/>
    <w:rsid w:val="001C5A01"/>
    <w:rsid w:val="001C6630"/>
    <w:rsid w:val="001C738C"/>
    <w:rsid w:val="001D0BA3"/>
    <w:rsid w:val="001D1A1A"/>
    <w:rsid w:val="001D1AD6"/>
    <w:rsid w:val="001D234E"/>
    <w:rsid w:val="001D2915"/>
    <w:rsid w:val="001D2D87"/>
    <w:rsid w:val="001D331F"/>
    <w:rsid w:val="001D4261"/>
    <w:rsid w:val="001D4E69"/>
    <w:rsid w:val="001E36B1"/>
    <w:rsid w:val="001E3C1C"/>
    <w:rsid w:val="001E44DE"/>
    <w:rsid w:val="001E5277"/>
    <w:rsid w:val="001F1853"/>
    <w:rsid w:val="001F6082"/>
    <w:rsid w:val="001F62BA"/>
    <w:rsid w:val="001F6FC1"/>
    <w:rsid w:val="001F7742"/>
    <w:rsid w:val="002006AE"/>
    <w:rsid w:val="002026E4"/>
    <w:rsid w:val="00202B91"/>
    <w:rsid w:val="00204A4F"/>
    <w:rsid w:val="00207736"/>
    <w:rsid w:val="002077A9"/>
    <w:rsid w:val="00207BBB"/>
    <w:rsid w:val="002119A8"/>
    <w:rsid w:val="002155CF"/>
    <w:rsid w:val="0021740D"/>
    <w:rsid w:val="00224CC2"/>
    <w:rsid w:val="002250E3"/>
    <w:rsid w:val="002266A8"/>
    <w:rsid w:val="00226997"/>
    <w:rsid w:val="00231147"/>
    <w:rsid w:val="00231B1D"/>
    <w:rsid w:val="00232E09"/>
    <w:rsid w:val="00232F6E"/>
    <w:rsid w:val="00237117"/>
    <w:rsid w:val="0024211C"/>
    <w:rsid w:val="00242D63"/>
    <w:rsid w:val="002515FD"/>
    <w:rsid w:val="00252657"/>
    <w:rsid w:val="00253177"/>
    <w:rsid w:val="002534DC"/>
    <w:rsid w:val="00253B4F"/>
    <w:rsid w:val="00253E9C"/>
    <w:rsid w:val="00254482"/>
    <w:rsid w:val="00255A05"/>
    <w:rsid w:val="00256F06"/>
    <w:rsid w:val="002613AF"/>
    <w:rsid w:val="002620A5"/>
    <w:rsid w:val="00264A65"/>
    <w:rsid w:val="002662BD"/>
    <w:rsid w:val="00267440"/>
    <w:rsid w:val="0026784B"/>
    <w:rsid w:val="00267D9A"/>
    <w:rsid w:val="002702BF"/>
    <w:rsid w:val="002717FC"/>
    <w:rsid w:val="00271A23"/>
    <w:rsid w:val="00272A73"/>
    <w:rsid w:val="00273BA3"/>
    <w:rsid w:val="0027617D"/>
    <w:rsid w:val="002761B7"/>
    <w:rsid w:val="002811F7"/>
    <w:rsid w:val="002820F3"/>
    <w:rsid w:val="00283836"/>
    <w:rsid w:val="0028681C"/>
    <w:rsid w:val="00286EFA"/>
    <w:rsid w:val="00291355"/>
    <w:rsid w:val="002937B3"/>
    <w:rsid w:val="002942A9"/>
    <w:rsid w:val="002970C1"/>
    <w:rsid w:val="0029751E"/>
    <w:rsid w:val="002A012C"/>
    <w:rsid w:val="002A25F4"/>
    <w:rsid w:val="002A5DA9"/>
    <w:rsid w:val="002B132D"/>
    <w:rsid w:val="002B2035"/>
    <w:rsid w:val="002B337A"/>
    <w:rsid w:val="002B3917"/>
    <w:rsid w:val="002B3A6D"/>
    <w:rsid w:val="002B3DDC"/>
    <w:rsid w:val="002C0FD3"/>
    <w:rsid w:val="002C3127"/>
    <w:rsid w:val="002C487F"/>
    <w:rsid w:val="002C6930"/>
    <w:rsid w:val="002D2511"/>
    <w:rsid w:val="002D68AA"/>
    <w:rsid w:val="002D6C8E"/>
    <w:rsid w:val="002E2A14"/>
    <w:rsid w:val="002E2FA8"/>
    <w:rsid w:val="002E2FE5"/>
    <w:rsid w:val="002E5C95"/>
    <w:rsid w:val="002E5CDC"/>
    <w:rsid w:val="002E7A3F"/>
    <w:rsid w:val="002F1DF9"/>
    <w:rsid w:val="002F5094"/>
    <w:rsid w:val="002F559D"/>
    <w:rsid w:val="002F6821"/>
    <w:rsid w:val="00300B00"/>
    <w:rsid w:val="003018DD"/>
    <w:rsid w:val="00302C95"/>
    <w:rsid w:val="0030587D"/>
    <w:rsid w:val="0030603F"/>
    <w:rsid w:val="00306F78"/>
    <w:rsid w:val="0031115C"/>
    <w:rsid w:val="00313D02"/>
    <w:rsid w:val="003153FC"/>
    <w:rsid w:val="00316AA2"/>
    <w:rsid w:val="00320170"/>
    <w:rsid w:val="00321A59"/>
    <w:rsid w:val="003221AE"/>
    <w:rsid w:val="00327F3B"/>
    <w:rsid w:val="003368C0"/>
    <w:rsid w:val="00341C94"/>
    <w:rsid w:val="00341DBC"/>
    <w:rsid w:val="00343825"/>
    <w:rsid w:val="0034410A"/>
    <w:rsid w:val="003501BA"/>
    <w:rsid w:val="00350BB0"/>
    <w:rsid w:val="003516B1"/>
    <w:rsid w:val="0035201D"/>
    <w:rsid w:val="003537C0"/>
    <w:rsid w:val="003546D5"/>
    <w:rsid w:val="00355A23"/>
    <w:rsid w:val="003562AA"/>
    <w:rsid w:val="00357AC9"/>
    <w:rsid w:val="00360537"/>
    <w:rsid w:val="00360D6C"/>
    <w:rsid w:val="00361543"/>
    <w:rsid w:val="00365F4A"/>
    <w:rsid w:val="00367059"/>
    <w:rsid w:val="00370118"/>
    <w:rsid w:val="00371C30"/>
    <w:rsid w:val="00376F80"/>
    <w:rsid w:val="00382904"/>
    <w:rsid w:val="00384581"/>
    <w:rsid w:val="003922A5"/>
    <w:rsid w:val="0039691C"/>
    <w:rsid w:val="003A4DF6"/>
    <w:rsid w:val="003A51B2"/>
    <w:rsid w:val="003A65A0"/>
    <w:rsid w:val="003B03F5"/>
    <w:rsid w:val="003B247B"/>
    <w:rsid w:val="003B741D"/>
    <w:rsid w:val="003C22FE"/>
    <w:rsid w:val="003C2B1D"/>
    <w:rsid w:val="003C3C32"/>
    <w:rsid w:val="003C49B4"/>
    <w:rsid w:val="003C4FA7"/>
    <w:rsid w:val="003C55BC"/>
    <w:rsid w:val="003C5EB1"/>
    <w:rsid w:val="003D0971"/>
    <w:rsid w:val="003D27E6"/>
    <w:rsid w:val="003D28B9"/>
    <w:rsid w:val="003D3A08"/>
    <w:rsid w:val="003D534C"/>
    <w:rsid w:val="003D545E"/>
    <w:rsid w:val="003D664A"/>
    <w:rsid w:val="003E00CE"/>
    <w:rsid w:val="003E0F6D"/>
    <w:rsid w:val="003E54B9"/>
    <w:rsid w:val="003E66E4"/>
    <w:rsid w:val="003E6D2D"/>
    <w:rsid w:val="003E7233"/>
    <w:rsid w:val="003F0266"/>
    <w:rsid w:val="003F0D59"/>
    <w:rsid w:val="003F4027"/>
    <w:rsid w:val="003F4A18"/>
    <w:rsid w:val="003F4D9D"/>
    <w:rsid w:val="00402C01"/>
    <w:rsid w:val="00407E81"/>
    <w:rsid w:val="00410AFA"/>
    <w:rsid w:val="0041187A"/>
    <w:rsid w:val="00411EA7"/>
    <w:rsid w:val="00414F48"/>
    <w:rsid w:val="004200E6"/>
    <w:rsid w:val="00422E41"/>
    <w:rsid w:val="00427DFF"/>
    <w:rsid w:val="00427E82"/>
    <w:rsid w:val="00430ABA"/>
    <w:rsid w:val="0043551E"/>
    <w:rsid w:val="00435E6E"/>
    <w:rsid w:val="00437091"/>
    <w:rsid w:val="00441F56"/>
    <w:rsid w:val="00443107"/>
    <w:rsid w:val="00443C69"/>
    <w:rsid w:val="00444309"/>
    <w:rsid w:val="00447C7D"/>
    <w:rsid w:val="0045215B"/>
    <w:rsid w:val="00452FEA"/>
    <w:rsid w:val="004545FF"/>
    <w:rsid w:val="00455C17"/>
    <w:rsid w:val="00460B66"/>
    <w:rsid w:val="00463588"/>
    <w:rsid w:val="004650E7"/>
    <w:rsid w:val="004667D9"/>
    <w:rsid w:val="00471CC8"/>
    <w:rsid w:val="0047363D"/>
    <w:rsid w:val="004764E0"/>
    <w:rsid w:val="004776D6"/>
    <w:rsid w:val="004778E1"/>
    <w:rsid w:val="00482A07"/>
    <w:rsid w:val="00487F02"/>
    <w:rsid w:val="00491988"/>
    <w:rsid w:val="00491DF6"/>
    <w:rsid w:val="00493804"/>
    <w:rsid w:val="00494DEF"/>
    <w:rsid w:val="00497003"/>
    <w:rsid w:val="004A02BB"/>
    <w:rsid w:val="004A12E0"/>
    <w:rsid w:val="004A26C1"/>
    <w:rsid w:val="004A29AE"/>
    <w:rsid w:val="004A535A"/>
    <w:rsid w:val="004A69DF"/>
    <w:rsid w:val="004A7586"/>
    <w:rsid w:val="004C0370"/>
    <w:rsid w:val="004C0862"/>
    <w:rsid w:val="004C10EC"/>
    <w:rsid w:val="004C397C"/>
    <w:rsid w:val="004C3F6B"/>
    <w:rsid w:val="004C5D9D"/>
    <w:rsid w:val="004C6BA1"/>
    <w:rsid w:val="004D55B3"/>
    <w:rsid w:val="004D5CBA"/>
    <w:rsid w:val="004D5EFF"/>
    <w:rsid w:val="004D72A1"/>
    <w:rsid w:val="004E1441"/>
    <w:rsid w:val="004E22BB"/>
    <w:rsid w:val="004E257C"/>
    <w:rsid w:val="004E345B"/>
    <w:rsid w:val="004E3700"/>
    <w:rsid w:val="004E3D72"/>
    <w:rsid w:val="004E6CB0"/>
    <w:rsid w:val="004E7C13"/>
    <w:rsid w:val="004F3336"/>
    <w:rsid w:val="004F4C73"/>
    <w:rsid w:val="004F73A5"/>
    <w:rsid w:val="00503763"/>
    <w:rsid w:val="0050631F"/>
    <w:rsid w:val="00512097"/>
    <w:rsid w:val="00513E60"/>
    <w:rsid w:val="00514608"/>
    <w:rsid w:val="00517DB2"/>
    <w:rsid w:val="00517E78"/>
    <w:rsid w:val="00520851"/>
    <w:rsid w:val="00520D0B"/>
    <w:rsid w:val="005224D4"/>
    <w:rsid w:val="00523FCC"/>
    <w:rsid w:val="00524594"/>
    <w:rsid w:val="005301B7"/>
    <w:rsid w:val="005327E9"/>
    <w:rsid w:val="005369D0"/>
    <w:rsid w:val="005438D8"/>
    <w:rsid w:val="00552616"/>
    <w:rsid w:val="005543CE"/>
    <w:rsid w:val="00563081"/>
    <w:rsid w:val="00565B5C"/>
    <w:rsid w:val="00565FE7"/>
    <w:rsid w:val="00567403"/>
    <w:rsid w:val="00567CB9"/>
    <w:rsid w:val="005707F2"/>
    <w:rsid w:val="00572445"/>
    <w:rsid w:val="00572AF8"/>
    <w:rsid w:val="00576A1A"/>
    <w:rsid w:val="0058078D"/>
    <w:rsid w:val="00581AF0"/>
    <w:rsid w:val="005820B9"/>
    <w:rsid w:val="005842DB"/>
    <w:rsid w:val="005864C8"/>
    <w:rsid w:val="00586A72"/>
    <w:rsid w:val="00590ECC"/>
    <w:rsid w:val="005930F0"/>
    <w:rsid w:val="0059440B"/>
    <w:rsid w:val="0059458B"/>
    <w:rsid w:val="00596E22"/>
    <w:rsid w:val="005A0EEE"/>
    <w:rsid w:val="005A1436"/>
    <w:rsid w:val="005A4084"/>
    <w:rsid w:val="005A74DA"/>
    <w:rsid w:val="005B2BCD"/>
    <w:rsid w:val="005B3482"/>
    <w:rsid w:val="005B3A02"/>
    <w:rsid w:val="005B4FA8"/>
    <w:rsid w:val="005B6001"/>
    <w:rsid w:val="005C0054"/>
    <w:rsid w:val="005C124F"/>
    <w:rsid w:val="005C134E"/>
    <w:rsid w:val="005C25B4"/>
    <w:rsid w:val="005D19BD"/>
    <w:rsid w:val="005D4727"/>
    <w:rsid w:val="005D509F"/>
    <w:rsid w:val="005E10D0"/>
    <w:rsid w:val="005E12C5"/>
    <w:rsid w:val="005E1EFF"/>
    <w:rsid w:val="005E5098"/>
    <w:rsid w:val="005E59F3"/>
    <w:rsid w:val="005E6D67"/>
    <w:rsid w:val="005E7DAA"/>
    <w:rsid w:val="005F0169"/>
    <w:rsid w:val="005F4F56"/>
    <w:rsid w:val="00602BB8"/>
    <w:rsid w:val="006054AF"/>
    <w:rsid w:val="006065CC"/>
    <w:rsid w:val="00610460"/>
    <w:rsid w:val="006113DC"/>
    <w:rsid w:val="006156B1"/>
    <w:rsid w:val="00616867"/>
    <w:rsid w:val="006237D2"/>
    <w:rsid w:val="0063040B"/>
    <w:rsid w:val="006311FC"/>
    <w:rsid w:val="00632A40"/>
    <w:rsid w:val="006371EE"/>
    <w:rsid w:val="00641899"/>
    <w:rsid w:val="0064567A"/>
    <w:rsid w:val="006456C0"/>
    <w:rsid w:val="006477D2"/>
    <w:rsid w:val="00647FC0"/>
    <w:rsid w:val="00650E37"/>
    <w:rsid w:val="006571AF"/>
    <w:rsid w:val="006579B4"/>
    <w:rsid w:val="00661BC7"/>
    <w:rsid w:val="00663786"/>
    <w:rsid w:val="00663A9E"/>
    <w:rsid w:val="006651ED"/>
    <w:rsid w:val="00666D02"/>
    <w:rsid w:val="00667250"/>
    <w:rsid w:val="00670515"/>
    <w:rsid w:val="00670798"/>
    <w:rsid w:val="0067104B"/>
    <w:rsid w:val="00671CCD"/>
    <w:rsid w:val="00671FD2"/>
    <w:rsid w:val="006729AB"/>
    <w:rsid w:val="00672D38"/>
    <w:rsid w:val="006736E8"/>
    <w:rsid w:val="00674186"/>
    <w:rsid w:val="006748C8"/>
    <w:rsid w:val="00674C31"/>
    <w:rsid w:val="00675A99"/>
    <w:rsid w:val="006777AD"/>
    <w:rsid w:val="00680E36"/>
    <w:rsid w:val="0068244C"/>
    <w:rsid w:val="006878D0"/>
    <w:rsid w:val="00691EFC"/>
    <w:rsid w:val="00693816"/>
    <w:rsid w:val="00693DBA"/>
    <w:rsid w:val="006941C6"/>
    <w:rsid w:val="006962EA"/>
    <w:rsid w:val="00696573"/>
    <w:rsid w:val="0069700E"/>
    <w:rsid w:val="0069733D"/>
    <w:rsid w:val="006A1FFD"/>
    <w:rsid w:val="006A28D5"/>
    <w:rsid w:val="006A4F9D"/>
    <w:rsid w:val="006A6C05"/>
    <w:rsid w:val="006B096E"/>
    <w:rsid w:val="006B0FCD"/>
    <w:rsid w:val="006B1859"/>
    <w:rsid w:val="006B1F37"/>
    <w:rsid w:val="006B3398"/>
    <w:rsid w:val="006B4F75"/>
    <w:rsid w:val="006B7610"/>
    <w:rsid w:val="006B7ADC"/>
    <w:rsid w:val="006C487B"/>
    <w:rsid w:val="006C6494"/>
    <w:rsid w:val="006C64FB"/>
    <w:rsid w:val="006C7E15"/>
    <w:rsid w:val="006D2D0B"/>
    <w:rsid w:val="006D4053"/>
    <w:rsid w:val="006D51D4"/>
    <w:rsid w:val="006D668B"/>
    <w:rsid w:val="006D6B4C"/>
    <w:rsid w:val="006D7D79"/>
    <w:rsid w:val="006E110C"/>
    <w:rsid w:val="006E14BD"/>
    <w:rsid w:val="006E61AA"/>
    <w:rsid w:val="006E6609"/>
    <w:rsid w:val="006E7CB0"/>
    <w:rsid w:val="006F0DB7"/>
    <w:rsid w:val="006F0ED1"/>
    <w:rsid w:val="006F1599"/>
    <w:rsid w:val="006F1AA1"/>
    <w:rsid w:val="006F22A2"/>
    <w:rsid w:val="006F4708"/>
    <w:rsid w:val="006F734E"/>
    <w:rsid w:val="00701D81"/>
    <w:rsid w:val="00701F96"/>
    <w:rsid w:val="0070591E"/>
    <w:rsid w:val="00706274"/>
    <w:rsid w:val="007063F5"/>
    <w:rsid w:val="007138F8"/>
    <w:rsid w:val="00715908"/>
    <w:rsid w:val="00716DFB"/>
    <w:rsid w:val="00717156"/>
    <w:rsid w:val="00724F33"/>
    <w:rsid w:val="007319FB"/>
    <w:rsid w:val="007333C5"/>
    <w:rsid w:val="007333F3"/>
    <w:rsid w:val="00733C10"/>
    <w:rsid w:val="007341DA"/>
    <w:rsid w:val="0073443C"/>
    <w:rsid w:val="007344D1"/>
    <w:rsid w:val="00735274"/>
    <w:rsid w:val="0073757E"/>
    <w:rsid w:val="007457B3"/>
    <w:rsid w:val="00746B0F"/>
    <w:rsid w:val="00746CEE"/>
    <w:rsid w:val="00746EE9"/>
    <w:rsid w:val="007473E9"/>
    <w:rsid w:val="00752880"/>
    <w:rsid w:val="007545CB"/>
    <w:rsid w:val="0076157A"/>
    <w:rsid w:val="00762ADC"/>
    <w:rsid w:val="00763A6E"/>
    <w:rsid w:val="0076408E"/>
    <w:rsid w:val="007755A5"/>
    <w:rsid w:val="00780653"/>
    <w:rsid w:val="00780965"/>
    <w:rsid w:val="0078106E"/>
    <w:rsid w:val="00781473"/>
    <w:rsid w:val="00781CA8"/>
    <w:rsid w:val="00783A37"/>
    <w:rsid w:val="007854BA"/>
    <w:rsid w:val="00786956"/>
    <w:rsid w:val="00791F24"/>
    <w:rsid w:val="007931DD"/>
    <w:rsid w:val="0079333C"/>
    <w:rsid w:val="00793722"/>
    <w:rsid w:val="00793BA6"/>
    <w:rsid w:val="007A064B"/>
    <w:rsid w:val="007A08B4"/>
    <w:rsid w:val="007A0AB7"/>
    <w:rsid w:val="007A0D3F"/>
    <w:rsid w:val="007A10BD"/>
    <w:rsid w:val="007A116D"/>
    <w:rsid w:val="007A1889"/>
    <w:rsid w:val="007A26D6"/>
    <w:rsid w:val="007A54AE"/>
    <w:rsid w:val="007B0F63"/>
    <w:rsid w:val="007B11D9"/>
    <w:rsid w:val="007B3385"/>
    <w:rsid w:val="007B3C0B"/>
    <w:rsid w:val="007B651D"/>
    <w:rsid w:val="007B6F49"/>
    <w:rsid w:val="007C0DCE"/>
    <w:rsid w:val="007C1EE1"/>
    <w:rsid w:val="007C21D4"/>
    <w:rsid w:val="007C7680"/>
    <w:rsid w:val="007D0AC9"/>
    <w:rsid w:val="007D21E3"/>
    <w:rsid w:val="007D2ACF"/>
    <w:rsid w:val="007D37F1"/>
    <w:rsid w:val="007D382C"/>
    <w:rsid w:val="007D3BDC"/>
    <w:rsid w:val="007D4278"/>
    <w:rsid w:val="007D5267"/>
    <w:rsid w:val="007E0AA6"/>
    <w:rsid w:val="007E4B40"/>
    <w:rsid w:val="007E7CAD"/>
    <w:rsid w:val="007F09ED"/>
    <w:rsid w:val="007F17E1"/>
    <w:rsid w:val="007F217E"/>
    <w:rsid w:val="00802166"/>
    <w:rsid w:val="00803233"/>
    <w:rsid w:val="00806F14"/>
    <w:rsid w:val="00807ABF"/>
    <w:rsid w:val="00812987"/>
    <w:rsid w:val="008143C8"/>
    <w:rsid w:val="00814516"/>
    <w:rsid w:val="00815476"/>
    <w:rsid w:val="00821DE1"/>
    <w:rsid w:val="00821FCE"/>
    <w:rsid w:val="008237C6"/>
    <w:rsid w:val="008308B1"/>
    <w:rsid w:val="00831C3F"/>
    <w:rsid w:val="00832472"/>
    <w:rsid w:val="00834692"/>
    <w:rsid w:val="00834DA1"/>
    <w:rsid w:val="008364DE"/>
    <w:rsid w:val="008409E9"/>
    <w:rsid w:val="008443A5"/>
    <w:rsid w:val="00846DB8"/>
    <w:rsid w:val="00846FAA"/>
    <w:rsid w:val="00852D6F"/>
    <w:rsid w:val="008531A9"/>
    <w:rsid w:val="00854C0A"/>
    <w:rsid w:val="00855211"/>
    <w:rsid w:val="008562AC"/>
    <w:rsid w:val="00856B0D"/>
    <w:rsid w:val="00861C67"/>
    <w:rsid w:val="00862DEA"/>
    <w:rsid w:val="008716DB"/>
    <w:rsid w:val="00871C35"/>
    <w:rsid w:val="00872E48"/>
    <w:rsid w:val="00873626"/>
    <w:rsid w:val="00876685"/>
    <w:rsid w:val="00876D7E"/>
    <w:rsid w:val="0087734F"/>
    <w:rsid w:val="00881512"/>
    <w:rsid w:val="0088224A"/>
    <w:rsid w:val="00883090"/>
    <w:rsid w:val="00884C2D"/>
    <w:rsid w:val="008866CA"/>
    <w:rsid w:val="0088715D"/>
    <w:rsid w:val="00887A70"/>
    <w:rsid w:val="008921EF"/>
    <w:rsid w:val="00893460"/>
    <w:rsid w:val="008938EF"/>
    <w:rsid w:val="00895456"/>
    <w:rsid w:val="008977D4"/>
    <w:rsid w:val="008A0966"/>
    <w:rsid w:val="008A5D14"/>
    <w:rsid w:val="008A6AEE"/>
    <w:rsid w:val="008A766B"/>
    <w:rsid w:val="008B0F09"/>
    <w:rsid w:val="008B1A89"/>
    <w:rsid w:val="008B2A71"/>
    <w:rsid w:val="008B55F4"/>
    <w:rsid w:val="008C0113"/>
    <w:rsid w:val="008C059B"/>
    <w:rsid w:val="008C070F"/>
    <w:rsid w:val="008C0A61"/>
    <w:rsid w:val="008C27D4"/>
    <w:rsid w:val="008C4D19"/>
    <w:rsid w:val="008C662D"/>
    <w:rsid w:val="008C7D82"/>
    <w:rsid w:val="008D0892"/>
    <w:rsid w:val="008D08EB"/>
    <w:rsid w:val="008D2901"/>
    <w:rsid w:val="008D7522"/>
    <w:rsid w:val="008E0C80"/>
    <w:rsid w:val="008E1EE4"/>
    <w:rsid w:val="008E4670"/>
    <w:rsid w:val="008E702A"/>
    <w:rsid w:val="008F1617"/>
    <w:rsid w:val="008F3F11"/>
    <w:rsid w:val="008F50C4"/>
    <w:rsid w:val="008F5118"/>
    <w:rsid w:val="00913756"/>
    <w:rsid w:val="00914E29"/>
    <w:rsid w:val="00914E32"/>
    <w:rsid w:val="00917D67"/>
    <w:rsid w:val="00920C7A"/>
    <w:rsid w:val="009212EF"/>
    <w:rsid w:val="009220B6"/>
    <w:rsid w:val="00923C40"/>
    <w:rsid w:val="009333BF"/>
    <w:rsid w:val="00934FAD"/>
    <w:rsid w:val="009363A9"/>
    <w:rsid w:val="00936B69"/>
    <w:rsid w:val="00940196"/>
    <w:rsid w:val="0094063E"/>
    <w:rsid w:val="0094204A"/>
    <w:rsid w:val="0094484A"/>
    <w:rsid w:val="00944C97"/>
    <w:rsid w:val="00950F2C"/>
    <w:rsid w:val="009553C0"/>
    <w:rsid w:val="009608FB"/>
    <w:rsid w:val="009623BB"/>
    <w:rsid w:val="00962873"/>
    <w:rsid w:val="009628B4"/>
    <w:rsid w:val="009632B2"/>
    <w:rsid w:val="00967644"/>
    <w:rsid w:val="00971560"/>
    <w:rsid w:val="00971E69"/>
    <w:rsid w:val="00972291"/>
    <w:rsid w:val="00972A91"/>
    <w:rsid w:val="00973628"/>
    <w:rsid w:val="00975953"/>
    <w:rsid w:val="009763FC"/>
    <w:rsid w:val="0098223F"/>
    <w:rsid w:val="009823C3"/>
    <w:rsid w:val="009864A2"/>
    <w:rsid w:val="009868BB"/>
    <w:rsid w:val="00990046"/>
    <w:rsid w:val="00990703"/>
    <w:rsid w:val="00990769"/>
    <w:rsid w:val="00992351"/>
    <w:rsid w:val="00992647"/>
    <w:rsid w:val="00992807"/>
    <w:rsid w:val="00994C16"/>
    <w:rsid w:val="00995CC3"/>
    <w:rsid w:val="009A0616"/>
    <w:rsid w:val="009A159D"/>
    <w:rsid w:val="009A1F44"/>
    <w:rsid w:val="009A5AF8"/>
    <w:rsid w:val="009A72FB"/>
    <w:rsid w:val="009A7E72"/>
    <w:rsid w:val="009B0E49"/>
    <w:rsid w:val="009B1B90"/>
    <w:rsid w:val="009B38C6"/>
    <w:rsid w:val="009B4CFE"/>
    <w:rsid w:val="009B6639"/>
    <w:rsid w:val="009B7044"/>
    <w:rsid w:val="009C1D68"/>
    <w:rsid w:val="009C36EA"/>
    <w:rsid w:val="009C425D"/>
    <w:rsid w:val="009C4277"/>
    <w:rsid w:val="009C696E"/>
    <w:rsid w:val="009D008C"/>
    <w:rsid w:val="009D0C0A"/>
    <w:rsid w:val="009D6D38"/>
    <w:rsid w:val="009D7FEE"/>
    <w:rsid w:val="009E1D4D"/>
    <w:rsid w:val="009E3A79"/>
    <w:rsid w:val="009E6CEF"/>
    <w:rsid w:val="009F0A53"/>
    <w:rsid w:val="009F4B0D"/>
    <w:rsid w:val="009F4DA5"/>
    <w:rsid w:val="00A01843"/>
    <w:rsid w:val="00A03F12"/>
    <w:rsid w:val="00A0698F"/>
    <w:rsid w:val="00A074BB"/>
    <w:rsid w:val="00A07A00"/>
    <w:rsid w:val="00A10259"/>
    <w:rsid w:val="00A1200E"/>
    <w:rsid w:val="00A14200"/>
    <w:rsid w:val="00A145AC"/>
    <w:rsid w:val="00A14AE0"/>
    <w:rsid w:val="00A14E7C"/>
    <w:rsid w:val="00A15A06"/>
    <w:rsid w:val="00A17D8B"/>
    <w:rsid w:val="00A20F0F"/>
    <w:rsid w:val="00A2101A"/>
    <w:rsid w:val="00A211DD"/>
    <w:rsid w:val="00A22549"/>
    <w:rsid w:val="00A23854"/>
    <w:rsid w:val="00A23F32"/>
    <w:rsid w:val="00A31F44"/>
    <w:rsid w:val="00A32536"/>
    <w:rsid w:val="00A32D02"/>
    <w:rsid w:val="00A33F69"/>
    <w:rsid w:val="00A34E3A"/>
    <w:rsid w:val="00A35549"/>
    <w:rsid w:val="00A367D0"/>
    <w:rsid w:val="00A36A91"/>
    <w:rsid w:val="00A36F19"/>
    <w:rsid w:val="00A372A6"/>
    <w:rsid w:val="00A37CB6"/>
    <w:rsid w:val="00A4013C"/>
    <w:rsid w:val="00A440D9"/>
    <w:rsid w:val="00A4515E"/>
    <w:rsid w:val="00A4632E"/>
    <w:rsid w:val="00A468AF"/>
    <w:rsid w:val="00A47EDC"/>
    <w:rsid w:val="00A533AA"/>
    <w:rsid w:val="00A551CA"/>
    <w:rsid w:val="00A562C2"/>
    <w:rsid w:val="00A65370"/>
    <w:rsid w:val="00A67CA4"/>
    <w:rsid w:val="00A70F96"/>
    <w:rsid w:val="00A755B0"/>
    <w:rsid w:val="00A76C8C"/>
    <w:rsid w:val="00A82811"/>
    <w:rsid w:val="00A82C6A"/>
    <w:rsid w:val="00A8317B"/>
    <w:rsid w:val="00A83328"/>
    <w:rsid w:val="00A90A7C"/>
    <w:rsid w:val="00A90DA7"/>
    <w:rsid w:val="00A94862"/>
    <w:rsid w:val="00A95B04"/>
    <w:rsid w:val="00AA4850"/>
    <w:rsid w:val="00AA5D52"/>
    <w:rsid w:val="00AB1061"/>
    <w:rsid w:val="00AB4723"/>
    <w:rsid w:val="00AB4B69"/>
    <w:rsid w:val="00AB6CAD"/>
    <w:rsid w:val="00AB7B53"/>
    <w:rsid w:val="00AC020E"/>
    <w:rsid w:val="00AC6E78"/>
    <w:rsid w:val="00AD2937"/>
    <w:rsid w:val="00AD4667"/>
    <w:rsid w:val="00AD50A4"/>
    <w:rsid w:val="00AD540A"/>
    <w:rsid w:val="00AD63C7"/>
    <w:rsid w:val="00AE3EC7"/>
    <w:rsid w:val="00AE47D4"/>
    <w:rsid w:val="00AE49EE"/>
    <w:rsid w:val="00AE6087"/>
    <w:rsid w:val="00AE7AA6"/>
    <w:rsid w:val="00AE7BD1"/>
    <w:rsid w:val="00AF0E6D"/>
    <w:rsid w:val="00AF4678"/>
    <w:rsid w:val="00AF4B76"/>
    <w:rsid w:val="00AF7462"/>
    <w:rsid w:val="00B01C4B"/>
    <w:rsid w:val="00B02DC0"/>
    <w:rsid w:val="00B04841"/>
    <w:rsid w:val="00B0656D"/>
    <w:rsid w:val="00B06A7C"/>
    <w:rsid w:val="00B10355"/>
    <w:rsid w:val="00B15079"/>
    <w:rsid w:val="00B20586"/>
    <w:rsid w:val="00B22551"/>
    <w:rsid w:val="00B23170"/>
    <w:rsid w:val="00B24D5C"/>
    <w:rsid w:val="00B25E13"/>
    <w:rsid w:val="00B2697B"/>
    <w:rsid w:val="00B30624"/>
    <w:rsid w:val="00B36172"/>
    <w:rsid w:val="00B40BF5"/>
    <w:rsid w:val="00B410CC"/>
    <w:rsid w:val="00B41E50"/>
    <w:rsid w:val="00B4379C"/>
    <w:rsid w:val="00B46ADD"/>
    <w:rsid w:val="00B517A1"/>
    <w:rsid w:val="00B53624"/>
    <w:rsid w:val="00B56686"/>
    <w:rsid w:val="00B56D47"/>
    <w:rsid w:val="00B6063F"/>
    <w:rsid w:val="00B64364"/>
    <w:rsid w:val="00B65D7E"/>
    <w:rsid w:val="00B675FC"/>
    <w:rsid w:val="00B7183B"/>
    <w:rsid w:val="00B756F8"/>
    <w:rsid w:val="00B7691B"/>
    <w:rsid w:val="00B77336"/>
    <w:rsid w:val="00B80D3F"/>
    <w:rsid w:val="00B812F7"/>
    <w:rsid w:val="00B81E23"/>
    <w:rsid w:val="00B8616E"/>
    <w:rsid w:val="00B876FC"/>
    <w:rsid w:val="00B941FB"/>
    <w:rsid w:val="00B951C3"/>
    <w:rsid w:val="00B978A8"/>
    <w:rsid w:val="00B97945"/>
    <w:rsid w:val="00BA1391"/>
    <w:rsid w:val="00BA2C94"/>
    <w:rsid w:val="00BB1A98"/>
    <w:rsid w:val="00BB657E"/>
    <w:rsid w:val="00BB65D4"/>
    <w:rsid w:val="00BB6B92"/>
    <w:rsid w:val="00BB7225"/>
    <w:rsid w:val="00BC607A"/>
    <w:rsid w:val="00BD11C5"/>
    <w:rsid w:val="00BD48D2"/>
    <w:rsid w:val="00BD59EE"/>
    <w:rsid w:val="00BD6394"/>
    <w:rsid w:val="00BD6992"/>
    <w:rsid w:val="00BE6A2E"/>
    <w:rsid w:val="00BE7D76"/>
    <w:rsid w:val="00BF3425"/>
    <w:rsid w:val="00BF41CA"/>
    <w:rsid w:val="00BF4647"/>
    <w:rsid w:val="00BF6C5B"/>
    <w:rsid w:val="00C0179E"/>
    <w:rsid w:val="00C01C7F"/>
    <w:rsid w:val="00C02D8B"/>
    <w:rsid w:val="00C02FB2"/>
    <w:rsid w:val="00C040F1"/>
    <w:rsid w:val="00C05A76"/>
    <w:rsid w:val="00C05AFF"/>
    <w:rsid w:val="00C15E9C"/>
    <w:rsid w:val="00C163FA"/>
    <w:rsid w:val="00C21C98"/>
    <w:rsid w:val="00C21FE9"/>
    <w:rsid w:val="00C25393"/>
    <w:rsid w:val="00C325E1"/>
    <w:rsid w:val="00C3265F"/>
    <w:rsid w:val="00C32A4B"/>
    <w:rsid w:val="00C42481"/>
    <w:rsid w:val="00C42493"/>
    <w:rsid w:val="00C449B6"/>
    <w:rsid w:val="00C46126"/>
    <w:rsid w:val="00C461F3"/>
    <w:rsid w:val="00C467BB"/>
    <w:rsid w:val="00C4735D"/>
    <w:rsid w:val="00C51E91"/>
    <w:rsid w:val="00C523CB"/>
    <w:rsid w:val="00C52691"/>
    <w:rsid w:val="00C54CE6"/>
    <w:rsid w:val="00C55691"/>
    <w:rsid w:val="00C55845"/>
    <w:rsid w:val="00C56C2F"/>
    <w:rsid w:val="00C56FB3"/>
    <w:rsid w:val="00C62842"/>
    <w:rsid w:val="00C63C07"/>
    <w:rsid w:val="00C64437"/>
    <w:rsid w:val="00C6713C"/>
    <w:rsid w:val="00C70BB0"/>
    <w:rsid w:val="00C711FB"/>
    <w:rsid w:val="00C722F7"/>
    <w:rsid w:val="00C73B25"/>
    <w:rsid w:val="00C742FA"/>
    <w:rsid w:val="00C748BE"/>
    <w:rsid w:val="00C7576A"/>
    <w:rsid w:val="00C82E12"/>
    <w:rsid w:val="00C8580E"/>
    <w:rsid w:val="00C85CAD"/>
    <w:rsid w:val="00C8770C"/>
    <w:rsid w:val="00C900B9"/>
    <w:rsid w:val="00C9115A"/>
    <w:rsid w:val="00C92621"/>
    <w:rsid w:val="00C9506E"/>
    <w:rsid w:val="00C96609"/>
    <w:rsid w:val="00CA1695"/>
    <w:rsid w:val="00CA4097"/>
    <w:rsid w:val="00CA4284"/>
    <w:rsid w:val="00CA4ABB"/>
    <w:rsid w:val="00CA5A27"/>
    <w:rsid w:val="00CA64E1"/>
    <w:rsid w:val="00CB0136"/>
    <w:rsid w:val="00CB0940"/>
    <w:rsid w:val="00CB1FCB"/>
    <w:rsid w:val="00CB3F13"/>
    <w:rsid w:val="00CB5A9B"/>
    <w:rsid w:val="00CC04A9"/>
    <w:rsid w:val="00CC2176"/>
    <w:rsid w:val="00CC240A"/>
    <w:rsid w:val="00CC38BF"/>
    <w:rsid w:val="00CC48E6"/>
    <w:rsid w:val="00CC5AE8"/>
    <w:rsid w:val="00CC7EF2"/>
    <w:rsid w:val="00CD01B7"/>
    <w:rsid w:val="00CD2029"/>
    <w:rsid w:val="00CD25BF"/>
    <w:rsid w:val="00CD4088"/>
    <w:rsid w:val="00CD7301"/>
    <w:rsid w:val="00CD7E48"/>
    <w:rsid w:val="00CE0EB6"/>
    <w:rsid w:val="00CE2580"/>
    <w:rsid w:val="00CE3C38"/>
    <w:rsid w:val="00CE449D"/>
    <w:rsid w:val="00CE5FBF"/>
    <w:rsid w:val="00CE7F26"/>
    <w:rsid w:val="00CE7FCA"/>
    <w:rsid w:val="00CF22A3"/>
    <w:rsid w:val="00CF3496"/>
    <w:rsid w:val="00CF4D66"/>
    <w:rsid w:val="00D00D20"/>
    <w:rsid w:val="00D01F33"/>
    <w:rsid w:val="00D03F1F"/>
    <w:rsid w:val="00D048E0"/>
    <w:rsid w:val="00D05589"/>
    <w:rsid w:val="00D067C0"/>
    <w:rsid w:val="00D10C83"/>
    <w:rsid w:val="00D116A3"/>
    <w:rsid w:val="00D11E39"/>
    <w:rsid w:val="00D12C7B"/>
    <w:rsid w:val="00D158FE"/>
    <w:rsid w:val="00D15E2A"/>
    <w:rsid w:val="00D21592"/>
    <w:rsid w:val="00D2297F"/>
    <w:rsid w:val="00D245F5"/>
    <w:rsid w:val="00D256F0"/>
    <w:rsid w:val="00D27711"/>
    <w:rsid w:val="00D3089A"/>
    <w:rsid w:val="00D3374E"/>
    <w:rsid w:val="00D3629B"/>
    <w:rsid w:val="00D36A04"/>
    <w:rsid w:val="00D43F83"/>
    <w:rsid w:val="00D4425F"/>
    <w:rsid w:val="00D442D5"/>
    <w:rsid w:val="00D451EB"/>
    <w:rsid w:val="00D455B6"/>
    <w:rsid w:val="00D475AF"/>
    <w:rsid w:val="00D536E9"/>
    <w:rsid w:val="00D53B1A"/>
    <w:rsid w:val="00D550FD"/>
    <w:rsid w:val="00D55AD8"/>
    <w:rsid w:val="00D55C99"/>
    <w:rsid w:val="00D55E9F"/>
    <w:rsid w:val="00D606AE"/>
    <w:rsid w:val="00D61187"/>
    <w:rsid w:val="00D63B41"/>
    <w:rsid w:val="00D64D81"/>
    <w:rsid w:val="00D65107"/>
    <w:rsid w:val="00D65CD4"/>
    <w:rsid w:val="00D74BC8"/>
    <w:rsid w:val="00D74BF0"/>
    <w:rsid w:val="00D76B63"/>
    <w:rsid w:val="00D76C5E"/>
    <w:rsid w:val="00D802EF"/>
    <w:rsid w:val="00D81488"/>
    <w:rsid w:val="00D81E37"/>
    <w:rsid w:val="00D82363"/>
    <w:rsid w:val="00D8294C"/>
    <w:rsid w:val="00D82B49"/>
    <w:rsid w:val="00D84337"/>
    <w:rsid w:val="00D85A7C"/>
    <w:rsid w:val="00D919F3"/>
    <w:rsid w:val="00D923E8"/>
    <w:rsid w:val="00D9268F"/>
    <w:rsid w:val="00D9335B"/>
    <w:rsid w:val="00D93741"/>
    <w:rsid w:val="00D9425F"/>
    <w:rsid w:val="00D9466A"/>
    <w:rsid w:val="00D94A3C"/>
    <w:rsid w:val="00D94E76"/>
    <w:rsid w:val="00D97232"/>
    <w:rsid w:val="00DA0D09"/>
    <w:rsid w:val="00DA16E5"/>
    <w:rsid w:val="00DA46DB"/>
    <w:rsid w:val="00DA64CD"/>
    <w:rsid w:val="00DA780C"/>
    <w:rsid w:val="00DA7909"/>
    <w:rsid w:val="00DB083D"/>
    <w:rsid w:val="00DB0A1B"/>
    <w:rsid w:val="00DB2338"/>
    <w:rsid w:val="00DB2A7F"/>
    <w:rsid w:val="00DB4B26"/>
    <w:rsid w:val="00DB508A"/>
    <w:rsid w:val="00DB5319"/>
    <w:rsid w:val="00DB6B77"/>
    <w:rsid w:val="00DB7A68"/>
    <w:rsid w:val="00DC07B8"/>
    <w:rsid w:val="00DC1C78"/>
    <w:rsid w:val="00DC27FA"/>
    <w:rsid w:val="00DC32FF"/>
    <w:rsid w:val="00DC3BEF"/>
    <w:rsid w:val="00DC5BC3"/>
    <w:rsid w:val="00DD047B"/>
    <w:rsid w:val="00DD0752"/>
    <w:rsid w:val="00DD0900"/>
    <w:rsid w:val="00DD15F2"/>
    <w:rsid w:val="00DD6CFA"/>
    <w:rsid w:val="00DE29FD"/>
    <w:rsid w:val="00DE3317"/>
    <w:rsid w:val="00DE3486"/>
    <w:rsid w:val="00DE4D5F"/>
    <w:rsid w:val="00DE55C1"/>
    <w:rsid w:val="00DE5A34"/>
    <w:rsid w:val="00DE706A"/>
    <w:rsid w:val="00DE7129"/>
    <w:rsid w:val="00DF18EB"/>
    <w:rsid w:val="00DF4F9F"/>
    <w:rsid w:val="00DF523E"/>
    <w:rsid w:val="00DF7444"/>
    <w:rsid w:val="00E00403"/>
    <w:rsid w:val="00E01918"/>
    <w:rsid w:val="00E02701"/>
    <w:rsid w:val="00E02945"/>
    <w:rsid w:val="00E0650D"/>
    <w:rsid w:val="00E07422"/>
    <w:rsid w:val="00E07FBC"/>
    <w:rsid w:val="00E137BE"/>
    <w:rsid w:val="00E1461D"/>
    <w:rsid w:val="00E16384"/>
    <w:rsid w:val="00E17296"/>
    <w:rsid w:val="00E17455"/>
    <w:rsid w:val="00E2133F"/>
    <w:rsid w:val="00E30751"/>
    <w:rsid w:val="00E33405"/>
    <w:rsid w:val="00E37415"/>
    <w:rsid w:val="00E429CB"/>
    <w:rsid w:val="00E43B44"/>
    <w:rsid w:val="00E45377"/>
    <w:rsid w:val="00E45D91"/>
    <w:rsid w:val="00E57462"/>
    <w:rsid w:val="00E60AE6"/>
    <w:rsid w:val="00E65072"/>
    <w:rsid w:val="00E65257"/>
    <w:rsid w:val="00E6541B"/>
    <w:rsid w:val="00E711CA"/>
    <w:rsid w:val="00E71A99"/>
    <w:rsid w:val="00E72A89"/>
    <w:rsid w:val="00E746EC"/>
    <w:rsid w:val="00E76A9D"/>
    <w:rsid w:val="00E80612"/>
    <w:rsid w:val="00E8219B"/>
    <w:rsid w:val="00E82CB9"/>
    <w:rsid w:val="00E902F0"/>
    <w:rsid w:val="00E9180C"/>
    <w:rsid w:val="00E94612"/>
    <w:rsid w:val="00E96607"/>
    <w:rsid w:val="00E96954"/>
    <w:rsid w:val="00EA1283"/>
    <w:rsid w:val="00EA15BE"/>
    <w:rsid w:val="00EA3FD6"/>
    <w:rsid w:val="00EA6DB6"/>
    <w:rsid w:val="00EA7A01"/>
    <w:rsid w:val="00EB1EF0"/>
    <w:rsid w:val="00EB3FBB"/>
    <w:rsid w:val="00EB444E"/>
    <w:rsid w:val="00EC69F4"/>
    <w:rsid w:val="00EC6FE3"/>
    <w:rsid w:val="00ED1584"/>
    <w:rsid w:val="00ED2CC7"/>
    <w:rsid w:val="00ED34D9"/>
    <w:rsid w:val="00ED431C"/>
    <w:rsid w:val="00ED5801"/>
    <w:rsid w:val="00ED5913"/>
    <w:rsid w:val="00ED6CCB"/>
    <w:rsid w:val="00ED7920"/>
    <w:rsid w:val="00EE052C"/>
    <w:rsid w:val="00EE15D6"/>
    <w:rsid w:val="00EE1965"/>
    <w:rsid w:val="00EE2DBD"/>
    <w:rsid w:val="00EE354C"/>
    <w:rsid w:val="00EE3FC2"/>
    <w:rsid w:val="00EE476B"/>
    <w:rsid w:val="00EE56A6"/>
    <w:rsid w:val="00EE59EC"/>
    <w:rsid w:val="00EE65E3"/>
    <w:rsid w:val="00EE6C06"/>
    <w:rsid w:val="00EE7396"/>
    <w:rsid w:val="00EF24F8"/>
    <w:rsid w:val="00EF30D0"/>
    <w:rsid w:val="00EF3625"/>
    <w:rsid w:val="00EF45BC"/>
    <w:rsid w:val="00EF4A09"/>
    <w:rsid w:val="00EF76E2"/>
    <w:rsid w:val="00F0003C"/>
    <w:rsid w:val="00F006D3"/>
    <w:rsid w:val="00F014EE"/>
    <w:rsid w:val="00F01EF5"/>
    <w:rsid w:val="00F029AD"/>
    <w:rsid w:val="00F03C7E"/>
    <w:rsid w:val="00F06334"/>
    <w:rsid w:val="00F07025"/>
    <w:rsid w:val="00F07D1C"/>
    <w:rsid w:val="00F07F3B"/>
    <w:rsid w:val="00F10D88"/>
    <w:rsid w:val="00F11514"/>
    <w:rsid w:val="00F11D5F"/>
    <w:rsid w:val="00F14252"/>
    <w:rsid w:val="00F146FE"/>
    <w:rsid w:val="00F15107"/>
    <w:rsid w:val="00F15CB2"/>
    <w:rsid w:val="00F16561"/>
    <w:rsid w:val="00F16682"/>
    <w:rsid w:val="00F1682E"/>
    <w:rsid w:val="00F20AD8"/>
    <w:rsid w:val="00F20ADE"/>
    <w:rsid w:val="00F22FEC"/>
    <w:rsid w:val="00F27330"/>
    <w:rsid w:val="00F302BB"/>
    <w:rsid w:val="00F33258"/>
    <w:rsid w:val="00F33BDF"/>
    <w:rsid w:val="00F33EA1"/>
    <w:rsid w:val="00F352A9"/>
    <w:rsid w:val="00F378EB"/>
    <w:rsid w:val="00F418AD"/>
    <w:rsid w:val="00F42EA0"/>
    <w:rsid w:val="00F432E0"/>
    <w:rsid w:val="00F44E54"/>
    <w:rsid w:val="00F4772A"/>
    <w:rsid w:val="00F47B15"/>
    <w:rsid w:val="00F52528"/>
    <w:rsid w:val="00F56D72"/>
    <w:rsid w:val="00F57377"/>
    <w:rsid w:val="00F57E0C"/>
    <w:rsid w:val="00F6132D"/>
    <w:rsid w:val="00F62341"/>
    <w:rsid w:val="00F633AB"/>
    <w:rsid w:val="00F64F34"/>
    <w:rsid w:val="00F6676C"/>
    <w:rsid w:val="00F728C7"/>
    <w:rsid w:val="00F74E02"/>
    <w:rsid w:val="00F779E5"/>
    <w:rsid w:val="00F805CC"/>
    <w:rsid w:val="00F822DF"/>
    <w:rsid w:val="00F84E84"/>
    <w:rsid w:val="00F85FA4"/>
    <w:rsid w:val="00F86F15"/>
    <w:rsid w:val="00F87952"/>
    <w:rsid w:val="00F87A4F"/>
    <w:rsid w:val="00F911B0"/>
    <w:rsid w:val="00F916B6"/>
    <w:rsid w:val="00F91E0B"/>
    <w:rsid w:val="00F95E94"/>
    <w:rsid w:val="00F97C57"/>
    <w:rsid w:val="00FA0035"/>
    <w:rsid w:val="00FA0360"/>
    <w:rsid w:val="00FA0CA9"/>
    <w:rsid w:val="00FA0D5E"/>
    <w:rsid w:val="00FA228D"/>
    <w:rsid w:val="00FA280D"/>
    <w:rsid w:val="00FB018F"/>
    <w:rsid w:val="00FB1076"/>
    <w:rsid w:val="00FB2F3D"/>
    <w:rsid w:val="00FB30FD"/>
    <w:rsid w:val="00FC06DC"/>
    <w:rsid w:val="00FC24FD"/>
    <w:rsid w:val="00FC29FE"/>
    <w:rsid w:val="00FC33D1"/>
    <w:rsid w:val="00FC37BA"/>
    <w:rsid w:val="00FC5F93"/>
    <w:rsid w:val="00FC611B"/>
    <w:rsid w:val="00FC614C"/>
    <w:rsid w:val="00FD49E7"/>
    <w:rsid w:val="00FD62F1"/>
    <w:rsid w:val="00FD73F2"/>
    <w:rsid w:val="00FE2180"/>
    <w:rsid w:val="00FE2478"/>
    <w:rsid w:val="00FE6F9A"/>
    <w:rsid w:val="00FE7B61"/>
    <w:rsid w:val="00FF0779"/>
    <w:rsid w:val="00FF1C2C"/>
    <w:rsid w:val="00FF2D5D"/>
    <w:rsid w:val="00FF4999"/>
    <w:rsid w:val="00FF545F"/>
    <w:rsid w:val="00FF5997"/>
    <w:rsid w:val="00FF5F69"/>
    <w:rsid w:val="00FF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1D8F4624"/>
  <w15:docId w15:val="{CD1FDC6B-BD2C-420B-A14D-E5E083FBC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5A0"/>
  </w:style>
  <w:style w:type="paragraph" w:styleId="Heading1">
    <w:name w:val="heading 1"/>
    <w:basedOn w:val="Normal"/>
    <w:next w:val="Normal"/>
    <w:link w:val="Heading1Char"/>
    <w:qFormat/>
    <w:rsid w:val="00F1682E"/>
    <w:pPr>
      <w:keepNext/>
      <w:keepLines/>
      <w:spacing w:before="480" w:after="0"/>
      <w:outlineLvl w:val="0"/>
    </w:pPr>
    <w:rPr>
      <w:rFonts w:eastAsiaTheme="majorEastAsia" w:cstheme="majorBidi"/>
      <w:b/>
      <w:bCs/>
      <w:color w:val="365F91" w:themeColor="accent1" w:themeShade="BF"/>
      <w:sz w:val="28"/>
      <w:szCs w:val="28"/>
    </w:rPr>
  </w:style>
  <w:style w:type="paragraph" w:styleId="Heading2">
    <w:name w:val="heading 2"/>
    <w:basedOn w:val="Normal"/>
    <w:next w:val="Normal"/>
    <w:link w:val="Heading2Char"/>
    <w:unhideWhenUsed/>
    <w:qFormat/>
    <w:rsid w:val="00F1682E"/>
    <w:pPr>
      <w:keepNext/>
      <w:keepLines/>
      <w:spacing w:before="200" w:after="0"/>
      <w:outlineLvl w:val="1"/>
    </w:pPr>
    <w:rPr>
      <w:rFonts w:eastAsiaTheme="majorEastAsia" w:cstheme="majorBidi"/>
      <w:b/>
      <w:bCs/>
      <w:color w:val="4F81BD" w:themeColor="accent1"/>
      <w:sz w:val="26"/>
      <w:szCs w:val="26"/>
    </w:rPr>
  </w:style>
  <w:style w:type="paragraph" w:styleId="Heading3">
    <w:name w:val="heading 3"/>
    <w:basedOn w:val="Normal"/>
    <w:next w:val="Normal"/>
    <w:link w:val="Heading3Char"/>
    <w:unhideWhenUsed/>
    <w:qFormat/>
    <w:rsid w:val="00F1682E"/>
    <w:pPr>
      <w:keepNext/>
      <w:keepLines/>
      <w:spacing w:before="200" w:after="0"/>
      <w:outlineLvl w:val="2"/>
    </w:pPr>
    <w:rPr>
      <w:rFonts w:eastAsiaTheme="majorEastAsia" w:cstheme="majorBidi"/>
      <w:b/>
      <w:bCs/>
      <w:color w:val="4F81BD" w:themeColor="accent1"/>
    </w:rPr>
  </w:style>
  <w:style w:type="paragraph" w:styleId="Heading4">
    <w:name w:val="heading 4"/>
    <w:basedOn w:val="Normal"/>
    <w:next w:val="Normal"/>
    <w:link w:val="Heading4Char"/>
    <w:unhideWhenUsed/>
    <w:qFormat/>
    <w:rsid w:val="00F1682E"/>
    <w:pPr>
      <w:keepNext/>
      <w:keepLines/>
      <w:spacing w:before="200" w:after="0"/>
      <w:outlineLvl w:val="3"/>
    </w:pPr>
    <w:rPr>
      <w:rFonts w:eastAsiaTheme="majorEastAsia" w:cstheme="majorBidi"/>
      <w:b/>
      <w:bCs/>
      <w:i/>
      <w:iCs/>
      <w:color w:val="4F81BD" w:themeColor="accent1"/>
    </w:rPr>
  </w:style>
  <w:style w:type="paragraph" w:styleId="Heading5">
    <w:name w:val="heading 5"/>
    <w:basedOn w:val="Normal"/>
    <w:next w:val="Normal"/>
    <w:link w:val="Heading5Char"/>
    <w:unhideWhenUsed/>
    <w:qFormat/>
    <w:rsid w:val="00F1682E"/>
    <w:pPr>
      <w:keepNext/>
      <w:keepLines/>
      <w:spacing w:before="200" w:after="0"/>
      <w:outlineLvl w:val="4"/>
    </w:pPr>
    <w:rPr>
      <w:rFonts w:eastAsiaTheme="majorEastAsia" w:cstheme="majorBidi"/>
      <w:color w:val="243F60" w:themeColor="accent1" w:themeShade="7F"/>
    </w:rPr>
  </w:style>
  <w:style w:type="paragraph" w:styleId="Heading6">
    <w:name w:val="heading 6"/>
    <w:basedOn w:val="Normal"/>
    <w:next w:val="Normal"/>
    <w:link w:val="Heading6Char"/>
    <w:unhideWhenUsed/>
    <w:qFormat/>
    <w:rsid w:val="00F1682E"/>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unhideWhenUsed/>
    <w:qFormat/>
    <w:rsid w:val="00F1682E"/>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unhideWhenUsed/>
    <w:qFormat/>
    <w:rsid w:val="00F1682E"/>
    <w:pPr>
      <w:keepNext/>
      <w:keepLines/>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unhideWhenUsed/>
    <w:qFormat/>
    <w:rsid w:val="00F1682E"/>
    <w:pPr>
      <w:keepNext/>
      <w:keepLines/>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1682E"/>
    <w:pPr>
      <w:spacing w:after="0" w:line="240" w:lineRule="auto"/>
    </w:pPr>
  </w:style>
  <w:style w:type="character" w:customStyle="1" w:styleId="Heading1Char">
    <w:name w:val="Heading 1 Char"/>
    <w:basedOn w:val="DefaultParagraphFont"/>
    <w:link w:val="Heading1"/>
    <w:rsid w:val="00F1682E"/>
    <w:rPr>
      <w:rFonts w:eastAsiaTheme="majorEastAsia" w:cstheme="majorBidi"/>
      <w:b/>
      <w:bCs/>
      <w:color w:val="365F91" w:themeColor="accent1" w:themeShade="BF"/>
      <w:sz w:val="28"/>
      <w:szCs w:val="28"/>
    </w:rPr>
  </w:style>
  <w:style w:type="character" w:customStyle="1" w:styleId="Heading2Char">
    <w:name w:val="Heading 2 Char"/>
    <w:basedOn w:val="DefaultParagraphFont"/>
    <w:link w:val="Heading2"/>
    <w:rsid w:val="00F1682E"/>
    <w:rPr>
      <w:rFonts w:eastAsiaTheme="majorEastAsia" w:cstheme="majorBidi"/>
      <w:b/>
      <w:bCs/>
      <w:color w:val="4F81BD" w:themeColor="accent1"/>
      <w:sz w:val="26"/>
      <w:szCs w:val="26"/>
    </w:rPr>
  </w:style>
  <w:style w:type="paragraph" w:styleId="Title">
    <w:name w:val="Title"/>
    <w:basedOn w:val="Normal"/>
    <w:next w:val="Normal"/>
    <w:link w:val="TitleChar"/>
    <w:qFormat/>
    <w:rsid w:val="00F1682E"/>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itleChar">
    <w:name w:val="Title Char"/>
    <w:basedOn w:val="DefaultParagraphFont"/>
    <w:link w:val="Title"/>
    <w:rsid w:val="00F1682E"/>
    <w:rPr>
      <w:rFonts w:eastAsiaTheme="majorEastAsia" w:cstheme="majorBidi"/>
      <w:color w:val="17365D" w:themeColor="text2" w:themeShade="BF"/>
      <w:spacing w:val="5"/>
      <w:kern w:val="28"/>
      <w:sz w:val="52"/>
      <w:szCs w:val="52"/>
    </w:rPr>
  </w:style>
  <w:style w:type="paragraph" w:styleId="Subtitle">
    <w:name w:val="Subtitle"/>
    <w:basedOn w:val="Normal"/>
    <w:next w:val="Normal"/>
    <w:link w:val="SubtitleChar"/>
    <w:qFormat/>
    <w:rsid w:val="00F1682E"/>
    <w:pPr>
      <w:numPr>
        <w:ilvl w:val="1"/>
      </w:numPr>
    </w:pPr>
    <w:rPr>
      <w:rFonts w:eastAsiaTheme="majorEastAsia" w:cstheme="majorBidi"/>
      <w:i/>
      <w:iCs/>
      <w:color w:val="4F81BD" w:themeColor="accent1"/>
      <w:spacing w:val="15"/>
    </w:rPr>
  </w:style>
  <w:style w:type="character" w:customStyle="1" w:styleId="SubtitleChar">
    <w:name w:val="Subtitle Char"/>
    <w:basedOn w:val="DefaultParagraphFont"/>
    <w:link w:val="Subtitle"/>
    <w:rsid w:val="00F1682E"/>
    <w:rPr>
      <w:rFonts w:eastAsiaTheme="majorEastAsia" w:cstheme="majorBidi"/>
      <w:i/>
      <w:iCs/>
      <w:color w:val="4F81BD" w:themeColor="accent1"/>
      <w:spacing w:val="15"/>
    </w:rPr>
  </w:style>
  <w:style w:type="character" w:customStyle="1" w:styleId="Heading3Char">
    <w:name w:val="Heading 3 Char"/>
    <w:basedOn w:val="DefaultParagraphFont"/>
    <w:link w:val="Heading3"/>
    <w:rsid w:val="00F1682E"/>
    <w:rPr>
      <w:rFonts w:eastAsiaTheme="majorEastAsia" w:cstheme="majorBidi"/>
      <w:b/>
      <w:bCs/>
      <w:color w:val="4F81BD" w:themeColor="accent1"/>
    </w:rPr>
  </w:style>
  <w:style w:type="character" w:customStyle="1" w:styleId="Heading4Char">
    <w:name w:val="Heading 4 Char"/>
    <w:basedOn w:val="DefaultParagraphFont"/>
    <w:link w:val="Heading4"/>
    <w:rsid w:val="00F1682E"/>
    <w:rPr>
      <w:rFonts w:eastAsiaTheme="majorEastAsia" w:cstheme="majorBidi"/>
      <w:b/>
      <w:bCs/>
      <w:i/>
      <w:iCs/>
      <w:color w:val="4F81BD" w:themeColor="accent1"/>
    </w:rPr>
  </w:style>
  <w:style w:type="character" w:customStyle="1" w:styleId="Heading5Char">
    <w:name w:val="Heading 5 Char"/>
    <w:basedOn w:val="DefaultParagraphFont"/>
    <w:link w:val="Heading5"/>
    <w:rsid w:val="00F1682E"/>
    <w:rPr>
      <w:rFonts w:eastAsiaTheme="majorEastAsia" w:cstheme="majorBidi"/>
      <w:color w:val="243F60" w:themeColor="accent1" w:themeShade="7F"/>
    </w:rPr>
  </w:style>
  <w:style w:type="character" w:customStyle="1" w:styleId="Heading6Char">
    <w:name w:val="Heading 6 Char"/>
    <w:basedOn w:val="DefaultParagraphFont"/>
    <w:link w:val="Heading6"/>
    <w:rsid w:val="00F1682E"/>
    <w:rPr>
      <w:rFonts w:eastAsiaTheme="majorEastAsia" w:cstheme="majorBidi"/>
      <w:i/>
      <w:iCs/>
      <w:color w:val="243F60" w:themeColor="accent1" w:themeShade="7F"/>
    </w:rPr>
  </w:style>
  <w:style w:type="character" w:customStyle="1" w:styleId="Heading7Char">
    <w:name w:val="Heading 7 Char"/>
    <w:basedOn w:val="DefaultParagraphFont"/>
    <w:link w:val="Heading7"/>
    <w:uiPriority w:val="9"/>
    <w:rsid w:val="00F1682E"/>
    <w:rPr>
      <w:rFonts w:eastAsiaTheme="majorEastAsia" w:cstheme="majorBidi"/>
      <w:i/>
      <w:iCs/>
      <w:color w:val="404040" w:themeColor="text1" w:themeTint="BF"/>
    </w:rPr>
  </w:style>
  <w:style w:type="character" w:customStyle="1" w:styleId="Heading8Char">
    <w:name w:val="Heading 8 Char"/>
    <w:basedOn w:val="DefaultParagraphFont"/>
    <w:link w:val="Heading8"/>
    <w:uiPriority w:val="9"/>
    <w:rsid w:val="00F1682E"/>
    <w:rPr>
      <w:rFonts w:eastAsiaTheme="majorEastAsia" w:cstheme="majorBidi"/>
      <w:color w:val="404040" w:themeColor="text1" w:themeTint="BF"/>
      <w:sz w:val="20"/>
      <w:szCs w:val="20"/>
    </w:rPr>
  </w:style>
  <w:style w:type="character" w:customStyle="1" w:styleId="Heading9Char">
    <w:name w:val="Heading 9 Char"/>
    <w:basedOn w:val="DefaultParagraphFont"/>
    <w:link w:val="Heading9"/>
    <w:uiPriority w:val="9"/>
    <w:rsid w:val="00F1682E"/>
    <w:rPr>
      <w:rFonts w:eastAsiaTheme="majorEastAsia" w:cstheme="majorBidi"/>
      <w:i/>
      <w:iCs/>
      <w:color w:val="404040" w:themeColor="text1" w:themeTint="BF"/>
      <w:sz w:val="20"/>
      <w:szCs w:val="20"/>
    </w:rPr>
  </w:style>
  <w:style w:type="character" w:styleId="SubtleEmphasis">
    <w:name w:val="Subtle Emphasis"/>
    <w:basedOn w:val="DefaultParagraphFont"/>
    <w:uiPriority w:val="19"/>
    <w:qFormat/>
    <w:rsid w:val="00F1682E"/>
    <w:rPr>
      <w:i/>
      <w:iCs/>
      <w:color w:val="808080" w:themeColor="text1" w:themeTint="7F"/>
    </w:rPr>
  </w:style>
  <w:style w:type="character" w:styleId="Emphasis">
    <w:name w:val="Emphasis"/>
    <w:basedOn w:val="DefaultParagraphFont"/>
    <w:uiPriority w:val="20"/>
    <w:qFormat/>
    <w:rsid w:val="00F1682E"/>
    <w:rPr>
      <w:i/>
      <w:iCs/>
    </w:rPr>
  </w:style>
  <w:style w:type="character" w:styleId="IntenseEmphasis">
    <w:name w:val="Intense Emphasis"/>
    <w:basedOn w:val="DefaultParagraphFont"/>
    <w:uiPriority w:val="21"/>
    <w:qFormat/>
    <w:rsid w:val="00F1682E"/>
    <w:rPr>
      <w:b/>
      <w:bCs/>
      <w:i/>
      <w:iCs/>
      <w:color w:val="4F81BD" w:themeColor="accent1"/>
    </w:rPr>
  </w:style>
  <w:style w:type="character" w:styleId="Strong">
    <w:name w:val="Strong"/>
    <w:basedOn w:val="DefaultParagraphFont"/>
    <w:uiPriority w:val="22"/>
    <w:qFormat/>
    <w:rsid w:val="00F1682E"/>
    <w:rPr>
      <w:b/>
      <w:bCs/>
    </w:rPr>
  </w:style>
  <w:style w:type="paragraph" w:styleId="Quote">
    <w:name w:val="Quote"/>
    <w:basedOn w:val="Normal"/>
    <w:next w:val="Normal"/>
    <w:link w:val="QuoteChar"/>
    <w:uiPriority w:val="29"/>
    <w:qFormat/>
    <w:rsid w:val="00F1682E"/>
    <w:rPr>
      <w:i/>
      <w:iCs/>
      <w:color w:val="000000" w:themeColor="text1"/>
    </w:rPr>
  </w:style>
  <w:style w:type="character" w:customStyle="1" w:styleId="QuoteChar">
    <w:name w:val="Quote Char"/>
    <w:basedOn w:val="DefaultParagraphFont"/>
    <w:link w:val="Quote"/>
    <w:uiPriority w:val="29"/>
    <w:rsid w:val="00F1682E"/>
    <w:rPr>
      <w:i/>
      <w:iCs/>
      <w:color w:val="000000" w:themeColor="text1"/>
    </w:rPr>
  </w:style>
  <w:style w:type="paragraph" w:styleId="IntenseQuote">
    <w:name w:val="Intense Quote"/>
    <w:basedOn w:val="Normal"/>
    <w:next w:val="Normal"/>
    <w:link w:val="IntenseQuoteChar"/>
    <w:uiPriority w:val="30"/>
    <w:qFormat/>
    <w:rsid w:val="00F1682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1682E"/>
    <w:rPr>
      <w:b/>
      <w:bCs/>
      <w:i/>
      <w:iCs/>
      <w:color w:val="4F81BD" w:themeColor="accent1"/>
    </w:rPr>
  </w:style>
  <w:style w:type="character" w:styleId="SubtleReference">
    <w:name w:val="Subtle Reference"/>
    <w:basedOn w:val="DefaultParagraphFont"/>
    <w:uiPriority w:val="31"/>
    <w:qFormat/>
    <w:rsid w:val="00F1682E"/>
    <w:rPr>
      <w:smallCaps/>
      <w:color w:val="C0504D" w:themeColor="accent2"/>
      <w:u w:val="single"/>
    </w:rPr>
  </w:style>
  <w:style w:type="character" w:styleId="IntenseReference">
    <w:name w:val="Intense Reference"/>
    <w:basedOn w:val="DefaultParagraphFont"/>
    <w:uiPriority w:val="32"/>
    <w:qFormat/>
    <w:rsid w:val="00F1682E"/>
    <w:rPr>
      <w:b/>
      <w:bCs/>
      <w:smallCaps/>
      <w:color w:val="C0504D" w:themeColor="accent2"/>
      <w:spacing w:val="5"/>
      <w:u w:val="single"/>
    </w:rPr>
  </w:style>
  <w:style w:type="character" w:styleId="BookTitle">
    <w:name w:val="Book Title"/>
    <w:basedOn w:val="DefaultParagraphFont"/>
    <w:uiPriority w:val="33"/>
    <w:qFormat/>
    <w:rsid w:val="00F1682E"/>
    <w:rPr>
      <w:b/>
      <w:bCs/>
      <w:smallCaps/>
      <w:spacing w:val="5"/>
    </w:rPr>
  </w:style>
  <w:style w:type="paragraph" w:styleId="ListParagraph">
    <w:name w:val="List Paragraph"/>
    <w:basedOn w:val="Normal"/>
    <w:uiPriority w:val="34"/>
    <w:qFormat/>
    <w:rsid w:val="00F1682E"/>
    <w:pPr>
      <w:ind w:left="720"/>
      <w:contextualSpacing/>
    </w:pPr>
  </w:style>
  <w:style w:type="paragraph" w:styleId="Header">
    <w:name w:val="header"/>
    <w:basedOn w:val="Normal"/>
    <w:link w:val="HeaderChar"/>
    <w:uiPriority w:val="99"/>
    <w:unhideWhenUsed/>
    <w:rsid w:val="007D0A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D0AC9"/>
  </w:style>
  <w:style w:type="paragraph" w:styleId="Footer">
    <w:name w:val="footer"/>
    <w:basedOn w:val="Normal"/>
    <w:link w:val="FooterChar"/>
    <w:uiPriority w:val="99"/>
    <w:unhideWhenUsed/>
    <w:rsid w:val="007D0A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D0AC9"/>
  </w:style>
  <w:style w:type="paragraph" w:customStyle="1" w:styleId="2Para">
    <w:name w:val="2Para"/>
    <w:basedOn w:val="Normal"/>
    <w:uiPriority w:val="99"/>
    <w:rsid w:val="00CB0940"/>
    <w:pPr>
      <w:numPr>
        <w:ilvl w:val="1"/>
        <w:numId w:val="1"/>
      </w:numPr>
      <w:tabs>
        <w:tab w:val="left" w:pos="1440"/>
      </w:tabs>
      <w:spacing w:before="260" w:after="260" w:line="240" w:lineRule="auto"/>
      <w:jc w:val="both"/>
    </w:pPr>
    <w:rPr>
      <w:rFonts w:ascii="Times New Roman" w:eastAsia="Times New Roman" w:hAnsi="Times New Roman" w:cs="Times New Roman"/>
      <w:sz w:val="22"/>
      <w:szCs w:val="22"/>
    </w:rPr>
  </w:style>
  <w:style w:type="paragraph" w:customStyle="1" w:styleId="3Para">
    <w:name w:val="3Para"/>
    <w:basedOn w:val="Normal"/>
    <w:uiPriority w:val="99"/>
    <w:rsid w:val="00CB0940"/>
    <w:pPr>
      <w:numPr>
        <w:ilvl w:val="2"/>
        <w:numId w:val="1"/>
      </w:numPr>
      <w:tabs>
        <w:tab w:val="left" w:pos="1440"/>
      </w:tabs>
      <w:autoSpaceDE w:val="0"/>
      <w:autoSpaceDN w:val="0"/>
      <w:adjustRightInd w:val="0"/>
      <w:spacing w:before="260" w:after="260" w:line="240" w:lineRule="auto"/>
      <w:jc w:val="both"/>
    </w:pPr>
    <w:rPr>
      <w:rFonts w:ascii="Times New Roman" w:eastAsia="Times New Roman" w:hAnsi="Times New Roman" w:cs="Times New Roman"/>
      <w:sz w:val="22"/>
    </w:rPr>
  </w:style>
  <w:style w:type="paragraph" w:customStyle="1" w:styleId="4Para">
    <w:name w:val="4Para"/>
    <w:basedOn w:val="Normal"/>
    <w:uiPriority w:val="99"/>
    <w:rsid w:val="00CB0940"/>
    <w:pPr>
      <w:numPr>
        <w:ilvl w:val="3"/>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5Para">
    <w:name w:val="5Para"/>
    <w:basedOn w:val="Normal"/>
    <w:uiPriority w:val="99"/>
    <w:rsid w:val="00CB0940"/>
    <w:pPr>
      <w:numPr>
        <w:ilvl w:val="4"/>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6Para">
    <w:name w:val="6Para"/>
    <w:basedOn w:val="Normal"/>
    <w:uiPriority w:val="99"/>
    <w:rsid w:val="00CB0940"/>
    <w:pPr>
      <w:numPr>
        <w:ilvl w:val="5"/>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7Para">
    <w:name w:val="7Para"/>
    <w:basedOn w:val="Normal"/>
    <w:uiPriority w:val="99"/>
    <w:rsid w:val="00CB0940"/>
    <w:pPr>
      <w:numPr>
        <w:ilvl w:val="6"/>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8Para">
    <w:name w:val="8Para"/>
    <w:basedOn w:val="Normal"/>
    <w:uiPriority w:val="99"/>
    <w:rsid w:val="00CB0940"/>
    <w:pPr>
      <w:numPr>
        <w:ilvl w:val="7"/>
        <w:numId w:val="1"/>
      </w:numPr>
      <w:tabs>
        <w:tab w:val="clear" w:pos="0"/>
        <w:tab w:val="left" w:pos="1440"/>
      </w:tabs>
      <w:spacing w:before="260" w:after="260" w:line="240" w:lineRule="auto"/>
      <w:jc w:val="both"/>
    </w:pPr>
    <w:rPr>
      <w:rFonts w:ascii="Times New Roman" w:eastAsia="Times New Roman" w:hAnsi="Times New Roman" w:cs="Times New Roman"/>
      <w:sz w:val="22"/>
    </w:rPr>
  </w:style>
  <w:style w:type="paragraph" w:customStyle="1" w:styleId="1Heading">
    <w:name w:val="1Heading"/>
    <w:basedOn w:val="TOC1"/>
    <w:next w:val="2Para"/>
    <w:uiPriority w:val="99"/>
    <w:rsid w:val="00CB0940"/>
    <w:pPr>
      <w:keepNext/>
      <w:numPr>
        <w:numId w:val="1"/>
      </w:numPr>
      <w:spacing w:before="520" w:after="260" w:line="240" w:lineRule="auto"/>
      <w:ind w:right="2880"/>
      <w:jc w:val="both"/>
      <w:outlineLvl w:val="0"/>
    </w:pPr>
    <w:rPr>
      <w:rFonts w:ascii="Times New Roman" w:eastAsia="Times New Roman" w:hAnsi="Times New Roman" w:cs="Times New Roman"/>
      <w:b/>
      <w:caps/>
      <w:sz w:val="22"/>
      <w:szCs w:val="22"/>
    </w:rPr>
  </w:style>
  <w:style w:type="paragraph" w:styleId="TOC1">
    <w:name w:val="toc 1"/>
    <w:basedOn w:val="Normal"/>
    <w:next w:val="Normal"/>
    <w:autoRedefine/>
    <w:uiPriority w:val="39"/>
    <w:semiHidden/>
    <w:unhideWhenUsed/>
    <w:rsid w:val="00CB0940"/>
    <w:pPr>
      <w:spacing w:after="100"/>
    </w:pPr>
  </w:style>
  <w:style w:type="character" w:styleId="Hyperlink">
    <w:name w:val="Hyperlink"/>
    <w:rsid w:val="00CB0940"/>
    <w:rPr>
      <w:color w:val="0000FF"/>
      <w:u w:val="single"/>
    </w:rPr>
  </w:style>
  <w:style w:type="character" w:styleId="FootnoteReference">
    <w:name w:val="footnote reference"/>
    <w:uiPriority w:val="99"/>
    <w:rsid w:val="006B7610"/>
    <w:rPr>
      <w:vertAlign w:val="superscript"/>
    </w:rPr>
  </w:style>
  <w:style w:type="paragraph" w:styleId="FootnoteText">
    <w:name w:val="footnote text"/>
    <w:basedOn w:val="Normal"/>
    <w:link w:val="FootnoteTextChar"/>
    <w:uiPriority w:val="99"/>
    <w:rsid w:val="006B7610"/>
    <w:pPr>
      <w:autoSpaceDE w:val="0"/>
      <w:autoSpaceDN w:val="0"/>
      <w:adjustRightInd w:val="0"/>
      <w:spacing w:after="0" w:line="240" w:lineRule="auto"/>
      <w:ind w:left="115" w:hanging="115"/>
      <w:jc w:val="both"/>
    </w:pPr>
    <w:rPr>
      <w:rFonts w:ascii="Times New Roman" w:eastAsia="Times New Roman" w:hAnsi="Times New Roman" w:cs="Times New Roman"/>
      <w:sz w:val="18"/>
      <w:szCs w:val="20"/>
    </w:rPr>
  </w:style>
  <w:style w:type="character" w:customStyle="1" w:styleId="FootnoteTextChar">
    <w:name w:val="Footnote Text Char"/>
    <w:basedOn w:val="DefaultParagraphFont"/>
    <w:link w:val="FootnoteText"/>
    <w:uiPriority w:val="99"/>
    <w:rsid w:val="006B7610"/>
    <w:rPr>
      <w:rFonts w:ascii="Times New Roman" w:eastAsia="Times New Roman" w:hAnsi="Times New Roman" w:cs="Times New Roman"/>
      <w:sz w:val="18"/>
      <w:szCs w:val="20"/>
    </w:rPr>
  </w:style>
  <w:style w:type="table" w:styleId="TableGrid">
    <w:name w:val="Table Grid"/>
    <w:basedOn w:val="TableNormal"/>
    <w:uiPriority w:val="59"/>
    <w:rsid w:val="006B7610"/>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99"/>
    <w:unhideWhenUsed/>
    <w:qFormat/>
    <w:rsid w:val="006B7610"/>
    <w:pPr>
      <w:autoSpaceDE w:val="0"/>
      <w:autoSpaceDN w:val="0"/>
      <w:adjustRightInd w:val="0"/>
      <w:spacing w:after="0" w:line="240" w:lineRule="auto"/>
      <w:jc w:val="both"/>
    </w:pPr>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6B76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7610"/>
    <w:rPr>
      <w:rFonts w:ascii="Tahoma" w:hAnsi="Tahoma" w:cs="Tahoma"/>
      <w:sz w:val="16"/>
      <w:szCs w:val="16"/>
    </w:rPr>
  </w:style>
  <w:style w:type="paragraph" w:customStyle="1" w:styleId="Dots">
    <w:name w:val="Dots"/>
    <w:basedOn w:val="Normal"/>
    <w:next w:val="Normal"/>
    <w:rsid w:val="006B7610"/>
    <w:pPr>
      <w:numPr>
        <w:numId w:val="2"/>
      </w:numPr>
      <w:autoSpaceDE w:val="0"/>
      <w:autoSpaceDN w:val="0"/>
      <w:adjustRightInd w:val="0"/>
      <w:spacing w:after="0" w:line="480" w:lineRule="auto"/>
      <w:jc w:val="both"/>
    </w:pPr>
    <w:rPr>
      <w:rFonts w:ascii="Times New Roman" w:eastAsia="Times New Roman" w:hAnsi="Times New Roman" w:cs="Times New Roman"/>
      <w:sz w:val="22"/>
    </w:rPr>
  </w:style>
  <w:style w:type="character" w:customStyle="1" w:styleId="FootnoteTextChar1">
    <w:name w:val="Footnote Text Char1"/>
    <w:basedOn w:val="DefaultParagraphFont"/>
    <w:uiPriority w:val="99"/>
    <w:locked/>
    <w:rsid w:val="00D01F33"/>
    <w:rPr>
      <w:sz w:val="18"/>
      <w:lang w:val="en-GB"/>
    </w:rPr>
  </w:style>
  <w:style w:type="paragraph" w:customStyle="1" w:styleId="Default">
    <w:name w:val="Default"/>
    <w:rsid w:val="00D01F33"/>
    <w:pPr>
      <w:autoSpaceDE w:val="0"/>
      <w:autoSpaceDN w:val="0"/>
      <w:adjustRightInd w:val="0"/>
      <w:spacing w:after="0" w:line="240" w:lineRule="auto"/>
    </w:pPr>
    <w:rPr>
      <w:rFonts w:ascii="Times New Roman" w:eastAsia="Times New Roman" w:hAnsi="Times New Roman" w:cs="Times New Roman"/>
      <w:color w:val="000000"/>
      <w:lang w:eastAsia="en-GB"/>
    </w:rPr>
  </w:style>
  <w:style w:type="character" w:customStyle="1" w:styleId="apple-converted-space">
    <w:name w:val="apple-converted-space"/>
    <w:basedOn w:val="DefaultParagraphFont"/>
    <w:rsid w:val="00D76C5E"/>
  </w:style>
  <w:style w:type="paragraph" w:styleId="NormalWeb">
    <w:name w:val="Normal (Web)"/>
    <w:basedOn w:val="Normal"/>
    <w:uiPriority w:val="99"/>
    <w:unhideWhenUsed/>
    <w:rsid w:val="00D76C5E"/>
    <w:pPr>
      <w:spacing w:before="100" w:beforeAutospacing="1" w:after="100" w:afterAutospacing="1" w:line="240" w:lineRule="auto"/>
    </w:pPr>
    <w:rPr>
      <w:rFonts w:ascii="Times New Roman" w:eastAsia="Times New Roman" w:hAnsi="Times New Roman" w:cs="Times New Roman"/>
      <w:lang w:eastAsia="en-GB"/>
    </w:rPr>
  </w:style>
  <w:style w:type="paragraph" w:customStyle="1" w:styleId="Note">
    <w:name w:val="Note"/>
    <w:uiPriority w:val="99"/>
    <w:rsid w:val="00D76C5E"/>
    <w:pPr>
      <w:numPr>
        <w:numId w:val="3"/>
      </w:numPr>
      <w:spacing w:after="260" w:line="240" w:lineRule="auto"/>
      <w:ind w:firstLine="1800"/>
      <w:jc w:val="both"/>
    </w:pPr>
    <w:rPr>
      <w:rFonts w:ascii="Times New Roman" w:eastAsia="Times New Roman" w:hAnsi="Times New Roman" w:cs="Times New Roman"/>
      <w:i/>
      <w:sz w:val="22"/>
    </w:rPr>
  </w:style>
  <w:style w:type="paragraph" w:customStyle="1" w:styleId="AppHeading1">
    <w:name w:val="App Heading 1"/>
    <w:basedOn w:val="Heading1"/>
    <w:next w:val="Normal"/>
    <w:rsid w:val="00102266"/>
    <w:pPr>
      <w:keepLines w:val="0"/>
      <w:numPr>
        <w:numId w:val="4"/>
      </w:numPr>
      <w:tabs>
        <w:tab w:val="clear" w:pos="2444"/>
        <w:tab w:val="left" w:pos="1134"/>
        <w:tab w:val="num" w:pos="2160"/>
        <w:tab w:val="left" w:pos="2268"/>
      </w:tabs>
      <w:spacing w:before="240" w:after="240" w:line="240" w:lineRule="auto"/>
      <w:ind w:left="1134"/>
    </w:pPr>
    <w:rPr>
      <w:rFonts w:ascii="Helvetica" w:eastAsia="Times New Roman" w:hAnsi="Helvetica" w:cs="Times New Roman"/>
      <w:bCs w:val="0"/>
      <w:color w:val="0000FF"/>
      <w:szCs w:val="20"/>
      <w:lang w:eastAsia="en-GB"/>
    </w:rPr>
  </w:style>
  <w:style w:type="paragraph" w:customStyle="1" w:styleId="AppHeading2">
    <w:name w:val="App Heading 2"/>
    <w:basedOn w:val="Normal"/>
    <w:rsid w:val="00102266"/>
    <w:pPr>
      <w:keepNext/>
      <w:numPr>
        <w:ilvl w:val="1"/>
        <w:numId w:val="4"/>
      </w:numPr>
      <w:spacing w:before="240" w:after="240" w:line="240" w:lineRule="auto"/>
      <w:jc w:val="both"/>
      <w:outlineLvl w:val="1"/>
    </w:pPr>
    <w:rPr>
      <w:rFonts w:ascii="Helvetica" w:eastAsia="Times New Roman" w:hAnsi="Helvetica" w:cs="Times New Roman"/>
      <w:b/>
      <w:sz w:val="28"/>
      <w:szCs w:val="20"/>
    </w:rPr>
  </w:style>
  <w:style w:type="paragraph" w:customStyle="1" w:styleId="AppHeading3">
    <w:name w:val="App Heading 3"/>
    <w:basedOn w:val="AppHeading2"/>
    <w:rsid w:val="00102266"/>
    <w:pPr>
      <w:numPr>
        <w:ilvl w:val="2"/>
      </w:numPr>
      <w:outlineLvl w:val="2"/>
    </w:pPr>
    <w:rPr>
      <w:sz w:val="24"/>
    </w:rPr>
  </w:style>
  <w:style w:type="paragraph" w:customStyle="1" w:styleId="AppHeading4">
    <w:name w:val="App Heading 4"/>
    <w:basedOn w:val="AppHeading3"/>
    <w:rsid w:val="00102266"/>
    <w:pPr>
      <w:numPr>
        <w:ilvl w:val="3"/>
      </w:numPr>
      <w:spacing w:before="360"/>
      <w:outlineLvl w:val="3"/>
    </w:pPr>
    <w:rPr>
      <w:sz w:val="22"/>
    </w:rPr>
  </w:style>
  <w:style w:type="paragraph" w:customStyle="1" w:styleId="TitleMain">
    <w:name w:val="TitleMain"/>
    <w:basedOn w:val="Normal"/>
    <w:rsid w:val="00102266"/>
    <w:pPr>
      <w:autoSpaceDE w:val="0"/>
      <w:autoSpaceDN w:val="0"/>
      <w:adjustRightInd w:val="0"/>
      <w:spacing w:after="0" w:line="240" w:lineRule="auto"/>
      <w:jc w:val="center"/>
      <w:outlineLvl w:val="0"/>
    </w:pPr>
    <w:rPr>
      <w:rFonts w:ascii="Times New Roman" w:eastAsia="Times New Roman" w:hAnsi="Times New Roman" w:cs="Times New Roman"/>
      <w:b/>
      <w:sz w:val="22"/>
      <w:szCs w:val="22"/>
    </w:rPr>
  </w:style>
  <w:style w:type="paragraph" w:customStyle="1" w:styleId="3para0">
    <w:name w:val="3para"/>
    <w:basedOn w:val="Normal"/>
    <w:rsid w:val="009A0616"/>
    <w:pPr>
      <w:tabs>
        <w:tab w:val="num" w:pos="1440"/>
      </w:tabs>
      <w:spacing w:after="240" w:line="240" w:lineRule="auto"/>
      <w:jc w:val="both"/>
      <w:outlineLvl w:val="2"/>
    </w:pPr>
    <w:rPr>
      <w:rFonts w:ascii="Times New Roman" w:eastAsia="Times New Roman" w:hAnsi="Times New Roman" w:cs="Times New Roman"/>
      <w:sz w:val="22"/>
      <w:szCs w:val="20"/>
    </w:rPr>
  </w:style>
  <w:style w:type="paragraph" w:customStyle="1" w:styleId="4para0">
    <w:name w:val="4para"/>
    <w:basedOn w:val="3para0"/>
    <w:rsid w:val="009A0616"/>
    <w:pPr>
      <w:tabs>
        <w:tab w:val="left" w:pos="1440"/>
      </w:tabs>
    </w:pPr>
  </w:style>
  <w:style w:type="paragraph" w:customStyle="1" w:styleId="5para0">
    <w:name w:val="5para"/>
    <w:basedOn w:val="3para0"/>
    <w:rsid w:val="009A0616"/>
  </w:style>
  <w:style w:type="paragraph" w:customStyle="1" w:styleId="6para0">
    <w:name w:val="6para"/>
    <w:basedOn w:val="3para0"/>
    <w:rsid w:val="009A0616"/>
    <w:pPr>
      <w:outlineLvl w:val="5"/>
    </w:pPr>
  </w:style>
  <w:style w:type="paragraph" w:customStyle="1" w:styleId="7para0">
    <w:name w:val="7para"/>
    <w:basedOn w:val="3para0"/>
    <w:rsid w:val="009A0616"/>
    <w:pPr>
      <w:tabs>
        <w:tab w:val="left" w:pos="1440"/>
        <w:tab w:val="num" w:pos="1800"/>
      </w:tabs>
      <w:outlineLvl w:val="6"/>
    </w:pPr>
  </w:style>
  <w:style w:type="paragraph" w:styleId="DocumentMap">
    <w:name w:val="Document Map"/>
    <w:basedOn w:val="Normal"/>
    <w:link w:val="DocumentMapChar"/>
    <w:semiHidden/>
    <w:rsid w:val="009A0616"/>
    <w:pPr>
      <w:shd w:val="clear" w:color="auto" w:fill="000080"/>
      <w:spacing w:after="0" w:line="240" w:lineRule="auto"/>
      <w:jc w:val="both"/>
    </w:pPr>
    <w:rPr>
      <w:rFonts w:ascii="Tahoma" w:eastAsia="Times New Roman" w:hAnsi="Tahoma" w:cs="Times New Roman"/>
      <w:sz w:val="22"/>
      <w:szCs w:val="20"/>
    </w:rPr>
  </w:style>
  <w:style w:type="character" w:customStyle="1" w:styleId="DocumentMapChar">
    <w:name w:val="Document Map Char"/>
    <w:basedOn w:val="DefaultParagraphFont"/>
    <w:link w:val="DocumentMap"/>
    <w:semiHidden/>
    <w:rsid w:val="009A0616"/>
    <w:rPr>
      <w:rFonts w:ascii="Tahoma" w:eastAsia="Times New Roman" w:hAnsi="Tahoma" w:cs="Times New Roman"/>
      <w:sz w:val="22"/>
      <w:szCs w:val="20"/>
      <w:shd w:val="clear" w:color="auto" w:fill="000080"/>
    </w:rPr>
  </w:style>
  <w:style w:type="paragraph" w:customStyle="1" w:styleId="3Heading">
    <w:name w:val="3Heading"/>
    <w:basedOn w:val="Normal"/>
    <w:uiPriority w:val="99"/>
    <w:rsid w:val="009A0616"/>
    <w:pPr>
      <w:spacing w:after="240" w:line="240" w:lineRule="auto"/>
      <w:ind w:right="2880"/>
      <w:jc w:val="both"/>
    </w:pPr>
    <w:rPr>
      <w:rFonts w:ascii="Times New Roman" w:eastAsia="Times New Roman" w:hAnsi="Times New Roman" w:cs="Times New Roman"/>
      <w:b/>
      <w:i/>
      <w:sz w:val="22"/>
      <w:szCs w:val="20"/>
    </w:rPr>
  </w:style>
  <w:style w:type="paragraph" w:customStyle="1" w:styleId="Listabc">
    <w:name w:val="List_a_b_c"/>
    <w:uiPriority w:val="99"/>
    <w:rsid w:val="009A0616"/>
    <w:pPr>
      <w:tabs>
        <w:tab w:val="num" w:pos="360"/>
      </w:tabs>
      <w:spacing w:after="240" w:line="240" w:lineRule="auto"/>
      <w:ind w:left="1800" w:hanging="360"/>
    </w:pPr>
    <w:rPr>
      <w:rFonts w:ascii="Times New Roman" w:eastAsia="Times New Roman" w:hAnsi="Times New Roman" w:cs="Times New Roman"/>
      <w:noProof/>
      <w:sz w:val="22"/>
      <w:szCs w:val="20"/>
      <w:lang w:val="en-AU"/>
    </w:rPr>
  </w:style>
  <w:style w:type="paragraph" w:customStyle="1" w:styleId="List123">
    <w:name w:val="List_1_2_3"/>
    <w:basedOn w:val="Normal"/>
    <w:uiPriority w:val="99"/>
    <w:rsid w:val="009A0616"/>
    <w:pPr>
      <w:tabs>
        <w:tab w:val="num" w:pos="2160"/>
      </w:tabs>
      <w:spacing w:after="240" w:line="240" w:lineRule="auto"/>
      <w:ind w:left="2160" w:hanging="360"/>
      <w:jc w:val="both"/>
    </w:pPr>
    <w:rPr>
      <w:rFonts w:ascii="Times New Roman" w:eastAsia="Times New Roman" w:hAnsi="Times New Roman" w:cs="Times New Roman"/>
      <w:sz w:val="22"/>
      <w:szCs w:val="20"/>
    </w:rPr>
  </w:style>
  <w:style w:type="paragraph" w:customStyle="1" w:styleId="List-">
    <w:name w:val="List_-"/>
    <w:basedOn w:val="Normal"/>
    <w:uiPriority w:val="99"/>
    <w:rsid w:val="009A0616"/>
    <w:pPr>
      <w:tabs>
        <w:tab w:val="num" w:pos="2520"/>
      </w:tabs>
      <w:spacing w:after="0" w:line="240" w:lineRule="auto"/>
      <w:ind w:left="2520" w:hanging="360"/>
      <w:jc w:val="both"/>
    </w:pPr>
    <w:rPr>
      <w:rFonts w:ascii="Times New Roman" w:eastAsia="Times New Roman" w:hAnsi="Times New Roman" w:cs="Times New Roman"/>
      <w:sz w:val="22"/>
      <w:szCs w:val="20"/>
    </w:rPr>
  </w:style>
  <w:style w:type="paragraph" w:styleId="BodyText">
    <w:name w:val="Body Text"/>
    <w:basedOn w:val="Normal"/>
    <w:link w:val="BodyTextChar"/>
    <w:uiPriority w:val="99"/>
    <w:rsid w:val="009A0616"/>
    <w:pPr>
      <w:tabs>
        <w:tab w:val="left" w:pos="1276"/>
      </w:tabs>
      <w:spacing w:before="120" w:after="120" w:line="240" w:lineRule="auto"/>
    </w:pPr>
    <w:rPr>
      <w:rFonts w:ascii="Times New Roman" w:eastAsia="Times New Roman" w:hAnsi="Times New Roman" w:cs="Times New Roman"/>
      <w:sz w:val="22"/>
      <w:szCs w:val="20"/>
    </w:rPr>
  </w:style>
  <w:style w:type="character" w:customStyle="1" w:styleId="BodyTextChar">
    <w:name w:val="Body Text Char"/>
    <w:basedOn w:val="DefaultParagraphFont"/>
    <w:link w:val="BodyText"/>
    <w:uiPriority w:val="99"/>
    <w:rsid w:val="009A0616"/>
    <w:rPr>
      <w:rFonts w:ascii="Times New Roman" w:eastAsia="Times New Roman" w:hAnsi="Times New Roman" w:cs="Times New Roman"/>
      <w:sz w:val="22"/>
      <w:szCs w:val="20"/>
    </w:rPr>
  </w:style>
  <w:style w:type="paragraph" w:customStyle="1" w:styleId="Mellanrubrik">
    <w:name w:val="Mellanrubrik"/>
    <w:basedOn w:val="Normal"/>
    <w:uiPriority w:val="99"/>
    <w:rsid w:val="009A0616"/>
    <w:pPr>
      <w:spacing w:before="120" w:after="0" w:line="240" w:lineRule="auto"/>
    </w:pPr>
    <w:rPr>
      <w:rFonts w:ascii="Times New Roman" w:eastAsia="Times New Roman" w:hAnsi="Times New Roman" w:cs="Times New Roman"/>
      <w:i/>
      <w:sz w:val="22"/>
      <w:szCs w:val="20"/>
    </w:rPr>
  </w:style>
  <w:style w:type="paragraph" w:styleId="BodyTextIndent">
    <w:name w:val="Body Text Indent"/>
    <w:basedOn w:val="Normal"/>
    <w:link w:val="BodyTextIndentChar"/>
    <w:uiPriority w:val="99"/>
    <w:rsid w:val="009A0616"/>
    <w:pPr>
      <w:autoSpaceDE w:val="0"/>
      <w:autoSpaceDN w:val="0"/>
      <w:adjustRightInd w:val="0"/>
      <w:spacing w:after="120" w:line="240" w:lineRule="auto"/>
      <w:ind w:left="283"/>
      <w:jc w:val="both"/>
    </w:pPr>
    <w:rPr>
      <w:rFonts w:ascii="Times New Roman" w:eastAsia="Times New Roman" w:hAnsi="Times New Roman" w:cs="Times New Roman"/>
      <w:sz w:val="22"/>
    </w:rPr>
  </w:style>
  <w:style w:type="character" w:customStyle="1" w:styleId="BodyTextIndentChar">
    <w:name w:val="Body Text Indent Char"/>
    <w:basedOn w:val="DefaultParagraphFont"/>
    <w:link w:val="BodyTextIndent"/>
    <w:uiPriority w:val="99"/>
    <w:rsid w:val="009A0616"/>
    <w:rPr>
      <w:rFonts w:ascii="Times New Roman" w:eastAsia="Times New Roman" w:hAnsi="Times New Roman" w:cs="Times New Roman"/>
      <w:sz w:val="22"/>
    </w:rPr>
  </w:style>
  <w:style w:type="character" w:styleId="CommentReference">
    <w:name w:val="annotation reference"/>
    <w:basedOn w:val="DefaultParagraphFont"/>
    <w:uiPriority w:val="99"/>
    <w:rsid w:val="00CE7F26"/>
    <w:rPr>
      <w:sz w:val="16"/>
      <w:szCs w:val="16"/>
    </w:rPr>
  </w:style>
  <w:style w:type="character" w:styleId="EndnoteReference">
    <w:name w:val="endnote reference"/>
    <w:basedOn w:val="DefaultParagraphFont"/>
    <w:rsid w:val="00CE7F26"/>
    <w:rPr>
      <w:vertAlign w:val="superscript"/>
    </w:rPr>
  </w:style>
  <w:style w:type="character" w:styleId="FollowedHyperlink">
    <w:name w:val="FollowedHyperlink"/>
    <w:basedOn w:val="DefaultParagraphFont"/>
    <w:uiPriority w:val="99"/>
    <w:semiHidden/>
    <w:unhideWhenUsed/>
    <w:rsid w:val="00AD50A4"/>
    <w:rPr>
      <w:color w:val="800080" w:themeColor="followedHyperlink"/>
      <w:u w:val="single"/>
    </w:rPr>
  </w:style>
  <w:style w:type="paragraph" w:styleId="Revision">
    <w:name w:val="Revision"/>
    <w:hidden/>
    <w:uiPriority w:val="99"/>
    <w:semiHidden/>
    <w:rsid w:val="00A17D8B"/>
    <w:pPr>
      <w:spacing w:after="0" w:line="240" w:lineRule="auto"/>
    </w:pPr>
  </w:style>
  <w:style w:type="paragraph" w:styleId="Date">
    <w:name w:val="Date"/>
    <w:basedOn w:val="Normal"/>
    <w:next w:val="Normal"/>
    <w:link w:val="DateChar"/>
    <w:uiPriority w:val="99"/>
    <w:semiHidden/>
    <w:unhideWhenUsed/>
    <w:rsid w:val="007A1889"/>
  </w:style>
  <w:style w:type="character" w:customStyle="1" w:styleId="DateChar">
    <w:name w:val="Date Char"/>
    <w:basedOn w:val="DefaultParagraphFont"/>
    <w:link w:val="Date"/>
    <w:uiPriority w:val="99"/>
    <w:semiHidden/>
    <w:rsid w:val="007A1889"/>
  </w:style>
  <w:style w:type="paragraph" w:styleId="CommentText">
    <w:name w:val="annotation text"/>
    <w:basedOn w:val="Normal"/>
    <w:link w:val="CommentTextChar"/>
    <w:uiPriority w:val="99"/>
    <w:semiHidden/>
    <w:unhideWhenUsed/>
    <w:rsid w:val="00BC607A"/>
    <w:pPr>
      <w:spacing w:line="240" w:lineRule="auto"/>
    </w:pPr>
    <w:rPr>
      <w:sz w:val="20"/>
      <w:szCs w:val="20"/>
    </w:rPr>
  </w:style>
  <w:style w:type="character" w:customStyle="1" w:styleId="CommentTextChar">
    <w:name w:val="Comment Text Char"/>
    <w:basedOn w:val="DefaultParagraphFont"/>
    <w:link w:val="CommentText"/>
    <w:uiPriority w:val="99"/>
    <w:semiHidden/>
    <w:rsid w:val="00BC607A"/>
    <w:rPr>
      <w:sz w:val="20"/>
      <w:szCs w:val="20"/>
    </w:rPr>
  </w:style>
  <w:style w:type="paragraph" w:styleId="CommentSubject">
    <w:name w:val="annotation subject"/>
    <w:basedOn w:val="CommentText"/>
    <w:next w:val="CommentText"/>
    <w:link w:val="CommentSubjectChar"/>
    <w:uiPriority w:val="99"/>
    <w:semiHidden/>
    <w:unhideWhenUsed/>
    <w:rsid w:val="00BC607A"/>
    <w:rPr>
      <w:b/>
      <w:bCs/>
    </w:rPr>
  </w:style>
  <w:style w:type="character" w:customStyle="1" w:styleId="CommentSubjectChar">
    <w:name w:val="Comment Subject Char"/>
    <w:basedOn w:val="CommentTextChar"/>
    <w:link w:val="CommentSubject"/>
    <w:uiPriority w:val="99"/>
    <w:semiHidden/>
    <w:rsid w:val="00BC607A"/>
    <w:rPr>
      <w:b/>
      <w:bCs/>
      <w:sz w:val="20"/>
      <w:szCs w:val="20"/>
    </w:rPr>
  </w:style>
  <w:style w:type="table" w:customStyle="1" w:styleId="TableGrid1">
    <w:name w:val="Table Grid1"/>
    <w:basedOn w:val="TableNormal"/>
    <w:next w:val="TableGrid"/>
    <w:uiPriority w:val="59"/>
    <w:rsid w:val="00995CC3"/>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1D331F"/>
    <w:pPr>
      <w:widowControl w:val="0"/>
      <w:spacing w:after="0" w:line="240" w:lineRule="auto"/>
    </w:pPr>
    <w:rPr>
      <w:rFonts w:ascii="Calibri" w:hAnsi="Calibri"/>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Characters">
    <w:name w:val="Footnote Characters"/>
    <w:rsid w:val="000349A7"/>
    <w:rPr>
      <w:vertAlign w:val="superscript"/>
    </w:rPr>
  </w:style>
  <w:style w:type="numbering" w:customStyle="1" w:styleId="NoList1">
    <w:name w:val="No List1"/>
    <w:next w:val="NoList"/>
    <w:uiPriority w:val="99"/>
    <w:semiHidden/>
    <w:unhideWhenUsed/>
    <w:rsid w:val="001B3072"/>
  </w:style>
  <w:style w:type="table" w:customStyle="1" w:styleId="TableGrid3">
    <w:name w:val="Table Grid3"/>
    <w:basedOn w:val="TableNormal"/>
    <w:next w:val="TableGrid"/>
    <w:uiPriority w:val="39"/>
    <w:rsid w:val="001B3072"/>
    <w:pPr>
      <w:pBdr>
        <w:top w:val="nil"/>
        <w:left w:val="nil"/>
        <w:bottom w:val="nil"/>
        <w:right w:val="nil"/>
        <w:between w:val="nil"/>
      </w:pBdr>
      <w:spacing w:after="0" w:line="240" w:lineRule="auto"/>
      <w:jc w:val="both"/>
    </w:pPr>
    <w:rPr>
      <w:rFonts w:ascii="Times New Roman" w:eastAsia="Times New Roman" w:hAnsi="Times New Roman" w:cs="Times New Roman"/>
      <w:color w:val="000000"/>
      <w:sz w:val="22"/>
      <w:szCs w:val="22"/>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21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145191">
      <w:bodyDiv w:val="1"/>
      <w:marLeft w:val="0"/>
      <w:marRight w:val="0"/>
      <w:marTop w:val="0"/>
      <w:marBottom w:val="0"/>
      <w:divBdr>
        <w:top w:val="none" w:sz="0" w:space="0" w:color="auto"/>
        <w:left w:val="none" w:sz="0" w:space="0" w:color="auto"/>
        <w:bottom w:val="none" w:sz="0" w:space="0" w:color="auto"/>
        <w:right w:val="none" w:sz="0" w:space="0" w:color="auto"/>
      </w:divBdr>
    </w:div>
    <w:div w:id="321928915">
      <w:bodyDiv w:val="1"/>
      <w:marLeft w:val="0"/>
      <w:marRight w:val="0"/>
      <w:marTop w:val="0"/>
      <w:marBottom w:val="0"/>
      <w:divBdr>
        <w:top w:val="none" w:sz="0" w:space="0" w:color="auto"/>
        <w:left w:val="none" w:sz="0" w:space="0" w:color="auto"/>
        <w:bottom w:val="none" w:sz="0" w:space="0" w:color="auto"/>
        <w:right w:val="none" w:sz="0" w:space="0" w:color="auto"/>
      </w:divBdr>
    </w:div>
    <w:div w:id="584387040">
      <w:bodyDiv w:val="1"/>
      <w:marLeft w:val="0"/>
      <w:marRight w:val="0"/>
      <w:marTop w:val="0"/>
      <w:marBottom w:val="0"/>
      <w:divBdr>
        <w:top w:val="none" w:sz="0" w:space="0" w:color="auto"/>
        <w:left w:val="none" w:sz="0" w:space="0" w:color="auto"/>
        <w:bottom w:val="none" w:sz="0" w:space="0" w:color="auto"/>
        <w:right w:val="none" w:sz="0" w:space="0" w:color="auto"/>
      </w:divBdr>
    </w:div>
    <w:div w:id="678002077">
      <w:bodyDiv w:val="1"/>
      <w:marLeft w:val="0"/>
      <w:marRight w:val="0"/>
      <w:marTop w:val="0"/>
      <w:marBottom w:val="0"/>
      <w:divBdr>
        <w:top w:val="none" w:sz="0" w:space="0" w:color="auto"/>
        <w:left w:val="none" w:sz="0" w:space="0" w:color="auto"/>
        <w:bottom w:val="none" w:sz="0" w:space="0" w:color="auto"/>
        <w:right w:val="none" w:sz="0" w:space="0" w:color="auto"/>
      </w:divBdr>
    </w:div>
    <w:div w:id="707339050">
      <w:bodyDiv w:val="1"/>
      <w:marLeft w:val="0"/>
      <w:marRight w:val="0"/>
      <w:marTop w:val="0"/>
      <w:marBottom w:val="0"/>
      <w:divBdr>
        <w:top w:val="none" w:sz="0" w:space="0" w:color="auto"/>
        <w:left w:val="none" w:sz="0" w:space="0" w:color="auto"/>
        <w:bottom w:val="none" w:sz="0" w:space="0" w:color="auto"/>
        <w:right w:val="none" w:sz="0" w:space="0" w:color="auto"/>
      </w:divBdr>
    </w:div>
    <w:div w:id="868643234">
      <w:bodyDiv w:val="1"/>
      <w:marLeft w:val="0"/>
      <w:marRight w:val="0"/>
      <w:marTop w:val="0"/>
      <w:marBottom w:val="0"/>
      <w:divBdr>
        <w:top w:val="none" w:sz="0" w:space="0" w:color="auto"/>
        <w:left w:val="none" w:sz="0" w:space="0" w:color="auto"/>
        <w:bottom w:val="none" w:sz="0" w:space="0" w:color="auto"/>
        <w:right w:val="none" w:sz="0" w:space="0" w:color="auto"/>
      </w:divBdr>
    </w:div>
    <w:div w:id="887952440">
      <w:bodyDiv w:val="1"/>
      <w:marLeft w:val="0"/>
      <w:marRight w:val="0"/>
      <w:marTop w:val="0"/>
      <w:marBottom w:val="0"/>
      <w:divBdr>
        <w:top w:val="none" w:sz="0" w:space="0" w:color="auto"/>
        <w:left w:val="none" w:sz="0" w:space="0" w:color="auto"/>
        <w:bottom w:val="none" w:sz="0" w:space="0" w:color="auto"/>
        <w:right w:val="none" w:sz="0" w:space="0" w:color="auto"/>
      </w:divBdr>
    </w:div>
    <w:div w:id="928537618">
      <w:bodyDiv w:val="1"/>
      <w:marLeft w:val="0"/>
      <w:marRight w:val="0"/>
      <w:marTop w:val="0"/>
      <w:marBottom w:val="0"/>
      <w:divBdr>
        <w:top w:val="none" w:sz="0" w:space="0" w:color="auto"/>
        <w:left w:val="none" w:sz="0" w:space="0" w:color="auto"/>
        <w:bottom w:val="none" w:sz="0" w:space="0" w:color="auto"/>
        <w:right w:val="none" w:sz="0" w:space="0" w:color="auto"/>
      </w:divBdr>
    </w:div>
    <w:div w:id="1031877998">
      <w:bodyDiv w:val="1"/>
      <w:marLeft w:val="0"/>
      <w:marRight w:val="0"/>
      <w:marTop w:val="0"/>
      <w:marBottom w:val="0"/>
      <w:divBdr>
        <w:top w:val="none" w:sz="0" w:space="0" w:color="auto"/>
        <w:left w:val="none" w:sz="0" w:space="0" w:color="auto"/>
        <w:bottom w:val="none" w:sz="0" w:space="0" w:color="auto"/>
        <w:right w:val="none" w:sz="0" w:space="0" w:color="auto"/>
      </w:divBdr>
    </w:div>
    <w:div w:id="1148476252">
      <w:bodyDiv w:val="1"/>
      <w:marLeft w:val="0"/>
      <w:marRight w:val="0"/>
      <w:marTop w:val="0"/>
      <w:marBottom w:val="0"/>
      <w:divBdr>
        <w:top w:val="none" w:sz="0" w:space="0" w:color="auto"/>
        <w:left w:val="none" w:sz="0" w:space="0" w:color="auto"/>
        <w:bottom w:val="none" w:sz="0" w:space="0" w:color="auto"/>
        <w:right w:val="none" w:sz="0" w:space="0" w:color="auto"/>
      </w:divBdr>
    </w:div>
    <w:div w:id="1255701538">
      <w:bodyDiv w:val="1"/>
      <w:marLeft w:val="0"/>
      <w:marRight w:val="0"/>
      <w:marTop w:val="0"/>
      <w:marBottom w:val="0"/>
      <w:divBdr>
        <w:top w:val="none" w:sz="0" w:space="0" w:color="auto"/>
        <w:left w:val="none" w:sz="0" w:space="0" w:color="auto"/>
        <w:bottom w:val="none" w:sz="0" w:space="0" w:color="auto"/>
        <w:right w:val="none" w:sz="0" w:space="0" w:color="auto"/>
      </w:divBdr>
    </w:div>
    <w:div w:id="1348799441">
      <w:bodyDiv w:val="1"/>
      <w:marLeft w:val="0"/>
      <w:marRight w:val="0"/>
      <w:marTop w:val="0"/>
      <w:marBottom w:val="0"/>
      <w:divBdr>
        <w:top w:val="none" w:sz="0" w:space="0" w:color="auto"/>
        <w:left w:val="none" w:sz="0" w:space="0" w:color="auto"/>
        <w:bottom w:val="none" w:sz="0" w:space="0" w:color="auto"/>
        <w:right w:val="none" w:sz="0" w:space="0" w:color="auto"/>
      </w:divBdr>
    </w:div>
    <w:div w:id="1413702995">
      <w:bodyDiv w:val="1"/>
      <w:marLeft w:val="0"/>
      <w:marRight w:val="0"/>
      <w:marTop w:val="0"/>
      <w:marBottom w:val="0"/>
      <w:divBdr>
        <w:top w:val="none" w:sz="0" w:space="0" w:color="auto"/>
        <w:left w:val="none" w:sz="0" w:space="0" w:color="auto"/>
        <w:bottom w:val="none" w:sz="0" w:space="0" w:color="auto"/>
        <w:right w:val="none" w:sz="0" w:space="0" w:color="auto"/>
      </w:divBdr>
    </w:div>
    <w:div w:id="1460612220">
      <w:bodyDiv w:val="1"/>
      <w:marLeft w:val="0"/>
      <w:marRight w:val="0"/>
      <w:marTop w:val="0"/>
      <w:marBottom w:val="0"/>
      <w:divBdr>
        <w:top w:val="none" w:sz="0" w:space="0" w:color="auto"/>
        <w:left w:val="none" w:sz="0" w:space="0" w:color="auto"/>
        <w:bottom w:val="none" w:sz="0" w:space="0" w:color="auto"/>
        <w:right w:val="none" w:sz="0" w:space="0" w:color="auto"/>
      </w:divBdr>
      <w:divsChild>
        <w:div w:id="263539683">
          <w:marLeft w:val="0"/>
          <w:marRight w:val="0"/>
          <w:marTop w:val="0"/>
          <w:marBottom w:val="0"/>
          <w:divBdr>
            <w:top w:val="none" w:sz="0" w:space="0" w:color="auto"/>
            <w:left w:val="none" w:sz="0" w:space="0" w:color="auto"/>
            <w:bottom w:val="none" w:sz="0" w:space="0" w:color="auto"/>
            <w:right w:val="none" w:sz="0" w:space="0" w:color="auto"/>
          </w:divBdr>
          <w:divsChild>
            <w:div w:id="974526546">
              <w:marLeft w:val="0"/>
              <w:marRight w:val="0"/>
              <w:marTop w:val="0"/>
              <w:marBottom w:val="0"/>
              <w:divBdr>
                <w:top w:val="none" w:sz="0" w:space="0" w:color="auto"/>
                <w:left w:val="none" w:sz="0" w:space="0" w:color="auto"/>
                <w:bottom w:val="none" w:sz="0" w:space="0" w:color="auto"/>
                <w:right w:val="none" w:sz="0" w:space="0" w:color="auto"/>
              </w:divBdr>
              <w:divsChild>
                <w:div w:id="155334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101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icao.int/airnavigation/METP/Pages/Public-Documents.aspx" TargetMode="External"/><Relationship Id="rId18" Type="http://schemas.openxmlformats.org/officeDocument/2006/relationships/hyperlink" Target="mailto:karine.dumas@canada.ca" TargetMode="External"/><Relationship Id="rId26" Type="http://schemas.openxmlformats.org/officeDocument/2006/relationships/hyperlink" Target="mailto:Matt.Wagner@nats.co.uk" TargetMode="External"/><Relationship Id="rId39" Type="http://schemas.openxmlformats.org/officeDocument/2006/relationships/hyperlink" Target="https://aviationweather.gov/wifs/" TargetMode="External"/><Relationship Id="rId21" Type="http://schemas.openxmlformats.org/officeDocument/2006/relationships/hyperlink" Target="mailto:Clemens.Weidemann@dwd.de" TargetMode="External"/><Relationship Id="rId34" Type="http://schemas.openxmlformats.org/officeDocument/2006/relationships/hyperlink" Target="mailto:oleh.shulimov@lhsystems.com" TargetMode="External"/><Relationship Id="rId42" Type="http://schemas.openxmlformats.org/officeDocument/2006/relationships/footer" Target="footer1.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portal.icao.int/METP/MOG/Pages/default.aspx" TargetMode="External"/><Relationship Id="rId29" Type="http://schemas.openxmlformats.org/officeDocument/2006/relationships/hyperlink" Target="mailto:Michael.Murphy@faa.gov" TargetMode="External"/><Relationship Id="rId20" Type="http://schemas.openxmlformats.org/officeDocument/2006/relationships/hyperlink" Target="mailto:Kari.Osterberg@fmi.fi"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mailto:Karen.shorey@metoffice.gov.uk" TargetMode="External"/><Relationship Id="rId32" Type="http://schemas.openxmlformats.org/officeDocument/2006/relationships/hyperlink" Target="mailto:Diorisal@asecna.org" TargetMode="External"/><Relationship Id="rId37" Type="http://schemas.openxmlformats.org/officeDocument/2006/relationships/hyperlink" Target="mailto:rromero@icao.int" TargetMode="External"/><Relationship Id="rId40" Type="http://schemas.openxmlformats.org/officeDocument/2006/relationships/hyperlink" Target="https://aviationweather.gov/wifs/" TargetMode="External"/><Relationship Id="rId45"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icao.int/airnavigation/METP/Pages/Public-Documents.aspx" TargetMode="External"/><Relationship Id="rId23" Type="http://schemas.openxmlformats.org/officeDocument/2006/relationships/hyperlink" Target="mailto:Jonathan.dutton@metoffice.gov.uk" TargetMode="External"/><Relationship Id="rId28" Type="http://schemas.openxmlformats.org/officeDocument/2006/relationships/hyperlink" Target="mailto:Matt.Strahan@noaa.gov" TargetMode="External"/><Relationship Id="rId36" Type="http://schemas.openxmlformats.org/officeDocument/2006/relationships/hyperlink" Target="mailto:slawomir.szalasny@lhsystems.com" TargetMode="External"/><Relationship Id="rId10" Type="http://schemas.openxmlformats.org/officeDocument/2006/relationships/footnotes" Target="footnotes.xml"/><Relationship Id="rId19" Type="http://schemas.openxmlformats.org/officeDocument/2006/relationships/hyperlink" Target="mailto:patrick.simon@meteo.fr" TargetMode="External"/><Relationship Id="rId31" Type="http://schemas.openxmlformats.org/officeDocument/2006/relationships/hyperlink" Target="mailto:Alfred.Moosakhanian@faa.gov" TargetMode="External"/><Relationship Id="rId44" Type="http://schemas.openxmlformats.org/officeDocument/2006/relationships/fontTable" Target="fontTable.xml"/><Relationship Id="rId43" Type="http://schemas.openxmlformats.org/officeDocument/2006/relationships/image" Target="media/image2.png"/><Relationship Id="rId9" Type="http://schemas.openxmlformats.org/officeDocument/2006/relationships/webSettings" Target="webSettings.xml"/><Relationship Id="rId14" Type="http://schemas.openxmlformats.org/officeDocument/2006/relationships/hyperlink" Target="https://portal.icao.int/METP/MOG/Pages/default.aspx" TargetMode="External"/><Relationship Id="rId22" Type="http://schemas.openxmlformats.org/officeDocument/2006/relationships/hyperlink" Target="mailto:colin.hord@caa.co.uk" TargetMode="External"/><Relationship Id="rId27" Type="http://schemas.openxmlformats.org/officeDocument/2006/relationships/hyperlink" Target="mailto:burch@avmet.com" TargetMode="External"/><Relationship Id="rId30" Type="http://schemas.openxmlformats.org/officeDocument/2006/relationships/hyperlink" Target="mailto:brian.p.pettegrew@noaa.gov" TargetMode="External"/><Relationship Id="rId35" Type="http://schemas.openxmlformats.org/officeDocument/2006/relationships/hyperlink" Target="mailto:thorsten.oehl@lhsystems.com" TargetMode="External"/><Relationship Id="rId8" Type="http://schemas.openxmlformats.org/officeDocument/2006/relationships/settings" Target="settings.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yperlink" Target="mailto:cameron.lethlean@bom.gov.au" TargetMode="External"/><Relationship Id="rId25" Type="http://schemas.openxmlformats.org/officeDocument/2006/relationships/hyperlink" Target="mailto:Piers.Buchanan@metoffice.gov.uk" TargetMode="External"/><Relationship Id="rId33" Type="http://schemas.openxmlformats.org/officeDocument/2006/relationships/hyperlink" Target="mailto:grahamr@external.iata.org" TargetMode="External"/><Relationship Id="rId38" Type="http://schemas.openxmlformats.org/officeDocument/2006/relationships/hyperlink" Target="mailto:SADISmanager@metoffic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6B47D93961DBA4597E7EF1240CC09C1" ma:contentTypeVersion="0" ma:contentTypeDescription="Create a new document." ma:contentTypeScope="" ma:versionID="cb56faa353bb6d899342848a8c88e960">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haredContentType xmlns="Microsoft.SharePoint.Taxonomy.ContentTypeSync" SourceId="b1bb55a9-a1b5-4196-b12d-1833970ed366" ContentTypeId="0x01010008EC4BDFB4C3D542892399C37F0B505F" PreviousValue="false"/>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D59BB4-B835-4D76-B247-8C9A869749DE}"/>
</file>

<file path=customXml/itemProps2.xml><?xml version="1.0" encoding="utf-8"?>
<ds:datastoreItem xmlns:ds="http://schemas.openxmlformats.org/officeDocument/2006/customXml" ds:itemID="{67D1D4B3-0C70-4C78-890B-3406989567FF}">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5a6d21c-7db0-4b7e-981f-b4f22b02b9d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5543574C-7EEB-4DA1-89D5-D6EA9D3555E3}">
  <ds:schemaRefs>
    <ds:schemaRef ds:uri="http://schemas.microsoft.com/sharepoint/v3/contenttype/forms"/>
  </ds:schemaRefs>
</ds:datastoreItem>
</file>

<file path=customXml/itemProps4.xml><?xml version="1.0" encoding="utf-8"?>
<ds:datastoreItem xmlns:ds="http://schemas.openxmlformats.org/officeDocument/2006/customXml" ds:itemID="{660AEE0B-32AA-46FC-B35A-003D8C47070E}">
  <ds:schemaRefs>
    <ds:schemaRef ds:uri="Microsoft.SharePoint.Taxonomy.ContentTypeSync"/>
  </ds:schemaRefs>
</ds:datastoreItem>
</file>

<file path=customXml/itemProps5.xml><?xml version="1.0" encoding="utf-8"?>
<ds:datastoreItem xmlns:ds="http://schemas.openxmlformats.org/officeDocument/2006/customXml" ds:itemID="{DFDDD6C5-9AA5-4E4B-9527-D22012BB29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34</Pages>
  <Words>9647</Words>
  <Characters>54992</Characters>
  <Application>Microsoft Office Word</Application>
  <DocSecurity>0</DocSecurity>
  <Lines>458</Lines>
  <Paragraphs>129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Met Office</Company>
  <LinksUpToDate>false</LinksUpToDate>
  <CharactersWithSpaces>64510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chris.tyson</dc:creator>
  <cp:lastModifiedBy>Shorey, Karen</cp:lastModifiedBy>
  <cp:revision>33</cp:revision>
  <cp:lastPrinted>2018-03-23T20:15:00Z</cp:lastPrinted>
  <dcterms:created xsi:type="dcterms:W3CDTF">2020-04-02T10:45:00Z</dcterms:created>
  <dcterms:modified xsi:type="dcterms:W3CDTF">2020-04-02T11:41:00Z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0x01010096B47D93961DBA4597E7EF1240CC09C1</vt:lpwstr>
  </property>
  <property fmtid="{D5CDD505-2E9C-101B-9397-08002B2CF9AE}" pid="3" name="MSIP_Label_3196a3aa-34a9-4b82-9eed-745e5fc3f53e_Enabled">
    <vt:lpwstr>True</vt:lpwstr>
  </property>
  <property fmtid="{D5CDD505-2E9C-101B-9397-08002B2CF9AE}" pid="4" name="MSIP_Label_3196a3aa-34a9-4b82-9eed-745e5fc3f53e_SiteId">
    <vt:lpwstr>c4edd5ba-10c3-4fe3-946a-7c9c446ab8c8</vt:lpwstr>
  </property>
  <property fmtid="{D5CDD505-2E9C-101B-9397-08002B2CF9AE}" pid="5" name="MSIP_Label_3196a3aa-34a9-4b82-9eed-745e5fc3f53e_Owner">
    <vt:lpwstr>Colin.Hord@caa.co.uk</vt:lpwstr>
  </property>
  <property fmtid="{D5CDD505-2E9C-101B-9397-08002B2CF9AE}" pid="6" name="MSIP_Label_3196a3aa-34a9-4b82-9eed-745e5fc3f53e_SetDate">
    <vt:lpwstr>2020-04-02T10:14:27.6440929Z</vt:lpwstr>
  </property>
  <property fmtid="{D5CDD505-2E9C-101B-9397-08002B2CF9AE}" pid="7" name="MSIP_Label_3196a3aa-34a9-4b82-9eed-745e5fc3f53e_Name">
    <vt:lpwstr>Official</vt:lpwstr>
  </property>
  <property fmtid="{D5CDD505-2E9C-101B-9397-08002B2CF9AE}" pid="8" name="MSIP_Label_3196a3aa-34a9-4b82-9eed-745e5fc3f53e_Application">
    <vt:lpwstr>Microsoft Azure Information Protection</vt:lpwstr>
  </property>
  <property fmtid="{D5CDD505-2E9C-101B-9397-08002B2CF9AE}" pid="9" name="MSIP_Label_3196a3aa-34a9-4b82-9eed-745e5fc3f53e_Extended_MSFT_Method">
    <vt:lpwstr>Automatic</vt:lpwstr>
  </property>
  <property fmtid="{D5CDD505-2E9C-101B-9397-08002B2CF9AE}" pid="10" name="Sensitivity">
    <vt:lpwstr>Official</vt:lpwstr>
  </property>
</Properties>
</file>