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FC2D" w14:textId="70C520D0" w:rsidR="00620426" w:rsidRPr="004367B9" w:rsidRDefault="00620426">
      <w:pPr>
        <w:rPr>
          <w:rFonts w:ascii="Tahoma" w:hAnsi="Tahoma" w:cs="Tahoma"/>
          <w:b/>
          <w:color w:val="002060"/>
          <w:sz w:val="44"/>
          <w:szCs w:val="44"/>
        </w:rPr>
      </w:pPr>
    </w:p>
    <w:p w14:paraId="031CD67F" w14:textId="7A3C3610" w:rsidR="006B1250" w:rsidRPr="004367B9" w:rsidRDefault="00620426">
      <w:pPr>
        <w:bidi/>
        <w:rPr>
          <w:rFonts w:ascii="Tahoma" w:hAnsi="Tahoma" w:cs="Tahoma"/>
          <w:b/>
          <w:color w:val="ED7D31" w:themeColor="accent2"/>
          <w:sz w:val="24"/>
          <w:szCs w:val="24"/>
        </w:rPr>
      </w:pPr>
      <w:r w:rsidRPr="004367B9">
        <w:rPr>
          <w:rFonts w:ascii="Tahoma" w:hAnsi="Tahoma" w:cs="Tahoma"/>
          <w:color w:val="002060"/>
          <w:sz w:val="44"/>
          <w:szCs w:val="44"/>
        </w:rPr>
        <w:br/>
      </w:r>
      <w:r w:rsidRPr="004367B9">
        <w:rPr>
          <w:rFonts w:ascii="Tahoma" w:hAnsi="Tahoma" w:cs="Tahoma"/>
          <w:b/>
          <w:bCs/>
          <w:color w:val="ED7D31" w:themeColor="accent2"/>
          <w:sz w:val="24"/>
          <w:szCs w:val="24"/>
          <w:rtl/>
          <w:lang w:bidi="ar-EG"/>
        </w:rPr>
        <w:t>{مثال على مقالة شبكة الإنترانت - من الرئيس التنفيذي}</w:t>
      </w:r>
    </w:p>
    <w:p w14:paraId="567E4720" w14:textId="4E089662" w:rsidR="00970A21" w:rsidRPr="004367B9" w:rsidRDefault="00970A21">
      <w:pPr>
        <w:rPr>
          <w:rFonts w:ascii="Tahoma" w:hAnsi="Tahoma" w:cs="Tahoma"/>
          <w:color w:val="0054A4"/>
        </w:rPr>
      </w:pPr>
    </w:p>
    <w:p w14:paraId="387F196C" w14:textId="783C8C2C" w:rsidR="00BC401D" w:rsidRPr="004367B9" w:rsidRDefault="00BC401D" w:rsidP="00BC401D">
      <w:pPr>
        <w:bidi/>
        <w:rPr>
          <w:rFonts w:ascii="Tahoma" w:hAnsi="Tahoma" w:cs="Tahoma"/>
          <w:b/>
          <w:color w:val="0054A4"/>
          <w:sz w:val="40"/>
          <w:szCs w:val="40"/>
        </w:rPr>
      </w:pPr>
      <w:r w:rsidRPr="004367B9">
        <w:rPr>
          <w:rFonts w:ascii="Tahoma" w:hAnsi="Tahoma" w:cs="Tahoma"/>
          <w:b/>
          <w:bCs/>
          <w:color w:val="0054A4"/>
          <w:sz w:val="40"/>
          <w:szCs w:val="40"/>
          <w:rtl/>
          <w:lang w:bidi="ar-EG"/>
        </w:rPr>
        <w:t>الأمن</w:t>
      </w:r>
      <w:r w:rsidR="00A07C4C">
        <w:rPr>
          <w:rFonts w:ascii="Tahoma" w:hAnsi="Tahoma" w:cs="Tahoma" w:hint="cs"/>
          <w:b/>
          <w:bCs/>
          <w:color w:val="0054A4"/>
          <w:sz w:val="40"/>
          <w:szCs w:val="40"/>
          <w:rtl/>
          <w:lang w:bidi="ar-EG"/>
        </w:rPr>
        <w:t xml:space="preserve"> هو </w:t>
      </w:r>
      <w:r w:rsidRPr="004367B9">
        <w:rPr>
          <w:rFonts w:ascii="Tahoma" w:hAnsi="Tahoma" w:cs="Tahoma"/>
          <w:b/>
          <w:bCs/>
          <w:color w:val="0054A4"/>
          <w:sz w:val="40"/>
          <w:szCs w:val="40"/>
          <w:rtl/>
          <w:lang w:bidi="ar-EG"/>
        </w:rPr>
        <w:t xml:space="preserve">مسؤولية الجميع </w:t>
      </w:r>
    </w:p>
    <w:p w14:paraId="1DCF5148" w14:textId="10139F31" w:rsidR="00970A21" w:rsidRPr="00DC3AA6" w:rsidRDefault="00970A21" w:rsidP="00DC3AA6">
      <w:pPr>
        <w:jc w:val="right"/>
        <w:rPr>
          <w:rFonts w:cstheme="minorHAnsi"/>
          <w:b/>
        </w:rPr>
      </w:pPr>
      <w:r w:rsidRPr="00DC3AA6">
        <w:rPr>
          <w:rFonts w:cstheme="minorHAnsi"/>
          <w:b/>
          <w:bCs/>
          <w:highlight w:val="yellow"/>
        </w:rPr>
        <w:t>{</w:t>
      </w:r>
      <w:r w:rsidR="00DC3AA6" w:rsidRPr="00DC3AA6">
        <w:rPr>
          <w:rFonts w:cstheme="minorHAnsi"/>
          <w:highlight w:val="yellow"/>
          <w:rtl/>
        </w:rPr>
        <w:t xml:space="preserve"> </w:t>
      </w:r>
      <w:r w:rsidR="00DC3AA6" w:rsidRPr="00DC3AA6">
        <w:rPr>
          <w:rFonts w:cstheme="minorHAnsi"/>
          <w:b/>
          <w:bCs/>
          <w:highlight w:val="yellow"/>
          <w:rtl/>
        </w:rPr>
        <w:t>تاريخ</w:t>
      </w:r>
      <w:r w:rsidRPr="00DC3AA6">
        <w:rPr>
          <w:rFonts w:cstheme="minorHAnsi"/>
          <w:b/>
          <w:bCs/>
          <w:highlight w:val="yellow"/>
        </w:rPr>
        <w:t>}</w:t>
      </w:r>
    </w:p>
    <w:p w14:paraId="6261BBD8" w14:textId="0F163D6F" w:rsidR="00772679" w:rsidRPr="00DC3AA6" w:rsidRDefault="00970A21" w:rsidP="00AA3450">
      <w:pPr>
        <w:bidi/>
        <w:jc w:val="both"/>
        <w:rPr>
          <w:rFonts w:cstheme="minorHAnsi"/>
          <w:sz w:val="24"/>
          <w:szCs w:val="24"/>
        </w:rPr>
      </w:pPr>
      <w:r w:rsidRPr="00DC3AA6">
        <w:rPr>
          <w:rFonts w:cstheme="minorHAnsi"/>
        </w:rPr>
        <w:br/>
      </w:r>
      <w:r w:rsidRPr="00DC3AA6">
        <w:rPr>
          <w:rFonts w:cstheme="minorHAnsi"/>
          <w:sz w:val="24"/>
          <w:szCs w:val="24"/>
          <w:rtl/>
          <w:lang w:bidi="ar-EG"/>
        </w:rPr>
        <w:t xml:space="preserve">الأمن هو مسؤولية كل من يعمل في </w:t>
      </w:r>
      <w:r w:rsidRPr="00DC3AA6">
        <w:rPr>
          <w:rFonts w:cstheme="minorHAnsi"/>
          <w:sz w:val="24"/>
          <w:szCs w:val="24"/>
          <w:highlight w:val="yellow"/>
          <w:rtl/>
        </w:rPr>
        <w:t>{</w:t>
      </w:r>
      <w:r w:rsidR="00DC3AA6" w:rsidRPr="00DC3AA6">
        <w:rPr>
          <w:rFonts w:cstheme="minorHAnsi"/>
          <w:highlight w:val="yellow"/>
          <w:rtl/>
        </w:rPr>
        <w:t xml:space="preserve"> </w:t>
      </w:r>
      <w:r w:rsidR="00DC3AA6" w:rsidRPr="00DC3AA6">
        <w:rPr>
          <w:rFonts w:cstheme="minorHAnsi"/>
          <w:sz w:val="24"/>
          <w:szCs w:val="24"/>
          <w:highlight w:val="yellow"/>
          <w:rtl/>
        </w:rPr>
        <w:t>اسم المنظمة</w:t>
      </w:r>
      <w:r w:rsidR="00DC3AA6" w:rsidRPr="00DC3AA6">
        <w:rPr>
          <w:rFonts w:cstheme="minorHAnsi"/>
          <w:sz w:val="24"/>
          <w:szCs w:val="24"/>
          <w:highlight w:val="yellow"/>
          <w:rtl/>
        </w:rPr>
        <w:t xml:space="preserve"> </w:t>
      </w:r>
      <w:r w:rsidRPr="00DC3AA6">
        <w:rPr>
          <w:rFonts w:cstheme="minorHAnsi"/>
          <w:sz w:val="24"/>
          <w:szCs w:val="24"/>
          <w:highlight w:val="yellow"/>
          <w:rtl/>
        </w:rPr>
        <w:t>}</w:t>
      </w:r>
      <w:r w:rsidRPr="00DC3AA6">
        <w:rPr>
          <w:rFonts w:cstheme="minorHAnsi"/>
          <w:sz w:val="24"/>
          <w:szCs w:val="24"/>
          <w:rtl/>
          <w:lang w:bidi="ar-EG"/>
        </w:rPr>
        <w:t>. في حين يتأكد قسم الأمن لدينا من إطلاعنا على أحدث التهديدات والعمليات والإجراءات الأمنية، فإنه يقع على عاتقنا جميعًا ضمان قيامنا بدورنا في جعل الطيران آمنًا ومستقرًا. يجب علينا جميعًا الإهتمام بالأمن باعتباره جزءًا أساسيًا من أعمالنا وجزءًا أساسيًا من كيفية نجاحنا.</w:t>
      </w:r>
    </w:p>
    <w:p w14:paraId="6302DF86" w14:textId="212133F8" w:rsidR="00977CD4" w:rsidRPr="00DC3AA6" w:rsidRDefault="00772679" w:rsidP="00AA3450">
      <w:pPr>
        <w:bidi/>
        <w:jc w:val="both"/>
        <w:rPr>
          <w:rFonts w:cstheme="minorHAnsi"/>
          <w:sz w:val="24"/>
          <w:szCs w:val="24"/>
        </w:rPr>
      </w:pPr>
      <w:r w:rsidRPr="00DC3AA6">
        <w:rPr>
          <w:rFonts w:cstheme="minorHAnsi"/>
          <w:sz w:val="24"/>
          <w:szCs w:val="24"/>
          <w:rtl/>
          <w:lang w:bidi="ar-EG"/>
        </w:rPr>
        <w:t xml:space="preserve">من فريق الإدارة العليا، نلتزم بأن نكون قدوة يحتذى بها في مجال الأمن. نحن نلتزم بالاستماع إلى الملاحظات الأمنية والتصرف بناءً على التقارير، فضلاً عن ضمان بقاء الإحاطة والتدريب الأمني على رأس أولوياتنا. نطلب منك المساعدة من خلال البقاء يقظًا، والبحث عن أي شيء خارج عن المألوف واتباع إجراءاتنا وعملياتنا الأمنية. </w:t>
      </w:r>
    </w:p>
    <w:p w14:paraId="1F07CC30" w14:textId="71A4C453" w:rsidR="00BC401D" w:rsidRPr="00DC3AA6" w:rsidRDefault="00977CD4" w:rsidP="00831176">
      <w:pPr>
        <w:bidi/>
        <w:jc w:val="both"/>
        <w:rPr>
          <w:rFonts w:cstheme="minorHAnsi"/>
          <w:sz w:val="24"/>
          <w:szCs w:val="24"/>
        </w:rPr>
      </w:pPr>
      <w:r w:rsidRPr="00DC3AA6">
        <w:rPr>
          <w:rFonts w:cstheme="minorHAnsi"/>
          <w:sz w:val="24"/>
          <w:szCs w:val="24"/>
          <w:rtl/>
          <w:lang w:bidi="ar-EG"/>
        </w:rPr>
        <w:t xml:space="preserve">تكثر التهديدات التي يتعرض لها الطيران باستمرار ويمكن أن </w:t>
      </w:r>
      <w:r w:rsidR="00A07C4C" w:rsidRPr="00DC3AA6">
        <w:rPr>
          <w:rFonts w:cstheme="minorHAnsi"/>
          <w:sz w:val="24"/>
          <w:szCs w:val="24"/>
          <w:rtl/>
          <w:lang w:bidi="ar-EG"/>
        </w:rPr>
        <w:t>يوفّر</w:t>
      </w:r>
      <w:r w:rsidRPr="00DC3AA6">
        <w:rPr>
          <w:rFonts w:cstheme="minorHAnsi"/>
          <w:sz w:val="24"/>
          <w:szCs w:val="24"/>
          <w:rtl/>
          <w:lang w:bidi="ar-EG"/>
        </w:rPr>
        <w:t xml:space="preserve"> التراخي فرصة للذين يسعون لإلحاق الأذى بنا. ولذلك، فإننا نطرح مجموعة من أدوات وموارد منظمة الطيران المدني الدولي لمساعدتنا جميعًا على البقاء في حالة تأهّب. نقوم أيضًا بتنفيذ حملات التوعية الأمنية، مع ملصقات وبطاقات صغيرة توضع بالمحفظة، لتسليط الضوء على الرسائل الأمنية الرئيسية بما في ذلك كيفية الإبلاغ عن نشاط غير عادي أو مشبوه.  </w:t>
      </w:r>
    </w:p>
    <w:p w14:paraId="093111C7" w14:textId="0F2DA26B" w:rsidR="006B6B49" w:rsidRPr="00DC3AA6" w:rsidRDefault="006B6B49" w:rsidP="00AA3450">
      <w:pPr>
        <w:bidi/>
        <w:jc w:val="both"/>
        <w:rPr>
          <w:rFonts w:cstheme="minorHAnsi"/>
          <w:sz w:val="24"/>
          <w:szCs w:val="24"/>
        </w:rPr>
      </w:pPr>
      <w:r w:rsidRPr="00DC3AA6">
        <w:rPr>
          <w:rFonts w:cstheme="minorHAnsi"/>
          <w:sz w:val="24"/>
          <w:szCs w:val="24"/>
          <w:rtl/>
          <w:lang w:bidi="ar-EG"/>
        </w:rPr>
        <w:t>ستتلقون جميعًا موجزًا من مدير القسم الخاص بكم حول سبب أهمية الأمن وسيحدث هذا بصفة منتظمة لاجتماعات المعلومات الشهرية لدينا.</w:t>
      </w:r>
    </w:p>
    <w:p w14:paraId="3A83A595" w14:textId="18C0A2BD" w:rsidR="00BC401D" w:rsidRPr="00DC3AA6" w:rsidRDefault="00BC401D" w:rsidP="00EE344C">
      <w:pPr>
        <w:bidi/>
        <w:jc w:val="both"/>
        <w:rPr>
          <w:rFonts w:cstheme="minorHAnsi"/>
          <w:sz w:val="24"/>
          <w:szCs w:val="24"/>
        </w:rPr>
      </w:pPr>
      <w:r w:rsidRPr="00DC3AA6">
        <w:rPr>
          <w:rFonts w:cstheme="minorHAnsi"/>
          <w:sz w:val="24"/>
          <w:szCs w:val="24"/>
          <w:rtl/>
          <w:lang w:bidi="ar-EG"/>
        </w:rPr>
        <w:t xml:space="preserve">يرجى قضاء بضع دقائق لقراءة المعلومات الموجودة على الملصقات وبطاقات المحفظة والوصول إلى </w:t>
      </w:r>
      <w:hyperlink r:id="rId11" w:history="1">
        <w:r w:rsidRPr="00DC3AA6">
          <w:rPr>
            <w:rStyle w:val="Hyperlink"/>
            <w:rFonts w:cstheme="minorHAnsi"/>
            <w:sz w:val="24"/>
            <w:szCs w:val="24"/>
            <w:rtl/>
            <w:lang w:bidi="ar-EG"/>
          </w:rPr>
          <w:t xml:space="preserve">أدوات وموارد </w:t>
        </w:r>
        <w:r w:rsidRPr="00DC3AA6">
          <w:rPr>
            <w:rStyle w:val="Hyperlink"/>
            <w:rFonts w:cstheme="minorHAnsi"/>
            <w:sz w:val="24"/>
            <w:szCs w:val="24"/>
          </w:rPr>
          <w:t>ICAO</w:t>
        </w:r>
      </w:hyperlink>
      <w:r w:rsidRPr="00DC3AA6">
        <w:rPr>
          <w:rFonts w:cstheme="minorHAnsi"/>
          <w:sz w:val="24"/>
          <w:szCs w:val="24"/>
          <w:rtl/>
          <w:lang w:bidi="ar-EG"/>
        </w:rPr>
        <w:t xml:space="preserve">. من المهم أن يعرف الجميع ما الذي يجب البحث عنه وكيفية الإبلاغ عنه - وهذا يعني أنه يمكننا الاستمرار في بناء ثقافة أمنية إيجابية في مؤسستنا. </w:t>
      </w:r>
    </w:p>
    <w:p w14:paraId="2ADE5F2E" w14:textId="12DD4955" w:rsidR="00970A21" w:rsidRPr="00DC3AA6" w:rsidRDefault="00970A21" w:rsidP="00AA3450">
      <w:pPr>
        <w:bidi/>
        <w:jc w:val="both"/>
        <w:rPr>
          <w:rFonts w:cstheme="minorHAnsi"/>
          <w:sz w:val="24"/>
          <w:szCs w:val="24"/>
        </w:rPr>
      </w:pPr>
      <w:r w:rsidRPr="00DC3AA6">
        <w:rPr>
          <w:rFonts w:cstheme="minorHAnsi"/>
          <w:sz w:val="24"/>
          <w:szCs w:val="24"/>
          <w:rtl/>
          <w:lang w:bidi="ar-EG"/>
        </w:rPr>
        <w:t xml:space="preserve">مع أطيب التحيات، </w:t>
      </w:r>
    </w:p>
    <w:p w14:paraId="37BBEC85" w14:textId="19FE2967" w:rsidR="00620426" w:rsidRPr="00DC3AA6" w:rsidRDefault="00970A21" w:rsidP="00DC3AA6">
      <w:pPr>
        <w:jc w:val="right"/>
        <w:rPr>
          <w:rFonts w:cstheme="minorHAnsi"/>
          <w:sz w:val="24"/>
          <w:szCs w:val="24"/>
        </w:rPr>
      </w:pPr>
      <w:r w:rsidRPr="00DC3AA6">
        <w:rPr>
          <w:rFonts w:cstheme="minorHAnsi"/>
          <w:sz w:val="24"/>
          <w:szCs w:val="24"/>
          <w:highlight w:val="yellow"/>
        </w:rPr>
        <w:t>{</w:t>
      </w:r>
      <w:r w:rsidR="00DC3AA6" w:rsidRPr="00DC3AA6">
        <w:rPr>
          <w:rFonts w:cstheme="minorHAnsi"/>
          <w:highlight w:val="yellow"/>
          <w:rtl/>
        </w:rPr>
        <w:t xml:space="preserve"> </w:t>
      </w:r>
      <w:r w:rsidR="00DC3AA6" w:rsidRPr="00DC3AA6">
        <w:rPr>
          <w:rFonts w:cstheme="minorHAnsi"/>
          <w:sz w:val="24"/>
          <w:szCs w:val="24"/>
          <w:highlight w:val="yellow"/>
          <w:rtl/>
        </w:rPr>
        <w:t>اسم</w:t>
      </w:r>
      <w:r w:rsidRPr="00DC3AA6">
        <w:rPr>
          <w:rFonts w:cstheme="minorHAnsi"/>
          <w:sz w:val="24"/>
          <w:szCs w:val="24"/>
          <w:highlight w:val="yellow"/>
        </w:rPr>
        <w:t>}</w:t>
      </w:r>
      <w:r w:rsidRPr="00DC3AA6">
        <w:rPr>
          <w:rFonts w:cstheme="minorHAnsi"/>
          <w:sz w:val="24"/>
          <w:szCs w:val="24"/>
          <w:highlight w:val="yellow"/>
        </w:rPr>
        <w:br/>
        <w:t>{</w:t>
      </w:r>
      <w:r w:rsidR="00DC3AA6" w:rsidRPr="00DC3AA6">
        <w:rPr>
          <w:rFonts w:cstheme="minorHAnsi"/>
          <w:highlight w:val="yellow"/>
          <w:rtl/>
        </w:rPr>
        <w:t xml:space="preserve"> </w:t>
      </w:r>
      <w:r w:rsidR="00DC3AA6" w:rsidRPr="00DC3AA6">
        <w:rPr>
          <w:rFonts w:cstheme="minorHAnsi"/>
          <w:sz w:val="24"/>
          <w:szCs w:val="24"/>
          <w:highlight w:val="yellow"/>
          <w:rtl/>
        </w:rPr>
        <w:t>عنوان وظيفي</w:t>
      </w:r>
      <w:r w:rsidRPr="00DC3AA6">
        <w:rPr>
          <w:rFonts w:cstheme="minorHAnsi"/>
          <w:sz w:val="24"/>
          <w:szCs w:val="24"/>
          <w:highlight w:val="yellow"/>
        </w:rPr>
        <w:t>}</w:t>
      </w:r>
    </w:p>
    <w:sectPr w:rsidR="00620426" w:rsidRPr="00DC3AA6" w:rsidSect="00620426">
      <w:headerReference w:type="default" r:id="rId12"/>
      <w:footerReference w:type="default" r:id="rId13"/>
      <w:pgSz w:w="11906" w:h="16838"/>
      <w:pgMar w:top="142" w:right="1440" w:bottom="1701"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9F04" w14:textId="77777777" w:rsidR="007C2254" w:rsidRDefault="007C2254" w:rsidP="00970A21">
      <w:pPr>
        <w:spacing w:after="0" w:line="240" w:lineRule="auto"/>
      </w:pPr>
      <w:r>
        <w:separator/>
      </w:r>
    </w:p>
  </w:endnote>
  <w:endnote w:type="continuationSeparator" w:id="0">
    <w:p w14:paraId="15FD9E70" w14:textId="77777777" w:rsidR="007C2254" w:rsidRDefault="007C2254" w:rsidP="0097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7EFC0C64" w:rsidR="00620426" w:rsidRPr="00620426" w:rsidRDefault="00620426" w:rsidP="00620426">
    <w:pPr>
      <w:pStyle w:val="Footer"/>
      <w:bidi/>
    </w:pPr>
    <w:r>
      <w:rPr>
        <w:rtl/>
        <w:lang w:bidi="ar-EG"/>
      </w:rPr>
      <w:t xml:space="preserve">اكتشف المزيد: </w:t>
    </w:r>
    <w:r>
      <w:rPr>
        <w:b/>
        <w:bCs/>
        <w:color w:val="0054A4"/>
      </w:rPr>
      <w:t>www.icao.int/Security/Security-Culture</w:t>
    </w:r>
    <w:r>
      <w:rPr>
        <w:b/>
        <w:bCs/>
        <w:color w:val="0054A4"/>
        <w:rtl/>
        <w:lang w:bidi="ar-EG"/>
      </w:rPr>
      <w:t>/</w:t>
    </w:r>
    <w:r>
      <w:rPr>
        <w:color w:val="0054A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6D1A" w14:textId="77777777" w:rsidR="007C2254" w:rsidRDefault="007C2254" w:rsidP="00970A21">
      <w:pPr>
        <w:spacing w:after="0" w:line="240" w:lineRule="auto"/>
      </w:pPr>
      <w:r>
        <w:separator/>
      </w:r>
    </w:p>
  </w:footnote>
  <w:footnote w:type="continuationSeparator" w:id="0">
    <w:p w14:paraId="58A94D55" w14:textId="77777777" w:rsidR="007C2254" w:rsidRDefault="007C2254" w:rsidP="0097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74B601F6" w:rsidR="00970A21" w:rsidRDefault="0014225D">
    <w:pPr>
      <w:pStyle w:val="Header"/>
      <w:bidi/>
    </w:pPr>
    <w:r>
      <w:rPr>
        <w:noProof/>
      </w:rPr>
      <w:drawing>
        <wp:anchor distT="0" distB="0" distL="114300" distR="114300" simplePos="0" relativeHeight="251660288" behindDoc="1" locked="0" layoutInCell="1" allowOverlap="1" wp14:anchorId="057639AD" wp14:editId="2D3554B7">
          <wp:simplePos x="0" y="0"/>
          <wp:positionH relativeFrom="margin">
            <wp:align>right</wp:align>
          </wp:positionH>
          <wp:positionV relativeFrom="paragraph">
            <wp:posOffset>-200660</wp:posOffset>
          </wp:positionV>
          <wp:extent cx="1003935" cy="650875"/>
          <wp:effectExtent l="0" t="0" r="5715" b="0"/>
          <wp:wrapTight wrapText="bothSides">
            <wp:wrapPolygon edited="0">
              <wp:start x="0" y="0"/>
              <wp:lineTo x="0" y="20862"/>
              <wp:lineTo x="21313" y="20862"/>
              <wp:lineTo x="21313" y="0"/>
              <wp:lineTo x="0" y="0"/>
            </wp:wrapPolygon>
          </wp:wrapTight>
          <wp:docPr id="56" name="Picture 56"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es-here | HME Billing &amp;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8CC3DD3" wp14:editId="4D8B512D">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63" name="Picture 63"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32FB"/>
    <w:multiLevelType w:val="hybridMultilevel"/>
    <w:tmpl w:val="3A9CC66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 w15:restartNumberingAfterBreak="0">
    <w:nsid w:val="48034D4C"/>
    <w:multiLevelType w:val="hybridMultilevel"/>
    <w:tmpl w:val="868C4B9C"/>
    <w:lvl w:ilvl="0" w:tplc="47AC21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01CA8"/>
    <w:rsid w:val="0001624A"/>
    <w:rsid w:val="000C5B52"/>
    <w:rsid w:val="000D1702"/>
    <w:rsid w:val="0012412B"/>
    <w:rsid w:val="0014225D"/>
    <w:rsid w:val="00154A0A"/>
    <w:rsid w:val="00164E90"/>
    <w:rsid w:val="001B075E"/>
    <w:rsid w:val="001B66F8"/>
    <w:rsid w:val="001F394E"/>
    <w:rsid w:val="00216745"/>
    <w:rsid w:val="002935E9"/>
    <w:rsid w:val="002C73D8"/>
    <w:rsid w:val="002F040E"/>
    <w:rsid w:val="00363A0C"/>
    <w:rsid w:val="003B435A"/>
    <w:rsid w:val="00424DEE"/>
    <w:rsid w:val="004367B9"/>
    <w:rsid w:val="004EA6E0"/>
    <w:rsid w:val="00506CFC"/>
    <w:rsid w:val="00534910"/>
    <w:rsid w:val="005374EA"/>
    <w:rsid w:val="005524A5"/>
    <w:rsid w:val="005F4894"/>
    <w:rsid w:val="00620426"/>
    <w:rsid w:val="00690E5C"/>
    <w:rsid w:val="0069308E"/>
    <w:rsid w:val="006B6B49"/>
    <w:rsid w:val="00714849"/>
    <w:rsid w:val="00772679"/>
    <w:rsid w:val="007B7A1A"/>
    <w:rsid w:val="007C2254"/>
    <w:rsid w:val="007D4DC1"/>
    <w:rsid w:val="007F7AE0"/>
    <w:rsid w:val="0082658F"/>
    <w:rsid w:val="00831176"/>
    <w:rsid w:val="00897144"/>
    <w:rsid w:val="008A1C72"/>
    <w:rsid w:val="008C4136"/>
    <w:rsid w:val="008D6C59"/>
    <w:rsid w:val="009458B7"/>
    <w:rsid w:val="00970A21"/>
    <w:rsid w:val="00977CD4"/>
    <w:rsid w:val="009A3074"/>
    <w:rsid w:val="00A01F10"/>
    <w:rsid w:val="00A07C4C"/>
    <w:rsid w:val="00A20A87"/>
    <w:rsid w:val="00AA20E3"/>
    <w:rsid w:val="00AA3450"/>
    <w:rsid w:val="00B67E99"/>
    <w:rsid w:val="00B80814"/>
    <w:rsid w:val="00BC401D"/>
    <w:rsid w:val="00C2761A"/>
    <w:rsid w:val="00D76DF5"/>
    <w:rsid w:val="00DC2CCF"/>
    <w:rsid w:val="00DC3AA6"/>
    <w:rsid w:val="00E15274"/>
    <w:rsid w:val="00E23A6F"/>
    <w:rsid w:val="00E47DB4"/>
    <w:rsid w:val="00EB7EB9"/>
    <w:rsid w:val="00EE344C"/>
    <w:rsid w:val="00F208FB"/>
    <w:rsid w:val="00F23F87"/>
    <w:rsid w:val="00F46924"/>
    <w:rsid w:val="00F47B7D"/>
    <w:rsid w:val="00F65C9B"/>
    <w:rsid w:val="00FE65AF"/>
    <w:rsid w:val="05B6E7C4"/>
    <w:rsid w:val="063F0F3A"/>
    <w:rsid w:val="073F523F"/>
    <w:rsid w:val="0A71308A"/>
    <w:rsid w:val="0ED0E7CF"/>
    <w:rsid w:val="0F313BC7"/>
    <w:rsid w:val="14770602"/>
    <w:rsid w:val="15B120AA"/>
    <w:rsid w:val="2186AAD4"/>
    <w:rsid w:val="24951752"/>
    <w:rsid w:val="25BE8E9B"/>
    <w:rsid w:val="2B0458D6"/>
    <w:rsid w:val="3B962404"/>
    <w:rsid w:val="3BF51736"/>
    <w:rsid w:val="4523DDED"/>
    <w:rsid w:val="453A43C3"/>
    <w:rsid w:val="4747D5C4"/>
    <w:rsid w:val="48E3A625"/>
    <w:rsid w:val="5901B775"/>
    <w:rsid w:val="5D4D0122"/>
    <w:rsid w:val="5E1BF461"/>
    <w:rsid w:val="652B84C4"/>
    <w:rsid w:val="7061B759"/>
    <w:rsid w:val="73894C34"/>
    <w:rsid w:val="74999B20"/>
    <w:rsid w:val="784394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21"/>
  </w:style>
  <w:style w:type="paragraph" w:styleId="BalloonText">
    <w:name w:val="Balloon Text"/>
    <w:basedOn w:val="Normal"/>
    <w:link w:val="BalloonTextChar"/>
    <w:uiPriority w:val="99"/>
    <w:semiHidden/>
    <w:unhideWhenUsed/>
    <w:rsid w:val="00506CF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06CFC"/>
    <w:rPr>
      <w:rFonts w:ascii="Tahoma" w:hAnsi="Tahoma" w:cs="Tahoma"/>
      <w:sz w:val="18"/>
      <w:szCs w:val="18"/>
    </w:rPr>
  </w:style>
  <w:style w:type="character" w:styleId="Hyperlink">
    <w:name w:val="Hyperlink"/>
    <w:basedOn w:val="DefaultParagraphFont"/>
    <w:uiPriority w:val="99"/>
    <w:unhideWhenUsed/>
    <w:rsid w:val="00001CA8"/>
    <w:rPr>
      <w:color w:val="0563C1" w:themeColor="hyperlink"/>
      <w:u w:val="single"/>
    </w:rPr>
  </w:style>
  <w:style w:type="character" w:customStyle="1" w:styleId="UnresolvedMention1">
    <w:name w:val="Unresolved Mention1"/>
    <w:basedOn w:val="DefaultParagraphFont"/>
    <w:uiPriority w:val="99"/>
    <w:semiHidden/>
    <w:unhideWhenUsed/>
    <w:rsid w:val="00001CA8"/>
    <w:rPr>
      <w:color w:val="605E5C"/>
      <w:shd w:val="clear" w:color="auto" w:fill="E1DFDD"/>
    </w:rPr>
  </w:style>
  <w:style w:type="character" w:styleId="CommentReference">
    <w:name w:val="annotation reference"/>
    <w:basedOn w:val="DefaultParagraphFont"/>
    <w:uiPriority w:val="99"/>
    <w:semiHidden/>
    <w:unhideWhenUsed/>
    <w:rsid w:val="00EE344C"/>
    <w:rPr>
      <w:sz w:val="16"/>
      <w:szCs w:val="16"/>
    </w:rPr>
  </w:style>
  <w:style w:type="paragraph" w:styleId="CommentText">
    <w:name w:val="annotation text"/>
    <w:basedOn w:val="Normal"/>
    <w:link w:val="CommentTextChar"/>
    <w:uiPriority w:val="99"/>
    <w:semiHidden/>
    <w:unhideWhenUsed/>
    <w:rsid w:val="00EE344C"/>
    <w:pPr>
      <w:spacing w:line="240" w:lineRule="auto"/>
    </w:pPr>
    <w:rPr>
      <w:sz w:val="20"/>
      <w:szCs w:val="20"/>
    </w:rPr>
  </w:style>
  <w:style w:type="character" w:customStyle="1" w:styleId="CommentTextChar">
    <w:name w:val="Comment Text Char"/>
    <w:basedOn w:val="DefaultParagraphFont"/>
    <w:link w:val="CommentText"/>
    <w:uiPriority w:val="99"/>
    <w:semiHidden/>
    <w:rsid w:val="00EE344C"/>
    <w:rPr>
      <w:sz w:val="20"/>
      <w:szCs w:val="20"/>
    </w:rPr>
  </w:style>
  <w:style w:type="paragraph" w:styleId="CommentSubject">
    <w:name w:val="annotation subject"/>
    <w:basedOn w:val="CommentText"/>
    <w:next w:val="CommentText"/>
    <w:link w:val="CommentSubjectChar"/>
    <w:uiPriority w:val="99"/>
    <w:semiHidden/>
    <w:unhideWhenUsed/>
    <w:rsid w:val="00EE344C"/>
    <w:rPr>
      <w:b/>
      <w:bCs/>
    </w:rPr>
  </w:style>
  <w:style w:type="character" w:customStyle="1" w:styleId="CommentSubjectChar">
    <w:name w:val="Comment Subject Char"/>
    <w:basedOn w:val="CommentTextChar"/>
    <w:link w:val="CommentSubject"/>
    <w:uiPriority w:val="99"/>
    <w:semiHidden/>
    <w:rsid w:val="00EE344C"/>
    <w:rPr>
      <w:b/>
      <w:bCs/>
      <w:sz w:val="20"/>
      <w:szCs w:val="20"/>
    </w:rPr>
  </w:style>
  <w:style w:type="paragraph" w:styleId="Revision">
    <w:name w:val="Revision"/>
    <w:hidden/>
    <w:uiPriority w:val="99"/>
    <w:semiHidden/>
    <w:rsid w:val="003B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o.int/Security/Security-Culture/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78108-1BB7-4BE3-A4DB-F68176AE28C4}">
  <ds:schemaRefs>
    <ds:schemaRef ds:uri="http://schemas.microsoft.com/office/2006/metadata/properties"/>
    <ds:schemaRef ds:uri="http://schemas.microsoft.com/office/infopath/2007/PartnerControls"/>
    <ds:schemaRef ds:uri="c0418d7b-fec6-423f-a3ca-1c375e10962b"/>
  </ds:schemaRefs>
</ds:datastoreItem>
</file>

<file path=customXml/itemProps2.xml><?xml version="1.0" encoding="utf-8"?>
<ds:datastoreItem xmlns:ds="http://schemas.openxmlformats.org/officeDocument/2006/customXml" ds:itemID="{D9A5800B-6A0A-4567-955C-C67DCE1858A3}">
  <ds:schemaRefs>
    <ds:schemaRef ds:uri="http://schemas.openxmlformats.org/officeDocument/2006/bibliography"/>
  </ds:schemaRefs>
</ds:datastoreItem>
</file>

<file path=customXml/itemProps3.xml><?xml version="1.0" encoding="utf-8"?>
<ds:datastoreItem xmlns:ds="http://schemas.openxmlformats.org/officeDocument/2006/customXml" ds:itemID="{B4E37459-BD34-4043-899B-65476D31CC78}"/>
</file>

<file path=customXml/itemProps4.xml><?xml version="1.0" encoding="utf-8"?>
<ds:datastoreItem xmlns:ds="http://schemas.openxmlformats.org/officeDocument/2006/customXml" ds:itemID="{E9CF47C7-F301-4970-B36A-5A66A51B7CDA}"/>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2</cp:revision>
  <dcterms:created xsi:type="dcterms:W3CDTF">2022-12-16T12:05:00Z</dcterms:created>
  <dcterms:modified xsi:type="dcterms:W3CDTF">2022-12-16T12:05:00Z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0x010100CA7B7ADBBFB0B04282EDB3ABF99724D9</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451139c4-4a56-4780-8a8f-f8397de16213</vt:lpwstr>
  </property>
  <property fmtid="{D5CDD505-2E9C-101B-9397-08002B2CF9AE}" pid="16" name="Order">
    <vt:r8>19400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SP736XM7THZU-90500141-396</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https://caa.sharepoint.com/sites/caai-accounts/icao---headquarters/_layouts/15/DocIdRedir.aspx?ID=SP736XM7THZU-90500141-396, SP736XM7THZU-90500141-396</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y fmtid="{D5CDD505-2E9C-101B-9397-08002B2CF9AE}" pid="32" name="_SourceUrl">
    <vt:lpwstr/>
  </property>
  <property fmtid="{D5CDD505-2E9C-101B-9397-08002B2CF9AE}" pid="33" name="_SharedFileIndex">
    <vt:lpwstr/>
  </property>
</Properties>
</file>