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AA" w:rsidRPr="007337E2" w:rsidRDefault="007E44AA" w:rsidP="000441CE">
      <w:pPr>
        <w:jc w:val="center"/>
        <w:rPr>
          <w:rFonts w:asciiTheme="minorHAnsi" w:hAnsiTheme="minorHAnsi"/>
          <w:b/>
          <w:sz w:val="32"/>
          <w:szCs w:val="32"/>
        </w:rPr>
      </w:pPr>
      <w:bookmarkStart w:id="0" w:name="_GoBack"/>
      <w:bookmarkEnd w:id="0"/>
      <w:r w:rsidRPr="007337E2">
        <w:rPr>
          <w:rFonts w:asciiTheme="minorHAnsi" w:hAnsiTheme="minorHAnsi"/>
          <w:b/>
          <w:sz w:val="32"/>
          <w:szCs w:val="32"/>
        </w:rPr>
        <w:t>Frequently asked questions (FAQ)</w:t>
      </w:r>
    </w:p>
    <w:p w:rsidR="007C3E3E" w:rsidRPr="007337E2" w:rsidRDefault="007C3E3E" w:rsidP="000441CE">
      <w:pPr>
        <w:jc w:val="center"/>
        <w:rPr>
          <w:rFonts w:asciiTheme="minorHAnsi" w:hAnsiTheme="minorHAnsi"/>
          <w:b/>
          <w:sz w:val="28"/>
          <w:szCs w:val="28"/>
        </w:rPr>
      </w:pPr>
      <w:r w:rsidRPr="007337E2">
        <w:rPr>
          <w:rFonts w:asciiTheme="minorHAnsi" w:hAnsiTheme="minorHAnsi"/>
          <w:b/>
          <w:sz w:val="28"/>
          <w:szCs w:val="28"/>
        </w:rPr>
        <w:t>Content</w:t>
      </w:r>
    </w:p>
    <w:p w:rsidR="007C3E3E" w:rsidRPr="007337E2" w:rsidRDefault="007C3E3E" w:rsidP="007C3E3E">
      <w:pPr>
        <w:tabs>
          <w:tab w:val="left" w:pos="1134"/>
        </w:tabs>
        <w:ind w:left="1134"/>
        <w:rPr>
          <w:rFonts w:asciiTheme="minorHAnsi" w:hAnsiTheme="minorHAnsi"/>
          <w:b/>
          <w:sz w:val="20"/>
          <w:szCs w:val="20"/>
        </w:rPr>
      </w:pPr>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subscription" w:history="1">
        <w:r w:rsidR="007C3E3E" w:rsidRPr="007337E2">
          <w:rPr>
            <w:rStyle w:val="Hyperlink"/>
            <w:rFonts w:asciiTheme="minorHAnsi" w:hAnsiTheme="minorHAnsi"/>
            <w:sz w:val="20"/>
            <w:szCs w:val="20"/>
          </w:rPr>
          <w:t>Subscription</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connectivity" w:history="1">
        <w:r w:rsidR="007C3E3E" w:rsidRPr="007337E2">
          <w:rPr>
            <w:rStyle w:val="Hyperlink"/>
            <w:rFonts w:asciiTheme="minorHAnsi" w:hAnsiTheme="minorHAnsi"/>
            <w:sz w:val="20"/>
            <w:szCs w:val="20"/>
          </w:rPr>
          <w:t>Connectivity</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data" w:history="1">
        <w:r w:rsidR="007C3E3E" w:rsidRPr="007337E2">
          <w:rPr>
            <w:rStyle w:val="Hyperlink"/>
            <w:rFonts w:asciiTheme="minorHAnsi" w:hAnsiTheme="minorHAnsi"/>
            <w:sz w:val="20"/>
            <w:szCs w:val="20"/>
          </w:rPr>
          <w:t>Data (General)</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aircarriertraffic" w:history="1">
        <w:r w:rsidR="007C3E3E" w:rsidRPr="007337E2">
          <w:rPr>
            <w:rStyle w:val="Hyperlink"/>
            <w:rFonts w:asciiTheme="minorHAnsi" w:hAnsiTheme="minorHAnsi"/>
            <w:sz w:val="20"/>
            <w:szCs w:val="20"/>
          </w:rPr>
          <w:t>Air carrier traffic</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TFS" w:history="1">
        <w:r w:rsidR="007C3E3E" w:rsidRPr="007337E2">
          <w:rPr>
            <w:rStyle w:val="Hyperlink"/>
            <w:rFonts w:asciiTheme="minorHAnsi" w:hAnsiTheme="minorHAnsi"/>
            <w:sz w:val="20"/>
            <w:szCs w:val="20"/>
          </w:rPr>
          <w:t>Traffic by Flight Stage (TFS)</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aircarrierfinances" w:history="1">
        <w:r w:rsidR="007C3E3E" w:rsidRPr="007337E2">
          <w:rPr>
            <w:rStyle w:val="Hyperlink"/>
            <w:rFonts w:asciiTheme="minorHAnsi" w:hAnsiTheme="minorHAnsi"/>
            <w:sz w:val="20"/>
            <w:szCs w:val="20"/>
          </w:rPr>
          <w:t>Air carrier finances</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airporttraffic" w:history="1">
        <w:r w:rsidR="007C3E3E" w:rsidRPr="007337E2">
          <w:rPr>
            <w:rStyle w:val="Hyperlink"/>
            <w:rFonts w:asciiTheme="minorHAnsi" w:hAnsiTheme="minorHAnsi"/>
            <w:sz w:val="20"/>
            <w:szCs w:val="20"/>
          </w:rPr>
          <w:t>Airport traffic</w:t>
        </w:r>
      </w:hyperlink>
    </w:p>
    <w:p w:rsidR="007C3E3E" w:rsidRPr="007337E2" w:rsidRDefault="0016397E" w:rsidP="007C3E3E">
      <w:pPr>
        <w:pStyle w:val="ListParagraph"/>
        <w:numPr>
          <w:ilvl w:val="0"/>
          <w:numId w:val="3"/>
        </w:numPr>
        <w:tabs>
          <w:tab w:val="left" w:pos="1134"/>
        </w:tabs>
        <w:rPr>
          <w:rFonts w:asciiTheme="minorHAnsi" w:hAnsiTheme="minorHAnsi"/>
          <w:b/>
          <w:sz w:val="20"/>
          <w:szCs w:val="20"/>
        </w:rPr>
      </w:pPr>
      <w:hyperlink w:anchor="OFOD" w:history="1">
        <w:r w:rsidR="007C3E3E" w:rsidRPr="007337E2">
          <w:rPr>
            <w:rStyle w:val="Hyperlink"/>
            <w:rFonts w:asciiTheme="minorHAnsi" w:hAnsiTheme="minorHAnsi"/>
            <w:sz w:val="20"/>
            <w:szCs w:val="20"/>
          </w:rPr>
          <w:t>On-Flight Origin and Destination</w:t>
        </w:r>
        <w:r w:rsidR="00A45D80" w:rsidRPr="007337E2">
          <w:rPr>
            <w:rStyle w:val="Hyperlink"/>
            <w:rFonts w:asciiTheme="minorHAnsi" w:hAnsiTheme="minorHAnsi"/>
            <w:sz w:val="20"/>
            <w:szCs w:val="20"/>
          </w:rPr>
          <w:t xml:space="preserve"> (OFOD)</w:t>
        </w:r>
      </w:hyperlink>
    </w:p>
    <w:p w:rsidR="008252BC" w:rsidRPr="007337E2" w:rsidRDefault="0016397E" w:rsidP="007C3E3E">
      <w:pPr>
        <w:pStyle w:val="ListParagraph"/>
        <w:numPr>
          <w:ilvl w:val="0"/>
          <w:numId w:val="3"/>
        </w:numPr>
        <w:tabs>
          <w:tab w:val="left" w:pos="1134"/>
        </w:tabs>
        <w:rPr>
          <w:rStyle w:val="Hyperlink"/>
          <w:rFonts w:asciiTheme="minorHAnsi" w:hAnsiTheme="minorHAnsi"/>
          <w:b/>
          <w:color w:val="auto"/>
          <w:sz w:val="20"/>
          <w:szCs w:val="20"/>
          <w:u w:val="none"/>
        </w:rPr>
      </w:pPr>
      <w:hyperlink w:anchor="FleetandPersonnel" w:history="1">
        <w:r w:rsidR="007C3E3E" w:rsidRPr="007337E2">
          <w:rPr>
            <w:rStyle w:val="Hyperlink"/>
            <w:rFonts w:asciiTheme="minorHAnsi" w:hAnsiTheme="minorHAnsi"/>
            <w:sz w:val="20"/>
            <w:szCs w:val="20"/>
          </w:rPr>
          <w:t>Fleet and Personnel</w:t>
        </w:r>
      </w:hyperlink>
    </w:p>
    <w:p w:rsidR="008252BC" w:rsidRPr="007337E2" w:rsidRDefault="008252BC" w:rsidP="008252BC">
      <w:pPr>
        <w:tabs>
          <w:tab w:val="left" w:pos="1134"/>
        </w:tabs>
        <w:rPr>
          <w:rFonts w:asciiTheme="minorHAnsi" w:hAnsiTheme="minorHAnsi"/>
          <w:b/>
          <w:sz w:val="20"/>
          <w:szCs w:val="20"/>
        </w:rPr>
      </w:pPr>
    </w:p>
    <w:p w:rsidR="008252BC" w:rsidRPr="007337E2" w:rsidRDefault="008252BC" w:rsidP="008252BC">
      <w:pPr>
        <w:tabs>
          <w:tab w:val="left" w:pos="1134"/>
        </w:tabs>
        <w:jc w:val="center"/>
        <w:rPr>
          <w:rFonts w:asciiTheme="minorHAnsi" w:hAnsiTheme="minorHAnsi"/>
          <w:b/>
          <w:sz w:val="20"/>
          <w:szCs w:val="20"/>
        </w:rPr>
      </w:pPr>
      <w:r w:rsidRPr="007337E2">
        <w:rPr>
          <w:rFonts w:asciiTheme="minorHAnsi" w:hAnsiTheme="minorHAnsi"/>
          <w:b/>
          <w:sz w:val="20"/>
          <w:szCs w:val="20"/>
        </w:rPr>
        <w:t>--------------------------</w:t>
      </w:r>
    </w:p>
    <w:p w:rsidR="008252BC" w:rsidRPr="007337E2" w:rsidRDefault="008252BC" w:rsidP="008252BC">
      <w:pPr>
        <w:tabs>
          <w:tab w:val="left" w:pos="1134"/>
        </w:tabs>
        <w:rPr>
          <w:rFonts w:asciiTheme="minorHAnsi" w:hAnsiTheme="minorHAnsi"/>
          <w:b/>
          <w:sz w:val="20"/>
          <w:szCs w:val="20"/>
        </w:rPr>
      </w:pPr>
    </w:p>
    <w:p w:rsidR="008252BC" w:rsidRPr="007337E2" w:rsidRDefault="008252BC" w:rsidP="008252BC">
      <w:pPr>
        <w:rPr>
          <w:rFonts w:asciiTheme="minorHAnsi" w:hAnsiTheme="minorHAnsi"/>
          <w:b/>
          <w:sz w:val="20"/>
          <w:szCs w:val="20"/>
        </w:rPr>
      </w:pPr>
      <w:r w:rsidRPr="007337E2">
        <w:rPr>
          <w:rFonts w:asciiTheme="minorHAnsi" w:hAnsiTheme="minorHAnsi"/>
          <w:b/>
          <w:sz w:val="20"/>
          <w:szCs w:val="20"/>
        </w:rPr>
        <w:br w:type="page"/>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42"/>
      </w:tblGrid>
      <w:tr w:rsidR="000441CE" w:rsidRPr="007337E2" w:rsidTr="002A6D57">
        <w:trPr>
          <w:trHeight w:val="679"/>
        </w:trPr>
        <w:tc>
          <w:tcPr>
            <w:tcW w:w="9242" w:type="dxa"/>
            <w:shd w:val="clear" w:color="auto" w:fill="auto"/>
            <w:vAlign w:val="center"/>
          </w:tcPr>
          <w:p w:rsidR="000441CE" w:rsidRPr="007337E2" w:rsidRDefault="000441CE" w:rsidP="000441CE">
            <w:pPr>
              <w:jc w:val="center"/>
              <w:rPr>
                <w:rFonts w:asciiTheme="minorHAnsi" w:hAnsiTheme="minorHAnsi"/>
                <w:b/>
              </w:rPr>
            </w:pPr>
            <w:bookmarkStart w:id="1" w:name="subscription"/>
            <w:r w:rsidRPr="007337E2">
              <w:rPr>
                <w:rFonts w:asciiTheme="minorHAnsi" w:hAnsiTheme="minorHAnsi"/>
                <w:b/>
              </w:rPr>
              <w:lastRenderedPageBreak/>
              <w:t>1. Subscription</w:t>
            </w:r>
            <w:bookmarkEnd w:id="1"/>
          </w:p>
        </w:tc>
      </w:tr>
    </w:tbl>
    <w:p w:rsidR="00430D58" w:rsidRPr="007337E2" w:rsidRDefault="000D3E06" w:rsidP="00430D58">
      <w:pPr>
        <w:pStyle w:val="s4-wptoptable1"/>
        <w:rPr>
          <w:rFonts w:asciiTheme="minorHAnsi" w:hAnsiTheme="minorHAnsi"/>
          <w:sz w:val="20"/>
          <w:szCs w:val="20"/>
          <w:lang w:val="en-GB"/>
        </w:rPr>
      </w:pPr>
      <w:r w:rsidRPr="007337E2">
        <w:rPr>
          <w:rStyle w:val="Strong"/>
          <w:rFonts w:asciiTheme="minorHAnsi" w:hAnsiTheme="minorHAnsi"/>
          <w:sz w:val="20"/>
          <w:szCs w:val="20"/>
          <w:lang w:val="en-GB"/>
        </w:rPr>
        <w:t xml:space="preserve">Q: </w:t>
      </w:r>
      <w:r w:rsidR="00430D58" w:rsidRPr="007337E2">
        <w:rPr>
          <w:rStyle w:val="Strong"/>
          <w:rFonts w:asciiTheme="minorHAnsi" w:hAnsiTheme="minorHAnsi"/>
          <w:sz w:val="20"/>
          <w:szCs w:val="20"/>
          <w:lang w:val="en-GB"/>
        </w:rPr>
        <w:t>What is the URL to access the ICAO</w:t>
      </w:r>
      <w:r w:rsidR="00430D58" w:rsidRPr="007337E2">
        <w:rPr>
          <w:rStyle w:val="Strong"/>
          <w:rFonts w:asciiTheme="minorHAnsi" w:hAnsiTheme="minorHAnsi"/>
          <w:i/>
          <w:sz w:val="20"/>
          <w:szCs w:val="20"/>
          <w:lang w:val="en-GB"/>
        </w:rPr>
        <w:t>DATA</w:t>
      </w:r>
      <w:r w:rsidR="00430D58" w:rsidRPr="007337E2">
        <w:rPr>
          <w:rStyle w:val="Strong"/>
          <w:rFonts w:asciiTheme="minorHAnsi" w:hAnsiTheme="minorHAnsi"/>
          <w:sz w:val="20"/>
          <w:szCs w:val="20"/>
          <w:lang w:val="en-GB"/>
        </w:rPr>
        <w:t>+?</w:t>
      </w:r>
    </w:p>
    <w:p w:rsidR="00430D58" w:rsidRPr="007337E2" w:rsidRDefault="000D3E06" w:rsidP="00430D58">
      <w:pPr>
        <w:pStyle w:val="s4-wptoptable1"/>
        <w:rPr>
          <w:rFonts w:asciiTheme="minorHAnsi" w:hAnsiTheme="minorHAnsi"/>
          <w:color w:val="666666"/>
          <w:sz w:val="20"/>
          <w:szCs w:val="20"/>
          <w:lang w:val="en-GB"/>
        </w:rPr>
      </w:pPr>
      <w:r w:rsidRPr="007337E2">
        <w:rPr>
          <w:rFonts w:asciiTheme="minorHAnsi" w:hAnsiTheme="minorHAnsi"/>
          <w:sz w:val="20"/>
          <w:szCs w:val="20"/>
          <w:lang w:val="en-GB"/>
        </w:rPr>
        <w:t>A:</w:t>
      </w:r>
      <w:r w:rsidR="00430D58" w:rsidRPr="007337E2">
        <w:rPr>
          <w:rFonts w:asciiTheme="minorHAnsi" w:hAnsiTheme="minorHAnsi"/>
          <w:sz w:val="20"/>
          <w:szCs w:val="20"/>
          <w:lang w:val="en-GB"/>
        </w:rPr>
        <w:t xml:space="preserve"> </w:t>
      </w:r>
      <w:hyperlink r:id="rId10" w:history="1">
        <w:r w:rsidR="00081ACC" w:rsidRPr="007337E2">
          <w:rPr>
            <w:rStyle w:val="Hyperlink"/>
            <w:rFonts w:asciiTheme="minorHAnsi" w:hAnsiTheme="minorHAnsi"/>
            <w:sz w:val="20"/>
            <w:szCs w:val="20"/>
            <w:lang w:val="en-GB"/>
          </w:rPr>
          <w:t>https://stats.icao.int</w:t>
        </w:r>
      </w:hyperlink>
    </w:p>
    <w:p w:rsidR="00430D58" w:rsidRPr="007337E2" w:rsidRDefault="000D3E06" w:rsidP="00430D58">
      <w:pPr>
        <w:pStyle w:val="s4-wptoptable1"/>
        <w:rPr>
          <w:rFonts w:asciiTheme="minorHAnsi" w:hAnsiTheme="minorHAnsi"/>
          <w:color w:val="000000" w:themeColor="text1"/>
          <w:sz w:val="20"/>
          <w:szCs w:val="20"/>
          <w:lang w:val="en-GB"/>
        </w:rPr>
      </w:pPr>
      <w:r w:rsidRPr="007337E2">
        <w:rPr>
          <w:rStyle w:val="Strong"/>
          <w:rFonts w:asciiTheme="minorHAnsi" w:hAnsiTheme="minorHAnsi"/>
          <w:color w:val="000000" w:themeColor="text1"/>
          <w:sz w:val="20"/>
          <w:szCs w:val="20"/>
          <w:lang w:val="en-GB"/>
        </w:rPr>
        <w:t>Q:</w:t>
      </w:r>
      <w:r w:rsidR="00430D58" w:rsidRPr="007337E2">
        <w:rPr>
          <w:rStyle w:val="Strong"/>
          <w:rFonts w:asciiTheme="minorHAnsi" w:hAnsiTheme="minorHAnsi"/>
          <w:color w:val="000000" w:themeColor="text1"/>
          <w:sz w:val="20"/>
          <w:szCs w:val="20"/>
          <w:lang w:val="en-GB"/>
        </w:rPr>
        <w:t xml:space="preserve"> How can I subscribe to this product?</w:t>
      </w:r>
    </w:p>
    <w:p w:rsidR="00430D58" w:rsidRPr="007337E2" w:rsidRDefault="000D3E06" w:rsidP="00430D58">
      <w:pPr>
        <w:pStyle w:val="s4-wptoptable1"/>
        <w:rPr>
          <w:rFonts w:asciiTheme="minorHAnsi" w:hAnsiTheme="minorHAnsi"/>
          <w:color w:val="666666"/>
          <w:sz w:val="20"/>
          <w:szCs w:val="20"/>
          <w:lang w:val="en-GB"/>
        </w:rPr>
      </w:pPr>
      <w:r w:rsidRPr="007337E2">
        <w:rPr>
          <w:rFonts w:asciiTheme="minorHAnsi" w:hAnsiTheme="minorHAnsi"/>
          <w:color w:val="000000" w:themeColor="text1"/>
          <w:sz w:val="20"/>
          <w:szCs w:val="20"/>
          <w:lang w:val="en-GB"/>
        </w:rPr>
        <w:t>A:</w:t>
      </w:r>
      <w:r w:rsidR="00430D58" w:rsidRPr="007337E2">
        <w:rPr>
          <w:rFonts w:asciiTheme="minorHAnsi" w:hAnsiTheme="minorHAnsi"/>
          <w:color w:val="000000" w:themeColor="text1"/>
          <w:sz w:val="20"/>
          <w:szCs w:val="20"/>
          <w:lang w:val="en-GB"/>
        </w:rPr>
        <w:t xml:space="preserve"> You can either subscribe online or offline. Click on the Subscribe button on the ICAO</w:t>
      </w:r>
      <w:r w:rsidR="00430D58" w:rsidRPr="007337E2">
        <w:rPr>
          <w:rFonts w:asciiTheme="minorHAnsi" w:hAnsiTheme="minorHAnsi"/>
          <w:i/>
          <w:color w:val="000000" w:themeColor="text1"/>
          <w:sz w:val="20"/>
          <w:szCs w:val="20"/>
          <w:lang w:val="en-GB"/>
        </w:rPr>
        <w:t>DATA</w:t>
      </w:r>
      <w:r w:rsidR="00430D58" w:rsidRPr="007337E2">
        <w:rPr>
          <w:rFonts w:asciiTheme="minorHAnsi" w:hAnsiTheme="minorHAnsi"/>
          <w:color w:val="000000" w:themeColor="text1"/>
          <w:sz w:val="20"/>
          <w:szCs w:val="20"/>
          <w:lang w:val="en-GB"/>
        </w:rPr>
        <w:t xml:space="preserve">+ </w:t>
      </w:r>
      <w:r w:rsidR="00E377D0" w:rsidRPr="007337E2">
        <w:rPr>
          <w:rFonts w:asciiTheme="minorHAnsi" w:hAnsiTheme="minorHAnsi"/>
          <w:color w:val="000000" w:themeColor="text1"/>
          <w:sz w:val="20"/>
          <w:szCs w:val="20"/>
          <w:lang w:val="en-GB"/>
        </w:rPr>
        <w:t xml:space="preserve">product </w:t>
      </w:r>
      <w:r w:rsidR="00430D58" w:rsidRPr="007337E2">
        <w:rPr>
          <w:rFonts w:asciiTheme="minorHAnsi" w:hAnsiTheme="minorHAnsi"/>
          <w:color w:val="000000" w:themeColor="text1"/>
          <w:sz w:val="20"/>
          <w:szCs w:val="20"/>
          <w:lang w:val="en-GB"/>
        </w:rPr>
        <w:t xml:space="preserve">homepage; or contact our Customer Service Unit at: </w:t>
      </w:r>
      <w:hyperlink r:id="rId11" w:history="1">
        <w:r w:rsidR="00430D58" w:rsidRPr="007337E2">
          <w:rPr>
            <w:rFonts w:asciiTheme="minorHAnsi" w:hAnsiTheme="minorHAnsi"/>
            <w:b/>
            <w:color w:val="17365D" w:themeColor="text2" w:themeShade="BF"/>
            <w:sz w:val="20"/>
            <w:szCs w:val="20"/>
            <w:lang w:val="en-GB"/>
          </w:rPr>
          <w:t>sales@icao.int</w:t>
        </w:r>
      </w:hyperlink>
    </w:p>
    <w:p w:rsidR="00430D58" w:rsidRPr="007337E2" w:rsidRDefault="000D3E06" w:rsidP="00430D58">
      <w:pPr>
        <w:pStyle w:val="s4-wptoptable1"/>
        <w:rPr>
          <w:rFonts w:asciiTheme="minorHAnsi" w:hAnsiTheme="minorHAnsi"/>
          <w:color w:val="000000" w:themeColor="text1"/>
          <w:sz w:val="20"/>
          <w:szCs w:val="20"/>
          <w:lang w:val="en-GB"/>
        </w:rPr>
      </w:pPr>
      <w:r w:rsidRPr="007337E2">
        <w:rPr>
          <w:rStyle w:val="Strong"/>
          <w:rFonts w:asciiTheme="minorHAnsi" w:hAnsiTheme="minorHAnsi"/>
          <w:color w:val="000000" w:themeColor="text1"/>
          <w:sz w:val="20"/>
          <w:szCs w:val="20"/>
          <w:lang w:val="en-GB"/>
        </w:rPr>
        <w:t>Q:</w:t>
      </w:r>
      <w:r w:rsidR="00430D58" w:rsidRPr="007337E2">
        <w:rPr>
          <w:rStyle w:val="Strong"/>
          <w:rFonts w:asciiTheme="minorHAnsi" w:hAnsiTheme="minorHAnsi"/>
          <w:color w:val="000000" w:themeColor="text1"/>
          <w:sz w:val="20"/>
          <w:szCs w:val="20"/>
          <w:lang w:val="en-GB"/>
        </w:rPr>
        <w:t xml:space="preserve"> What happens after I have paid my subscription?</w:t>
      </w:r>
    </w:p>
    <w:p w:rsidR="00430D58" w:rsidRPr="007337E2" w:rsidRDefault="000D3E06" w:rsidP="00430D58">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w:t>
      </w:r>
      <w:r w:rsidR="00430D58" w:rsidRPr="007337E2">
        <w:rPr>
          <w:rFonts w:asciiTheme="minorHAnsi" w:hAnsiTheme="minorHAnsi"/>
          <w:color w:val="000000" w:themeColor="text1"/>
          <w:sz w:val="20"/>
          <w:szCs w:val="20"/>
          <w:lang w:val="en-GB"/>
        </w:rPr>
        <w:t xml:space="preserve"> Once ICAO has received your payment you will receive via e-mail your user name and password.</w:t>
      </w:r>
    </w:p>
    <w:p w:rsidR="00430D58" w:rsidRPr="007337E2" w:rsidRDefault="000D3E06" w:rsidP="00430D58">
      <w:pPr>
        <w:pStyle w:val="s4-wptoptable1"/>
        <w:rPr>
          <w:rFonts w:asciiTheme="minorHAnsi" w:hAnsiTheme="minorHAnsi"/>
          <w:color w:val="000000" w:themeColor="text1"/>
          <w:sz w:val="20"/>
          <w:szCs w:val="20"/>
          <w:lang w:val="en-GB"/>
        </w:rPr>
      </w:pPr>
      <w:r w:rsidRPr="007337E2">
        <w:rPr>
          <w:rStyle w:val="Strong"/>
          <w:rFonts w:asciiTheme="minorHAnsi" w:hAnsiTheme="minorHAnsi"/>
          <w:color w:val="000000" w:themeColor="text1"/>
          <w:sz w:val="20"/>
          <w:szCs w:val="20"/>
          <w:lang w:val="en-GB"/>
        </w:rPr>
        <w:t>Q:</w:t>
      </w:r>
      <w:r w:rsidR="00430D58" w:rsidRPr="007337E2">
        <w:rPr>
          <w:rStyle w:val="Strong"/>
          <w:rFonts w:asciiTheme="minorHAnsi" w:hAnsiTheme="minorHAnsi"/>
          <w:color w:val="000000" w:themeColor="text1"/>
          <w:sz w:val="20"/>
          <w:szCs w:val="20"/>
          <w:lang w:val="en-GB"/>
        </w:rPr>
        <w:t xml:space="preserve"> How many people can access the website with my user name/password?</w:t>
      </w:r>
    </w:p>
    <w:p w:rsidR="00430D58" w:rsidRPr="007337E2" w:rsidRDefault="000D3E06" w:rsidP="00430D58">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w:t>
      </w:r>
      <w:r w:rsidR="00430D58" w:rsidRPr="007337E2">
        <w:rPr>
          <w:rFonts w:asciiTheme="minorHAnsi" w:hAnsiTheme="minorHAnsi"/>
          <w:color w:val="000000" w:themeColor="text1"/>
          <w:sz w:val="20"/>
          <w:szCs w:val="20"/>
          <w:lang w:val="en-GB"/>
        </w:rPr>
        <w:t xml:space="preserve"> The user name and password issued to you </w:t>
      </w:r>
      <w:r w:rsidR="001C3E20" w:rsidRPr="007337E2">
        <w:rPr>
          <w:rFonts w:asciiTheme="minorHAnsi" w:hAnsiTheme="minorHAnsi"/>
          <w:color w:val="000000" w:themeColor="text1"/>
          <w:sz w:val="20"/>
          <w:szCs w:val="20"/>
          <w:lang w:val="en-GB"/>
        </w:rPr>
        <w:t>is for your own use and is your responsibility</w:t>
      </w:r>
      <w:r w:rsidR="00430D58" w:rsidRPr="007337E2">
        <w:rPr>
          <w:rFonts w:asciiTheme="minorHAnsi" w:hAnsiTheme="minorHAnsi"/>
          <w:color w:val="000000" w:themeColor="text1"/>
          <w:sz w:val="20"/>
          <w:szCs w:val="20"/>
          <w:lang w:val="en-GB"/>
        </w:rPr>
        <w:t xml:space="preserve"> to you to ensure that other people do not make use of it.</w:t>
      </w:r>
    </w:p>
    <w:p w:rsidR="000D3E06" w:rsidRPr="007337E2" w:rsidRDefault="000D3E06" w:rsidP="00430D58">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 xml:space="preserve">Q: My subscription is still valid but the </w:t>
      </w:r>
      <w:r w:rsidR="00716C86" w:rsidRPr="007337E2">
        <w:rPr>
          <w:rFonts w:asciiTheme="minorHAnsi" w:hAnsiTheme="minorHAnsi"/>
          <w:b/>
          <w:color w:val="000000" w:themeColor="text1"/>
          <w:sz w:val="20"/>
          <w:szCs w:val="20"/>
          <w:lang w:val="en-GB"/>
        </w:rPr>
        <w:t xml:space="preserve">login page </w:t>
      </w:r>
      <w:r w:rsidRPr="007337E2">
        <w:rPr>
          <w:rFonts w:asciiTheme="minorHAnsi" w:hAnsiTheme="minorHAnsi"/>
          <w:b/>
          <w:color w:val="000000" w:themeColor="text1"/>
          <w:sz w:val="20"/>
          <w:szCs w:val="20"/>
          <w:lang w:val="en-GB"/>
        </w:rPr>
        <w:t>says my password is no longer valid, what can I do?</w:t>
      </w:r>
    </w:p>
    <w:p w:rsidR="00B95869" w:rsidRPr="007337E2" w:rsidRDefault="000D3E06" w:rsidP="00430D58">
      <w:pPr>
        <w:pStyle w:val="s4-wptoptable1"/>
        <w:rPr>
          <w:rFonts w:asciiTheme="minorHAnsi" w:hAnsiTheme="minorHAnsi"/>
          <w:i/>
          <w:color w:val="000000" w:themeColor="text1"/>
          <w:sz w:val="20"/>
          <w:szCs w:val="20"/>
          <w:lang w:val="en-GB"/>
        </w:rPr>
      </w:pPr>
      <w:r w:rsidRPr="007337E2">
        <w:rPr>
          <w:rFonts w:asciiTheme="minorHAnsi" w:hAnsiTheme="minorHAnsi"/>
          <w:color w:val="000000" w:themeColor="text1"/>
          <w:sz w:val="20"/>
          <w:szCs w:val="20"/>
          <w:lang w:val="en-GB"/>
        </w:rPr>
        <w:t xml:space="preserve">A: For security reasons passwords are only valid for 90 days. If your password has expired, on the login page click on the </w:t>
      </w:r>
      <w:r w:rsidRPr="007337E2">
        <w:rPr>
          <w:rFonts w:asciiTheme="minorHAnsi" w:hAnsiTheme="minorHAnsi"/>
          <w:color w:val="FFFFFF" w:themeColor="background1"/>
          <w:sz w:val="20"/>
          <w:szCs w:val="20"/>
          <w:highlight w:val="darkBlue"/>
          <w:lang w:val="en-GB"/>
        </w:rPr>
        <w:t>Change/Reset password</w:t>
      </w:r>
      <w:r w:rsidRPr="007337E2">
        <w:rPr>
          <w:rFonts w:asciiTheme="minorHAnsi" w:hAnsiTheme="minorHAnsi"/>
          <w:color w:val="FFFFFF" w:themeColor="background1"/>
          <w:sz w:val="20"/>
          <w:szCs w:val="20"/>
          <w:lang w:val="en-GB"/>
        </w:rPr>
        <w:t xml:space="preserve"> </w:t>
      </w:r>
      <w:r w:rsidR="00452F7B" w:rsidRPr="007337E2">
        <w:rPr>
          <w:rFonts w:asciiTheme="minorHAnsi" w:hAnsiTheme="minorHAnsi"/>
          <w:color w:val="000000" w:themeColor="text1"/>
          <w:sz w:val="20"/>
          <w:szCs w:val="20"/>
          <w:lang w:val="en-GB"/>
        </w:rPr>
        <w:t>button and follow the instructions. Please m</w:t>
      </w:r>
      <w:r w:rsidR="00922C4A" w:rsidRPr="007337E2">
        <w:rPr>
          <w:rFonts w:asciiTheme="minorHAnsi" w:hAnsiTheme="minorHAnsi"/>
          <w:color w:val="000000" w:themeColor="text1"/>
          <w:sz w:val="20"/>
          <w:szCs w:val="20"/>
          <w:lang w:val="en-GB"/>
        </w:rPr>
        <w:t>ake sure you have access to the</w:t>
      </w:r>
      <w:r w:rsidR="00452F7B" w:rsidRPr="007337E2">
        <w:rPr>
          <w:rFonts w:asciiTheme="minorHAnsi" w:hAnsiTheme="minorHAnsi"/>
          <w:color w:val="000000" w:themeColor="text1"/>
          <w:sz w:val="20"/>
          <w:szCs w:val="20"/>
          <w:lang w:val="en-GB"/>
        </w:rPr>
        <w:t xml:space="preserve"> e-mail </w:t>
      </w:r>
      <w:r w:rsidR="00716C86" w:rsidRPr="007337E2">
        <w:rPr>
          <w:rFonts w:asciiTheme="minorHAnsi" w:hAnsiTheme="minorHAnsi"/>
          <w:color w:val="000000" w:themeColor="text1"/>
          <w:sz w:val="20"/>
          <w:szCs w:val="20"/>
          <w:lang w:val="en-GB"/>
        </w:rPr>
        <w:t xml:space="preserve">address you gave when you registered </w:t>
      </w:r>
      <w:r w:rsidR="00452F7B" w:rsidRPr="007337E2">
        <w:rPr>
          <w:rFonts w:asciiTheme="minorHAnsi" w:hAnsiTheme="minorHAnsi"/>
          <w:color w:val="000000" w:themeColor="text1"/>
          <w:sz w:val="20"/>
          <w:szCs w:val="20"/>
          <w:lang w:val="en-GB"/>
        </w:rPr>
        <w:t xml:space="preserve">as </w:t>
      </w:r>
      <w:r w:rsidR="00716C86" w:rsidRPr="007337E2">
        <w:rPr>
          <w:rFonts w:asciiTheme="minorHAnsi" w:hAnsiTheme="minorHAnsi"/>
          <w:color w:val="000000" w:themeColor="text1"/>
          <w:sz w:val="20"/>
          <w:szCs w:val="20"/>
          <w:lang w:val="en-GB"/>
        </w:rPr>
        <w:t xml:space="preserve">through it </w:t>
      </w:r>
      <w:r w:rsidR="00452F7B" w:rsidRPr="007337E2">
        <w:rPr>
          <w:rFonts w:asciiTheme="minorHAnsi" w:hAnsiTheme="minorHAnsi"/>
          <w:color w:val="000000" w:themeColor="text1"/>
          <w:sz w:val="20"/>
          <w:szCs w:val="20"/>
          <w:lang w:val="en-GB"/>
        </w:rPr>
        <w:t xml:space="preserve">you will </w:t>
      </w:r>
      <w:r w:rsidR="00E7055D" w:rsidRPr="007337E2">
        <w:rPr>
          <w:rFonts w:asciiTheme="minorHAnsi" w:hAnsiTheme="minorHAnsi"/>
          <w:color w:val="000000" w:themeColor="text1"/>
          <w:sz w:val="20"/>
          <w:szCs w:val="20"/>
          <w:lang w:val="en-GB"/>
        </w:rPr>
        <w:t xml:space="preserve">be </w:t>
      </w:r>
      <w:r w:rsidR="00452F7B" w:rsidRPr="007337E2">
        <w:rPr>
          <w:rFonts w:asciiTheme="minorHAnsi" w:hAnsiTheme="minorHAnsi"/>
          <w:color w:val="000000" w:themeColor="text1"/>
          <w:sz w:val="20"/>
          <w:szCs w:val="20"/>
          <w:lang w:val="en-GB"/>
        </w:rPr>
        <w:t>given a numerical a</w:t>
      </w:r>
      <w:r w:rsidR="00716C86" w:rsidRPr="007337E2">
        <w:rPr>
          <w:rFonts w:asciiTheme="minorHAnsi" w:hAnsiTheme="minorHAnsi"/>
          <w:color w:val="000000" w:themeColor="text1"/>
          <w:sz w:val="20"/>
          <w:szCs w:val="20"/>
          <w:lang w:val="en-GB"/>
        </w:rPr>
        <w:t xml:space="preserve"> code to validate your identity</w:t>
      </w:r>
      <w:r w:rsidR="00452F7B" w:rsidRPr="007337E2">
        <w:rPr>
          <w:rFonts w:asciiTheme="minorHAnsi" w:hAnsiTheme="minorHAnsi"/>
          <w:color w:val="000000" w:themeColor="text1"/>
          <w:sz w:val="20"/>
          <w:szCs w:val="20"/>
          <w:lang w:val="en-GB"/>
        </w:rPr>
        <w:t>.</w:t>
      </w:r>
      <w:r w:rsidR="0047460D" w:rsidRPr="007337E2">
        <w:rPr>
          <w:rFonts w:asciiTheme="minorHAnsi" w:hAnsiTheme="minorHAnsi"/>
          <w:color w:val="000000" w:themeColor="text1"/>
          <w:sz w:val="20"/>
          <w:szCs w:val="20"/>
          <w:lang w:val="en-GB"/>
        </w:rPr>
        <w:t xml:space="preserve"> Please note that you cannot use any of the previous 10 passwords you may have used. </w:t>
      </w:r>
      <w:r w:rsidR="0047460D" w:rsidRPr="007337E2">
        <w:rPr>
          <w:rFonts w:asciiTheme="minorHAnsi" w:hAnsiTheme="minorHAnsi"/>
          <w:i/>
          <w:color w:val="000000" w:themeColor="text1"/>
          <w:sz w:val="20"/>
          <w:szCs w:val="20"/>
          <w:lang w:val="en-GB"/>
        </w:rPr>
        <w:t>Suggestion:</w:t>
      </w:r>
      <w:r w:rsidR="0047460D" w:rsidRPr="007337E2">
        <w:rPr>
          <w:rFonts w:asciiTheme="minorHAnsi" w:hAnsiTheme="minorHAnsi"/>
          <w:color w:val="000000" w:themeColor="text1"/>
          <w:sz w:val="20"/>
          <w:szCs w:val="20"/>
          <w:lang w:val="en-GB"/>
        </w:rPr>
        <w:t xml:space="preserve"> </w:t>
      </w:r>
      <w:r w:rsidR="002A6D57" w:rsidRPr="007337E2">
        <w:rPr>
          <w:rFonts w:asciiTheme="minorHAnsi" w:hAnsiTheme="minorHAnsi"/>
          <w:i/>
          <w:color w:val="000000" w:themeColor="text1"/>
          <w:sz w:val="20"/>
          <w:szCs w:val="20"/>
          <w:lang w:val="en-GB"/>
        </w:rPr>
        <w:t xml:space="preserve">just </w:t>
      </w:r>
      <w:r w:rsidR="00E7055D" w:rsidRPr="007337E2">
        <w:rPr>
          <w:rFonts w:asciiTheme="minorHAnsi" w:hAnsiTheme="minorHAnsi"/>
          <w:i/>
          <w:color w:val="000000" w:themeColor="text1"/>
          <w:sz w:val="20"/>
          <w:szCs w:val="20"/>
          <w:lang w:val="en-GB"/>
        </w:rPr>
        <w:t xml:space="preserve">delete </w:t>
      </w:r>
      <w:r w:rsidR="002A6D57" w:rsidRPr="007337E2">
        <w:rPr>
          <w:rFonts w:asciiTheme="minorHAnsi" w:hAnsiTheme="minorHAnsi"/>
          <w:i/>
          <w:color w:val="000000" w:themeColor="text1"/>
          <w:sz w:val="20"/>
          <w:szCs w:val="20"/>
          <w:lang w:val="en-GB"/>
        </w:rPr>
        <w:t xml:space="preserve">or add </w:t>
      </w:r>
      <w:r w:rsidR="00E7055D" w:rsidRPr="007337E2">
        <w:rPr>
          <w:rFonts w:asciiTheme="minorHAnsi" w:hAnsiTheme="minorHAnsi"/>
          <w:i/>
          <w:color w:val="000000" w:themeColor="text1"/>
          <w:sz w:val="20"/>
          <w:szCs w:val="20"/>
          <w:lang w:val="en-GB"/>
        </w:rPr>
        <w:t>a</w:t>
      </w:r>
      <w:r w:rsidR="0047460D" w:rsidRPr="007337E2">
        <w:rPr>
          <w:rFonts w:asciiTheme="minorHAnsi" w:hAnsiTheme="minorHAnsi"/>
          <w:i/>
          <w:color w:val="000000" w:themeColor="text1"/>
          <w:sz w:val="20"/>
          <w:szCs w:val="20"/>
          <w:lang w:val="en-GB"/>
        </w:rPr>
        <w:t xml:space="preserve"> character </w:t>
      </w:r>
      <w:r w:rsidR="002A6D57" w:rsidRPr="007337E2">
        <w:rPr>
          <w:rFonts w:asciiTheme="minorHAnsi" w:hAnsiTheme="minorHAnsi"/>
          <w:i/>
          <w:color w:val="000000" w:themeColor="text1"/>
          <w:sz w:val="20"/>
          <w:szCs w:val="20"/>
          <w:lang w:val="en-GB"/>
        </w:rPr>
        <w:t xml:space="preserve">from your current password </w:t>
      </w:r>
      <w:r w:rsidR="0047460D" w:rsidRPr="007337E2">
        <w:rPr>
          <w:rFonts w:asciiTheme="minorHAnsi" w:hAnsiTheme="minorHAnsi"/>
          <w:i/>
          <w:color w:val="000000" w:themeColor="text1"/>
          <w:sz w:val="20"/>
          <w:szCs w:val="20"/>
          <w:lang w:val="en-GB"/>
        </w:rPr>
        <w:t>such as a</w:t>
      </w:r>
      <w:r w:rsidR="00E7055D" w:rsidRPr="007337E2">
        <w:rPr>
          <w:rFonts w:asciiTheme="minorHAnsi" w:hAnsiTheme="minorHAnsi"/>
          <w:i/>
          <w:color w:val="000000" w:themeColor="text1"/>
          <w:sz w:val="20"/>
          <w:szCs w:val="20"/>
          <w:lang w:val="en-GB"/>
        </w:rPr>
        <w:t>n exclamation mark</w:t>
      </w:r>
      <w:r w:rsidR="0047460D" w:rsidRPr="007337E2">
        <w:rPr>
          <w:rFonts w:asciiTheme="minorHAnsi" w:hAnsiTheme="minorHAnsi"/>
          <w:i/>
          <w:color w:val="000000" w:themeColor="text1"/>
          <w:sz w:val="20"/>
          <w:szCs w:val="20"/>
          <w:lang w:val="en-GB"/>
        </w:rPr>
        <w:t xml:space="preserve"> </w:t>
      </w:r>
      <w:r w:rsidR="00E7055D" w:rsidRPr="007337E2">
        <w:rPr>
          <w:rFonts w:asciiTheme="minorHAnsi" w:hAnsiTheme="minorHAnsi"/>
          <w:i/>
          <w:color w:val="000000" w:themeColor="text1"/>
          <w:sz w:val="20"/>
          <w:szCs w:val="20"/>
          <w:lang w:val="en-GB"/>
        </w:rPr>
        <w:t>(</w:t>
      </w:r>
      <w:r w:rsidR="0047460D" w:rsidRPr="007337E2">
        <w:rPr>
          <w:rFonts w:asciiTheme="minorHAnsi" w:hAnsiTheme="minorHAnsi"/>
          <w:i/>
          <w:color w:val="000000" w:themeColor="text1"/>
          <w:sz w:val="20"/>
          <w:szCs w:val="20"/>
          <w:lang w:val="en-GB"/>
        </w:rPr>
        <w:t>!</w:t>
      </w:r>
      <w:r w:rsidR="00E7055D" w:rsidRPr="007337E2">
        <w:rPr>
          <w:rFonts w:asciiTheme="minorHAnsi" w:hAnsiTheme="minorHAnsi"/>
          <w:i/>
          <w:color w:val="000000" w:themeColor="text1"/>
          <w:sz w:val="20"/>
          <w:szCs w:val="20"/>
          <w:lang w:val="en-GB"/>
        </w:rPr>
        <w:t>)</w:t>
      </w:r>
      <w:r w:rsidR="0047460D" w:rsidRPr="007337E2">
        <w:rPr>
          <w:rFonts w:asciiTheme="minorHAnsi" w:hAnsiTheme="minorHAnsi"/>
          <w:i/>
          <w:color w:val="000000" w:themeColor="text1"/>
          <w:sz w:val="20"/>
          <w:szCs w:val="20"/>
          <w:lang w:val="en-GB"/>
        </w:rPr>
        <w:t xml:space="preserve"> or a</w:t>
      </w:r>
      <w:r w:rsidR="00E7055D" w:rsidRPr="007337E2">
        <w:rPr>
          <w:rFonts w:asciiTheme="minorHAnsi" w:hAnsiTheme="minorHAnsi"/>
          <w:i/>
          <w:color w:val="000000" w:themeColor="text1"/>
          <w:sz w:val="20"/>
          <w:szCs w:val="20"/>
          <w:lang w:val="en-GB"/>
        </w:rPr>
        <w:t xml:space="preserve"> full stop</w:t>
      </w:r>
      <w:r w:rsidR="0047460D" w:rsidRPr="007337E2">
        <w:rPr>
          <w:rFonts w:asciiTheme="minorHAnsi" w:hAnsiTheme="minorHAnsi"/>
          <w:i/>
          <w:color w:val="000000" w:themeColor="text1"/>
          <w:sz w:val="20"/>
          <w:szCs w:val="20"/>
          <w:lang w:val="en-GB"/>
        </w:rPr>
        <w:t xml:space="preserve"> </w:t>
      </w:r>
      <w:r w:rsidR="00E7055D" w:rsidRPr="007337E2">
        <w:rPr>
          <w:rFonts w:asciiTheme="minorHAnsi" w:hAnsiTheme="minorHAnsi"/>
          <w:i/>
          <w:color w:val="000000" w:themeColor="text1"/>
          <w:sz w:val="20"/>
          <w:szCs w:val="20"/>
          <w:lang w:val="en-GB"/>
        </w:rPr>
        <w:t>(</w:t>
      </w:r>
      <w:r w:rsidR="0047460D" w:rsidRPr="007337E2">
        <w:rPr>
          <w:rFonts w:asciiTheme="minorHAnsi" w:hAnsiTheme="minorHAnsi"/>
          <w:i/>
          <w:color w:val="000000" w:themeColor="text1"/>
          <w:sz w:val="20"/>
          <w:szCs w:val="20"/>
          <w:lang w:val="en-GB"/>
        </w:rPr>
        <w:t>.</w:t>
      </w:r>
      <w:r w:rsidR="002A6D57" w:rsidRPr="007337E2">
        <w:rPr>
          <w:rFonts w:asciiTheme="minorHAnsi" w:hAnsiTheme="minorHAnsi"/>
          <w:i/>
          <w:color w:val="000000" w:themeColor="text1"/>
          <w:sz w:val="20"/>
          <w:szCs w:val="20"/>
          <w:lang w:val="en-GB"/>
        </w:rPr>
        <w:t>)</w:t>
      </w:r>
    </w:p>
    <w:p w:rsidR="002A6D57" w:rsidRPr="007337E2" w:rsidRDefault="002A6D57" w:rsidP="00430D58">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0D3E06" w:rsidRPr="007337E2" w:rsidTr="002A6D57">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E377D0" w:rsidRPr="007337E2" w:rsidRDefault="00E377D0" w:rsidP="00B50A76">
            <w:pPr>
              <w:jc w:val="center"/>
              <w:rPr>
                <w:rFonts w:asciiTheme="minorHAnsi" w:hAnsiTheme="minorHAnsi"/>
                <w:b/>
                <w:color w:val="000000" w:themeColor="text1"/>
              </w:rPr>
            </w:pPr>
            <w:r w:rsidRPr="007337E2">
              <w:rPr>
                <w:rFonts w:asciiTheme="minorHAnsi" w:hAnsiTheme="minorHAnsi"/>
                <w:b/>
                <w:color w:val="000000" w:themeColor="text1"/>
              </w:rPr>
              <w:t xml:space="preserve">2. </w:t>
            </w:r>
            <w:bookmarkStart w:id="2" w:name="connectivity"/>
            <w:r w:rsidRPr="007337E2">
              <w:rPr>
                <w:rFonts w:asciiTheme="minorHAnsi" w:hAnsiTheme="minorHAnsi"/>
                <w:b/>
                <w:color w:val="000000" w:themeColor="text1"/>
              </w:rPr>
              <w:t>Connectivity</w:t>
            </w:r>
            <w:bookmarkEnd w:id="2"/>
          </w:p>
        </w:tc>
      </w:tr>
    </w:tbl>
    <w:p w:rsidR="00B972C0" w:rsidRPr="007337E2" w:rsidRDefault="000D3E06" w:rsidP="00B972C0">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b/>
          <w:bCs/>
          <w:color w:val="000000" w:themeColor="text1"/>
          <w:sz w:val="20"/>
          <w:szCs w:val="20"/>
        </w:rPr>
        <w:t>Q:</w:t>
      </w:r>
      <w:r w:rsidR="00B972C0" w:rsidRPr="007337E2">
        <w:rPr>
          <w:rFonts w:asciiTheme="minorHAnsi" w:eastAsia="Times New Roman" w:hAnsiTheme="minorHAnsi" w:cs="Times New Roman"/>
          <w:b/>
          <w:bCs/>
          <w:color w:val="000000" w:themeColor="text1"/>
          <w:sz w:val="20"/>
          <w:szCs w:val="20"/>
        </w:rPr>
        <w:t xml:space="preserve"> What browser can I use to connect to the ICAO</w:t>
      </w:r>
      <w:r w:rsidR="00B972C0" w:rsidRPr="007337E2">
        <w:rPr>
          <w:rFonts w:asciiTheme="minorHAnsi" w:eastAsia="Times New Roman" w:hAnsiTheme="minorHAnsi" w:cs="Times New Roman"/>
          <w:b/>
          <w:bCs/>
          <w:i/>
          <w:color w:val="000000" w:themeColor="text1"/>
          <w:sz w:val="20"/>
          <w:szCs w:val="20"/>
        </w:rPr>
        <w:t>DATA</w:t>
      </w:r>
      <w:r w:rsidR="00B972C0" w:rsidRPr="007337E2">
        <w:rPr>
          <w:rFonts w:asciiTheme="minorHAnsi" w:eastAsia="Times New Roman" w:hAnsiTheme="minorHAnsi" w:cs="Times New Roman"/>
          <w:b/>
          <w:bCs/>
          <w:color w:val="000000" w:themeColor="text1"/>
          <w:sz w:val="20"/>
          <w:szCs w:val="20"/>
        </w:rPr>
        <w:t>+?</w:t>
      </w:r>
    </w:p>
    <w:p w:rsidR="00B972C0" w:rsidRPr="007337E2" w:rsidRDefault="000D3E06" w:rsidP="00B972C0">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A:</w:t>
      </w:r>
      <w:r w:rsidR="00B972C0" w:rsidRPr="007337E2">
        <w:rPr>
          <w:rFonts w:asciiTheme="minorHAnsi" w:eastAsia="Times New Roman" w:hAnsiTheme="minorHAnsi" w:cs="Times New Roman"/>
          <w:color w:val="000000" w:themeColor="text1"/>
          <w:sz w:val="20"/>
          <w:szCs w:val="20"/>
        </w:rPr>
        <w:t xml:space="preserve"> The online application can be accessed using MS Explorer (ver. 6 or higher</w:t>
      </w:r>
      <w:r w:rsidR="00E65B6A">
        <w:rPr>
          <w:rFonts w:asciiTheme="minorHAnsi" w:eastAsia="Times New Roman" w:hAnsiTheme="minorHAnsi" w:cs="Times New Roman"/>
          <w:color w:val="000000" w:themeColor="text1"/>
          <w:sz w:val="20"/>
          <w:szCs w:val="20"/>
        </w:rPr>
        <w:t>); Firefox (ver. 6</w:t>
      </w:r>
      <w:r w:rsidR="00B972C0" w:rsidRPr="007337E2">
        <w:rPr>
          <w:rFonts w:asciiTheme="minorHAnsi" w:eastAsia="Times New Roman" w:hAnsiTheme="minorHAnsi" w:cs="Times New Roman"/>
          <w:color w:val="000000" w:themeColor="text1"/>
          <w:sz w:val="20"/>
          <w:szCs w:val="20"/>
        </w:rPr>
        <w:t>); Safari (v</w:t>
      </w:r>
      <w:r w:rsidR="00E65B6A">
        <w:rPr>
          <w:rFonts w:asciiTheme="minorHAnsi" w:eastAsia="Times New Roman" w:hAnsiTheme="minorHAnsi" w:cs="Times New Roman"/>
          <w:color w:val="000000" w:themeColor="text1"/>
          <w:sz w:val="20"/>
          <w:szCs w:val="20"/>
        </w:rPr>
        <w:t>er.5), Google Chrome 12</w:t>
      </w:r>
      <w:r w:rsidR="00B972C0" w:rsidRPr="007337E2">
        <w:rPr>
          <w:rFonts w:asciiTheme="minorHAnsi" w:eastAsia="Times New Roman" w:hAnsiTheme="minorHAnsi" w:cs="Times New Roman"/>
          <w:color w:val="000000" w:themeColor="text1"/>
          <w:sz w:val="20"/>
          <w:szCs w:val="20"/>
        </w:rPr>
        <w:t>. The last three can be used for Windows or Macs.</w:t>
      </w:r>
    </w:p>
    <w:p w:rsidR="00B972C0" w:rsidRPr="007337E2" w:rsidRDefault="000D3E06" w:rsidP="00B972C0">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b/>
          <w:bCs/>
          <w:color w:val="000000" w:themeColor="text1"/>
          <w:sz w:val="20"/>
          <w:szCs w:val="20"/>
        </w:rPr>
        <w:t>Q:</w:t>
      </w:r>
      <w:r w:rsidR="00B972C0" w:rsidRPr="007337E2">
        <w:rPr>
          <w:rFonts w:asciiTheme="minorHAnsi" w:eastAsia="Times New Roman" w:hAnsiTheme="minorHAnsi" w:cs="Times New Roman"/>
          <w:b/>
          <w:bCs/>
          <w:color w:val="000000" w:themeColor="text1"/>
          <w:sz w:val="20"/>
          <w:szCs w:val="20"/>
        </w:rPr>
        <w:t xml:space="preserve"> Can I connect ICAO</w:t>
      </w:r>
      <w:r w:rsidR="00B972C0" w:rsidRPr="007337E2">
        <w:rPr>
          <w:rFonts w:asciiTheme="minorHAnsi" w:eastAsia="Times New Roman" w:hAnsiTheme="minorHAnsi" w:cs="Times New Roman"/>
          <w:b/>
          <w:bCs/>
          <w:i/>
          <w:color w:val="000000" w:themeColor="text1"/>
          <w:sz w:val="20"/>
          <w:szCs w:val="20"/>
        </w:rPr>
        <w:t>DATA</w:t>
      </w:r>
      <w:r w:rsidR="00B972C0" w:rsidRPr="007337E2">
        <w:rPr>
          <w:rFonts w:asciiTheme="minorHAnsi" w:eastAsia="Times New Roman" w:hAnsiTheme="minorHAnsi" w:cs="Times New Roman"/>
          <w:b/>
          <w:bCs/>
          <w:color w:val="000000" w:themeColor="text1"/>
          <w:sz w:val="20"/>
          <w:szCs w:val="20"/>
        </w:rPr>
        <w:t>+ using a mobile device?</w:t>
      </w:r>
    </w:p>
    <w:p w:rsidR="009E3A6F" w:rsidRDefault="000D3E06" w:rsidP="009E3A6F">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A:</w:t>
      </w:r>
      <w:r w:rsidR="00B972C0" w:rsidRPr="007337E2">
        <w:rPr>
          <w:rFonts w:asciiTheme="minorHAnsi" w:eastAsia="Times New Roman" w:hAnsiTheme="minorHAnsi" w:cs="Times New Roman"/>
          <w:color w:val="000000" w:themeColor="text1"/>
          <w:sz w:val="20"/>
          <w:szCs w:val="20"/>
        </w:rPr>
        <w:t xml:space="preserve"> Most certainly, the </w:t>
      </w:r>
      <w:r w:rsidR="00B972C0" w:rsidRPr="007337E2">
        <w:rPr>
          <w:rFonts w:asciiTheme="minorHAnsi" w:eastAsia="Times New Roman" w:hAnsiTheme="minorHAnsi" w:cs="Times New Roman"/>
          <w:b/>
          <w:bCs/>
          <w:iCs/>
          <w:color w:val="000000" w:themeColor="text1"/>
          <w:sz w:val="20"/>
          <w:szCs w:val="20"/>
        </w:rPr>
        <w:t>ICAO</w:t>
      </w:r>
      <w:r w:rsidR="00B972C0" w:rsidRPr="007337E2">
        <w:rPr>
          <w:rFonts w:asciiTheme="minorHAnsi" w:eastAsia="Times New Roman" w:hAnsiTheme="minorHAnsi" w:cs="Times New Roman"/>
          <w:b/>
          <w:bCs/>
          <w:i/>
          <w:iCs/>
          <w:color w:val="000000" w:themeColor="text1"/>
          <w:sz w:val="20"/>
          <w:szCs w:val="20"/>
        </w:rPr>
        <w:t>DATA+</w:t>
      </w:r>
      <w:r w:rsidR="00B972C0" w:rsidRPr="007337E2">
        <w:rPr>
          <w:rFonts w:asciiTheme="minorHAnsi" w:eastAsia="Times New Roman" w:hAnsiTheme="minorHAnsi" w:cs="Times New Roman"/>
          <w:color w:val="000000" w:themeColor="text1"/>
          <w:sz w:val="20"/>
          <w:szCs w:val="20"/>
        </w:rPr>
        <w:t xml:space="preserve"> can be accessed through Apple iPhone 3G, iPod Touch, </w:t>
      </w:r>
      <w:proofErr w:type="spellStart"/>
      <w:r w:rsidR="00B972C0" w:rsidRPr="007337E2">
        <w:rPr>
          <w:rFonts w:asciiTheme="minorHAnsi" w:eastAsia="Times New Roman" w:hAnsiTheme="minorHAnsi" w:cs="Times New Roman"/>
          <w:color w:val="000000" w:themeColor="text1"/>
          <w:sz w:val="20"/>
          <w:szCs w:val="20"/>
        </w:rPr>
        <w:t>iPad</w:t>
      </w:r>
      <w:proofErr w:type="spellEnd"/>
      <w:r w:rsidR="00B972C0" w:rsidRPr="007337E2">
        <w:rPr>
          <w:rFonts w:asciiTheme="minorHAnsi" w:eastAsia="Times New Roman" w:hAnsiTheme="minorHAnsi" w:cs="Times New Roman"/>
          <w:color w:val="000000" w:themeColor="text1"/>
          <w:sz w:val="20"/>
          <w:szCs w:val="20"/>
        </w:rPr>
        <w:t xml:space="preserve"> (3G or Wi-Fi), BlackBerry (3G or Wi-Fi), Android or any other Java mobile device.</w:t>
      </w:r>
    </w:p>
    <w:p w:rsidR="004F4CEE" w:rsidRDefault="004F4CEE" w:rsidP="009E3A6F">
      <w:pPr>
        <w:spacing w:before="100" w:beforeAutospacing="1" w:after="100" w:afterAutospacing="1" w:line="240" w:lineRule="auto"/>
        <w:rPr>
          <w:rFonts w:asciiTheme="minorHAnsi" w:eastAsia="Times New Roman" w:hAnsiTheme="minorHAnsi" w:cs="Times New Roman"/>
          <w:b/>
          <w:color w:val="000000" w:themeColor="text1"/>
          <w:sz w:val="20"/>
          <w:szCs w:val="20"/>
        </w:rPr>
      </w:pPr>
      <w:r w:rsidRPr="004F4CEE">
        <w:rPr>
          <w:rFonts w:asciiTheme="minorHAnsi" w:eastAsia="Times New Roman" w:hAnsiTheme="minorHAnsi" w:cs="Times New Roman"/>
          <w:b/>
          <w:color w:val="000000" w:themeColor="text1"/>
          <w:sz w:val="20"/>
          <w:szCs w:val="20"/>
        </w:rPr>
        <w:t>Q. Do I need to download a plug-in?</w:t>
      </w:r>
    </w:p>
    <w:p w:rsidR="004F4CEE" w:rsidRPr="004F4CEE" w:rsidRDefault="004F4CEE" w:rsidP="009E3A6F">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4F4CEE">
        <w:rPr>
          <w:rFonts w:asciiTheme="minorHAnsi" w:eastAsia="Times New Roman" w:hAnsiTheme="minorHAnsi" w:cs="Times New Roman"/>
          <w:color w:val="000000" w:themeColor="text1"/>
          <w:sz w:val="20"/>
          <w:szCs w:val="20"/>
        </w:rPr>
        <w:t>A:</w:t>
      </w:r>
      <w:r>
        <w:rPr>
          <w:rFonts w:asciiTheme="minorHAnsi" w:eastAsia="Times New Roman" w:hAnsiTheme="minorHAnsi" w:cs="Times New Roman"/>
          <w:color w:val="000000" w:themeColor="text1"/>
          <w:sz w:val="20"/>
          <w:szCs w:val="20"/>
        </w:rPr>
        <w:t xml:space="preserve"> No, just open your browser and enter the URL for the website.</w:t>
      </w:r>
    </w:p>
    <w:p w:rsidR="009E3A6F" w:rsidRPr="007337E2" w:rsidRDefault="009E3A6F" w:rsidP="009E3A6F">
      <w:pPr>
        <w:spacing w:before="100" w:beforeAutospacing="1" w:after="100" w:afterAutospacing="1" w:line="240" w:lineRule="auto"/>
        <w:rPr>
          <w:rFonts w:asciiTheme="minorHAnsi" w:eastAsia="Times New Roman" w:hAnsiTheme="minorHAnsi" w:cs="Times New Roman"/>
          <w:b/>
          <w:bCs/>
          <w:color w:val="000000" w:themeColor="text1"/>
          <w:sz w:val="20"/>
          <w:szCs w:val="20"/>
        </w:rPr>
      </w:pPr>
      <w:r w:rsidRPr="007337E2">
        <w:rPr>
          <w:rFonts w:asciiTheme="minorHAnsi" w:eastAsia="Times New Roman" w:hAnsiTheme="minorHAnsi" w:cs="Times New Roman"/>
          <w:b/>
          <w:bCs/>
          <w:color w:val="000000" w:themeColor="text1"/>
          <w:sz w:val="20"/>
          <w:szCs w:val="20"/>
        </w:rPr>
        <w:lastRenderedPageBreak/>
        <w:t>Q: After I login the system a) nothing seems to happen b) it seems to take a lon</w:t>
      </w:r>
      <w:r w:rsidR="004F4CEE">
        <w:rPr>
          <w:rFonts w:asciiTheme="minorHAnsi" w:eastAsia="Times New Roman" w:hAnsiTheme="minorHAnsi" w:cs="Times New Roman"/>
          <w:b/>
          <w:bCs/>
          <w:color w:val="000000" w:themeColor="text1"/>
          <w:sz w:val="20"/>
          <w:szCs w:val="20"/>
        </w:rPr>
        <w:t xml:space="preserve">g time before it shows the Home </w:t>
      </w:r>
      <w:r w:rsidRPr="007337E2">
        <w:rPr>
          <w:rFonts w:asciiTheme="minorHAnsi" w:eastAsia="Times New Roman" w:hAnsiTheme="minorHAnsi" w:cs="Times New Roman"/>
          <w:b/>
          <w:bCs/>
          <w:color w:val="000000" w:themeColor="text1"/>
          <w:sz w:val="20"/>
          <w:szCs w:val="20"/>
        </w:rPr>
        <w:t>page.</w:t>
      </w:r>
    </w:p>
    <w:p w:rsidR="009E3A6F" w:rsidRPr="007337E2" w:rsidRDefault="009E3A6F" w:rsidP="009E3A6F">
      <w:pPr>
        <w:spacing w:before="100" w:beforeAutospacing="1" w:after="100" w:afterAutospacing="1" w:line="240" w:lineRule="auto"/>
        <w:rPr>
          <w:rFonts w:asciiTheme="minorHAnsi" w:eastAsia="Times New Roman" w:hAnsiTheme="minorHAnsi" w:cs="Times New Roman"/>
          <w:bCs/>
          <w:color w:val="000000" w:themeColor="text1"/>
          <w:sz w:val="20"/>
          <w:szCs w:val="20"/>
        </w:rPr>
      </w:pPr>
      <w:r w:rsidRPr="007337E2">
        <w:rPr>
          <w:rFonts w:asciiTheme="minorHAnsi" w:eastAsia="Times New Roman" w:hAnsiTheme="minorHAnsi" w:cs="Times New Roman"/>
          <w:bCs/>
          <w:color w:val="000000" w:themeColor="text1"/>
          <w:sz w:val="20"/>
          <w:szCs w:val="20"/>
        </w:rPr>
        <w:t>A: After completing the lo</w:t>
      </w:r>
      <w:r w:rsidR="00FE113B" w:rsidRPr="007337E2">
        <w:rPr>
          <w:rFonts w:asciiTheme="minorHAnsi" w:eastAsia="Times New Roman" w:hAnsiTheme="minorHAnsi" w:cs="Times New Roman"/>
          <w:bCs/>
          <w:color w:val="000000" w:themeColor="text1"/>
          <w:sz w:val="20"/>
          <w:szCs w:val="20"/>
        </w:rPr>
        <w:t>gin, a blank page should appear</w:t>
      </w:r>
      <w:r w:rsidRPr="007337E2">
        <w:rPr>
          <w:rFonts w:asciiTheme="minorHAnsi" w:eastAsia="Times New Roman" w:hAnsiTheme="minorHAnsi" w:cs="Times New Roman"/>
          <w:bCs/>
          <w:color w:val="000000" w:themeColor="text1"/>
          <w:sz w:val="20"/>
          <w:szCs w:val="20"/>
        </w:rPr>
        <w:t xml:space="preserve"> with the word “loading” on the upper right hand corner. The Home page will appear after about 15 seconds. This is because the server is downloading the whole database into the memory of your computer to reduce the delay between queries. </w:t>
      </w:r>
    </w:p>
    <w:p w:rsidR="00B972C0" w:rsidRPr="007337E2" w:rsidRDefault="000D3E06" w:rsidP="00B972C0">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b/>
          <w:bCs/>
          <w:color w:val="000000" w:themeColor="text1"/>
          <w:sz w:val="20"/>
          <w:szCs w:val="20"/>
        </w:rPr>
        <w:t>Q:</w:t>
      </w:r>
      <w:r w:rsidR="00B972C0" w:rsidRPr="007337E2">
        <w:rPr>
          <w:rFonts w:asciiTheme="minorHAnsi" w:eastAsia="Times New Roman" w:hAnsiTheme="minorHAnsi" w:cs="Times New Roman"/>
          <w:b/>
          <w:bCs/>
          <w:color w:val="000000" w:themeColor="text1"/>
          <w:sz w:val="20"/>
          <w:szCs w:val="20"/>
        </w:rPr>
        <w:t xml:space="preserve"> What is the best configuration for my workstation to take full advantage of this new tool?</w:t>
      </w:r>
    </w:p>
    <w:p w:rsidR="00B972C0" w:rsidRPr="007337E2" w:rsidRDefault="000D3E06" w:rsidP="00B972C0">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A:</w:t>
      </w:r>
      <w:r w:rsidR="00B972C0" w:rsidRPr="007337E2">
        <w:rPr>
          <w:rFonts w:asciiTheme="minorHAnsi" w:eastAsia="Times New Roman" w:hAnsiTheme="minorHAnsi" w:cs="Times New Roman"/>
          <w:color w:val="000000" w:themeColor="text1"/>
          <w:sz w:val="20"/>
          <w:szCs w:val="20"/>
        </w:rPr>
        <w:t xml:space="preserve"> To use </w:t>
      </w:r>
      <w:r w:rsidR="00B972C0" w:rsidRPr="007337E2">
        <w:rPr>
          <w:rFonts w:asciiTheme="minorHAnsi" w:eastAsia="Times New Roman" w:hAnsiTheme="minorHAnsi" w:cs="Times New Roman"/>
          <w:b/>
          <w:bCs/>
          <w:iCs/>
          <w:color w:val="000000" w:themeColor="text1"/>
          <w:sz w:val="20"/>
          <w:szCs w:val="20"/>
        </w:rPr>
        <w:t>ICAO</w:t>
      </w:r>
      <w:r w:rsidR="00B972C0" w:rsidRPr="007337E2">
        <w:rPr>
          <w:rFonts w:asciiTheme="minorHAnsi" w:eastAsia="Times New Roman" w:hAnsiTheme="minorHAnsi" w:cs="Times New Roman"/>
          <w:b/>
          <w:bCs/>
          <w:i/>
          <w:iCs/>
          <w:color w:val="000000" w:themeColor="text1"/>
          <w:sz w:val="20"/>
          <w:szCs w:val="20"/>
        </w:rPr>
        <w:t xml:space="preserve">DATA+, </w:t>
      </w:r>
      <w:r w:rsidR="00B972C0" w:rsidRPr="007337E2">
        <w:rPr>
          <w:rFonts w:asciiTheme="minorHAnsi" w:eastAsia="Times New Roman" w:hAnsiTheme="minorHAnsi" w:cs="Times New Roman"/>
          <w:color w:val="000000" w:themeColor="text1"/>
          <w:sz w:val="20"/>
          <w:szCs w:val="20"/>
        </w:rPr>
        <w:t>the optimal workstation configuration is:</w:t>
      </w:r>
    </w:p>
    <w:p w:rsidR="00B972C0" w:rsidRPr="007337E2" w:rsidRDefault="00B972C0" w:rsidP="007D405E">
      <w:pPr>
        <w:spacing w:before="100" w:beforeAutospacing="1" w:after="100" w:afterAutospacing="1" w:line="240" w:lineRule="auto"/>
        <w:ind w:firstLine="720"/>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Operating System: 64-bit (x64)</w:t>
      </w:r>
    </w:p>
    <w:p w:rsidR="00B972C0" w:rsidRPr="007337E2" w:rsidRDefault="00B972C0" w:rsidP="007D405E">
      <w:pPr>
        <w:spacing w:before="100" w:beforeAutospacing="1" w:after="100" w:afterAutospacing="1" w:line="240" w:lineRule="auto"/>
        <w:ind w:firstLine="720"/>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Processor: Intel Core 2 Duo or higher</w:t>
      </w:r>
    </w:p>
    <w:p w:rsidR="00B972C0" w:rsidRPr="007337E2" w:rsidRDefault="00B972C0" w:rsidP="007D405E">
      <w:pPr>
        <w:spacing w:before="100" w:beforeAutospacing="1" w:after="100" w:afterAutospacing="1" w:line="240" w:lineRule="auto"/>
        <w:ind w:firstLine="720"/>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Memory: Minimum 2 GB depending on the data volume</w:t>
      </w:r>
    </w:p>
    <w:p w:rsidR="00B972C0" w:rsidRPr="007337E2" w:rsidRDefault="00B972C0" w:rsidP="007D405E">
      <w:pPr>
        <w:spacing w:before="100" w:beforeAutospacing="1" w:after="100" w:afterAutospacing="1" w:line="240" w:lineRule="auto"/>
        <w:ind w:firstLine="720"/>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Disk space: None</w:t>
      </w:r>
    </w:p>
    <w:p w:rsidR="00B95869" w:rsidRPr="007337E2" w:rsidRDefault="0047460D" w:rsidP="00B95869">
      <w:pPr>
        <w:spacing w:before="100" w:beforeAutospacing="1" w:after="100" w:afterAutospacing="1" w:line="240" w:lineRule="auto"/>
        <w:rPr>
          <w:rFonts w:asciiTheme="minorHAnsi" w:eastAsia="Times New Roman" w:hAnsiTheme="minorHAnsi" w:cs="Times New Roman"/>
          <w:b/>
          <w:color w:val="000000" w:themeColor="text1"/>
          <w:sz w:val="20"/>
          <w:szCs w:val="20"/>
        </w:rPr>
      </w:pPr>
      <w:r w:rsidRPr="007337E2">
        <w:rPr>
          <w:rFonts w:asciiTheme="minorHAnsi" w:eastAsia="Times New Roman" w:hAnsiTheme="minorHAnsi" w:cs="Times New Roman"/>
          <w:b/>
          <w:color w:val="000000" w:themeColor="text1"/>
          <w:sz w:val="20"/>
          <w:szCs w:val="20"/>
        </w:rPr>
        <w:t>Q: I was logged in working with the application when my session was terminated</w:t>
      </w:r>
      <w:r w:rsidR="008D2FC4" w:rsidRPr="007337E2">
        <w:rPr>
          <w:rFonts w:asciiTheme="minorHAnsi" w:eastAsia="Times New Roman" w:hAnsiTheme="minorHAnsi" w:cs="Times New Roman"/>
          <w:b/>
          <w:color w:val="000000" w:themeColor="text1"/>
          <w:sz w:val="20"/>
          <w:szCs w:val="20"/>
        </w:rPr>
        <w:t>.</w:t>
      </w:r>
    </w:p>
    <w:p w:rsidR="0047460D" w:rsidRPr="007337E2" w:rsidRDefault="0047460D" w:rsidP="00B95869">
      <w:pPr>
        <w:spacing w:before="100" w:beforeAutospacing="1" w:after="100" w:afterAutospacing="1" w:line="240" w:lineRule="auto"/>
        <w:rPr>
          <w:rFonts w:asciiTheme="minorHAnsi" w:eastAsia="Times New Roman" w:hAnsiTheme="minorHAnsi" w:cs="Times New Roman"/>
          <w:color w:val="000000" w:themeColor="text1"/>
          <w:sz w:val="20"/>
          <w:szCs w:val="20"/>
        </w:rPr>
      </w:pPr>
      <w:r w:rsidRPr="007337E2">
        <w:rPr>
          <w:rFonts w:asciiTheme="minorHAnsi" w:eastAsia="Times New Roman" w:hAnsiTheme="minorHAnsi" w:cs="Times New Roman"/>
          <w:color w:val="000000" w:themeColor="text1"/>
          <w:sz w:val="20"/>
          <w:szCs w:val="20"/>
        </w:rPr>
        <w:t xml:space="preserve">A: For security reasons, </w:t>
      </w:r>
      <w:r w:rsidR="008D2FC4" w:rsidRPr="007337E2">
        <w:rPr>
          <w:rFonts w:asciiTheme="minorHAnsi" w:eastAsia="Times New Roman" w:hAnsiTheme="minorHAnsi" w:cs="Times New Roman"/>
          <w:color w:val="000000" w:themeColor="text1"/>
          <w:sz w:val="20"/>
          <w:szCs w:val="20"/>
        </w:rPr>
        <w:t>t</w:t>
      </w:r>
      <w:r w:rsidRPr="007337E2">
        <w:rPr>
          <w:rFonts w:asciiTheme="minorHAnsi" w:eastAsia="Times New Roman" w:hAnsiTheme="minorHAnsi" w:cs="Times New Roman"/>
          <w:color w:val="000000" w:themeColor="text1"/>
          <w:sz w:val="20"/>
          <w:szCs w:val="20"/>
        </w:rPr>
        <w:t xml:space="preserve">here is a maximum inactive session timeout of 30 minutes. Hence if you are logged in but </w:t>
      </w:r>
      <w:r w:rsidR="008D2FC4" w:rsidRPr="007337E2">
        <w:rPr>
          <w:rFonts w:asciiTheme="minorHAnsi" w:eastAsia="Times New Roman" w:hAnsiTheme="minorHAnsi" w:cs="Times New Roman"/>
          <w:color w:val="000000" w:themeColor="text1"/>
          <w:sz w:val="20"/>
          <w:szCs w:val="20"/>
        </w:rPr>
        <w:t xml:space="preserve">do </w:t>
      </w:r>
      <w:r w:rsidRPr="007337E2">
        <w:rPr>
          <w:rFonts w:asciiTheme="minorHAnsi" w:eastAsia="Times New Roman" w:hAnsiTheme="minorHAnsi" w:cs="Times New Roman"/>
          <w:color w:val="000000" w:themeColor="text1"/>
          <w:sz w:val="20"/>
          <w:szCs w:val="20"/>
        </w:rPr>
        <w:t xml:space="preserve">not use </w:t>
      </w:r>
      <w:r w:rsidRPr="007337E2">
        <w:rPr>
          <w:rFonts w:asciiTheme="minorHAnsi" w:eastAsia="Times New Roman" w:hAnsiTheme="minorHAnsi" w:cs="Times New Roman"/>
          <w:b/>
          <w:color w:val="000000" w:themeColor="text1"/>
          <w:sz w:val="20"/>
          <w:szCs w:val="20"/>
        </w:rPr>
        <w:t>ICAO</w:t>
      </w:r>
      <w:r w:rsidRPr="007337E2">
        <w:rPr>
          <w:rFonts w:asciiTheme="minorHAnsi" w:eastAsia="Times New Roman" w:hAnsiTheme="minorHAnsi" w:cs="Times New Roman"/>
          <w:b/>
          <w:i/>
          <w:color w:val="000000" w:themeColor="text1"/>
          <w:sz w:val="20"/>
          <w:szCs w:val="20"/>
        </w:rPr>
        <w:t>DATA</w:t>
      </w:r>
      <w:r w:rsidRPr="007337E2">
        <w:rPr>
          <w:rFonts w:asciiTheme="minorHAnsi" w:eastAsia="Times New Roman" w:hAnsiTheme="minorHAnsi" w:cs="Times New Roman"/>
          <w:color w:val="000000" w:themeColor="text1"/>
          <w:sz w:val="20"/>
          <w:szCs w:val="20"/>
        </w:rPr>
        <w:t xml:space="preserve">+ for 30 </w:t>
      </w:r>
      <w:proofErr w:type="gramStart"/>
      <w:r w:rsidRPr="007337E2">
        <w:rPr>
          <w:rFonts w:asciiTheme="minorHAnsi" w:eastAsia="Times New Roman" w:hAnsiTheme="minorHAnsi" w:cs="Times New Roman"/>
          <w:color w:val="000000" w:themeColor="text1"/>
          <w:sz w:val="20"/>
          <w:szCs w:val="20"/>
        </w:rPr>
        <w:t>minutes</w:t>
      </w:r>
      <w:proofErr w:type="gramEnd"/>
      <w:r w:rsidRPr="007337E2">
        <w:rPr>
          <w:rFonts w:asciiTheme="minorHAnsi" w:eastAsia="Times New Roman" w:hAnsiTheme="minorHAnsi" w:cs="Times New Roman"/>
          <w:color w:val="000000" w:themeColor="text1"/>
          <w:sz w:val="20"/>
          <w:szCs w:val="20"/>
        </w:rPr>
        <w:t xml:space="preserve"> it will automatically terminate the session.</w:t>
      </w:r>
    </w:p>
    <w:p w:rsidR="009F637F" w:rsidRPr="007337E2" w:rsidRDefault="009F637F" w:rsidP="00B95869">
      <w:pPr>
        <w:spacing w:before="100" w:beforeAutospacing="1" w:after="100" w:afterAutospacing="1" w:line="240" w:lineRule="auto"/>
        <w:rPr>
          <w:rFonts w:asciiTheme="minorHAnsi" w:eastAsia="Times New Roman" w:hAnsiTheme="minorHAnsi" w:cs="Times New Roman"/>
          <w:b/>
          <w:color w:val="000000" w:themeColor="text1"/>
          <w:sz w:val="20"/>
          <w:szCs w:val="20"/>
        </w:rPr>
      </w:pPr>
      <w:r w:rsidRPr="007337E2">
        <w:rPr>
          <w:rFonts w:asciiTheme="minorHAnsi" w:eastAsia="Times New Roman" w:hAnsiTheme="minorHAnsi" w:cs="Times New Roman"/>
          <w:b/>
          <w:color w:val="000000" w:themeColor="text1"/>
          <w:sz w:val="20"/>
          <w:szCs w:val="20"/>
        </w:rPr>
        <w:t>Q: I was not able to download or print any data. Why?</w:t>
      </w:r>
    </w:p>
    <w:p w:rsidR="009F637F" w:rsidRPr="007337E2" w:rsidRDefault="004F4CEE" w:rsidP="00B95869">
      <w:pPr>
        <w:spacing w:before="100" w:beforeAutospacing="1" w:after="100" w:afterAutospacing="1" w:line="240" w:lineRule="auto"/>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A: You were probably</w:t>
      </w:r>
      <w:r w:rsidR="009F637F" w:rsidRPr="007337E2">
        <w:rPr>
          <w:rFonts w:asciiTheme="minorHAnsi" w:eastAsia="Times New Roman" w:hAnsiTheme="minorHAnsi" w:cs="Times New Roman"/>
          <w:color w:val="000000" w:themeColor="text1"/>
          <w:sz w:val="20"/>
          <w:szCs w:val="20"/>
        </w:rPr>
        <w:t xml:space="preserve"> given free access on a short term trial basis. Under these conditions, the download and print capabilities are disabled.</w:t>
      </w:r>
    </w:p>
    <w:p w:rsidR="009F637F" w:rsidRPr="007337E2" w:rsidRDefault="009F637F" w:rsidP="00B95869">
      <w:pPr>
        <w:spacing w:before="100" w:beforeAutospacing="1" w:after="100" w:afterAutospacing="1" w:line="240" w:lineRule="auto"/>
        <w:rPr>
          <w:rFonts w:asciiTheme="minorHAnsi" w:eastAsia="Times New Roman" w:hAnsiTheme="minorHAnsi" w:cs="Times New Roman"/>
          <w:color w:val="000000" w:themeColor="text1"/>
          <w:sz w:val="20"/>
          <w:szCs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42"/>
      </w:tblGrid>
      <w:tr w:rsidR="000D3E06" w:rsidRPr="007337E2" w:rsidTr="002A6D57">
        <w:trPr>
          <w:trHeight w:val="679"/>
        </w:trPr>
        <w:tc>
          <w:tcPr>
            <w:tcW w:w="9242" w:type="dxa"/>
            <w:shd w:val="clear" w:color="auto" w:fill="auto"/>
            <w:vAlign w:val="center"/>
          </w:tcPr>
          <w:p w:rsidR="0081504F" w:rsidRPr="007337E2" w:rsidRDefault="0081504F" w:rsidP="0081504F">
            <w:pPr>
              <w:jc w:val="center"/>
              <w:rPr>
                <w:rFonts w:asciiTheme="minorHAnsi" w:hAnsiTheme="minorHAnsi"/>
                <w:b/>
                <w:color w:val="000000" w:themeColor="text1"/>
              </w:rPr>
            </w:pPr>
            <w:bookmarkStart w:id="3" w:name="data"/>
            <w:r w:rsidRPr="007337E2">
              <w:rPr>
                <w:rFonts w:asciiTheme="minorHAnsi" w:hAnsiTheme="minorHAnsi"/>
                <w:b/>
                <w:color w:val="000000" w:themeColor="text1"/>
              </w:rPr>
              <w:t>3. Data (general)</w:t>
            </w:r>
            <w:bookmarkEnd w:id="3"/>
          </w:p>
        </w:tc>
      </w:tr>
    </w:tbl>
    <w:p w:rsidR="00F453BB" w:rsidRPr="007337E2" w:rsidRDefault="00F453BB"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Where do the data in ICAODATA+ originate from?</w:t>
      </w:r>
    </w:p>
    <w:p w:rsidR="007D405E" w:rsidRPr="007337E2" w:rsidRDefault="00F453BB"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 statistical data collected by ICAO are reported by the national civil aviation administrations of its Member States. They in turn obtain them from the relevant national entities (air carriers, airports and air navigation service providers)</w:t>
      </w:r>
      <w:r w:rsidR="00FB407C" w:rsidRPr="007337E2">
        <w:rPr>
          <w:rFonts w:asciiTheme="minorHAnsi" w:hAnsiTheme="minorHAnsi"/>
          <w:color w:val="000000" w:themeColor="text1"/>
          <w:sz w:val="20"/>
          <w:szCs w:val="20"/>
          <w:lang w:val="en-GB"/>
        </w:rPr>
        <w:t>.</w:t>
      </w:r>
    </w:p>
    <w:p w:rsidR="00FB407C" w:rsidRPr="007337E2" w:rsidRDefault="00FB407C"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 xml:space="preserve">Q: Are all the data collected by ICAO for their Statistics Programme publically available? </w:t>
      </w:r>
    </w:p>
    <w:p w:rsidR="00FB407C" w:rsidRPr="007337E2" w:rsidRDefault="00FB407C"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 xml:space="preserve">A: Yes. The only publication restriction which exits relates to the On-flight Origin and Destination </w:t>
      </w:r>
      <w:r w:rsidR="004F4CEE">
        <w:rPr>
          <w:rFonts w:asciiTheme="minorHAnsi" w:hAnsiTheme="minorHAnsi"/>
          <w:color w:val="000000" w:themeColor="text1"/>
          <w:sz w:val="20"/>
          <w:szCs w:val="20"/>
          <w:lang w:val="en-GB"/>
        </w:rPr>
        <w:t xml:space="preserve">(OFOD) data. They can </w:t>
      </w:r>
      <w:r w:rsidRPr="007337E2">
        <w:rPr>
          <w:rFonts w:asciiTheme="minorHAnsi" w:hAnsiTheme="minorHAnsi"/>
          <w:color w:val="000000" w:themeColor="text1"/>
          <w:sz w:val="20"/>
          <w:szCs w:val="20"/>
          <w:lang w:val="en-GB"/>
        </w:rPr>
        <w:t xml:space="preserve">be released </w:t>
      </w:r>
      <w:r w:rsidR="004F4CEE">
        <w:rPr>
          <w:rFonts w:asciiTheme="minorHAnsi" w:hAnsiTheme="minorHAnsi"/>
          <w:color w:val="000000" w:themeColor="text1"/>
          <w:sz w:val="20"/>
          <w:szCs w:val="20"/>
          <w:lang w:val="en-GB"/>
        </w:rPr>
        <w:t xml:space="preserve">only </w:t>
      </w:r>
      <w:r w:rsidRPr="007337E2">
        <w:rPr>
          <w:rFonts w:asciiTheme="minorHAnsi" w:hAnsiTheme="minorHAnsi"/>
          <w:color w:val="000000" w:themeColor="text1"/>
          <w:sz w:val="20"/>
          <w:szCs w:val="20"/>
          <w:lang w:val="en-GB"/>
        </w:rPr>
        <w:t>6 months after the end of the reporting period.</w:t>
      </w:r>
    </w:p>
    <w:p w:rsidR="00BA77B2" w:rsidRPr="007337E2" w:rsidRDefault="00BA77B2"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How often are the data in ICAODATA+ refreshed?</w:t>
      </w:r>
    </w:p>
    <w:p w:rsidR="00BA77B2" w:rsidRPr="007337E2" w:rsidRDefault="00BA77B2"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ICAO received reporting forms almost on a daily basis; however the data which are shown are refreshed once a week.</w:t>
      </w:r>
    </w:p>
    <w:p w:rsidR="00BA77B2" w:rsidRPr="007337E2" w:rsidRDefault="00BA77B2"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lastRenderedPageBreak/>
        <w:t>Q: What periods are covered by the data in the various modules in ICAODATA+?</w:t>
      </w:r>
    </w:p>
    <w:p w:rsidR="00BA77B2" w:rsidRPr="007337E2" w:rsidRDefault="00BA77B2" w:rsidP="00F453BB">
      <w:pPr>
        <w:pStyle w:val="s4-wptoptable1"/>
        <w:rPr>
          <w:rFonts w:asciiTheme="minorHAnsi" w:hAnsiTheme="minorHAnsi"/>
          <w:color w:val="000000" w:themeColor="text1"/>
          <w:sz w:val="20"/>
          <w:szCs w:val="20"/>
          <w:lang w:val="en-GB"/>
        </w:rPr>
      </w:pPr>
      <w:r w:rsidRPr="007337E2">
        <w:rPr>
          <w:noProof/>
          <w:lang w:eastAsia="zh-CN"/>
        </w:rPr>
        <w:drawing>
          <wp:anchor distT="0" distB="0" distL="114300" distR="114300" simplePos="0" relativeHeight="251660288" behindDoc="0" locked="0" layoutInCell="1" allowOverlap="1" wp14:anchorId="249BE55C" wp14:editId="0BBAC62E">
            <wp:simplePos x="0" y="0"/>
            <wp:positionH relativeFrom="column">
              <wp:posOffset>661035</wp:posOffset>
            </wp:positionH>
            <wp:positionV relativeFrom="paragraph">
              <wp:posOffset>343535</wp:posOffset>
            </wp:positionV>
            <wp:extent cx="4511040" cy="1968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04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7E2">
        <w:rPr>
          <w:rFonts w:asciiTheme="minorHAnsi" w:hAnsiTheme="minorHAnsi"/>
          <w:color w:val="000000" w:themeColor="text1"/>
          <w:sz w:val="20"/>
          <w:szCs w:val="20"/>
          <w:lang w:val="en-GB"/>
        </w:rPr>
        <w:t>A: The table below shows the first year for which data are available in each module as well as their periodicity.</w:t>
      </w:r>
    </w:p>
    <w:p w:rsidR="00BA77B2" w:rsidRDefault="00BA77B2" w:rsidP="00F453BB">
      <w:pPr>
        <w:pStyle w:val="s4-wptoptable1"/>
        <w:rPr>
          <w:rFonts w:asciiTheme="minorHAnsi" w:hAnsiTheme="minorHAnsi"/>
          <w:color w:val="000000" w:themeColor="text1"/>
          <w:sz w:val="20"/>
          <w:szCs w:val="20"/>
          <w:lang w:val="en-GB"/>
        </w:rPr>
      </w:pPr>
    </w:p>
    <w:p w:rsidR="00292636" w:rsidRPr="00292636" w:rsidRDefault="00292636" w:rsidP="00F453BB">
      <w:pPr>
        <w:pStyle w:val="s4-wptoptable1"/>
        <w:rPr>
          <w:rFonts w:asciiTheme="minorHAnsi" w:hAnsiTheme="minorHAnsi"/>
          <w:b/>
          <w:color w:val="000000" w:themeColor="text1"/>
          <w:sz w:val="20"/>
          <w:szCs w:val="20"/>
          <w:lang w:val="en-GB"/>
        </w:rPr>
      </w:pPr>
      <w:r w:rsidRPr="00292636">
        <w:rPr>
          <w:rFonts w:asciiTheme="minorHAnsi" w:hAnsiTheme="minorHAnsi"/>
          <w:b/>
          <w:color w:val="000000" w:themeColor="text1"/>
          <w:sz w:val="20"/>
          <w:szCs w:val="20"/>
          <w:lang w:val="en-GB"/>
        </w:rPr>
        <w:t>Q: When I compare the overall annual totals for the individual data series I get some strange percentage changes; what is wrong?</w:t>
      </w:r>
    </w:p>
    <w:p w:rsidR="00292636" w:rsidRPr="007337E2" w:rsidRDefault="00292636" w:rsidP="00F453BB">
      <w:pPr>
        <w:pStyle w:val="s4-wptoptable1"/>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 Except for the air carrier traffic and financial data which contain the annual estimates by region and the World, all the other data shown in ICAODATA+ are as reported by States. Unfortunately, the reports which ICAO receives each year from its Members may differ in the number of air carriers/airports submitted as well as the time periods covered. Hence the overall annual totals shown on the screen may contain data for different entities and period</w:t>
      </w:r>
      <w:r w:rsidR="00F434BE">
        <w:rPr>
          <w:rFonts w:asciiTheme="minorHAnsi" w:hAnsiTheme="minorHAnsi"/>
          <w:color w:val="000000" w:themeColor="text1"/>
          <w:sz w:val="20"/>
          <w:szCs w:val="20"/>
          <w:lang w:val="en-GB"/>
        </w:rPr>
        <w:t>s. The only way to compare</w:t>
      </w:r>
      <w:r>
        <w:rPr>
          <w:rFonts w:asciiTheme="minorHAnsi" w:hAnsiTheme="minorHAnsi"/>
          <w:color w:val="000000" w:themeColor="text1"/>
          <w:sz w:val="20"/>
          <w:szCs w:val="20"/>
          <w:lang w:val="en-GB"/>
        </w:rPr>
        <w:t xml:space="preserve"> like with like is by ensuring through the selection process that all </w:t>
      </w:r>
      <w:r w:rsidR="00F434BE">
        <w:rPr>
          <w:rFonts w:asciiTheme="minorHAnsi" w:hAnsiTheme="minorHAnsi"/>
          <w:color w:val="000000" w:themeColor="text1"/>
          <w:sz w:val="20"/>
          <w:szCs w:val="20"/>
          <w:lang w:val="en-GB"/>
        </w:rPr>
        <w:t xml:space="preserve">the </w:t>
      </w:r>
      <w:r>
        <w:rPr>
          <w:rFonts w:asciiTheme="minorHAnsi" w:hAnsiTheme="minorHAnsi"/>
          <w:color w:val="000000" w:themeColor="text1"/>
          <w:sz w:val="20"/>
          <w:szCs w:val="20"/>
          <w:lang w:val="en-GB"/>
        </w:rPr>
        <w:t xml:space="preserve">time periods </w:t>
      </w:r>
      <w:r w:rsidR="00F434BE">
        <w:rPr>
          <w:rFonts w:asciiTheme="minorHAnsi" w:hAnsiTheme="minorHAnsi"/>
          <w:color w:val="000000" w:themeColor="text1"/>
          <w:sz w:val="20"/>
          <w:szCs w:val="20"/>
          <w:lang w:val="en-GB"/>
        </w:rPr>
        <w:t xml:space="preserve">requested </w:t>
      </w:r>
      <w:r>
        <w:rPr>
          <w:rFonts w:asciiTheme="minorHAnsi" w:hAnsiTheme="minorHAnsi"/>
          <w:color w:val="000000" w:themeColor="text1"/>
          <w:sz w:val="20"/>
          <w:szCs w:val="20"/>
          <w:lang w:val="en-GB"/>
        </w:rPr>
        <w:t xml:space="preserve">cover the same </w:t>
      </w:r>
      <w:r w:rsidR="00F434BE">
        <w:rPr>
          <w:rFonts w:asciiTheme="minorHAnsi" w:hAnsiTheme="minorHAnsi"/>
          <w:color w:val="000000" w:themeColor="text1"/>
          <w:sz w:val="20"/>
          <w:szCs w:val="20"/>
          <w:lang w:val="en-GB"/>
        </w:rPr>
        <w:t xml:space="preserve">group of </w:t>
      </w:r>
      <w:r>
        <w:rPr>
          <w:rFonts w:asciiTheme="minorHAnsi" w:hAnsiTheme="minorHAnsi"/>
          <w:color w:val="000000" w:themeColor="text1"/>
          <w:sz w:val="20"/>
          <w:szCs w:val="20"/>
          <w:lang w:val="en-GB"/>
        </w:rPr>
        <w:t>entities.</w:t>
      </w:r>
      <w:r w:rsidR="00F434BE">
        <w:rPr>
          <w:rFonts w:asciiTheme="minorHAnsi" w:hAnsiTheme="minorHAnsi"/>
          <w:color w:val="000000" w:themeColor="text1"/>
          <w:sz w:val="20"/>
          <w:szCs w:val="20"/>
          <w:lang w:val="en-GB"/>
        </w:rPr>
        <w:t xml:space="preserve"> However, depending on the data series concerned some apparently anomalous changes may occur if </w:t>
      </w:r>
      <w:r w:rsidR="00F434BE" w:rsidRPr="00F434BE">
        <w:rPr>
          <w:rFonts w:asciiTheme="minorHAnsi" w:hAnsiTheme="minorHAnsi"/>
          <w:color w:val="000000" w:themeColor="text1"/>
          <w:sz w:val="20"/>
          <w:szCs w:val="20"/>
          <w:lang w:val="en-GB"/>
        </w:rPr>
        <w:t>during the</w:t>
      </w:r>
      <w:r w:rsidR="00F434BE">
        <w:rPr>
          <w:rFonts w:asciiTheme="minorHAnsi" w:hAnsiTheme="minorHAnsi"/>
          <w:color w:val="000000" w:themeColor="text1"/>
          <w:sz w:val="20"/>
          <w:szCs w:val="20"/>
          <w:lang w:val="en-GB"/>
        </w:rPr>
        <w:t xml:space="preserve"> time</w:t>
      </w:r>
      <w:r w:rsidR="00F434BE" w:rsidRPr="00F434BE">
        <w:rPr>
          <w:rFonts w:asciiTheme="minorHAnsi" w:hAnsiTheme="minorHAnsi"/>
          <w:color w:val="000000" w:themeColor="text1"/>
          <w:sz w:val="20"/>
          <w:szCs w:val="20"/>
          <w:lang w:val="en-GB"/>
        </w:rPr>
        <w:t xml:space="preserve"> periods concerned </w:t>
      </w:r>
      <w:r w:rsidR="00F434BE">
        <w:rPr>
          <w:rFonts w:asciiTheme="minorHAnsi" w:hAnsiTheme="minorHAnsi"/>
          <w:color w:val="000000" w:themeColor="text1"/>
          <w:sz w:val="20"/>
          <w:szCs w:val="20"/>
          <w:lang w:val="en-GB"/>
        </w:rPr>
        <w:t>some air carriers ceased operations or new carriers entered the market.</w:t>
      </w:r>
    </w:p>
    <w:p w:rsidR="00E65B6A" w:rsidRPr="00E65B6A" w:rsidRDefault="00E65B6A" w:rsidP="00E65B6A">
      <w:pPr>
        <w:pStyle w:val="s4-wptoptable1"/>
        <w:rPr>
          <w:rFonts w:asciiTheme="minorHAnsi" w:hAnsiTheme="minorHAnsi"/>
          <w:b/>
          <w:color w:val="000000" w:themeColor="text1"/>
          <w:sz w:val="20"/>
          <w:szCs w:val="20"/>
          <w:lang w:val="en-GB"/>
        </w:rPr>
      </w:pPr>
      <w:r w:rsidRPr="00E65B6A">
        <w:rPr>
          <w:rFonts w:asciiTheme="minorHAnsi" w:hAnsiTheme="minorHAnsi"/>
          <w:b/>
          <w:color w:val="000000" w:themeColor="text1"/>
          <w:sz w:val="20"/>
          <w:szCs w:val="20"/>
          <w:lang w:val="en-GB"/>
        </w:rPr>
        <w:t xml:space="preserve">Q: What is the difference between a country and a territory? </w:t>
      </w:r>
    </w:p>
    <w:p w:rsidR="00E65B6A" w:rsidRPr="00E65B6A" w:rsidRDefault="00E65B6A" w:rsidP="00E65B6A">
      <w:pPr>
        <w:pStyle w:val="s4-wptoptable1"/>
        <w:rPr>
          <w:rFonts w:asciiTheme="minorHAnsi" w:hAnsiTheme="minorHAnsi"/>
          <w:color w:val="000000" w:themeColor="text1"/>
          <w:sz w:val="20"/>
          <w:szCs w:val="20"/>
          <w:lang w:val="en-GB"/>
        </w:rPr>
      </w:pPr>
      <w:r w:rsidRPr="00E65B6A">
        <w:rPr>
          <w:rFonts w:asciiTheme="minorHAnsi" w:hAnsiTheme="minorHAnsi"/>
          <w:color w:val="000000" w:themeColor="text1"/>
          <w:sz w:val="20"/>
          <w:szCs w:val="20"/>
          <w:lang w:val="en-GB"/>
        </w:rPr>
        <w:t xml:space="preserve">A: Generally a territory is a land mass which is part of or is administered by a country. In ICAO when data are shown by Country they include data for any entity in a territory administered by that country. When data are shown by Region data for territories are assigned to their region which is usually different from that of the administering country. For example, Guadalupe and Martinique are overseas territories of France. When data are shown by Country for France these will include any data for entities based in Martinique and Guadalupe. However when data are presented by Region the data of any entity based in Guadalupe and Martinique will be shown under Latin America/Caribbean, whereas those based in the mainland will appear under Europe. </w:t>
      </w:r>
    </w:p>
    <w:p w:rsidR="007D405E" w:rsidRPr="007337E2" w:rsidRDefault="007D405E" w:rsidP="00E65B6A">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 cannot find any civil aviation data for Taiwan, published by ICAO. Why?</w:t>
      </w:r>
    </w:p>
    <w:p w:rsidR="007D405E" w:rsidRPr="007337E2" w:rsidRDefault="007D405E" w:rsidP="007D405E">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 United Nations identifies Taiwan as a Province of China. As such ICAO cannot approach the civil aviation administration in Taiwan to request submissions with their civil aviation data.</w:t>
      </w:r>
    </w:p>
    <w:p w:rsidR="006216EB" w:rsidRPr="007337E2" w:rsidRDefault="006216EB" w:rsidP="006216E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Where could I find an explanation of the data terms used in the modules?</w:t>
      </w:r>
    </w:p>
    <w:p w:rsidR="006216EB" w:rsidRPr="007337E2" w:rsidRDefault="006216EB" w:rsidP="006216E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Copies of the ICAO Reporting Forms with their related instructions and definitions in the six ICAO languages (Arabic, Chinese, English, French, Russian and Spanish) can be obtained from:</w:t>
      </w:r>
    </w:p>
    <w:p w:rsidR="006216EB" w:rsidRPr="007337E2" w:rsidRDefault="006216EB" w:rsidP="006216EB">
      <w:pPr>
        <w:pStyle w:val="s4-wptoptable1"/>
        <w:jc w:val="center"/>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lastRenderedPageBreak/>
        <w:t>http://www.icao.int/sustainability/Pages/eap-sta-excel.aspx</w:t>
      </w:r>
    </w:p>
    <w:p w:rsidR="006216EB" w:rsidRPr="007337E2" w:rsidRDefault="006216EB" w:rsidP="007D405E">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0D3E06" w:rsidRPr="007337E2" w:rsidTr="002A6D57">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81504F" w:rsidRPr="007337E2" w:rsidRDefault="0081504F" w:rsidP="0081504F">
            <w:pPr>
              <w:jc w:val="center"/>
              <w:rPr>
                <w:rFonts w:asciiTheme="minorHAnsi" w:hAnsiTheme="minorHAnsi"/>
                <w:b/>
                <w:color w:val="000000" w:themeColor="text1"/>
              </w:rPr>
            </w:pPr>
            <w:r w:rsidRPr="007337E2">
              <w:rPr>
                <w:rFonts w:asciiTheme="minorHAnsi" w:hAnsiTheme="minorHAnsi"/>
                <w:b/>
                <w:color w:val="000000" w:themeColor="text1"/>
              </w:rPr>
              <w:t>4</w:t>
            </w:r>
            <w:r w:rsidR="001F34DF" w:rsidRPr="007337E2">
              <w:rPr>
                <w:rFonts w:asciiTheme="minorHAnsi" w:hAnsiTheme="minorHAnsi"/>
                <w:b/>
                <w:color w:val="000000" w:themeColor="text1"/>
              </w:rPr>
              <w:t xml:space="preserve">. </w:t>
            </w:r>
            <w:bookmarkStart w:id="4" w:name="aircarriertraffic"/>
            <w:r w:rsidRPr="007337E2">
              <w:rPr>
                <w:rFonts w:asciiTheme="minorHAnsi" w:hAnsiTheme="minorHAnsi"/>
                <w:b/>
                <w:color w:val="000000" w:themeColor="text1"/>
              </w:rPr>
              <w:t>Air carrier traffic</w:t>
            </w:r>
            <w:bookmarkEnd w:id="4"/>
          </w:p>
        </w:tc>
      </w:tr>
    </w:tbl>
    <w:p w:rsidR="006823FA" w:rsidRDefault="006823FA" w:rsidP="00F453BB">
      <w:pPr>
        <w:pStyle w:val="s4-wptoptable1"/>
        <w:rPr>
          <w:rFonts w:asciiTheme="minorHAnsi" w:hAnsiTheme="minorHAnsi"/>
          <w:b/>
          <w:color w:val="000000" w:themeColor="text1"/>
          <w:sz w:val="20"/>
          <w:szCs w:val="20"/>
          <w:lang w:val="en-GB"/>
        </w:rPr>
      </w:pPr>
      <w:r w:rsidRPr="006823FA">
        <w:rPr>
          <w:rFonts w:asciiTheme="minorHAnsi" w:hAnsiTheme="minorHAnsi"/>
          <w:b/>
          <w:color w:val="000000" w:themeColor="text1"/>
          <w:sz w:val="20"/>
          <w:szCs w:val="20"/>
          <w:lang w:val="en-GB"/>
        </w:rPr>
        <w:t>Q: When I compare the overall annual totals for the individual data series I get some strange percentage changes; what is wrong?</w:t>
      </w:r>
    </w:p>
    <w:p w:rsidR="006823FA" w:rsidRPr="006823FA" w:rsidRDefault="006823FA" w:rsidP="00F453BB">
      <w:pPr>
        <w:pStyle w:val="s4-wptoptable1"/>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 see the answer</w:t>
      </w:r>
      <w:r w:rsidRPr="006823FA">
        <w:rPr>
          <w:rFonts w:asciiTheme="minorHAnsi" w:hAnsiTheme="minorHAnsi"/>
          <w:color w:val="000000" w:themeColor="text1"/>
          <w:sz w:val="20"/>
          <w:szCs w:val="20"/>
          <w:lang w:val="en-GB"/>
        </w:rPr>
        <w:t xml:space="preserve"> in 3. Data (general)</w:t>
      </w:r>
    </w:p>
    <w:p w:rsidR="00F453BB" w:rsidRPr="007337E2" w:rsidRDefault="00F453BB"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Are the data published by ICAO and IATA comparable?</w:t>
      </w:r>
    </w:p>
    <w:p w:rsidR="00F453BB" w:rsidRPr="007337E2" w:rsidRDefault="00F453BB"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Yes since both Organizations used the same definitions for their statistical terms. However the data values may differ as it depends if they include subsidiaries of the main air carrier or not.</w:t>
      </w:r>
    </w:p>
    <w:p w:rsidR="00F453BB" w:rsidRPr="007337E2" w:rsidRDefault="00F453BB"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For LAN Airlines the figures reported by IATA are much larger than those shown by ICAO; why?</w:t>
      </w:r>
    </w:p>
    <w:p w:rsidR="00F453BB" w:rsidRPr="007337E2" w:rsidRDefault="00F453BB"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 IATA figures refer to the LAN Airlines Group, whereas in ICAO each member of the Group which is registered in a different State reports the data separately. This situation may also arise for air carrier subsidiaries registered in the same country.</w:t>
      </w:r>
    </w:p>
    <w:p w:rsidR="00F453BB" w:rsidRPr="007337E2" w:rsidRDefault="00F453BB"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Why the data published in their magazine by XYZ is not comparable with the data reported by ICAO?</w:t>
      </w:r>
    </w:p>
    <w:p w:rsidR="009E3A6F" w:rsidRDefault="00F453BB" w:rsidP="007D405E">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Magazines do not generally define the terms or the scope of the data they publish. Therefore is often impossible to know if their data are comparable with those published by ICAO or IATA, they are quoted as being the source.</w:t>
      </w:r>
    </w:p>
    <w:p w:rsidR="001509FD" w:rsidRDefault="001509FD" w:rsidP="007D405E">
      <w:pPr>
        <w:pStyle w:val="s4-wptoptable1"/>
        <w:rPr>
          <w:rFonts w:asciiTheme="minorHAnsi" w:hAnsiTheme="minorHAnsi"/>
          <w:b/>
          <w:color w:val="000000" w:themeColor="text1"/>
          <w:sz w:val="20"/>
          <w:szCs w:val="20"/>
          <w:lang w:val="en-GB"/>
        </w:rPr>
      </w:pPr>
      <w:r w:rsidRPr="001509FD">
        <w:rPr>
          <w:rFonts w:asciiTheme="minorHAnsi" w:hAnsiTheme="minorHAnsi"/>
          <w:b/>
          <w:color w:val="000000" w:themeColor="text1"/>
          <w:sz w:val="20"/>
          <w:szCs w:val="20"/>
          <w:lang w:val="en-GB"/>
        </w:rPr>
        <w:t>Q:</w:t>
      </w:r>
      <w:r w:rsidRPr="001509FD">
        <w:rPr>
          <w:b/>
        </w:rPr>
        <w:t xml:space="preserve"> </w:t>
      </w:r>
      <w:r w:rsidR="00CC0347">
        <w:rPr>
          <w:rFonts w:asciiTheme="minorHAnsi" w:hAnsiTheme="minorHAnsi"/>
          <w:b/>
          <w:color w:val="000000" w:themeColor="text1"/>
          <w:sz w:val="20"/>
          <w:szCs w:val="20"/>
          <w:lang w:val="en-GB"/>
        </w:rPr>
        <w:t>How are</w:t>
      </w:r>
      <w:r w:rsidRPr="001509FD">
        <w:rPr>
          <w:rFonts w:asciiTheme="minorHAnsi" w:hAnsiTheme="minorHAnsi"/>
          <w:b/>
          <w:color w:val="000000" w:themeColor="text1"/>
          <w:sz w:val="20"/>
          <w:szCs w:val="20"/>
          <w:lang w:val="en-GB"/>
        </w:rPr>
        <w:t xml:space="preserve"> ‘passengers carried’ in each country determined? For example, Ireland shows lots of passengers on scheduled flights, is that because Irish inhabitants fly very frequently? Or there</w:t>
      </w:r>
      <w:r>
        <w:rPr>
          <w:rFonts w:asciiTheme="minorHAnsi" w:hAnsiTheme="minorHAnsi"/>
          <w:b/>
          <w:color w:val="000000" w:themeColor="text1"/>
          <w:sz w:val="20"/>
          <w:szCs w:val="20"/>
          <w:lang w:val="en-GB"/>
        </w:rPr>
        <w:t xml:space="preserve"> are many visitors to that country</w:t>
      </w:r>
      <w:r w:rsidRPr="001509FD">
        <w:rPr>
          <w:rFonts w:asciiTheme="minorHAnsi" w:hAnsiTheme="minorHAnsi"/>
          <w:b/>
          <w:color w:val="000000" w:themeColor="text1"/>
          <w:sz w:val="20"/>
          <w:szCs w:val="20"/>
          <w:lang w:val="en-GB"/>
        </w:rPr>
        <w:t>?</w:t>
      </w:r>
    </w:p>
    <w:p w:rsidR="001509FD" w:rsidRDefault="001509FD" w:rsidP="007D405E">
      <w:pPr>
        <w:pStyle w:val="s4-wptoptable1"/>
        <w:rPr>
          <w:rFonts w:asciiTheme="minorHAnsi" w:hAnsiTheme="minorHAnsi"/>
          <w:color w:val="000000" w:themeColor="text1"/>
          <w:sz w:val="20"/>
          <w:szCs w:val="20"/>
          <w:lang w:val="en-GB"/>
        </w:rPr>
      </w:pPr>
      <w:r w:rsidRPr="001509FD">
        <w:rPr>
          <w:rFonts w:asciiTheme="minorHAnsi" w:hAnsiTheme="minorHAnsi"/>
          <w:color w:val="000000" w:themeColor="text1"/>
          <w:sz w:val="20"/>
          <w:szCs w:val="20"/>
          <w:lang w:val="en-GB"/>
        </w:rPr>
        <w:t>A:</w:t>
      </w:r>
      <w:r>
        <w:rPr>
          <w:rFonts w:asciiTheme="minorHAnsi" w:hAnsiTheme="minorHAnsi"/>
          <w:color w:val="000000" w:themeColor="text1"/>
          <w:sz w:val="20"/>
          <w:szCs w:val="20"/>
          <w:lang w:val="en-GB"/>
        </w:rPr>
        <w:t xml:space="preserve"> When ICAO publishes air carrier data by country, the data represents the worldwide traffic carried by the air</w:t>
      </w:r>
      <w:r w:rsidR="00CC0347">
        <w:rPr>
          <w:rFonts w:asciiTheme="minorHAnsi" w:hAnsiTheme="minorHAnsi"/>
          <w:color w:val="000000" w:themeColor="text1"/>
          <w:sz w:val="20"/>
          <w:szCs w:val="20"/>
          <w:lang w:val="en-GB"/>
        </w:rPr>
        <w:t xml:space="preserve"> carriers based in that country </w:t>
      </w:r>
      <w:r w:rsidR="00CC0347" w:rsidRPr="00CC0347">
        <w:rPr>
          <w:rFonts w:asciiTheme="minorHAnsi" w:hAnsiTheme="minorHAnsi"/>
          <w:color w:val="000000" w:themeColor="text1"/>
          <w:sz w:val="20"/>
          <w:szCs w:val="20"/>
          <w:lang w:val="en-GB"/>
        </w:rPr>
        <w:t>regardless</w:t>
      </w:r>
      <w:r w:rsidR="00CC0347">
        <w:rPr>
          <w:rFonts w:asciiTheme="minorHAnsi" w:hAnsiTheme="minorHAnsi"/>
          <w:color w:val="000000" w:themeColor="text1"/>
          <w:sz w:val="20"/>
          <w:szCs w:val="20"/>
          <w:lang w:val="en-GB"/>
        </w:rPr>
        <w:t xml:space="preserve"> of the origin or destination of the traffic concerned. Ireland shows a lot of passengers carried because Ryanair, a major European air carrier, is located in that country.</w:t>
      </w:r>
    </w:p>
    <w:p w:rsidR="001509FD" w:rsidRPr="001509FD" w:rsidRDefault="001509FD" w:rsidP="007D405E">
      <w:pPr>
        <w:pStyle w:val="s4-wptoptable1"/>
        <w:rPr>
          <w:rFonts w:asciiTheme="minorHAnsi" w:hAnsiTheme="minorHAnsi"/>
          <w:b/>
          <w:color w:val="000000" w:themeColor="text1"/>
          <w:sz w:val="20"/>
          <w:szCs w:val="20"/>
          <w:lang w:val="en-GB"/>
        </w:rPr>
      </w:pPr>
      <w:r w:rsidRPr="001509FD">
        <w:rPr>
          <w:rFonts w:asciiTheme="minorHAnsi" w:hAnsiTheme="minorHAnsi"/>
          <w:b/>
          <w:color w:val="000000" w:themeColor="text1"/>
          <w:sz w:val="20"/>
          <w:szCs w:val="20"/>
          <w:lang w:val="en-GB"/>
        </w:rPr>
        <w:t>Q: When I look at the website of the civil aviation authority they show 120 million passengers carried on scheduled flights. For the same year the ICAO database shows 100 million passengers. How can the figures be so different?</w:t>
      </w:r>
    </w:p>
    <w:p w:rsidR="001509FD" w:rsidRPr="001509FD" w:rsidRDefault="00075F46" w:rsidP="007D405E">
      <w:pPr>
        <w:pStyle w:val="s4-wptoptable1"/>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 The c</w:t>
      </w:r>
      <w:r w:rsidR="001509FD">
        <w:rPr>
          <w:rFonts w:asciiTheme="minorHAnsi" w:hAnsiTheme="minorHAnsi"/>
          <w:color w:val="000000" w:themeColor="text1"/>
          <w:sz w:val="20"/>
          <w:szCs w:val="20"/>
          <w:lang w:val="en-GB"/>
        </w:rPr>
        <w:t xml:space="preserve">ivil aviation authority site is likely to have the traffic for </w:t>
      </w:r>
      <w:r w:rsidR="001509FD" w:rsidRPr="001509FD">
        <w:rPr>
          <w:rFonts w:asciiTheme="minorHAnsi" w:hAnsiTheme="minorHAnsi"/>
          <w:b/>
          <w:color w:val="000000" w:themeColor="text1"/>
          <w:sz w:val="20"/>
          <w:szCs w:val="20"/>
          <w:lang w:val="en-GB"/>
        </w:rPr>
        <w:t>all</w:t>
      </w:r>
      <w:r w:rsidR="001509FD">
        <w:rPr>
          <w:rFonts w:asciiTheme="minorHAnsi" w:hAnsiTheme="minorHAnsi"/>
          <w:color w:val="000000" w:themeColor="text1"/>
          <w:sz w:val="20"/>
          <w:szCs w:val="20"/>
          <w:lang w:val="en-GB"/>
        </w:rPr>
        <w:t xml:space="preserve"> months for </w:t>
      </w:r>
      <w:r w:rsidR="00CC0347" w:rsidRPr="00CC0347">
        <w:rPr>
          <w:rFonts w:asciiTheme="minorHAnsi" w:hAnsiTheme="minorHAnsi"/>
          <w:b/>
          <w:color w:val="000000" w:themeColor="text1"/>
          <w:sz w:val="20"/>
          <w:szCs w:val="20"/>
          <w:lang w:val="en-GB"/>
        </w:rPr>
        <w:t>all</w:t>
      </w:r>
      <w:r w:rsidR="00CC0347">
        <w:rPr>
          <w:rFonts w:asciiTheme="minorHAnsi" w:hAnsiTheme="minorHAnsi"/>
          <w:color w:val="000000" w:themeColor="text1"/>
          <w:sz w:val="20"/>
          <w:szCs w:val="20"/>
          <w:lang w:val="en-GB"/>
        </w:rPr>
        <w:t xml:space="preserve"> </w:t>
      </w:r>
      <w:r w:rsidR="001509FD">
        <w:rPr>
          <w:rFonts w:asciiTheme="minorHAnsi" w:hAnsiTheme="minorHAnsi"/>
          <w:color w:val="000000" w:themeColor="text1"/>
          <w:sz w:val="20"/>
          <w:szCs w:val="20"/>
          <w:lang w:val="en-GB"/>
        </w:rPr>
        <w:t>the air carriers concerned, whereas as ICAO may have some</w:t>
      </w:r>
      <w:r>
        <w:rPr>
          <w:rFonts w:asciiTheme="minorHAnsi" w:hAnsiTheme="minorHAnsi"/>
          <w:color w:val="000000" w:themeColor="text1"/>
          <w:sz w:val="20"/>
          <w:szCs w:val="20"/>
          <w:lang w:val="en-GB"/>
        </w:rPr>
        <w:t xml:space="preserve"> air carriers or months missing. This can be verified by looking at the data available in the website under the Reported data tab (first screen in the air carrier traffic module). Estimat</w:t>
      </w:r>
      <w:r w:rsidR="00CC0347">
        <w:rPr>
          <w:rFonts w:asciiTheme="minorHAnsi" w:hAnsiTheme="minorHAnsi"/>
          <w:color w:val="000000" w:themeColor="text1"/>
          <w:sz w:val="20"/>
          <w:szCs w:val="20"/>
          <w:lang w:val="en-GB"/>
        </w:rPr>
        <w:t>ed country totals which include</w:t>
      </w:r>
      <w:r>
        <w:rPr>
          <w:rFonts w:asciiTheme="minorHAnsi" w:hAnsiTheme="minorHAnsi"/>
          <w:color w:val="000000" w:themeColor="text1"/>
          <w:sz w:val="20"/>
          <w:szCs w:val="20"/>
          <w:lang w:val="en-GB"/>
        </w:rPr>
        <w:t xml:space="preserve"> data for reporting a</w:t>
      </w:r>
      <w:r w:rsidR="00CC0347">
        <w:rPr>
          <w:rFonts w:asciiTheme="minorHAnsi" w:hAnsiTheme="minorHAnsi"/>
          <w:color w:val="000000" w:themeColor="text1"/>
          <w:sz w:val="20"/>
          <w:szCs w:val="20"/>
          <w:lang w:val="en-GB"/>
        </w:rPr>
        <w:t>nd non-reporting air carriers are</w:t>
      </w:r>
      <w:r>
        <w:rPr>
          <w:rFonts w:asciiTheme="minorHAnsi" w:hAnsiTheme="minorHAnsi"/>
          <w:color w:val="000000" w:themeColor="text1"/>
          <w:sz w:val="20"/>
          <w:szCs w:val="20"/>
          <w:lang w:val="en-GB"/>
        </w:rPr>
        <w:t xml:space="preserve"> found by clicking on the </w:t>
      </w:r>
      <w:r w:rsidRPr="00CC0347">
        <w:rPr>
          <w:rFonts w:asciiTheme="minorHAnsi" w:hAnsiTheme="minorHAnsi"/>
          <w:b/>
          <w:color w:val="FFFFFF" w:themeColor="background1"/>
          <w:sz w:val="20"/>
          <w:szCs w:val="20"/>
          <w:highlight w:val="blue"/>
          <w:lang w:val="en-GB"/>
        </w:rPr>
        <w:t>Total traffic</w:t>
      </w:r>
      <w:r>
        <w:rPr>
          <w:rFonts w:asciiTheme="minorHAnsi" w:hAnsiTheme="minorHAnsi"/>
          <w:color w:val="000000" w:themeColor="text1"/>
          <w:sz w:val="20"/>
          <w:szCs w:val="20"/>
          <w:lang w:val="en-GB"/>
        </w:rPr>
        <w:t xml:space="preserve"> button on the top right hand corner of the screen.</w:t>
      </w:r>
    </w:p>
    <w:p w:rsidR="009E3A6F" w:rsidRPr="007337E2" w:rsidRDefault="000D3E06" w:rsidP="009E3A6F">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w:t>
      </w:r>
      <w:r w:rsidR="009E3A6F" w:rsidRPr="007337E2">
        <w:rPr>
          <w:rFonts w:asciiTheme="minorHAnsi" w:hAnsiTheme="minorHAnsi"/>
          <w:b/>
          <w:color w:val="000000" w:themeColor="text1"/>
          <w:sz w:val="20"/>
          <w:szCs w:val="20"/>
          <w:lang w:val="en-GB"/>
        </w:rPr>
        <w:t xml:space="preserve"> I tried to do query covering a number of years and the computer appeared to freeze.</w:t>
      </w:r>
    </w:p>
    <w:p w:rsidR="009E3A6F" w:rsidRPr="007337E2" w:rsidRDefault="000D3E06" w:rsidP="009E3A6F">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lastRenderedPageBreak/>
        <w:t>A:</w:t>
      </w:r>
      <w:r w:rsidR="009E3A6F" w:rsidRPr="007337E2">
        <w:rPr>
          <w:rFonts w:asciiTheme="minorHAnsi" w:hAnsiTheme="minorHAnsi"/>
          <w:color w:val="000000" w:themeColor="text1"/>
          <w:sz w:val="20"/>
          <w:szCs w:val="20"/>
          <w:lang w:val="en-GB"/>
        </w:rPr>
        <w:t xml:space="preserve"> When setting up a query you need to do it in such a way as to reduce the amount of data it tries to retrieve. For example, it is better to identify the carrier(s) first and then the time period. Otherwise it will attempt to download ALL the carriers in the database for the requested time period.</w:t>
      </w:r>
    </w:p>
    <w:p w:rsidR="007D405E" w:rsidRPr="007337E2" w:rsidRDefault="007D405E" w:rsidP="009E3A6F">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In the air carrier traffic module the data appear to be split into three main headings Passengers, Payload and Operational Data. How can I see all of these data together?</w:t>
      </w:r>
    </w:p>
    <w:p w:rsidR="007D405E" w:rsidRPr="007337E2" w:rsidRDefault="009E3A6F" w:rsidP="007D405E">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Double clicking on the</w:t>
      </w:r>
      <w:r w:rsidR="007D405E" w:rsidRPr="007337E2">
        <w:rPr>
          <w:rFonts w:asciiTheme="minorHAnsi" w:hAnsiTheme="minorHAnsi"/>
          <w:color w:val="666666"/>
          <w:sz w:val="20"/>
          <w:szCs w:val="20"/>
          <w:lang w:val="en-GB"/>
        </w:rPr>
        <w:t xml:space="preserve"> </w:t>
      </w:r>
      <w:r w:rsidRPr="00CC0347">
        <w:rPr>
          <w:rFonts w:asciiTheme="minorHAnsi" w:hAnsiTheme="minorHAnsi"/>
          <w:b/>
          <w:color w:val="FFFFFF" w:themeColor="background1"/>
          <w:sz w:val="20"/>
          <w:szCs w:val="20"/>
          <w:highlight w:val="darkBlue"/>
          <w:lang w:val="en-GB"/>
        </w:rPr>
        <w:t>Summary</w:t>
      </w:r>
      <w:r w:rsidRPr="007337E2">
        <w:rPr>
          <w:rFonts w:asciiTheme="minorHAnsi" w:hAnsiTheme="minorHAnsi"/>
          <w:color w:val="666666"/>
          <w:sz w:val="20"/>
          <w:szCs w:val="20"/>
          <w:lang w:val="en-GB"/>
        </w:rPr>
        <w:t xml:space="preserve"> </w:t>
      </w:r>
      <w:r w:rsidR="007D405E" w:rsidRPr="007337E2">
        <w:rPr>
          <w:rFonts w:asciiTheme="minorHAnsi" w:hAnsiTheme="minorHAnsi"/>
          <w:color w:val="000000" w:themeColor="text1"/>
          <w:sz w:val="20"/>
          <w:szCs w:val="20"/>
          <w:lang w:val="en-GB"/>
        </w:rPr>
        <w:t xml:space="preserve">button will generate an Excel </w:t>
      </w:r>
      <w:r w:rsidR="004F4CEE" w:rsidRPr="007337E2">
        <w:rPr>
          <w:rFonts w:asciiTheme="minorHAnsi" w:hAnsiTheme="minorHAnsi"/>
          <w:color w:val="000000" w:themeColor="text1"/>
          <w:sz w:val="20"/>
          <w:szCs w:val="20"/>
          <w:lang w:val="en-GB"/>
        </w:rPr>
        <w:t>spread sheet</w:t>
      </w:r>
      <w:r w:rsidR="007D405E" w:rsidRPr="007337E2">
        <w:rPr>
          <w:rFonts w:asciiTheme="minorHAnsi" w:hAnsiTheme="minorHAnsi"/>
          <w:color w:val="000000" w:themeColor="text1"/>
          <w:sz w:val="20"/>
          <w:szCs w:val="20"/>
          <w:lang w:val="en-GB"/>
        </w:rPr>
        <w:t xml:space="preserve"> which includes all the data r</w:t>
      </w:r>
      <w:r w:rsidRPr="007337E2">
        <w:rPr>
          <w:rFonts w:asciiTheme="minorHAnsi" w:hAnsiTheme="minorHAnsi"/>
          <w:color w:val="000000" w:themeColor="text1"/>
          <w:sz w:val="20"/>
          <w:szCs w:val="20"/>
          <w:lang w:val="en-GB"/>
        </w:rPr>
        <w:t>eported for the selection made.</w:t>
      </w:r>
    </w:p>
    <w:p w:rsidR="007D405E" w:rsidRPr="007337E2" w:rsidRDefault="007D405E" w:rsidP="007D405E">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In the air carrier traffic module under Payload I can see the Freight tonnes carried, but not the Freight tonne-kilometres performed?</w:t>
      </w:r>
    </w:p>
    <w:p w:rsidR="007D405E" w:rsidRPr="007337E2" w:rsidRDefault="00042DE3" w:rsidP="000D3E06">
      <w:pPr>
        <w:rPr>
          <w:rFonts w:asciiTheme="minorHAnsi" w:hAnsiTheme="minorHAnsi"/>
          <w:color w:val="000000" w:themeColor="text1"/>
          <w:sz w:val="20"/>
          <w:szCs w:val="20"/>
        </w:rPr>
      </w:pPr>
      <w:r w:rsidRPr="007337E2">
        <w:rPr>
          <w:rFonts w:asciiTheme="minorHAnsi" w:hAnsiTheme="minorHAnsi"/>
          <w:noProof/>
          <w:color w:val="000000" w:themeColor="text1"/>
          <w:sz w:val="20"/>
          <w:szCs w:val="20"/>
          <w:lang w:val="en-US" w:eastAsia="zh-CN"/>
        </w:rPr>
        <mc:AlternateContent>
          <mc:Choice Requires="wps">
            <w:drawing>
              <wp:anchor distT="0" distB="0" distL="114300" distR="114300" simplePos="0" relativeHeight="251659264" behindDoc="0" locked="0" layoutInCell="1" allowOverlap="1" wp14:anchorId="69B26889" wp14:editId="7C613E83">
                <wp:simplePos x="0" y="0"/>
                <wp:positionH relativeFrom="column">
                  <wp:posOffset>1190014</wp:posOffset>
                </wp:positionH>
                <wp:positionV relativeFrom="paragraph">
                  <wp:posOffset>184126</wp:posOffset>
                </wp:positionV>
                <wp:extent cx="94423" cy="172528"/>
                <wp:effectExtent l="0" t="0" r="20320" b="18415"/>
                <wp:wrapNone/>
                <wp:docPr id="1" name="Curved Left Arrow 1"/>
                <wp:cNvGraphicFramePr/>
                <a:graphic xmlns:a="http://schemas.openxmlformats.org/drawingml/2006/main">
                  <a:graphicData uri="http://schemas.microsoft.com/office/word/2010/wordprocessingShape">
                    <wps:wsp>
                      <wps:cNvSpPr/>
                      <wps:spPr>
                        <a:xfrm>
                          <a:off x="0" y="0"/>
                          <a:ext cx="94423" cy="172528"/>
                        </a:xfrm>
                        <a:prstGeom prst="curvedLeftArrow">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style="position:absolute;margin-left:93.7pt;margin-top:14.5pt;width:7.4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" adj="15689,20122,5400" fillcolor="white [3212]" strokecolor="gray [1629]" strokeweight="1pt"/>
            </w:pict>
          </mc:Fallback>
        </mc:AlternateContent>
      </w:r>
      <w:r w:rsidR="007D405E" w:rsidRPr="007337E2">
        <w:rPr>
          <w:rFonts w:asciiTheme="minorHAnsi" w:hAnsiTheme="minorHAnsi"/>
          <w:color w:val="000000" w:themeColor="text1"/>
          <w:sz w:val="20"/>
          <w:szCs w:val="20"/>
        </w:rPr>
        <w:t>A: The breakdown of the total tonne-kilometres performed in its components appears in the column to its lef</w:t>
      </w:r>
      <w:r w:rsidR="00CC288B" w:rsidRPr="007337E2">
        <w:rPr>
          <w:rFonts w:asciiTheme="minorHAnsi" w:hAnsiTheme="minorHAnsi"/>
          <w:color w:val="000000" w:themeColor="text1"/>
          <w:sz w:val="20"/>
          <w:szCs w:val="20"/>
        </w:rPr>
        <w:t xml:space="preserve">t which has the symbol        </w:t>
      </w:r>
      <w:r w:rsidR="007D405E" w:rsidRPr="007337E2">
        <w:rPr>
          <w:rFonts w:asciiTheme="minorHAnsi" w:hAnsiTheme="minorHAnsi"/>
          <w:color w:val="000000" w:themeColor="text1"/>
          <w:sz w:val="20"/>
          <w:szCs w:val="20"/>
        </w:rPr>
        <w:t>. This enables the user to rotate the column to see the various data components shown in that column.</w:t>
      </w:r>
    </w:p>
    <w:p w:rsidR="00BB1413" w:rsidRPr="007337E2" w:rsidRDefault="00BB1413" w:rsidP="00BB1413">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0D3E06" w:rsidRPr="007337E2" w:rsidTr="002A6D57">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7D405E" w:rsidRPr="007337E2" w:rsidRDefault="007D405E" w:rsidP="00A07324">
            <w:pPr>
              <w:jc w:val="center"/>
              <w:rPr>
                <w:rFonts w:asciiTheme="minorHAnsi" w:hAnsiTheme="minorHAnsi"/>
                <w:b/>
                <w:color w:val="000000" w:themeColor="text1"/>
              </w:rPr>
            </w:pPr>
            <w:bookmarkStart w:id="5" w:name="TFS"/>
            <w:r w:rsidRPr="007337E2">
              <w:rPr>
                <w:rFonts w:asciiTheme="minorHAnsi" w:hAnsiTheme="minorHAnsi"/>
                <w:b/>
                <w:color w:val="000000" w:themeColor="text1"/>
              </w:rPr>
              <w:t>4. Traffic by Flight Stage (TFS)</w:t>
            </w:r>
            <w:bookmarkEnd w:id="5"/>
          </w:p>
        </w:tc>
      </w:tr>
    </w:tbl>
    <w:p w:rsidR="006823FA" w:rsidRDefault="006823FA" w:rsidP="006823FA">
      <w:pPr>
        <w:pStyle w:val="s4-wptoptable1"/>
        <w:rPr>
          <w:rFonts w:asciiTheme="minorHAnsi" w:hAnsiTheme="minorHAnsi"/>
          <w:b/>
          <w:color w:val="000000" w:themeColor="text1"/>
          <w:sz w:val="20"/>
          <w:szCs w:val="20"/>
          <w:lang w:val="en-GB"/>
        </w:rPr>
      </w:pPr>
      <w:r w:rsidRPr="006823FA">
        <w:rPr>
          <w:rFonts w:asciiTheme="minorHAnsi" w:hAnsiTheme="minorHAnsi"/>
          <w:b/>
          <w:color w:val="000000" w:themeColor="text1"/>
          <w:sz w:val="20"/>
          <w:szCs w:val="20"/>
          <w:lang w:val="en-GB"/>
        </w:rPr>
        <w:t>Q: When I compare the overall annual totals for the individual data series I get some strange percentage changes; what is wrong?</w:t>
      </w:r>
    </w:p>
    <w:p w:rsidR="006823FA" w:rsidRDefault="006823FA" w:rsidP="006823FA">
      <w:pPr>
        <w:pStyle w:val="s4-wptoptable1"/>
        <w:rPr>
          <w:rFonts w:asciiTheme="minorHAnsi" w:hAnsiTheme="minorHAnsi"/>
          <w:b/>
          <w:color w:val="000000" w:themeColor="text1"/>
          <w:sz w:val="20"/>
          <w:szCs w:val="20"/>
          <w:lang w:val="en-GB"/>
        </w:rPr>
      </w:pPr>
      <w:r>
        <w:rPr>
          <w:rFonts w:asciiTheme="minorHAnsi" w:hAnsiTheme="minorHAnsi"/>
          <w:color w:val="000000" w:themeColor="text1"/>
          <w:sz w:val="20"/>
          <w:szCs w:val="20"/>
          <w:lang w:val="en-GB"/>
        </w:rPr>
        <w:t>A: see the answer</w:t>
      </w:r>
      <w:r w:rsidRPr="006823FA">
        <w:rPr>
          <w:rFonts w:asciiTheme="minorHAnsi" w:hAnsiTheme="minorHAnsi"/>
          <w:color w:val="000000" w:themeColor="text1"/>
          <w:sz w:val="20"/>
          <w:szCs w:val="20"/>
          <w:lang w:val="en-GB"/>
        </w:rPr>
        <w:t xml:space="preserve"> in 3. Data (general</w:t>
      </w:r>
      <w:r>
        <w:rPr>
          <w:rFonts w:asciiTheme="minorHAnsi" w:hAnsiTheme="minorHAnsi"/>
          <w:color w:val="000000" w:themeColor="text1"/>
          <w:sz w:val="20"/>
          <w:szCs w:val="20"/>
          <w:lang w:val="en-GB"/>
        </w:rPr>
        <w:t>)</w:t>
      </w:r>
      <w:r w:rsidRPr="007337E2">
        <w:rPr>
          <w:rFonts w:asciiTheme="minorHAnsi" w:hAnsiTheme="minorHAnsi"/>
          <w:b/>
          <w:color w:val="000000" w:themeColor="text1"/>
          <w:sz w:val="20"/>
          <w:szCs w:val="20"/>
          <w:lang w:val="en-GB"/>
        </w:rPr>
        <w:t xml:space="preserve"> </w:t>
      </w:r>
    </w:p>
    <w:p w:rsidR="00F453BB" w:rsidRPr="007337E2" w:rsidRDefault="00F453BB" w:rsidP="006823FA">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What is the difference between OFOD and TFS? They seem to show the similar data.</w:t>
      </w:r>
    </w:p>
    <w:p w:rsidR="00F756AC" w:rsidRPr="007337E2" w:rsidRDefault="00F453BB" w:rsidP="00F756AC">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A flight itinerary (identified by a flight number) may have one or more flight stages. OFOD shows the traffic carried between its point of embarkation and disembarkation for that flight itinerary. TFS shows the traffic on-board an aircraft during each flight stage of that itinerary regardless of where that traffic may have joined or left that flight.</w:t>
      </w:r>
    </w:p>
    <w:p w:rsidR="00F756AC" w:rsidRPr="007337E2" w:rsidRDefault="00F756AC" w:rsidP="00F756AC">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 cannot find traffic to/from Luton airport</w:t>
      </w:r>
    </w:p>
    <w:p w:rsidR="00F756AC" w:rsidRPr="007337E2" w:rsidRDefault="00F756AC" w:rsidP="00F756AC">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In OFOD and TFS the traffic is by city-pairs, not airport-pairs. Some cities may have multiple airports se</w:t>
      </w:r>
      <w:r w:rsidR="00B52E1C" w:rsidRPr="007337E2">
        <w:rPr>
          <w:rFonts w:asciiTheme="minorHAnsi" w:hAnsiTheme="minorHAnsi"/>
          <w:color w:val="000000" w:themeColor="text1"/>
          <w:sz w:val="20"/>
          <w:szCs w:val="20"/>
          <w:lang w:val="en-GB"/>
        </w:rPr>
        <w:t>rving their metropolitan area. For example, t</w:t>
      </w:r>
      <w:r w:rsidRPr="007337E2">
        <w:rPr>
          <w:rFonts w:asciiTheme="minorHAnsi" w:hAnsiTheme="minorHAnsi"/>
          <w:color w:val="000000" w:themeColor="text1"/>
          <w:sz w:val="20"/>
          <w:szCs w:val="20"/>
          <w:lang w:val="en-GB"/>
        </w:rPr>
        <w:t xml:space="preserve">raffic for Luton </w:t>
      </w:r>
      <w:r w:rsidR="00B52E1C" w:rsidRPr="007337E2">
        <w:rPr>
          <w:rFonts w:asciiTheme="minorHAnsi" w:hAnsiTheme="minorHAnsi"/>
          <w:color w:val="000000" w:themeColor="text1"/>
          <w:sz w:val="20"/>
          <w:szCs w:val="20"/>
          <w:lang w:val="en-GB"/>
        </w:rPr>
        <w:t xml:space="preserve">airport </w:t>
      </w:r>
      <w:r w:rsidRPr="007337E2">
        <w:rPr>
          <w:rFonts w:asciiTheme="minorHAnsi" w:hAnsiTheme="minorHAnsi"/>
          <w:color w:val="000000" w:themeColor="text1"/>
          <w:sz w:val="20"/>
          <w:szCs w:val="20"/>
          <w:lang w:val="en-GB"/>
        </w:rPr>
        <w:t xml:space="preserve">is included in the </w:t>
      </w:r>
      <w:r w:rsidR="00B52E1C" w:rsidRPr="007337E2">
        <w:rPr>
          <w:rFonts w:asciiTheme="minorHAnsi" w:hAnsiTheme="minorHAnsi"/>
          <w:color w:val="000000" w:themeColor="text1"/>
          <w:sz w:val="20"/>
          <w:szCs w:val="20"/>
          <w:lang w:val="en-GB"/>
        </w:rPr>
        <w:t xml:space="preserve">figures for London (LON). </w:t>
      </w:r>
      <w:r w:rsidRPr="007337E2">
        <w:rPr>
          <w:rFonts w:asciiTheme="minorHAnsi" w:hAnsiTheme="minorHAnsi"/>
          <w:color w:val="000000" w:themeColor="text1"/>
          <w:sz w:val="20"/>
          <w:szCs w:val="20"/>
          <w:lang w:val="en-GB"/>
        </w:rPr>
        <w:t>In their Location Identifiers IATA defines the airports which are part of the same metropolitan area.</w:t>
      </w:r>
    </w:p>
    <w:p w:rsidR="00F756AC" w:rsidRPr="007337E2" w:rsidRDefault="00F756AC" w:rsidP="00F756AC">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How do you calculate the distance between city-pairs when there is more than one airport serving one of them?</w:t>
      </w:r>
    </w:p>
    <w:p w:rsidR="00F756AC" w:rsidRPr="007337E2" w:rsidRDefault="00F756AC" w:rsidP="00F756AC">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In the case of a metropolitan area, the coordinates used are those of the principal international airport in that area; e.g. for London (LON) the</w:t>
      </w:r>
      <w:r w:rsidR="00AA6493" w:rsidRPr="007337E2">
        <w:rPr>
          <w:rFonts w:asciiTheme="minorHAnsi" w:hAnsiTheme="minorHAnsi"/>
          <w:color w:val="000000" w:themeColor="text1"/>
          <w:sz w:val="20"/>
          <w:szCs w:val="20"/>
          <w:lang w:val="en-GB"/>
        </w:rPr>
        <w:t xml:space="preserve"> principal airport is Heathrow.</w:t>
      </w:r>
    </w:p>
    <w:p w:rsidR="00A7512A" w:rsidRPr="007337E2" w:rsidRDefault="00A7512A" w:rsidP="00F756AC">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Which aircraft does the code MISC refer to?</w:t>
      </w:r>
    </w:p>
    <w:p w:rsidR="00A7512A" w:rsidRPr="007337E2" w:rsidRDefault="00A7512A" w:rsidP="00F756AC">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lastRenderedPageBreak/>
        <w:t xml:space="preserve">A: This code will appear mainly with older data when reporting carriers were able to use the code MISC (miscellaneous) to identify that several different aircraft types were used to carry the traffic between a city-pair as </w:t>
      </w:r>
      <w:r w:rsidR="005B4593" w:rsidRPr="007337E2">
        <w:rPr>
          <w:rFonts w:asciiTheme="minorHAnsi" w:hAnsiTheme="minorHAnsi"/>
          <w:color w:val="000000" w:themeColor="text1"/>
          <w:sz w:val="20"/>
          <w:szCs w:val="20"/>
          <w:lang w:val="en-GB"/>
        </w:rPr>
        <w:t xml:space="preserve">at that time </w:t>
      </w:r>
      <w:r w:rsidRPr="007337E2">
        <w:rPr>
          <w:rFonts w:asciiTheme="minorHAnsi" w:hAnsiTheme="minorHAnsi"/>
          <w:color w:val="000000" w:themeColor="text1"/>
          <w:sz w:val="20"/>
          <w:szCs w:val="20"/>
          <w:lang w:val="en-GB"/>
        </w:rPr>
        <w:t>they were not required to report the traffic fo</w:t>
      </w:r>
      <w:r w:rsidR="005B4593" w:rsidRPr="007337E2">
        <w:rPr>
          <w:rFonts w:asciiTheme="minorHAnsi" w:hAnsiTheme="minorHAnsi"/>
          <w:color w:val="000000" w:themeColor="text1"/>
          <w:sz w:val="20"/>
          <w:szCs w:val="20"/>
          <w:lang w:val="en-GB"/>
        </w:rPr>
        <w:t>r each aircraft used. This last requirement</w:t>
      </w:r>
      <w:r w:rsidRPr="007337E2">
        <w:rPr>
          <w:rFonts w:asciiTheme="minorHAnsi" w:hAnsiTheme="minorHAnsi"/>
          <w:color w:val="000000" w:themeColor="text1"/>
          <w:sz w:val="20"/>
          <w:szCs w:val="20"/>
          <w:lang w:val="en-GB"/>
        </w:rPr>
        <w:t xml:space="preserve"> was only introduced in 200</w:t>
      </w:r>
      <w:r w:rsidR="00B52E1C" w:rsidRPr="007337E2">
        <w:rPr>
          <w:rFonts w:asciiTheme="minorHAnsi" w:hAnsiTheme="minorHAnsi"/>
          <w:color w:val="000000" w:themeColor="text1"/>
          <w:sz w:val="20"/>
          <w:szCs w:val="20"/>
          <w:lang w:val="en-GB"/>
        </w:rPr>
        <w:t>1 with the implementation of a</w:t>
      </w:r>
      <w:r w:rsidRPr="007337E2">
        <w:rPr>
          <w:rFonts w:asciiTheme="minorHAnsi" w:hAnsiTheme="minorHAnsi"/>
          <w:color w:val="000000" w:themeColor="text1"/>
          <w:sz w:val="20"/>
          <w:szCs w:val="20"/>
          <w:lang w:val="en-GB"/>
        </w:rPr>
        <w:t xml:space="preserve"> new data base system at ICAO. </w:t>
      </w:r>
    </w:p>
    <w:p w:rsidR="00F756AC" w:rsidRPr="007337E2" w:rsidRDefault="00F756AC" w:rsidP="00F756AC">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0D3E06" w:rsidRPr="007337E2" w:rsidTr="002A6D57">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6216EB" w:rsidRPr="007337E2" w:rsidRDefault="006216EB" w:rsidP="00A07324">
            <w:pPr>
              <w:jc w:val="center"/>
              <w:rPr>
                <w:rFonts w:asciiTheme="minorHAnsi" w:hAnsiTheme="minorHAnsi"/>
                <w:b/>
                <w:color w:val="000000" w:themeColor="text1"/>
              </w:rPr>
            </w:pPr>
            <w:bookmarkStart w:id="6" w:name="aircarrierfinances"/>
            <w:r w:rsidRPr="007337E2">
              <w:rPr>
                <w:rFonts w:asciiTheme="minorHAnsi" w:hAnsiTheme="minorHAnsi"/>
                <w:b/>
                <w:color w:val="000000" w:themeColor="text1"/>
              </w:rPr>
              <w:t>5. Air carrier finances</w:t>
            </w:r>
            <w:bookmarkEnd w:id="6"/>
          </w:p>
        </w:tc>
      </w:tr>
    </w:tbl>
    <w:p w:rsidR="006216EB" w:rsidRPr="007337E2" w:rsidRDefault="006216EB" w:rsidP="006216E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 am unable to reconcile the data in the financial module with those published in the Annual Report by the same air carrier.</w:t>
      </w:r>
    </w:p>
    <w:p w:rsidR="006216EB" w:rsidRPr="007337E2" w:rsidRDefault="006216EB" w:rsidP="006216E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 data in the financial module have been modified so that the individual revenue and cost items are directly related to the traffic carried and capacity offered by the aircraft operated by the reporting carrier. The financial data in the Annual Report may include figures for other commercial activities carried out by the carrier concerned.</w:t>
      </w:r>
    </w:p>
    <w:p w:rsidR="006216EB" w:rsidRPr="007337E2" w:rsidRDefault="006216EB" w:rsidP="006216E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The traffic and capacity data in the traffic module for carrier YY is different from the one shown in the financial module</w:t>
      </w:r>
    </w:p>
    <w:p w:rsidR="006216EB" w:rsidRPr="007337E2" w:rsidRDefault="006216EB" w:rsidP="006216E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 traffic and capacity data published in the financial module for a particular carrier are those which relate directly to the operating revenues and expenses shown. These may include data for subsidiaries which in the traffic module are shown separately.</w:t>
      </w:r>
    </w:p>
    <w:p w:rsidR="00AA6493" w:rsidRPr="007337E2" w:rsidRDefault="00AA6493" w:rsidP="006216E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What exchange rate is applied to the financial data in local currency to convert it into US dollars?</w:t>
      </w:r>
    </w:p>
    <w:p w:rsidR="00AA6493" w:rsidRPr="007337E2" w:rsidRDefault="00AA6493" w:rsidP="006216E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 xml:space="preserve">A: </w:t>
      </w:r>
      <w:r w:rsidR="005B6D81" w:rsidRPr="007337E2">
        <w:rPr>
          <w:rFonts w:asciiTheme="minorHAnsi" w:hAnsiTheme="minorHAnsi"/>
          <w:color w:val="000000" w:themeColor="text1"/>
          <w:sz w:val="20"/>
          <w:szCs w:val="20"/>
          <w:lang w:val="en-GB"/>
        </w:rPr>
        <w:t>Either a) the exchange rate indicated by the reporting entity in its data submission or, in its absence,</w:t>
      </w:r>
      <w:r w:rsidRPr="007337E2">
        <w:rPr>
          <w:rFonts w:asciiTheme="minorHAnsi" w:hAnsiTheme="minorHAnsi"/>
          <w:color w:val="000000" w:themeColor="text1"/>
          <w:sz w:val="20"/>
          <w:szCs w:val="20"/>
          <w:lang w:val="en-GB"/>
        </w:rPr>
        <w:t xml:space="preserve"> </w:t>
      </w:r>
      <w:r w:rsidR="005B6D81" w:rsidRPr="007337E2">
        <w:rPr>
          <w:rFonts w:asciiTheme="minorHAnsi" w:hAnsiTheme="minorHAnsi"/>
          <w:color w:val="000000" w:themeColor="text1"/>
          <w:sz w:val="20"/>
          <w:szCs w:val="20"/>
          <w:lang w:val="en-GB"/>
        </w:rPr>
        <w:t xml:space="preserve">b) </w:t>
      </w:r>
      <w:r w:rsidRPr="007337E2">
        <w:rPr>
          <w:rFonts w:asciiTheme="minorHAnsi" w:hAnsiTheme="minorHAnsi"/>
          <w:color w:val="000000" w:themeColor="text1"/>
          <w:sz w:val="20"/>
          <w:szCs w:val="20"/>
          <w:lang w:val="en-GB"/>
        </w:rPr>
        <w:t>the average exchange rate for the fiscal year concerned based on the applicable average monthly rate. However, since the ICAO database system is capable of handling daily exchange rate changes, the 12-month average is based on 365 (or 366) days rather than 12 months.</w:t>
      </w:r>
    </w:p>
    <w:p w:rsidR="003D32A3" w:rsidRPr="007337E2" w:rsidRDefault="003D32A3" w:rsidP="006216E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 xml:space="preserve">Q: At the beginning of major </w:t>
      </w:r>
      <w:r w:rsidR="00762140" w:rsidRPr="007337E2">
        <w:rPr>
          <w:rFonts w:asciiTheme="minorHAnsi" w:hAnsiTheme="minorHAnsi"/>
          <w:b/>
          <w:color w:val="000000" w:themeColor="text1"/>
          <w:sz w:val="20"/>
          <w:szCs w:val="20"/>
          <w:lang w:val="en-GB"/>
        </w:rPr>
        <w:t>revenue or cost items, the</w:t>
      </w:r>
      <w:r w:rsidRPr="007337E2">
        <w:rPr>
          <w:rFonts w:asciiTheme="minorHAnsi" w:hAnsiTheme="minorHAnsi"/>
          <w:b/>
          <w:color w:val="000000" w:themeColor="text1"/>
          <w:sz w:val="20"/>
          <w:szCs w:val="20"/>
          <w:lang w:val="en-GB"/>
        </w:rPr>
        <w:t xml:space="preserve"> &lt;not specified&gt; label is shown. What does it mean?</w:t>
      </w:r>
    </w:p>
    <w:p w:rsidR="003D32A3" w:rsidRDefault="003D32A3" w:rsidP="006216E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 xml:space="preserve">A: In the financial module some revenue and cost main accounts are broken down into </w:t>
      </w:r>
      <w:r w:rsidR="00592C72" w:rsidRPr="007337E2">
        <w:rPr>
          <w:rFonts w:asciiTheme="minorHAnsi" w:hAnsiTheme="minorHAnsi"/>
          <w:color w:val="000000" w:themeColor="text1"/>
          <w:sz w:val="20"/>
          <w:szCs w:val="20"/>
          <w:lang w:val="en-GB"/>
        </w:rPr>
        <w:t>two or more s</w:t>
      </w:r>
      <w:r w:rsidRPr="007337E2">
        <w:rPr>
          <w:rFonts w:asciiTheme="minorHAnsi" w:hAnsiTheme="minorHAnsi"/>
          <w:color w:val="000000" w:themeColor="text1"/>
          <w:sz w:val="20"/>
          <w:szCs w:val="20"/>
          <w:lang w:val="en-GB"/>
        </w:rPr>
        <w:t>ub-accounts</w:t>
      </w:r>
      <w:r w:rsidR="00E8683D" w:rsidRPr="007337E2">
        <w:rPr>
          <w:rFonts w:asciiTheme="minorHAnsi" w:hAnsiTheme="minorHAnsi"/>
          <w:color w:val="000000" w:themeColor="text1"/>
          <w:sz w:val="20"/>
          <w:szCs w:val="20"/>
          <w:lang w:val="en-GB"/>
        </w:rPr>
        <w:t xml:space="preserve"> (</w:t>
      </w:r>
      <w:proofErr w:type="spellStart"/>
      <w:r w:rsidR="00E8683D" w:rsidRPr="007337E2">
        <w:rPr>
          <w:rFonts w:asciiTheme="minorHAnsi" w:hAnsiTheme="minorHAnsi"/>
          <w:color w:val="000000" w:themeColor="text1"/>
          <w:sz w:val="20"/>
          <w:szCs w:val="20"/>
          <w:lang w:val="en-GB"/>
        </w:rPr>
        <w:t>e.g</w:t>
      </w:r>
      <w:proofErr w:type="spellEnd"/>
      <w:r w:rsidR="00E8683D" w:rsidRPr="007337E2">
        <w:rPr>
          <w:rFonts w:asciiTheme="minorHAnsi" w:hAnsiTheme="minorHAnsi"/>
          <w:color w:val="000000" w:themeColor="text1"/>
          <w:sz w:val="20"/>
          <w:szCs w:val="20"/>
          <w:lang w:val="en-GB"/>
        </w:rPr>
        <w:t xml:space="preserve"> Item 1.0 Operating revenues - Scheduled services). </w:t>
      </w:r>
      <w:proofErr w:type="spellStart"/>
      <w:r w:rsidR="006B6070" w:rsidRPr="007337E2">
        <w:rPr>
          <w:rFonts w:asciiTheme="minorHAnsi" w:hAnsiTheme="minorHAnsi"/>
          <w:color w:val="000000" w:themeColor="text1"/>
          <w:sz w:val="20"/>
          <w:szCs w:val="20"/>
          <w:lang w:val="en-GB"/>
        </w:rPr>
        <w:t>Qlikview</w:t>
      </w:r>
      <w:proofErr w:type="spellEnd"/>
      <w:r w:rsidR="006B6070" w:rsidRPr="007337E2">
        <w:rPr>
          <w:rFonts w:asciiTheme="minorHAnsi" w:hAnsiTheme="minorHAnsi"/>
          <w:color w:val="000000" w:themeColor="text1"/>
          <w:sz w:val="20"/>
          <w:szCs w:val="20"/>
          <w:lang w:val="en-GB"/>
        </w:rPr>
        <w:t xml:space="preserve"> </w:t>
      </w:r>
      <w:r w:rsidR="00762140" w:rsidRPr="007337E2">
        <w:rPr>
          <w:rFonts w:asciiTheme="minorHAnsi" w:hAnsiTheme="minorHAnsi"/>
          <w:color w:val="000000" w:themeColor="text1"/>
          <w:sz w:val="20"/>
          <w:szCs w:val="20"/>
          <w:lang w:val="en-GB"/>
        </w:rPr>
        <w:t xml:space="preserve">then </w:t>
      </w:r>
      <w:r w:rsidR="006B6070" w:rsidRPr="007337E2">
        <w:rPr>
          <w:rFonts w:asciiTheme="minorHAnsi" w:hAnsiTheme="minorHAnsi"/>
          <w:color w:val="000000" w:themeColor="text1"/>
          <w:sz w:val="20"/>
          <w:szCs w:val="20"/>
          <w:lang w:val="en-GB"/>
        </w:rPr>
        <w:t>calculates</w:t>
      </w:r>
      <w:r w:rsidR="00E8683D" w:rsidRPr="007337E2">
        <w:rPr>
          <w:rFonts w:asciiTheme="minorHAnsi" w:hAnsiTheme="minorHAnsi"/>
          <w:color w:val="000000" w:themeColor="text1"/>
          <w:sz w:val="20"/>
          <w:szCs w:val="20"/>
          <w:lang w:val="en-GB"/>
        </w:rPr>
        <w:t xml:space="preserve"> the total for each</w:t>
      </w:r>
      <w:r w:rsidR="006B6070" w:rsidRPr="007337E2">
        <w:rPr>
          <w:rFonts w:asciiTheme="minorHAnsi" w:hAnsiTheme="minorHAnsi"/>
          <w:color w:val="000000" w:themeColor="text1"/>
          <w:sz w:val="20"/>
          <w:szCs w:val="20"/>
          <w:lang w:val="en-GB"/>
        </w:rPr>
        <w:t xml:space="preserve"> main account by adding </w:t>
      </w:r>
      <w:r w:rsidR="00E8683D" w:rsidRPr="007337E2">
        <w:rPr>
          <w:rFonts w:asciiTheme="minorHAnsi" w:hAnsiTheme="minorHAnsi"/>
          <w:color w:val="000000" w:themeColor="text1"/>
          <w:sz w:val="20"/>
          <w:szCs w:val="20"/>
          <w:lang w:val="en-GB"/>
        </w:rPr>
        <w:t xml:space="preserve">the relevant </w:t>
      </w:r>
      <w:r w:rsidR="00762140" w:rsidRPr="007337E2">
        <w:rPr>
          <w:rFonts w:asciiTheme="minorHAnsi" w:hAnsiTheme="minorHAnsi"/>
          <w:color w:val="000000" w:themeColor="text1"/>
          <w:sz w:val="20"/>
          <w:szCs w:val="20"/>
          <w:lang w:val="en-GB"/>
        </w:rPr>
        <w:t>the sub-account figures</w:t>
      </w:r>
      <w:r w:rsidR="006B6070" w:rsidRPr="007337E2">
        <w:rPr>
          <w:rFonts w:asciiTheme="minorHAnsi" w:hAnsiTheme="minorHAnsi"/>
          <w:color w:val="000000" w:themeColor="text1"/>
          <w:sz w:val="20"/>
          <w:szCs w:val="20"/>
          <w:lang w:val="en-GB"/>
        </w:rPr>
        <w:t xml:space="preserve">. </w:t>
      </w:r>
      <w:r w:rsidRPr="007337E2">
        <w:rPr>
          <w:rFonts w:asciiTheme="minorHAnsi" w:hAnsiTheme="minorHAnsi"/>
          <w:color w:val="000000" w:themeColor="text1"/>
          <w:sz w:val="20"/>
          <w:szCs w:val="20"/>
          <w:lang w:val="en-GB"/>
        </w:rPr>
        <w:t>However</w:t>
      </w:r>
      <w:r w:rsidR="00E8683D" w:rsidRPr="007337E2">
        <w:rPr>
          <w:rFonts w:asciiTheme="minorHAnsi" w:hAnsiTheme="minorHAnsi"/>
          <w:color w:val="000000" w:themeColor="text1"/>
          <w:sz w:val="20"/>
          <w:szCs w:val="20"/>
          <w:lang w:val="en-GB"/>
        </w:rPr>
        <w:t>,</w:t>
      </w:r>
      <w:r w:rsidRPr="007337E2">
        <w:rPr>
          <w:rFonts w:asciiTheme="minorHAnsi" w:hAnsiTheme="minorHAnsi"/>
          <w:color w:val="000000" w:themeColor="text1"/>
          <w:sz w:val="20"/>
          <w:szCs w:val="20"/>
          <w:lang w:val="en-GB"/>
        </w:rPr>
        <w:t xml:space="preserve"> some air carriers only report the total</w:t>
      </w:r>
      <w:r w:rsidR="00B61FB3" w:rsidRPr="007337E2">
        <w:rPr>
          <w:rFonts w:asciiTheme="minorHAnsi" w:hAnsiTheme="minorHAnsi"/>
          <w:color w:val="000000" w:themeColor="text1"/>
          <w:sz w:val="20"/>
          <w:szCs w:val="20"/>
          <w:lang w:val="en-GB"/>
        </w:rPr>
        <w:t xml:space="preserve"> figure</w:t>
      </w:r>
      <w:r w:rsidRPr="007337E2">
        <w:rPr>
          <w:rFonts w:asciiTheme="minorHAnsi" w:hAnsiTheme="minorHAnsi"/>
          <w:color w:val="000000" w:themeColor="text1"/>
          <w:sz w:val="20"/>
          <w:szCs w:val="20"/>
          <w:lang w:val="en-GB"/>
        </w:rPr>
        <w:t xml:space="preserve">. </w:t>
      </w:r>
      <w:r w:rsidR="006B6070" w:rsidRPr="007337E2">
        <w:rPr>
          <w:rFonts w:asciiTheme="minorHAnsi" w:hAnsiTheme="minorHAnsi"/>
          <w:color w:val="000000" w:themeColor="text1"/>
          <w:sz w:val="20"/>
          <w:szCs w:val="20"/>
          <w:lang w:val="en-GB"/>
        </w:rPr>
        <w:t>In this case one</w:t>
      </w:r>
      <w:r w:rsidR="00F66400" w:rsidRPr="007337E2">
        <w:rPr>
          <w:rFonts w:asciiTheme="minorHAnsi" w:hAnsiTheme="minorHAnsi"/>
          <w:color w:val="000000" w:themeColor="text1"/>
          <w:sz w:val="20"/>
          <w:szCs w:val="20"/>
          <w:lang w:val="en-GB"/>
        </w:rPr>
        <w:t xml:space="preserve"> has to be able to enter that single</w:t>
      </w:r>
      <w:r w:rsidR="006B6070" w:rsidRPr="007337E2">
        <w:rPr>
          <w:rFonts w:asciiTheme="minorHAnsi" w:hAnsiTheme="minorHAnsi"/>
          <w:color w:val="000000" w:themeColor="text1"/>
          <w:sz w:val="20"/>
          <w:szCs w:val="20"/>
          <w:lang w:val="en-GB"/>
        </w:rPr>
        <w:t xml:space="preserve"> amount a</w:t>
      </w:r>
      <w:r w:rsidR="00F66400" w:rsidRPr="007337E2">
        <w:rPr>
          <w:rFonts w:asciiTheme="minorHAnsi" w:hAnsiTheme="minorHAnsi"/>
          <w:color w:val="000000" w:themeColor="text1"/>
          <w:sz w:val="20"/>
          <w:szCs w:val="20"/>
          <w:lang w:val="en-GB"/>
        </w:rPr>
        <w:t>t a sub-</w:t>
      </w:r>
      <w:r w:rsidR="006B6070" w:rsidRPr="007337E2">
        <w:rPr>
          <w:rFonts w:asciiTheme="minorHAnsi" w:hAnsiTheme="minorHAnsi"/>
          <w:color w:val="000000" w:themeColor="text1"/>
          <w:sz w:val="20"/>
          <w:szCs w:val="20"/>
          <w:lang w:val="en-GB"/>
        </w:rPr>
        <w:t xml:space="preserve">account level so that the Total shows the correct value. </w:t>
      </w:r>
      <w:r w:rsidR="00E8683D" w:rsidRPr="007337E2">
        <w:rPr>
          <w:rFonts w:asciiTheme="minorHAnsi" w:hAnsiTheme="minorHAnsi"/>
          <w:color w:val="000000" w:themeColor="text1"/>
          <w:sz w:val="20"/>
          <w:szCs w:val="20"/>
          <w:lang w:val="en-GB"/>
        </w:rPr>
        <w:t xml:space="preserve">Consequently, the </w:t>
      </w:r>
      <w:r w:rsidR="00F66400" w:rsidRPr="007337E2">
        <w:rPr>
          <w:rFonts w:asciiTheme="minorHAnsi" w:hAnsiTheme="minorHAnsi"/>
          <w:color w:val="000000" w:themeColor="text1"/>
          <w:sz w:val="20"/>
          <w:szCs w:val="20"/>
          <w:lang w:val="en-GB"/>
        </w:rPr>
        <w:t>&lt;not specified item&gt;</w:t>
      </w:r>
      <w:r w:rsidR="00E8683D" w:rsidRPr="007337E2">
        <w:rPr>
          <w:rFonts w:asciiTheme="minorHAnsi" w:hAnsiTheme="minorHAnsi"/>
          <w:color w:val="000000" w:themeColor="text1"/>
          <w:sz w:val="20"/>
          <w:szCs w:val="20"/>
          <w:lang w:val="en-GB"/>
        </w:rPr>
        <w:t xml:space="preserve"> label is used under these particular circumstances to identify the </w:t>
      </w:r>
      <w:r w:rsidR="00592C72" w:rsidRPr="007337E2">
        <w:rPr>
          <w:rFonts w:asciiTheme="minorHAnsi" w:hAnsiTheme="minorHAnsi"/>
          <w:color w:val="000000" w:themeColor="text1"/>
          <w:sz w:val="20"/>
          <w:szCs w:val="20"/>
          <w:lang w:val="en-GB"/>
        </w:rPr>
        <w:t xml:space="preserve">reported </w:t>
      </w:r>
      <w:r w:rsidR="00E8683D" w:rsidRPr="007337E2">
        <w:rPr>
          <w:rFonts w:asciiTheme="minorHAnsi" w:hAnsiTheme="minorHAnsi"/>
          <w:color w:val="000000" w:themeColor="text1"/>
          <w:sz w:val="20"/>
          <w:szCs w:val="20"/>
          <w:lang w:val="en-GB"/>
        </w:rPr>
        <w:t xml:space="preserve">total figure </w:t>
      </w:r>
      <w:r w:rsidR="00592C72" w:rsidRPr="007337E2">
        <w:rPr>
          <w:rFonts w:asciiTheme="minorHAnsi" w:hAnsiTheme="minorHAnsi"/>
          <w:color w:val="000000" w:themeColor="text1"/>
          <w:sz w:val="20"/>
          <w:szCs w:val="20"/>
          <w:lang w:val="en-GB"/>
        </w:rPr>
        <w:t xml:space="preserve">for that </w:t>
      </w:r>
      <w:r w:rsidR="00E8683D" w:rsidRPr="007337E2">
        <w:rPr>
          <w:rFonts w:asciiTheme="minorHAnsi" w:hAnsiTheme="minorHAnsi"/>
          <w:color w:val="000000" w:themeColor="text1"/>
          <w:sz w:val="20"/>
          <w:szCs w:val="20"/>
          <w:lang w:val="en-GB"/>
        </w:rPr>
        <w:t>main account.</w:t>
      </w:r>
    </w:p>
    <w:p w:rsidR="00A25ABA" w:rsidRPr="00A25ABA" w:rsidRDefault="00A25ABA" w:rsidP="006216EB">
      <w:pPr>
        <w:pStyle w:val="s4-wptoptable1"/>
        <w:rPr>
          <w:rFonts w:asciiTheme="minorHAnsi" w:hAnsiTheme="minorHAnsi"/>
          <w:b/>
          <w:color w:val="000000" w:themeColor="text1"/>
          <w:sz w:val="20"/>
          <w:szCs w:val="20"/>
          <w:lang w:val="en-GB"/>
        </w:rPr>
      </w:pPr>
      <w:r w:rsidRPr="00A25ABA">
        <w:rPr>
          <w:rFonts w:asciiTheme="minorHAnsi" w:hAnsiTheme="minorHAnsi"/>
          <w:b/>
          <w:color w:val="000000" w:themeColor="text1"/>
          <w:sz w:val="20"/>
          <w:szCs w:val="20"/>
          <w:lang w:val="en-GB"/>
        </w:rPr>
        <w:t>Q: Why are the regional traffic and capacity figures different in the financial module compared with those in the traffic module?</w:t>
      </w:r>
    </w:p>
    <w:p w:rsidR="00A25ABA" w:rsidRDefault="00A25ABA" w:rsidP="006216EB">
      <w:pPr>
        <w:pStyle w:val="s4-wptoptable1"/>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 The regional traffic and capacity figures in the financial module reflect the system wide operations of air carriers in a region, i.e. they include the non-scheduled flights of scheduled airlines, whereas in the traffic module, the figures only show the scheduled operation of those air carriers.</w:t>
      </w:r>
    </w:p>
    <w:p w:rsidR="00E8683D" w:rsidRPr="007337E2" w:rsidRDefault="00E8683D" w:rsidP="006216EB">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0D3E06" w:rsidRPr="007337E2" w:rsidTr="002A6D57">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6216EB" w:rsidRPr="007337E2" w:rsidRDefault="006216EB" w:rsidP="00A07324">
            <w:pPr>
              <w:jc w:val="center"/>
              <w:rPr>
                <w:rFonts w:asciiTheme="minorHAnsi" w:hAnsiTheme="minorHAnsi"/>
                <w:b/>
                <w:color w:val="000000" w:themeColor="text1"/>
              </w:rPr>
            </w:pPr>
            <w:bookmarkStart w:id="7" w:name="airporttraffic"/>
            <w:r w:rsidRPr="007337E2">
              <w:rPr>
                <w:rFonts w:asciiTheme="minorHAnsi" w:hAnsiTheme="minorHAnsi"/>
                <w:b/>
                <w:color w:val="000000" w:themeColor="text1"/>
              </w:rPr>
              <w:lastRenderedPageBreak/>
              <w:t>6. Airport traffic</w:t>
            </w:r>
            <w:bookmarkEnd w:id="7"/>
          </w:p>
        </w:tc>
      </w:tr>
    </w:tbl>
    <w:p w:rsidR="006823FA" w:rsidRPr="006823FA" w:rsidRDefault="006823FA" w:rsidP="006823FA">
      <w:pPr>
        <w:pStyle w:val="s4-wptoptable1"/>
        <w:rPr>
          <w:rFonts w:asciiTheme="minorHAnsi" w:hAnsiTheme="minorHAnsi"/>
          <w:b/>
          <w:color w:val="000000" w:themeColor="text1"/>
          <w:sz w:val="20"/>
          <w:szCs w:val="20"/>
          <w:lang w:val="en-GB"/>
        </w:rPr>
      </w:pPr>
      <w:r w:rsidRPr="006823FA">
        <w:rPr>
          <w:rFonts w:asciiTheme="minorHAnsi" w:hAnsiTheme="minorHAnsi"/>
          <w:b/>
          <w:color w:val="000000" w:themeColor="text1"/>
          <w:sz w:val="20"/>
          <w:szCs w:val="20"/>
          <w:lang w:val="en-GB"/>
        </w:rPr>
        <w:t>Q: When I compare the overall annual totals for the individual data series I get some strange percentage changes; what is wrong?</w:t>
      </w:r>
    </w:p>
    <w:p w:rsidR="006823FA" w:rsidRPr="006823FA" w:rsidRDefault="006823FA" w:rsidP="006823FA">
      <w:pPr>
        <w:pStyle w:val="s4-wptoptable1"/>
        <w:rPr>
          <w:rFonts w:asciiTheme="minorHAnsi" w:hAnsiTheme="minorHAnsi"/>
          <w:color w:val="000000" w:themeColor="text1"/>
          <w:sz w:val="20"/>
          <w:szCs w:val="20"/>
          <w:lang w:val="en-GB"/>
        </w:rPr>
      </w:pPr>
      <w:r w:rsidRPr="006823FA">
        <w:rPr>
          <w:rFonts w:asciiTheme="minorHAnsi" w:hAnsiTheme="minorHAnsi"/>
          <w:color w:val="000000" w:themeColor="text1"/>
          <w:sz w:val="20"/>
          <w:szCs w:val="20"/>
          <w:lang w:val="en-GB"/>
        </w:rPr>
        <w:t>A: see the answer in 3. Data (general</w:t>
      </w:r>
      <w:r>
        <w:rPr>
          <w:rFonts w:asciiTheme="minorHAnsi" w:hAnsiTheme="minorHAnsi"/>
          <w:color w:val="000000" w:themeColor="text1"/>
          <w:sz w:val="20"/>
          <w:szCs w:val="20"/>
          <w:lang w:val="en-GB"/>
        </w:rPr>
        <w:t>)</w:t>
      </w:r>
    </w:p>
    <w:p w:rsidR="00F453BB" w:rsidRPr="007337E2" w:rsidRDefault="00F453BB"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ACI says that last year airports processed 4 billion passengers and ICAO says that during that period air carriers carried 2 billion p</w:t>
      </w:r>
      <w:r w:rsidR="0055404B" w:rsidRPr="007337E2">
        <w:rPr>
          <w:rFonts w:asciiTheme="minorHAnsi" w:hAnsiTheme="minorHAnsi"/>
          <w:b/>
          <w:color w:val="000000" w:themeColor="text1"/>
          <w:sz w:val="20"/>
          <w:szCs w:val="20"/>
          <w:lang w:val="en-GB"/>
        </w:rPr>
        <w:t>assengers. Why the discrepancy?</w:t>
      </w:r>
    </w:p>
    <w:p w:rsidR="00F453BB" w:rsidRPr="007337E2" w:rsidRDefault="00F453BB"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They are both saying the same thing. Airports count passengers when they embark AND disembark. Air carriers count passengers on-board, i.e. embarked.</w:t>
      </w:r>
    </w:p>
    <w:p w:rsidR="0074742A" w:rsidRPr="007337E2" w:rsidRDefault="0074742A" w:rsidP="00F453B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 cannot find traffic data for some of the airports in country Y.</w:t>
      </w:r>
    </w:p>
    <w:p w:rsidR="0074742A" w:rsidRPr="007337E2" w:rsidRDefault="0074742A" w:rsidP="00F453B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States need only report traffic data for their main international airports. In 2012 this requirement was extended to include major airports with a large domestic traffic component.</w:t>
      </w:r>
    </w:p>
    <w:p w:rsidR="006216EB" w:rsidRPr="007337E2" w:rsidRDefault="00B81A7F" w:rsidP="006216EB">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w:t>
      </w:r>
      <w:r w:rsidR="006216EB" w:rsidRPr="007337E2">
        <w:rPr>
          <w:rFonts w:asciiTheme="minorHAnsi" w:hAnsiTheme="minorHAnsi"/>
          <w:b/>
          <w:color w:val="000000" w:themeColor="text1"/>
          <w:sz w:val="20"/>
          <w:szCs w:val="20"/>
          <w:lang w:val="en-GB"/>
        </w:rPr>
        <w:t>hat is a direct transit passenger?</w:t>
      </w:r>
    </w:p>
    <w:p w:rsidR="006216EB" w:rsidRPr="007337E2" w:rsidRDefault="006216EB" w:rsidP="006216EB">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It is a passenger which arrives and departs that airport point under a single air ticket on the same or different aircraft identified by the same airline designator and flight number. Direct transit traffic is counted only once. Passengers who change air carriers or flight numbers are said to be transfer passengers and are treated as other passengers disembarking and embarking at that airport.</w:t>
      </w:r>
    </w:p>
    <w:p w:rsidR="00DF35BD" w:rsidRPr="007337E2" w:rsidRDefault="00DF35BD" w:rsidP="006216EB">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0D3E06" w:rsidRPr="007337E2" w:rsidTr="002A6D57">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6216EB" w:rsidRPr="007337E2" w:rsidRDefault="006216EB" w:rsidP="00A07324">
            <w:pPr>
              <w:jc w:val="center"/>
              <w:rPr>
                <w:rFonts w:asciiTheme="minorHAnsi" w:hAnsiTheme="minorHAnsi"/>
                <w:b/>
                <w:color w:val="000000" w:themeColor="text1"/>
              </w:rPr>
            </w:pPr>
            <w:bookmarkStart w:id="8" w:name="OFOD"/>
            <w:r w:rsidRPr="007337E2">
              <w:rPr>
                <w:rFonts w:asciiTheme="minorHAnsi" w:hAnsiTheme="minorHAnsi"/>
                <w:b/>
                <w:color w:val="000000" w:themeColor="text1"/>
              </w:rPr>
              <w:t>7.  On-flight Origin and Destination - (OFOD)</w:t>
            </w:r>
            <w:bookmarkEnd w:id="8"/>
          </w:p>
        </w:tc>
      </w:tr>
    </w:tbl>
    <w:p w:rsidR="00AA6493" w:rsidRPr="007337E2" w:rsidRDefault="00AA6493" w:rsidP="00AA6493">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What is the difference between OFOD and TFS? They seem to show the similar data.</w:t>
      </w:r>
    </w:p>
    <w:p w:rsidR="00AA6493" w:rsidRPr="007337E2" w:rsidRDefault="00AA6493" w:rsidP="00AA6493">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A flight itinerary (identified by a flight number) may have one or more flight stages. OFOD shows the traffic carried between its point of embarkation and disembarkation for that flight itinerary. TFS shows the traffic on-board an aircraft during each flight stage of that itinerary regardless of where that traffic may have joined or left that flight.</w:t>
      </w:r>
    </w:p>
    <w:p w:rsidR="00AA6493" w:rsidRPr="007337E2" w:rsidRDefault="00AA6493" w:rsidP="00AA6493">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 noticed a large increase/decrease in the traffic for a particular city-pair; how can it be?</w:t>
      </w:r>
    </w:p>
    <w:p w:rsidR="00AA6493" w:rsidRPr="007337E2" w:rsidRDefault="00AA6493" w:rsidP="00AA6493">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Check if the number of carriers reporting data for that city-pair has changed between the two periods. This could be a reporting issue but may also occur due to a change in the services offered.</w:t>
      </w:r>
    </w:p>
    <w:p w:rsidR="00AA6493" w:rsidRPr="007337E2" w:rsidRDefault="00AA6493" w:rsidP="00AA6493">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I cannot find traffic to/from Luton airport</w:t>
      </w:r>
    </w:p>
    <w:p w:rsidR="00AA6493" w:rsidRPr="007337E2" w:rsidRDefault="00AA6493" w:rsidP="00AA6493">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In OFOD and TFS the traffic is by city-pairs, not airport-pairs. Some cities may have multiple airports serving their metropolitan area. Traffic for Luton is included in the London (LON) metropolitan area. In their Location Identifiers IATA defines the airports which are part of the same metropolitan area.</w:t>
      </w:r>
    </w:p>
    <w:p w:rsidR="002D7244" w:rsidRPr="007337E2" w:rsidRDefault="002D7244" w:rsidP="00AA6493">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lastRenderedPageBreak/>
        <w:t>Q: What are the Freedoms of the Air?</w:t>
      </w:r>
    </w:p>
    <w:p w:rsidR="002D7244" w:rsidRPr="007337E2" w:rsidRDefault="002D7244" w:rsidP="00AA6493">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A: The Freedoms of the Air are a set of commercial aviation rights granting a country's airlines to overfly another country’s airsp</w:t>
      </w:r>
      <w:r w:rsidR="00E91533" w:rsidRPr="007337E2">
        <w:rPr>
          <w:rFonts w:asciiTheme="minorHAnsi" w:hAnsiTheme="minorHAnsi"/>
          <w:color w:val="000000" w:themeColor="text1"/>
          <w:sz w:val="20"/>
          <w:szCs w:val="20"/>
          <w:lang w:val="en-GB"/>
        </w:rPr>
        <w:t>ace and to land for</w:t>
      </w:r>
      <w:r w:rsidRPr="007337E2">
        <w:rPr>
          <w:rFonts w:asciiTheme="minorHAnsi" w:hAnsiTheme="minorHAnsi"/>
          <w:color w:val="000000" w:themeColor="text1"/>
          <w:sz w:val="20"/>
          <w:szCs w:val="20"/>
          <w:lang w:val="en-GB"/>
        </w:rPr>
        <w:t xml:space="preserve"> a technical stop as well as the privilege pick-up and discharge traffic in another country's territory</w:t>
      </w:r>
      <w:r w:rsidR="00E91533" w:rsidRPr="007337E2">
        <w:rPr>
          <w:rFonts w:asciiTheme="minorHAnsi" w:hAnsiTheme="minorHAnsi"/>
          <w:color w:val="000000" w:themeColor="text1"/>
          <w:sz w:val="20"/>
          <w:szCs w:val="20"/>
          <w:lang w:val="en-GB"/>
        </w:rPr>
        <w:t xml:space="preserve">. Figure 1 shows in graphical forms the current Nine </w:t>
      </w:r>
      <w:hyperlink w:anchor="freedoms" w:history="1">
        <w:r w:rsidR="00E91533" w:rsidRPr="007337E2">
          <w:rPr>
            <w:rStyle w:val="Hyperlink"/>
            <w:rFonts w:asciiTheme="minorHAnsi" w:hAnsiTheme="minorHAnsi"/>
            <w:sz w:val="20"/>
            <w:szCs w:val="20"/>
            <w:lang w:val="en-GB"/>
          </w:rPr>
          <w:t>Freedoms of the Air</w:t>
        </w:r>
      </w:hyperlink>
      <w:r w:rsidR="00E91533" w:rsidRPr="007337E2">
        <w:rPr>
          <w:rFonts w:asciiTheme="minorHAnsi" w:hAnsiTheme="minorHAnsi"/>
          <w:color w:val="000000" w:themeColor="text1"/>
          <w:sz w:val="20"/>
          <w:szCs w:val="20"/>
          <w:lang w:val="en-GB"/>
        </w:rPr>
        <w:t>.</w:t>
      </w:r>
    </w:p>
    <w:p w:rsidR="00E91533" w:rsidRPr="007337E2" w:rsidRDefault="00E91533" w:rsidP="00AA6493">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 xml:space="preserve">Q: What is </w:t>
      </w:r>
      <w:proofErr w:type="spellStart"/>
      <w:r w:rsidRPr="007337E2">
        <w:rPr>
          <w:rFonts w:asciiTheme="minorHAnsi" w:hAnsiTheme="minorHAnsi"/>
          <w:b/>
          <w:color w:val="000000" w:themeColor="text1"/>
          <w:sz w:val="20"/>
          <w:szCs w:val="20"/>
          <w:lang w:val="en-GB"/>
        </w:rPr>
        <w:t>cabotage</w:t>
      </w:r>
      <w:proofErr w:type="spellEnd"/>
      <w:r w:rsidRPr="007337E2">
        <w:rPr>
          <w:rFonts w:asciiTheme="minorHAnsi" w:hAnsiTheme="minorHAnsi"/>
          <w:b/>
          <w:color w:val="000000" w:themeColor="text1"/>
          <w:sz w:val="20"/>
          <w:szCs w:val="20"/>
          <w:lang w:val="en-GB"/>
        </w:rPr>
        <w:t>?</w:t>
      </w:r>
    </w:p>
    <w:p w:rsidR="00E91533" w:rsidRPr="007337E2" w:rsidRDefault="00E91533" w:rsidP="00AA6493">
      <w:pPr>
        <w:pStyle w:val="s4-wptoptable1"/>
        <w:rPr>
          <w:rFonts w:asciiTheme="minorHAnsi" w:hAnsiTheme="minorHAnsi"/>
          <w:color w:val="000000" w:themeColor="text1"/>
          <w:sz w:val="20"/>
          <w:szCs w:val="20"/>
          <w:lang w:val="en-GB"/>
        </w:rPr>
      </w:pPr>
      <w:r w:rsidRPr="007337E2">
        <w:rPr>
          <w:rFonts w:asciiTheme="minorHAnsi" w:hAnsiTheme="minorHAnsi"/>
          <w:color w:val="000000" w:themeColor="text1"/>
          <w:sz w:val="20"/>
          <w:szCs w:val="20"/>
          <w:lang w:val="en-GB"/>
        </w:rPr>
        <w:t xml:space="preserve">A: </w:t>
      </w:r>
      <w:proofErr w:type="spellStart"/>
      <w:r w:rsidRPr="007337E2">
        <w:rPr>
          <w:rFonts w:asciiTheme="minorHAnsi" w:hAnsiTheme="minorHAnsi"/>
          <w:color w:val="000000" w:themeColor="text1"/>
          <w:sz w:val="20"/>
          <w:szCs w:val="20"/>
          <w:lang w:val="en-GB"/>
        </w:rPr>
        <w:t>Cabotage</w:t>
      </w:r>
      <w:proofErr w:type="spellEnd"/>
      <w:r w:rsidRPr="007337E2">
        <w:rPr>
          <w:rFonts w:asciiTheme="minorHAnsi" w:hAnsiTheme="minorHAnsi"/>
          <w:color w:val="000000" w:themeColor="text1"/>
          <w:sz w:val="20"/>
          <w:szCs w:val="20"/>
          <w:lang w:val="en-GB"/>
        </w:rPr>
        <w:t xml:space="preserve"> is the transport of passengers or freight between two points in the same country by an aircraft registered in another country. See 8</w:t>
      </w:r>
      <w:r w:rsidRPr="007337E2">
        <w:rPr>
          <w:rFonts w:asciiTheme="minorHAnsi" w:hAnsiTheme="minorHAnsi"/>
          <w:color w:val="000000" w:themeColor="text1"/>
          <w:sz w:val="20"/>
          <w:szCs w:val="20"/>
          <w:vertAlign w:val="superscript"/>
          <w:lang w:val="en-GB"/>
        </w:rPr>
        <w:t>th</w:t>
      </w:r>
      <w:r w:rsidRPr="007337E2">
        <w:rPr>
          <w:rFonts w:asciiTheme="minorHAnsi" w:hAnsiTheme="minorHAnsi"/>
          <w:color w:val="000000" w:themeColor="text1"/>
          <w:sz w:val="20"/>
          <w:szCs w:val="20"/>
          <w:lang w:val="en-GB"/>
        </w:rPr>
        <w:t xml:space="preserve"> and 9</w:t>
      </w:r>
      <w:r w:rsidRPr="007337E2">
        <w:rPr>
          <w:rFonts w:asciiTheme="minorHAnsi" w:hAnsiTheme="minorHAnsi"/>
          <w:color w:val="000000" w:themeColor="text1"/>
          <w:sz w:val="20"/>
          <w:szCs w:val="20"/>
          <w:vertAlign w:val="superscript"/>
          <w:lang w:val="en-GB"/>
        </w:rPr>
        <w:t>th</w:t>
      </w:r>
      <w:r w:rsidRPr="007337E2">
        <w:rPr>
          <w:rFonts w:asciiTheme="minorHAnsi" w:hAnsiTheme="minorHAnsi"/>
          <w:color w:val="000000" w:themeColor="text1"/>
          <w:sz w:val="20"/>
          <w:szCs w:val="20"/>
          <w:lang w:val="en-GB"/>
        </w:rPr>
        <w:t xml:space="preserve"> Freedoms of the Air.</w:t>
      </w:r>
    </w:p>
    <w:p w:rsidR="006823FA" w:rsidRPr="007337E2" w:rsidRDefault="00E91533">
      <w:pPr>
        <w:rPr>
          <w:rFonts w:asciiTheme="minorHAnsi" w:hAnsiTheme="minorHAnsi" w:cs="TimesNewRomanPSMT"/>
          <w:sz w:val="20"/>
          <w:szCs w:val="20"/>
        </w:rPr>
      </w:pPr>
      <w:r w:rsidRPr="007337E2">
        <w:rPr>
          <w:rFonts w:asciiTheme="minorHAnsi" w:hAnsiTheme="minorHAnsi" w:cs="TimesNewRomanPSMT"/>
          <w:sz w:val="20"/>
          <w:szCs w:val="20"/>
        </w:rPr>
        <w:br w:type="page"/>
      </w:r>
    </w:p>
    <w:p w:rsidR="00445123" w:rsidRPr="007337E2" w:rsidRDefault="00E91533" w:rsidP="00445123">
      <w:pPr>
        <w:autoSpaceDE w:val="0"/>
        <w:autoSpaceDN w:val="0"/>
        <w:adjustRightInd w:val="0"/>
        <w:spacing w:after="0" w:line="240" w:lineRule="auto"/>
        <w:rPr>
          <w:rFonts w:ascii="TimesNewRomanPSMT" w:hAnsi="TimesNewRomanPSMT" w:cs="TimesNewRomanPSMT"/>
          <w:sz w:val="20"/>
          <w:szCs w:val="20"/>
        </w:rPr>
      </w:pPr>
      <w:r w:rsidRPr="007337E2">
        <w:rPr>
          <w:rFonts w:ascii="TimesNewRomanPSMT" w:hAnsi="TimesNewRomanPSMT" w:cs="TimesNewRomanPSMT"/>
          <w:noProof/>
          <w:sz w:val="20"/>
          <w:szCs w:val="20"/>
          <w:lang w:val="en-US" w:eastAsia="zh-CN"/>
        </w:rPr>
        <w:lastRenderedPageBreak/>
        <w:drawing>
          <wp:inline distT="0" distB="0" distL="0" distR="0">
            <wp:extent cx="5779698" cy="754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s of the air.jpg"/>
                    <pic:cNvPicPr/>
                  </pic:nvPicPr>
                  <pic:blipFill>
                    <a:blip r:embed="rId13">
                      <a:extLst>
                        <a:ext uri="{28A0092B-C50C-407E-A947-70E740481C1C}">
                          <a14:useLocalDpi xmlns:a14="http://schemas.microsoft.com/office/drawing/2010/main" val="0"/>
                        </a:ext>
                      </a:extLst>
                    </a:blip>
                    <a:stretch>
                      <a:fillRect/>
                    </a:stretch>
                  </pic:blipFill>
                  <pic:spPr>
                    <a:xfrm>
                      <a:off x="0" y="0"/>
                      <a:ext cx="5779854" cy="7545023"/>
                    </a:xfrm>
                    <a:prstGeom prst="rect">
                      <a:avLst/>
                    </a:prstGeom>
                  </pic:spPr>
                </pic:pic>
              </a:graphicData>
            </a:graphic>
          </wp:inline>
        </w:drawing>
      </w:r>
    </w:p>
    <w:p w:rsidR="00B972C0" w:rsidRPr="007337E2" w:rsidRDefault="00E91533" w:rsidP="00B972C0">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 xml:space="preserve">Figure 1: </w:t>
      </w:r>
      <w:bookmarkStart w:id="9" w:name="freedoms"/>
      <w:r w:rsidRPr="007337E2">
        <w:rPr>
          <w:rFonts w:asciiTheme="minorHAnsi" w:hAnsiTheme="minorHAnsi"/>
          <w:b/>
          <w:color w:val="000000" w:themeColor="text1"/>
          <w:sz w:val="20"/>
          <w:szCs w:val="20"/>
          <w:lang w:val="en-GB"/>
        </w:rPr>
        <w:t>Freedoms of the Air</w:t>
      </w:r>
      <w:bookmarkEnd w:id="9"/>
    </w:p>
    <w:p w:rsidR="006823FA" w:rsidRDefault="006823FA">
      <w:pPr>
        <w:rPr>
          <w:rFonts w:asciiTheme="minorHAnsi" w:hAnsiTheme="minorHAnsi"/>
          <w:b/>
          <w:i/>
          <w:color w:val="000000" w:themeColor="text1"/>
        </w:rPr>
      </w:pPr>
      <w:r>
        <w:rPr>
          <w:rFonts w:asciiTheme="minorHAnsi" w:hAnsiTheme="minorHAnsi"/>
          <w:b/>
          <w:i/>
          <w:color w:val="000000" w:themeColor="text1"/>
        </w:rPr>
        <w:br w:type="page"/>
      </w:r>
    </w:p>
    <w:p w:rsidR="006823FA" w:rsidRPr="007337E2" w:rsidRDefault="006823FA" w:rsidP="006823FA">
      <w:pPr>
        <w:pStyle w:val="s4-wptoptable1"/>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9242"/>
      </w:tblGrid>
      <w:tr w:rsidR="006823FA" w:rsidRPr="007337E2" w:rsidTr="008537D8">
        <w:trPr>
          <w:trHeight w:val="679"/>
        </w:trPr>
        <w:tc>
          <w:tcPr>
            <w:tcW w:w="9242" w:type="dxa"/>
            <w:tcBorders>
              <w:top w:val="single" w:sz="24" w:space="0" w:color="auto"/>
              <w:left w:val="single" w:sz="24" w:space="0" w:color="auto"/>
              <w:bottom w:val="single" w:sz="24" w:space="0" w:color="auto"/>
              <w:right w:val="single" w:sz="24" w:space="0" w:color="auto"/>
            </w:tcBorders>
            <w:shd w:val="clear" w:color="auto" w:fill="auto"/>
            <w:vAlign w:val="center"/>
          </w:tcPr>
          <w:p w:rsidR="006823FA" w:rsidRPr="007337E2" w:rsidRDefault="006823FA" w:rsidP="008537D8">
            <w:pPr>
              <w:jc w:val="center"/>
              <w:rPr>
                <w:rFonts w:asciiTheme="minorHAnsi" w:hAnsiTheme="minorHAnsi"/>
                <w:b/>
                <w:color w:val="000000" w:themeColor="text1"/>
              </w:rPr>
            </w:pPr>
            <w:bookmarkStart w:id="10" w:name="FleetandPersonnel"/>
            <w:r w:rsidRPr="007337E2">
              <w:rPr>
                <w:rFonts w:asciiTheme="minorHAnsi" w:hAnsiTheme="minorHAnsi"/>
                <w:b/>
                <w:color w:val="000000" w:themeColor="text1"/>
              </w:rPr>
              <w:t>8. Fleet and Personnel</w:t>
            </w:r>
            <w:bookmarkEnd w:id="10"/>
          </w:p>
        </w:tc>
      </w:tr>
    </w:tbl>
    <w:p w:rsidR="006823FA" w:rsidRDefault="006823FA" w:rsidP="006823FA">
      <w:pPr>
        <w:pStyle w:val="s4-wptoptable1"/>
        <w:rPr>
          <w:rFonts w:asciiTheme="minorHAnsi" w:hAnsiTheme="minorHAnsi"/>
          <w:b/>
          <w:color w:val="000000" w:themeColor="text1"/>
          <w:sz w:val="20"/>
          <w:szCs w:val="20"/>
          <w:lang w:val="en-GB"/>
        </w:rPr>
      </w:pPr>
      <w:r>
        <w:rPr>
          <w:rFonts w:asciiTheme="minorHAnsi" w:hAnsiTheme="minorHAnsi"/>
          <w:b/>
          <w:color w:val="000000" w:themeColor="text1"/>
          <w:sz w:val="20"/>
          <w:szCs w:val="20"/>
          <w:lang w:val="en-GB"/>
        </w:rPr>
        <w:t>Q: How is the average aircraft daily utilization calculated?</w:t>
      </w:r>
    </w:p>
    <w:p w:rsidR="006823FA" w:rsidRPr="00CE5237" w:rsidRDefault="006823FA" w:rsidP="006823FA">
      <w:pPr>
        <w:pStyle w:val="s4-wptoptable1"/>
        <w:rPr>
          <w:rFonts w:asciiTheme="minorHAnsi" w:hAnsiTheme="minorHAnsi"/>
          <w:color w:val="000000" w:themeColor="text1"/>
          <w:sz w:val="20"/>
          <w:szCs w:val="20"/>
          <w:lang w:val="en-GB"/>
        </w:rPr>
      </w:pPr>
      <w:r w:rsidRPr="00CE5237">
        <w:rPr>
          <w:rFonts w:asciiTheme="minorHAnsi" w:hAnsiTheme="minorHAnsi"/>
          <w:color w:val="000000" w:themeColor="text1"/>
          <w:sz w:val="20"/>
          <w:szCs w:val="20"/>
          <w:lang w:val="en-GB"/>
        </w:rPr>
        <w:t>A:</w:t>
      </w:r>
      <w:r>
        <w:rPr>
          <w:rFonts w:asciiTheme="minorHAnsi" w:hAnsiTheme="minorHAnsi"/>
          <w:color w:val="000000" w:themeColor="text1"/>
          <w:sz w:val="20"/>
          <w:szCs w:val="20"/>
          <w:lang w:val="en-GB"/>
        </w:rPr>
        <w:t xml:space="preserve"> It is obtained by dividing the number of hours flown by the corresponding number of days that aircraft type is available for service during the reporting period.</w:t>
      </w:r>
    </w:p>
    <w:p w:rsidR="006823FA" w:rsidRPr="007337E2" w:rsidRDefault="006823FA" w:rsidP="006823FA">
      <w:pPr>
        <w:pStyle w:val="s4-wptoptable1"/>
        <w:rPr>
          <w:rFonts w:asciiTheme="minorHAnsi" w:hAnsiTheme="minorHAnsi"/>
          <w:b/>
          <w:color w:val="000000" w:themeColor="text1"/>
          <w:sz w:val="20"/>
          <w:szCs w:val="20"/>
          <w:lang w:val="en-GB"/>
        </w:rPr>
      </w:pPr>
      <w:r w:rsidRPr="007337E2">
        <w:rPr>
          <w:rFonts w:asciiTheme="minorHAnsi" w:hAnsiTheme="minorHAnsi"/>
          <w:b/>
          <w:color w:val="000000" w:themeColor="text1"/>
          <w:sz w:val="20"/>
          <w:szCs w:val="20"/>
          <w:lang w:val="en-GB"/>
        </w:rPr>
        <w:t>Q: What costs elements are included under the remuneration figures shown in the personnel data series?</w:t>
      </w:r>
    </w:p>
    <w:p w:rsidR="006823FA" w:rsidRPr="007337E2" w:rsidRDefault="006823FA" w:rsidP="006823FA">
      <w:pPr>
        <w:autoSpaceDE w:val="0"/>
        <w:autoSpaceDN w:val="0"/>
        <w:adjustRightInd w:val="0"/>
        <w:spacing w:after="0" w:line="240" w:lineRule="auto"/>
        <w:rPr>
          <w:rFonts w:asciiTheme="minorHAnsi" w:hAnsiTheme="minorHAnsi" w:cs="TimesNewRomanPSMT"/>
          <w:sz w:val="20"/>
          <w:szCs w:val="20"/>
        </w:rPr>
      </w:pPr>
      <w:r w:rsidRPr="007337E2">
        <w:rPr>
          <w:rFonts w:asciiTheme="minorHAnsi" w:hAnsiTheme="minorHAnsi"/>
          <w:color w:val="000000" w:themeColor="text1"/>
          <w:sz w:val="20"/>
          <w:szCs w:val="20"/>
        </w:rPr>
        <w:t xml:space="preserve">A: The remuneration figures cover the </w:t>
      </w:r>
      <w:r w:rsidRPr="007337E2">
        <w:rPr>
          <w:rFonts w:asciiTheme="minorHAnsi" w:hAnsiTheme="minorHAnsi" w:cs="TimesNewRomanPSMT"/>
          <w:sz w:val="20"/>
          <w:szCs w:val="20"/>
        </w:rPr>
        <w:t>total annual air carrier expenditures for the salaries and allowances of their employees, such as the gross salary (before deduction of income tax, pension, social welfare and voluntary payments), overtime pay, flying pay, and subsistence allowances (such as cost-of-living, station and overseas allowances). They do not cover expenses for travelling, moving, training, uniforms, etc</w:t>
      </w:r>
      <w:proofErr w:type="gramStart"/>
      <w:r w:rsidRPr="007337E2">
        <w:rPr>
          <w:rFonts w:asciiTheme="minorHAnsi" w:hAnsiTheme="minorHAnsi" w:cs="TimesNewRomanPSMT"/>
          <w:sz w:val="20"/>
          <w:szCs w:val="20"/>
        </w:rPr>
        <w:t>..</w:t>
      </w:r>
      <w:proofErr w:type="gramEnd"/>
    </w:p>
    <w:p w:rsidR="00F95666" w:rsidRDefault="00F95666" w:rsidP="007E44AA">
      <w:pPr>
        <w:rPr>
          <w:rFonts w:asciiTheme="minorHAnsi" w:hAnsiTheme="minorHAnsi"/>
          <w:color w:val="000000" w:themeColor="text1"/>
        </w:rPr>
      </w:pPr>
    </w:p>
    <w:p w:rsidR="006823FA" w:rsidRDefault="006823FA" w:rsidP="007E44AA">
      <w:pPr>
        <w:rPr>
          <w:rFonts w:asciiTheme="minorHAnsi" w:hAnsiTheme="minorHAnsi"/>
          <w:color w:val="000000" w:themeColor="text1"/>
        </w:rPr>
      </w:pPr>
    </w:p>
    <w:p w:rsidR="006823FA" w:rsidRPr="006823FA" w:rsidRDefault="006823FA" w:rsidP="006823FA">
      <w:pPr>
        <w:jc w:val="center"/>
        <w:rPr>
          <w:rFonts w:asciiTheme="minorHAnsi" w:hAnsiTheme="minorHAnsi"/>
          <w:color w:val="000000" w:themeColor="text1"/>
        </w:rPr>
      </w:pPr>
      <w:r>
        <w:rPr>
          <w:rFonts w:asciiTheme="minorHAnsi" w:hAnsiTheme="minorHAnsi"/>
          <w:color w:val="000000" w:themeColor="text1"/>
        </w:rPr>
        <w:t>--------------------------------</w:t>
      </w:r>
    </w:p>
    <w:sectPr w:rsidR="006823FA" w:rsidRPr="006823FA" w:rsidSect="006E3A09">
      <w:pgSz w:w="12242" w:h="15842" w:code="336"/>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251"/>
    <w:multiLevelType w:val="hybridMultilevel"/>
    <w:tmpl w:val="CF68792A"/>
    <w:lvl w:ilvl="0" w:tplc="5720BA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56EB4CAE"/>
    <w:multiLevelType w:val="hybridMultilevel"/>
    <w:tmpl w:val="9F004BD8"/>
    <w:lvl w:ilvl="0" w:tplc="195C1D84">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57940D84"/>
    <w:multiLevelType w:val="hybridMultilevel"/>
    <w:tmpl w:val="651E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AA"/>
    <w:rsid w:val="00042DE3"/>
    <w:rsid w:val="000441CE"/>
    <w:rsid w:val="0005649F"/>
    <w:rsid w:val="00075F46"/>
    <w:rsid w:val="00081ACC"/>
    <w:rsid w:val="000A46A8"/>
    <w:rsid w:val="000D3E06"/>
    <w:rsid w:val="000F2C4C"/>
    <w:rsid w:val="001509FD"/>
    <w:rsid w:val="0016397E"/>
    <w:rsid w:val="00177E7B"/>
    <w:rsid w:val="00185F95"/>
    <w:rsid w:val="00192E16"/>
    <w:rsid w:val="001B3078"/>
    <w:rsid w:val="001C3E20"/>
    <w:rsid w:val="001C632C"/>
    <w:rsid w:val="001C73B6"/>
    <w:rsid w:val="001F34DF"/>
    <w:rsid w:val="00255499"/>
    <w:rsid w:val="0026187E"/>
    <w:rsid w:val="00263084"/>
    <w:rsid w:val="00292636"/>
    <w:rsid w:val="002972F0"/>
    <w:rsid w:val="002A6D57"/>
    <w:rsid w:val="002D7244"/>
    <w:rsid w:val="003030C6"/>
    <w:rsid w:val="003124AD"/>
    <w:rsid w:val="0032277C"/>
    <w:rsid w:val="0034314C"/>
    <w:rsid w:val="003579CE"/>
    <w:rsid w:val="003753DE"/>
    <w:rsid w:val="003D32A3"/>
    <w:rsid w:val="00412821"/>
    <w:rsid w:val="00421816"/>
    <w:rsid w:val="00430D58"/>
    <w:rsid w:val="00434CC6"/>
    <w:rsid w:val="00445123"/>
    <w:rsid w:val="00452F7B"/>
    <w:rsid w:val="00455EF2"/>
    <w:rsid w:val="0047133C"/>
    <w:rsid w:val="0047460D"/>
    <w:rsid w:val="0049068C"/>
    <w:rsid w:val="00493931"/>
    <w:rsid w:val="004C252E"/>
    <w:rsid w:val="004E31C5"/>
    <w:rsid w:val="004F4CEE"/>
    <w:rsid w:val="0055404B"/>
    <w:rsid w:val="00575889"/>
    <w:rsid w:val="005852F9"/>
    <w:rsid w:val="00592C72"/>
    <w:rsid w:val="00596744"/>
    <w:rsid w:val="005A6609"/>
    <w:rsid w:val="005B4593"/>
    <w:rsid w:val="005B6D81"/>
    <w:rsid w:val="005D5271"/>
    <w:rsid w:val="005E465A"/>
    <w:rsid w:val="006216EB"/>
    <w:rsid w:val="006823FA"/>
    <w:rsid w:val="00686FA1"/>
    <w:rsid w:val="00696ED0"/>
    <w:rsid w:val="006A2D48"/>
    <w:rsid w:val="006A402B"/>
    <w:rsid w:val="006B6070"/>
    <w:rsid w:val="006E3A09"/>
    <w:rsid w:val="00701B2D"/>
    <w:rsid w:val="007163DC"/>
    <w:rsid w:val="00716C86"/>
    <w:rsid w:val="007337E2"/>
    <w:rsid w:val="0074742A"/>
    <w:rsid w:val="00751AFB"/>
    <w:rsid w:val="00762140"/>
    <w:rsid w:val="007C3E3E"/>
    <w:rsid w:val="007D405E"/>
    <w:rsid w:val="007E44AA"/>
    <w:rsid w:val="0081504F"/>
    <w:rsid w:val="008252BC"/>
    <w:rsid w:val="00896F30"/>
    <w:rsid w:val="00896F99"/>
    <w:rsid w:val="008D2FC4"/>
    <w:rsid w:val="00913CD0"/>
    <w:rsid w:val="00915A0F"/>
    <w:rsid w:val="00922C4A"/>
    <w:rsid w:val="009459FA"/>
    <w:rsid w:val="00950B72"/>
    <w:rsid w:val="00954C22"/>
    <w:rsid w:val="0096642C"/>
    <w:rsid w:val="00995A5E"/>
    <w:rsid w:val="009C7D20"/>
    <w:rsid w:val="009E3A6F"/>
    <w:rsid w:val="009F637F"/>
    <w:rsid w:val="00A03E77"/>
    <w:rsid w:val="00A055C9"/>
    <w:rsid w:val="00A25ABA"/>
    <w:rsid w:val="00A45D80"/>
    <w:rsid w:val="00A471FB"/>
    <w:rsid w:val="00A55C1F"/>
    <w:rsid w:val="00A632F1"/>
    <w:rsid w:val="00A7512A"/>
    <w:rsid w:val="00A763B5"/>
    <w:rsid w:val="00AA6493"/>
    <w:rsid w:val="00AD099E"/>
    <w:rsid w:val="00B52E1C"/>
    <w:rsid w:val="00B61FB3"/>
    <w:rsid w:val="00B63B02"/>
    <w:rsid w:val="00B713FB"/>
    <w:rsid w:val="00B76DDA"/>
    <w:rsid w:val="00B77F18"/>
    <w:rsid w:val="00B81A7F"/>
    <w:rsid w:val="00B859B5"/>
    <w:rsid w:val="00B95869"/>
    <w:rsid w:val="00B972C0"/>
    <w:rsid w:val="00BA77B2"/>
    <w:rsid w:val="00BB1413"/>
    <w:rsid w:val="00BC20CE"/>
    <w:rsid w:val="00BE1767"/>
    <w:rsid w:val="00BE2B86"/>
    <w:rsid w:val="00C14BD8"/>
    <w:rsid w:val="00C15BE9"/>
    <w:rsid w:val="00C37BE3"/>
    <w:rsid w:val="00C42ECE"/>
    <w:rsid w:val="00C52EFB"/>
    <w:rsid w:val="00C7254E"/>
    <w:rsid w:val="00C76B00"/>
    <w:rsid w:val="00CC0347"/>
    <w:rsid w:val="00CC288B"/>
    <w:rsid w:val="00CD363E"/>
    <w:rsid w:val="00CE5237"/>
    <w:rsid w:val="00D02069"/>
    <w:rsid w:val="00D05CDE"/>
    <w:rsid w:val="00D25212"/>
    <w:rsid w:val="00D573FA"/>
    <w:rsid w:val="00DA5BD9"/>
    <w:rsid w:val="00DF35BD"/>
    <w:rsid w:val="00E377D0"/>
    <w:rsid w:val="00E65B6A"/>
    <w:rsid w:val="00E7055D"/>
    <w:rsid w:val="00E8683D"/>
    <w:rsid w:val="00E91533"/>
    <w:rsid w:val="00EB389B"/>
    <w:rsid w:val="00F03F8C"/>
    <w:rsid w:val="00F15916"/>
    <w:rsid w:val="00F434BE"/>
    <w:rsid w:val="00F453BB"/>
    <w:rsid w:val="00F47DBE"/>
    <w:rsid w:val="00F66400"/>
    <w:rsid w:val="00F756AC"/>
    <w:rsid w:val="00F848D7"/>
    <w:rsid w:val="00F95666"/>
    <w:rsid w:val="00FA0EDC"/>
    <w:rsid w:val="00FA4CEB"/>
    <w:rsid w:val="00FB407C"/>
    <w:rsid w:val="00FD67E9"/>
    <w:rsid w:val="00FE113B"/>
    <w:rsid w:val="00FE35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5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E9"/>
    <w:rPr>
      <w:rFonts w:ascii="Tahoma" w:hAnsi="Tahoma" w:cs="Tahoma"/>
      <w:sz w:val="16"/>
      <w:szCs w:val="16"/>
    </w:rPr>
  </w:style>
  <w:style w:type="table" w:styleId="TableGrid">
    <w:name w:val="Table Grid"/>
    <w:basedOn w:val="TableNormal"/>
    <w:uiPriority w:val="59"/>
    <w:rsid w:val="00FD6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5666"/>
    <w:rPr>
      <w:color w:val="0000FF" w:themeColor="hyperlink"/>
      <w:u w:val="single"/>
    </w:rPr>
  </w:style>
  <w:style w:type="paragraph" w:customStyle="1" w:styleId="s4-wptoptable1">
    <w:name w:val="s4-wptoptable1"/>
    <w:basedOn w:val="Normal"/>
    <w:rsid w:val="00430D58"/>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430D58"/>
    <w:rPr>
      <w:b/>
      <w:bCs/>
    </w:rPr>
  </w:style>
  <w:style w:type="paragraph" w:styleId="ListParagraph">
    <w:name w:val="List Paragraph"/>
    <w:basedOn w:val="Normal"/>
    <w:uiPriority w:val="34"/>
    <w:qFormat/>
    <w:rsid w:val="007C3E3E"/>
    <w:pPr>
      <w:ind w:left="720"/>
      <w:contextualSpacing/>
    </w:pPr>
  </w:style>
  <w:style w:type="character" w:styleId="FollowedHyperlink">
    <w:name w:val="FollowedHyperlink"/>
    <w:basedOn w:val="DefaultParagraphFont"/>
    <w:uiPriority w:val="99"/>
    <w:semiHidden/>
    <w:unhideWhenUsed/>
    <w:rsid w:val="007C3E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5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E9"/>
    <w:rPr>
      <w:rFonts w:ascii="Tahoma" w:hAnsi="Tahoma" w:cs="Tahoma"/>
      <w:sz w:val="16"/>
      <w:szCs w:val="16"/>
    </w:rPr>
  </w:style>
  <w:style w:type="table" w:styleId="TableGrid">
    <w:name w:val="Table Grid"/>
    <w:basedOn w:val="TableNormal"/>
    <w:uiPriority w:val="59"/>
    <w:rsid w:val="00FD6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5666"/>
    <w:rPr>
      <w:color w:val="0000FF" w:themeColor="hyperlink"/>
      <w:u w:val="single"/>
    </w:rPr>
  </w:style>
  <w:style w:type="paragraph" w:customStyle="1" w:styleId="s4-wptoptable1">
    <w:name w:val="s4-wptoptable1"/>
    <w:basedOn w:val="Normal"/>
    <w:rsid w:val="00430D58"/>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430D58"/>
    <w:rPr>
      <w:b/>
      <w:bCs/>
    </w:rPr>
  </w:style>
  <w:style w:type="paragraph" w:styleId="ListParagraph">
    <w:name w:val="List Paragraph"/>
    <w:basedOn w:val="Normal"/>
    <w:uiPriority w:val="34"/>
    <w:qFormat/>
    <w:rsid w:val="007C3E3E"/>
    <w:pPr>
      <w:ind w:left="720"/>
      <w:contextualSpacing/>
    </w:pPr>
  </w:style>
  <w:style w:type="character" w:styleId="FollowedHyperlink">
    <w:name w:val="FollowedHyperlink"/>
    <w:basedOn w:val="DefaultParagraphFont"/>
    <w:uiPriority w:val="99"/>
    <w:semiHidden/>
    <w:unhideWhenUsed/>
    <w:rsid w:val="007C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322">
      <w:bodyDiv w:val="1"/>
      <w:marLeft w:val="0"/>
      <w:marRight w:val="0"/>
      <w:marTop w:val="0"/>
      <w:marBottom w:val="0"/>
      <w:divBdr>
        <w:top w:val="none" w:sz="0" w:space="0" w:color="auto"/>
        <w:left w:val="none" w:sz="0" w:space="0" w:color="auto"/>
        <w:bottom w:val="none" w:sz="0" w:space="0" w:color="auto"/>
        <w:right w:val="none" w:sz="0" w:space="0" w:color="auto"/>
      </w:divBdr>
    </w:div>
    <w:div w:id="674920051">
      <w:bodyDiv w:val="1"/>
      <w:marLeft w:val="0"/>
      <w:marRight w:val="0"/>
      <w:marTop w:val="0"/>
      <w:marBottom w:val="0"/>
      <w:divBdr>
        <w:top w:val="none" w:sz="0" w:space="0" w:color="auto"/>
        <w:left w:val="none" w:sz="0" w:space="0" w:color="auto"/>
        <w:bottom w:val="none" w:sz="0" w:space="0" w:color="auto"/>
        <w:right w:val="none" w:sz="0" w:space="0" w:color="auto"/>
      </w:divBdr>
      <w:divsChild>
        <w:div w:id="516652255">
          <w:marLeft w:val="0"/>
          <w:marRight w:val="0"/>
          <w:marTop w:val="0"/>
          <w:marBottom w:val="0"/>
          <w:divBdr>
            <w:top w:val="none" w:sz="0" w:space="0" w:color="auto"/>
            <w:left w:val="none" w:sz="0" w:space="0" w:color="auto"/>
            <w:bottom w:val="none" w:sz="0" w:space="0" w:color="auto"/>
            <w:right w:val="none" w:sz="0" w:space="0" w:color="auto"/>
          </w:divBdr>
          <w:divsChild>
            <w:div w:id="873230585">
              <w:marLeft w:val="0"/>
              <w:marRight w:val="0"/>
              <w:marTop w:val="0"/>
              <w:marBottom w:val="0"/>
              <w:divBdr>
                <w:top w:val="none" w:sz="0" w:space="0" w:color="auto"/>
                <w:left w:val="none" w:sz="0" w:space="0" w:color="auto"/>
                <w:bottom w:val="none" w:sz="0" w:space="0" w:color="auto"/>
                <w:right w:val="none" w:sz="0" w:space="0" w:color="auto"/>
              </w:divBdr>
              <w:divsChild>
                <w:div w:id="1916473223">
                  <w:marLeft w:val="0"/>
                  <w:marRight w:val="0"/>
                  <w:marTop w:val="0"/>
                  <w:marBottom w:val="0"/>
                  <w:divBdr>
                    <w:top w:val="none" w:sz="0" w:space="0" w:color="auto"/>
                    <w:left w:val="none" w:sz="0" w:space="0" w:color="auto"/>
                    <w:bottom w:val="none" w:sz="0" w:space="0" w:color="auto"/>
                    <w:right w:val="none" w:sz="0" w:space="0" w:color="auto"/>
                  </w:divBdr>
                  <w:divsChild>
                    <w:div w:id="95178904">
                      <w:marLeft w:val="0"/>
                      <w:marRight w:val="0"/>
                      <w:marTop w:val="0"/>
                      <w:marBottom w:val="0"/>
                      <w:divBdr>
                        <w:top w:val="none" w:sz="0" w:space="0" w:color="auto"/>
                        <w:left w:val="single" w:sz="6" w:space="0" w:color="BBBBBB"/>
                        <w:bottom w:val="none" w:sz="0" w:space="0" w:color="auto"/>
                        <w:right w:val="single" w:sz="6" w:space="0" w:color="BBBBBB"/>
                      </w:divBdr>
                      <w:divsChild>
                        <w:div w:id="683287782">
                          <w:marLeft w:val="2325"/>
                          <w:marRight w:val="0"/>
                          <w:marTop w:val="0"/>
                          <w:marBottom w:val="0"/>
                          <w:divBdr>
                            <w:top w:val="none" w:sz="0" w:space="0" w:color="auto"/>
                            <w:left w:val="none" w:sz="0" w:space="0" w:color="auto"/>
                            <w:bottom w:val="none" w:sz="0" w:space="0" w:color="auto"/>
                            <w:right w:val="none" w:sz="0" w:space="0" w:color="auto"/>
                          </w:divBdr>
                          <w:divsChild>
                            <w:div w:id="1524440350">
                              <w:marLeft w:val="0"/>
                              <w:marRight w:val="0"/>
                              <w:marTop w:val="0"/>
                              <w:marBottom w:val="0"/>
                              <w:divBdr>
                                <w:top w:val="none" w:sz="0" w:space="0" w:color="auto"/>
                                <w:left w:val="none" w:sz="0" w:space="0" w:color="auto"/>
                                <w:bottom w:val="none" w:sz="0" w:space="0" w:color="auto"/>
                                <w:right w:val="none" w:sz="0" w:space="0" w:color="auto"/>
                              </w:divBdr>
                              <w:divsChild>
                                <w:div w:id="1048408906">
                                  <w:marLeft w:val="0"/>
                                  <w:marRight w:val="0"/>
                                  <w:marTop w:val="0"/>
                                  <w:marBottom w:val="0"/>
                                  <w:divBdr>
                                    <w:top w:val="none" w:sz="0" w:space="0" w:color="auto"/>
                                    <w:left w:val="none" w:sz="0" w:space="0" w:color="auto"/>
                                    <w:bottom w:val="none" w:sz="0" w:space="0" w:color="auto"/>
                                    <w:right w:val="none" w:sz="0" w:space="0" w:color="auto"/>
                                  </w:divBdr>
                                  <w:divsChild>
                                    <w:div w:id="221986205">
                                      <w:marLeft w:val="0"/>
                                      <w:marRight w:val="0"/>
                                      <w:marTop w:val="0"/>
                                      <w:marBottom w:val="0"/>
                                      <w:divBdr>
                                        <w:top w:val="none" w:sz="0" w:space="0" w:color="auto"/>
                                        <w:left w:val="none" w:sz="0" w:space="0" w:color="auto"/>
                                        <w:bottom w:val="none" w:sz="0" w:space="0" w:color="auto"/>
                                        <w:right w:val="none" w:sz="0" w:space="0" w:color="auto"/>
                                      </w:divBdr>
                                    </w:div>
                                    <w:div w:id="1093433812">
                                      <w:marLeft w:val="0"/>
                                      <w:marRight w:val="0"/>
                                      <w:marTop w:val="0"/>
                                      <w:marBottom w:val="0"/>
                                      <w:divBdr>
                                        <w:top w:val="none" w:sz="0" w:space="0" w:color="auto"/>
                                        <w:left w:val="none" w:sz="0" w:space="0" w:color="auto"/>
                                        <w:bottom w:val="none" w:sz="0" w:space="0" w:color="auto"/>
                                        <w:right w:val="none" w:sz="0" w:space="0" w:color="auto"/>
                                      </w:divBdr>
                                    </w:div>
                                    <w:div w:id="1947535338">
                                      <w:marLeft w:val="0"/>
                                      <w:marRight w:val="0"/>
                                      <w:marTop w:val="0"/>
                                      <w:marBottom w:val="0"/>
                                      <w:divBdr>
                                        <w:top w:val="none" w:sz="0" w:space="0" w:color="auto"/>
                                        <w:left w:val="none" w:sz="0" w:space="0" w:color="auto"/>
                                        <w:bottom w:val="none" w:sz="0" w:space="0" w:color="auto"/>
                                        <w:right w:val="none" w:sz="0" w:space="0" w:color="auto"/>
                                      </w:divBdr>
                                    </w:div>
                                    <w:div w:id="843325437">
                                      <w:marLeft w:val="0"/>
                                      <w:marRight w:val="0"/>
                                      <w:marTop w:val="0"/>
                                      <w:marBottom w:val="0"/>
                                      <w:divBdr>
                                        <w:top w:val="none" w:sz="0" w:space="0" w:color="auto"/>
                                        <w:left w:val="none" w:sz="0" w:space="0" w:color="auto"/>
                                        <w:bottom w:val="none" w:sz="0" w:space="0" w:color="auto"/>
                                        <w:right w:val="none" w:sz="0" w:space="0" w:color="auto"/>
                                      </w:divBdr>
                                    </w:div>
                                    <w:div w:id="1052122754">
                                      <w:marLeft w:val="0"/>
                                      <w:marRight w:val="0"/>
                                      <w:marTop w:val="0"/>
                                      <w:marBottom w:val="0"/>
                                      <w:divBdr>
                                        <w:top w:val="none" w:sz="0" w:space="0" w:color="auto"/>
                                        <w:left w:val="none" w:sz="0" w:space="0" w:color="auto"/>
                                        <w:bottom w:val="none" w:sz="0" w:space="0" w:color="auto"/>
                                        <w:right w:val="none" w:sz="0" w:space="0" w:color="auto"/>
                                      </w:divBdr>
                                    </w:div>
                                    <w:div w:id="1621645858">
                                      <w:marLeft w:val="0"/>
                                      <w:marRight w:val="0"/>
                                      <w:marTop w:val="0"/>
                                      <w:marBottom w:val="0"/>
                                      <w:divBdr>
                                        <w:top w:val="none" w:sz="0" w:space="0" w:color="auto"/>
                                        <w:left w:val="none" w:sz="0" w:space="0" w:color="auto"/>
                                        <w:bottom w:val="none" w:sz="0" w:space="0" w:color="auto"/>
                                        <w:right w:val="none" w:sz="0" w:space="0" w:color="auto"/>
                                      </w:divBdr>
                                    </w:div>
                                    <w:div w:id="2102680846">
                                      <w:marLeft w:val="0"/>
                                      <w:marRight w:val="0"/>
                                      <w:marTop w:val="0"/>
                                      <w:marBottom w:val="0"/>
                                      <w:divBdr>
                                        <w:top w:val="none" w:sz="0" w:space="0" w:color="auto"/>
                                        <w:left w:val="none" w:sz="0" w:space="0" w:color="auto"/>
                                        <w:bottom w:val="none" w:sz="0" w:space="0" w:color="auto"/>
                                        <w:right w:val="none" w:sz="0" w:space="0" w:color="auto"/>
                                      </w:divBdr>
                                    </w:div>
                                    <w:div w:id="209464811">
                                      <w:marLeft w:val="0"/>
                                      <w:marRight w:val="0"/>
                                      <w:marTop w:val="0"/>
                                      <w:marBottom w:val="0"/>
                                      <w:divBdr>
                                        <w:top w:val="none" w:sz="0" w:space="0" w:color="auto"/>
                                        <w:left w:val="none" w:sz="0" w:space="0" w:color="auto"/>
                                        <w:bottom w:val="none" w:sz="0" w:space="0" w:color="auto"/>
                                        <w:right w:val="none" w:sz="0" w:space="0" w:color="auto"/>
                                      </w:divBdr>
                                    </w:div>
                                    <w:div w:id="506873177">
                                      <w:marLeft w:val="0"/>
                                      <w:marRight w:val="0"/>
                                      <w:marTop w:val="0"/>
                                      <w:marBottom w:val="0"/>
                                      <w:divBdr>
                                        <w:top w:val="none" w:sz="0" w:space="0" w:color="auto"/>
                                        <w:left w:val="none" w:sz="0" w:space="0" w:color="auto"/>
                                        <w:bottom w:val="none" w:sz="0" w:space="0" w:color="auto"/>
                                        <w:right w:val="none" w:sz="0" w:space="0" w:color="auto"/>
                                      </w:divBdr>
                                    </w:div>
                                    <w:div w:id="1974290236">
                                      <w:marLeft w:val="0"/>
                                      <w:marRight w:val="0"/>
                                      <w:marTop w:val="0"/>
                                      <w:marBottom w:val="0"/>
                                      <w:divBdr>
                                        <w:top w:val="none" w:sz="0" w:space="0" w:color="auto"/>
                                        <w:left w:val="none" w:sz="0" w:space="0" w:color="auto"/>
                                        <w:bottom w:val="none" w:sz="0" w:space="0" w:color="auto"/>
                                        <w:right w:val="none" w:sz="0" w:space="0" w:color="auto"/>
                                      </w:divBdr>
                                    </w:div>
                                    <w:div w:id="1656493398">
                                      <w:marLeft w:val="0"/>
                                      <w:marRight w:val="0"/>
                                      <w:marTop w:val="0"/>
                                      <w:marBottom w:val="0"/>
                                      <w:divBdr>
                                        <w:top w:val="none" w:sz="0" w:space="0" w:color="auto"/>
                                        <w:left w:val="none" w:sz="0" w:space="0" w:color="auto"/>
                                        <w:bottom w:val="none" w:sz="0" w:space="0" w:color="auto"/>
                                        <w:right w:val="none" w:sz="0" w:space="0" w:color="auto"/>
                                      </w:divBdr>
                                    </w:div>
                                    <w:div w:id="2146386866">
                                      <w:marLeft w:val="0"/>
                                      <w:marRight w:val="0"/>
                                      <w:marTop w:val="0"/>
                                      <w:marBottom w:val="0"/>
                                      <w:divBdr>
                                        <w:top w:val="none" w:sz="0" w:space="0" w:color="auto"/>
                                        <w:left w:val="none" w:sz="0" w:space="0" w:color="auto"/>
                                        <w:bottom w:val="none" w:sz="0" w:space="0" w:color="auto"/>
                                        <w:right w:val="none" w:sz="0" w:space="0" w:color="auto"/>
                                      </w:divBdr>
                                    </w:div>
                                    <w:div w:id="6934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04743">
      <w:bodyDiv w:val="1"/>
      <w:marLeft w:val="0"/>
      <w:marRight w:val="0"/>
      <w:marTop w:val="0"/>
      <w:marBottom w:val="0"/>
      <w:divBdr>
        <w:top w:val="none" w:sz="0" w:space="0" w:color="auto"/>
        <w:left w:val="none" w:sz="0" w:space="0" w:color="auto"/>
        <w:bottom w:val="none" w:sz="0" w:space="0" w:color="auto"/>
        <w:right w:val="none" w:sz="0" w:space="0" w:color="auto"/>
      </w:divBdr>
    </w:div>
    <w:div w:id="1342851752">
      <w:bodyDiv w:val="1"/>
      <w:marLeft w:val="0"/>
      <w:marRight w:val="0"/>
      <w:marTop w:val="0"/>
      <w:marBottom w:val="0"/>
      <w:divBdr>
        <w:top w:val="none" w:sz="0" w:space="0" w:color="auto"/>
        <w:left w:val="none" w:sz="0" w:space="0" w:color="auto"/>
        <w:bottom w:val="none" w:sz="0" w:space="0" w:color="auto"/>
        <w:right w:val="none" w:sz="0" w:space="0" w:color="auto"/>
      </w:divBdr>
    </w:div>
    <w:div w:id="1807430055">
      <w:bodyDiv w:val="1"/>
      <w:marLeft w:val="0"/>
      <w:marRight w:val="0"/>
      <w:marTop w:val="0"/>
      <w:marBottom w:val="0"/>
      <w:divBdr>
        <w:top w:val="none" w:sz="0" w:space="0" w:color="auto"/>
        <w:left w:val="none" w:sz="0" w:space="0" w:color="auto"/>
        <w:bottom w:val="none" w:sz="0" w:space="0" w:color="auto"/>
        <w:right w:val="none" w:sz="0" w:space="0" w:color="auto"/>
      </w:divBdr>
    </w:div>
    <w:div w:id="1821917438">
      <w:bodyDiv w:val="1"/>
      <w:marLeft w:val="0"/>
      <w:marRight w:val="0"/>
      <w:marTop w:val="0"/>
      <w:marBottom w:val="0"/>
      <w:divBdr>
        <w:top w:val="none" w:sz="0" w:space="0" w:color="auto"/>
        <w:left w:val="none" w:sz="0" w:space="0" w:color="auto"/>
        <w:bottom w:val="none" w:sz="0" w:space="0" w:color="auto"/>
        <w:right w:val="none" w:sz="0" w:space="0" w:color="auto"/>
      </w:divBdr>
      <w:divsChild>
        <w:div w:id="1828477217">
          <w:marLeft w:val="0"/>
          <w:marRight w:val="0"/>
          <w:marTop w:val="0"/>
          <w:marBottom w:val="0"/>
          <w:divBdr>
            <w:top w:val="none" w:sz="0" w:space="0" w:color="auto"/>
            <w:left w:val="none" w:sz="0" w:space="0" w:color="auto"/>
            <w:bottom w:val="none" w:sz="0" w:space="0" w:color="auto"/>
            <w:right w:val="none" w:sz="0" w:space="0" w:color="auto"/>
          </w:divBdr>
          <w:divsChild>
            <w:div w:id="578902962">
              <w:marLeft w:val="0"/>
              <w:marRight w:val="0"/>
              <w:marTop w:val="0"/>
              <w:marBottom w:val="0"/>
              <w:divBdr>
                <w:top w:val="none" w:sz="0" w:space="0" w:color="auto"/>
                <w:left w:val="none" w:sz="0" w:space="0" w:color="auto"/>
                <w:bottom w:val="none" w:sz="0" w:space="0" w:color="auto"/>
                <w:right w:val="none" w:sz="0" w:space="0" w:color="auto"/>
              </w:divBdr>
              <w:divsChild>
                <w:div w:id="539171809">
                  <w:marLeft w:val="0"/>
                  <w:marRight w:val="0"/>
                  <w:marTop w:val="0"/>
                  <w:marBottom w:val="0"/>
                  <w:divBdr>
                    <w:top w:val="none" w:sz="0" w:space="0" w:color="auto"/>
                    <w:left w:val="none" w:sz="0" w:space="0" w:color="auto"/>
                    <w:bottom w:val="none" w:sz="0" w:space="0" w:color="auto"/>
                    <w:right w:val="none" w:sz="0" w:space="0" w:color="auto"/>
                  </w:divBdr>
                  <w:divsChild>
                    <w:div w:id="1537812050">
                      <w:marLeft w:val="0"/>
                      <w:marRight w:val="0"/>
                      <w:marTop w:val="0"/>
                      <w:marBottom w:val="0"/>
                      <w:divBdr>
                        <w:top w:val="none" w:sz="0" w:space="0" w:color="auto"/>
                        <w:left w:val="single" w:sz="6" w:space="0" w:color="BBBBBB"/>
                        <w:bottom w:val="none" w:sz="0" w:space="0" w:color="auto"/>
                        <w:right w:val="single" w:sz="6" w:space="0" w:color="BBBBBB"/>
                      </w:divBdr>
                      <w:divsChild>
                        <w:div w:id="459495015">
                          <w:marLeft w:val="2325"/>
                          <w:marRight w:val="0"/>
                          <w:marTop w:val="0"/>
                          <w:marBottom w:val="0"/>
                          <w:divBdr>
                            <w:top w:val="none" w:sz="0" w:space="0" w:color="auto"/>
                            <w:left w:val="none" w:sz="0" w:space="0" w:color="auto"/>
                            <w:bottom w:val="none" w:sz="0" w:space="0" w:color="auto"/>
                            <w:right w:val="none" w:sz="0" w:space="0" w:color="auto"/>
                          </w:divBdr>
                          <w:divsChild>
                            <w:div w:id="955598170">
                              <w:marLeft w:val="0"/>
                              <w:marRight w:val="0"/>
                              <w:marTop w:val="0"/>
                              <w:marBottom w:val="0"/>
                              <w:divBdr>
                                <w:top w:val="none" w:sz="0" w:space="0" w:color="auto"/>
                                <w:left w:val="none" w:sz="0" w:space="0" w:color="auto"/>
                                <w:bottom w:val="none" w:sz="0" w:space="0" w:color="auto"/>
                                <w:right w:val="none" w:sz="0" w:space="0" w:color="auto"/>
                              </w:divBdr>
                              <w:divsChild>
                                <w:div w:id="742608223">
                                  <w:marLeft w:val="0"/>
                                  <w:marRight w:val="0"/>
                                  <w:marTop w:val="0"/>
                                  <w:marBottom w:val="0"/>
                                  <w:divBdr>
                                    <w:top w:val="none" w:sz="0" w:space="0" w:color="auto"/>
                                    <w:left w:val="none" w:sz="0" w:space="0" w:color="auto"/>
                                    <w:bottom w:val="none" w:sz="0" w:space="0" w:color="auto"/>
                                    <w:right w:val="none" w:sz="0" w:space="0" w:color="auto"/>
                                  </w:divBdr>
                                  <w:divsChild>
                                    <w:div w:id="1092700937">
                                      <w:marLeft w:val="0"/>
                                      <w:marRight w:val="0"/>
                                      <w:marTop w:val="0"/>
                                      <w:marBottom w:val="0"/>
                                      <w:divBdr>
                                        <w:top w:val="none" w:sz="0" w:space="0" w:color="auto"/>
                                        <w:left w:val="none" w:sz="0" w:space="0" w:color="auto"/>
                                        <w:bottom w:val="none" w:sz="0" w:space="0" w:color="auto"/>
                                        <w:right w:val="none" w:sz="0" w:space="0" w:color="auto"/>
                                      </w:divBdr>
                                    </w:div>
                                    <w:div w:id="1091659328">
                                      <w:marLeft w:val="0"/>
                                      <w:marRight w:val="0"/>
                                      <w:marTop w:val="0"/>
                                      <w:marBottom w:val="0"/>
                                      <w:divBdr>
                                        <w:top w:val="none" w:sz="0" w:space="0" w:color="auto"/>
                                        <w:left w:val="none" w:sz="0" w:space="0" w:color="auto"/>
                                        <w:bottom w:val="none" w:sz="0" w:space="0" w:color="auto"/>
                                        <w:right w:val="none" w:sz="0" w:space="0" w:color="auto"/>
                                      </w:divBdr>
                                    </w:div>
                                    <w:div w:id="953051916">
                                      <w:marLeft w:val="0"/>
                                      <w:marRight w:val="0"/>
                                      <w:marTop w:val="0"/>
                                      <w:marBottom w:val="0"/>
                                      <w:divBdr>
                                        <w:top w:val="none" w:sz="0" w:space="0" w:color="auto"/>
                                        <w:left w:val="none" w:sz="0" w:space="0" w:color="auto"/>
                                        <w:bottom w:val="none" w:sz="0" w:space="0" w:color="auto"/>
                                        <w:right w:val="none" w:sz="0" w:space="0" w:color="auto"/>
                                      </w:divBdr>
                                    </w:div>
                                    <w:div w:id="1127092275">
                                      <w:marLeft w:val="0"/>
                                      <w:marRight w:val="0"/>
                                      <w:marTop w:val="0"/>
                                      <w:marBottom w:val="0"/>
                                      <w:divBdr>
                                        <w:top w:val="none" w:sz="0" w:space="0" w:color="auto"/>
                                        <w:left w:val="none" w:sz="0" w:space="0" w:color="auto"/>
                                        <w:bottom w:val="none" w:sz="0" w:space="0" w:color="auto"/>
                                        <w:right w:val="none" w:sz="0" w:space="0" w:color="auto"/>
                                      </w:divBdr>
                                    </w:div>
                                    <w:div w:id="2040155367">
                                      <w:marLeft w:val="0"/>
                                      <w:marRight w:val="0"/>
                                      <w:marTop w:val="0"/>
                                      <w:marBottom w:val="0"/>
                                      <w:divBdr>
                                        <w:top w:val="none" w:sz="0" w:space="0" w:color="auto"/>
                                        <w:left w:val="none" w:sz="0" w:space="0" w:color="auto"/>
                                        <w:bottom w:val="none" w:sz="0" w:space="0" w:color="auto"/>
                                        <w:right w:val="none" w:sz="0" w:space="0" w:color="auto"/>
                                      </w:divBdr>
                                    </w:div>
                                    <w:div w:id="1648826318">
                                      <w:marLeft w:val="0"/>
                                      <w:marRight w:val="0"/>
                                      <w:marTop w:val="0"/>
                                      <w:marBottom w:val="0"/>
                                      <w:divBdr>
                                        <w:top w:val="none" w:sz="0" w:space="0" w:color="auto"/>
                                        <w:left w:val="none" w:sz="0" w:space="0" w:color="auto"/>
                                        <w:bottom w:val="none" w:sz="0" w:space="0" w:color="auto"/>
                                        <w:right w:val="none" w:sz="0" w:space="0" w:color="auto"/>
                                      </w:divBdr>
                                    </w:div>
                                    <w:div w:id="1465390926">
                                      <w:marLeft w:val="0"/>
                                      <w:marRight w:val="0"/>
                                      <w:marTop w:val="0"/>
                                      <w:marBottom w:val="0"/>
                                      <w:divBdr>
                                        <w:top w:val="none" w:sz="0" w:space="0" w:color="auto"/>
                                        <w:left w:val="none" w:sz="0" w:space="0" w:color="auto"/>
                                        <w:bottom w:val="none" w:sz="0" w:space="0" w:color="auto"/>
                                        <w:right w:val="none" w:sz="0" w:space="0" w:color="auto"/>
                                      </w:divBdr>
                                    </w:div>
                                    <w:div w:id="157842412">
                                      <w:marLeft w:val="0"/>
                                      <w:marRight w:val="0"/>
                                      <w:marTop w:val="0"/>
                                      <w:marBottom w:val="0"/>
                                      <w:divBdr>
                                        <w:top w:val="none" w:sz="0" w:space="0" w:color="auto"/>
                                        <w:left w:val="none" w:sz="0" w:space="0" w:color="auto"/>
                                        <w:bottom w:val="none" w:sz="0" w:space="0" w:color="auto"/>
                                        <w:right w:val="none" w:sz="0" w:space="0" w:color="auto"/>
                                      </w:divBdr>
                                    </w:div>
                                    <w:div w:id="1148865519">
                                      <w:marLeft w:val="0"/>
                                      <w:marRight w:val="0"/>
                                      <w:marTop w:val="0"/>
                                      <w:marBottom w:val="0"/>
                                      <w:divBdr>
                                        <w:top w:val="none" w:sz="0" w:space="0" w:color="auto"/>
                                        <w:left w:val="none" w:sz="0" w:space="0" w:color="auto"/>
                                        <w:bottom w:val="none" w:sz="0" w:space="0" w:color="auto"/>
                                        <w:right w:val="none" w:sz="0" w:space="0" w:color="auto"/>
                                      </w:divBdr>
                                    </w:div>
                                    <w:div w:id="598829401">
                                      <w:marLeft w:val="0"/>
                                      <w:marRight w:val="0"/>
                                      <w:marTop w:val="0"/>
                                      <w:marBottom w:val="0"/>
                                      <w:divBdr>
                                        <w:top w:val="none" w:sz="0" w:space="0" w:color="auto"/>
                                        <w:left w:val="none" w:sz="0" w:space="0" w:color="auto"/>
                                        <w:bottom w:val="none" w:sz="0" w:space="0" w:color="auto"/>
                                        <w:right w:val="none" w:sz="0" w:space="0" w:color="auto"/>
                                      </w:divBdr>
                                    </w:div>
                                    <w:div w:id="426079769">
                                      <w:marLeft w:val="0"/>
                                      <w:marRight w:val="0"/>
                                      <w:marTop w:val="0"/>
                                      <w:marBottom w:val="0"/>
                                      <w:divBdr>
                                        <w:top w:val="none" w:sz="0" w:space="0" w:color="auto"/>
                                        <w:left w:val="none" w:sz="0" w:space="0" w:color="auto"/>
                                        <w:bottom w:val="none" w:sz="0" w:space="0" w:color="auto"/>
                                        <w:right w:val="none" w:sz="0" w:space="0" w:color="auto"/>
                                      </w:divBdr>
                                    </w:div>
                                    <w:div w:id="1041326459">
                                      <w:marLeft w:val="0"/>
                                      <w:marRight w:val="0"/>
                                      <w:marTop w:val="0"/>
                                      <w:marBottom w:val="0"/>
                                      <w:divBdr>
                                        <w:top w:val="none" w:sz="0" w:space="0" w:color="auto"/>
                                        <w:left w:val="none" w:sz="0" w:space="0" w:color="auto"/>
                                        <w:bottom w:val="none" w:sz="0" w:space="0" w:color="auto"/>
                                        <w:right w:val="none" w:sz="0" w:space="0" w:color="auto"/>
                                      </w:divBdr>
                                    </w:div>
                                    <w:div w:id="1251430342">
                                      <w:marLeft w:val="0"/>
                                      <w:marRight w:val="0"/>
                                      <w:marTop w:val="0"/>
                                      <w:marBottom w:val="0"/>
                                      <w:divBdr>
                                        <w:top w:val="none" w:sz="0" w:space="0" w:color="auto"/>
                                        <w:left w:val="none" w:sz="0" w:space="0" w:color="auto"/>
                                        <w:bottom w:val="none" w:sz="0" w:space="0" w:color="auto"/>
                                        <w:right w:val="none" w:sz="0" w:space="0" w:color="auto"/>
                                      </w:divBdr>
                                    </w:div>
                                    <w:div w:id="20058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icao.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tats.icao.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AC910CA2B62B4BAD909568F8A2B231" ma:contentTypeVersion="1" ma:contentTypeDescription="Create a new document." ma:contentTypeScope="" ma:versionID="12b06135d1fae2a96a85c8b68f2979b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CB87E-F26A-4F38-A7D0-6E631EBAD562}"/>
</file>

<file path=customXml/itemProps2.xml><?xml version="1.0" encoding="utf-8"?>
<ds:datastoreItem xmlns:ds="http://schemas.openxmlformats.org/officeDocument/2006/customXml" ds:itemID="{BC83ABB1-1C0F-4AE8-A94E-DC3A6F4B7670}"/>
</file>

<file path=customXml/itemProps3.xml><?xml version="1.0" encoding="utf-8"?>
<ds:datastoreItem xmlns:ds="http://schemas.openxmlformats.org/officeDocument/2006/customXml" ds:itemID="{494F223B-1F6E-4479-AE88-0C19B54B6D3A}"/>
</file>

<file path=customXml/itemProps4.xml><?xml version="1.0" encoding="utf-8"?>
<ds:datastoreItem xmlns:ds="http://schemas.openxmlformats.org/officeDocument/2006/customXml" ds:itemID="{490D5DBC-1ED1-41BB-8AF9-B8DF948FC919}"/>
</file>

<file path=docProps/app.xml><?xml version="1.0" encoding="utf-8"?>
<Properties xmlns="http://schemas.openxmlformats.org/officeDocument/2006/extended-properties" xmlns:vt="http://schemas.openxmlformats.org/officeDocument/2006/docPropsVTypes">
  <Template>Normal.dotm</Template>
  <TotalTime>0</TotalTime>
  <Pages>11</Pages>
  <Words>3060</Words>
  <Characters>15092</Characters>
  <Application>Microsoft Office Word</Application>
  <DocSecurity>4</DocSecurity>
  <Lines>249</Lines>
  <Paragraphs>128</Paragraphs>
  <ScaleCrop>false</ScaleCrop>
  <HeadingPairs>
    <vt:vector size="2" baseType="variant">
      <vt:variant>
        <vt:lpstr>Title</vt:lpstr>
      </vt:variant>
      <vt:variant>
        <vt:i4>1</vt:i4>
      </vt:variant>
    </vt:vector>
  </HeadingPairs>
  <TitlesOfParts>
    <vt:vector size="1" baseType="lpstr">
      <vt:lpstr/>
    </vt:vector>
  </TitlesOfParts>
  <Company>ACCEO Solutions Inc.</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Hu, Susan</cp:lastModifiedBy>
  <cp:revision>2</cp:revision>
  <cp:lastPrinted>2013-07-17T18:09:00Z</cp:lastPrinted>
  <dcterms:created xsi:type="dcterms:W3CDTF">2013-09-19T20:24:00Z</dcterms:created>
  <dcterms:modified xsi:type="dcterms:W3CDTF">2013-09-19T20:24:00Z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0x01010071AC910CA2B62B4BAD909568F8A2B231</vt:lpwstr>
  </property>
</Properties>
</file>